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CF3E" w14:textId="77777777" w:rsidR="009E0B30" w:rsidRDefault="009E0B30" w:rsidP="009E0B30">
      <w:pPr>
        <w:pStyle w:val="a3"/>
        <w:rPr>
          <w:rFonts w:hint="eastAsia"/>
        </w:rPr>
      </w:pPr>
      <w:r>
        <w:rPr>
          <w:rFonts w:hint="eastAsia"/>
        </w:rPr>
        <w:t>家庭协作式智能菜篮系统</w:t>
      </w:r>
    </w:p>
    <w:p w14:paraId="64BA236F" w14:textId="77777777" w:rsidR="009E0B30" w:rsidRDefault="009E0B30" w:rsidP="009E0B30">
      <w:pPr>
        <w:pStyle w:val="a5"/>
        <w:rPr>
          <w:rFonts w:hint="eastAsia"/>
        </w:rPr>
      </w:pPr>
      <w:r>
        <w:rPr>
          <w:rFonts w:hint="eastAsia"/>
        </w:rPr>
        <w:t>功能规格说明书（</w:t>
      </w:r>
      <w:r>
        <w:rPr>
          <w:rFonts w:hint="eastAsia"/>
        </w:rPr>
        <w:t>v0.1</w:t>
      </w:r>
      <w:r>
        <w:rPr>
          <w:rFonts w:hint="eastAsia"/>
        </w:rPr>
        <w:t>）</w:t>
      </w:r>
    </w:p>
    <w:p w14:paraId="78758795" w14:textId="4FDF6181" w:rsidR="009E0B30" w:rsidRDefault="009E0B30" w:rsidP="009E0B30">
      <w:r>
        <w:rPr>
          <w:rFonts w:hint="eastAsia"/>
        </w:rPr>
        <w:t>作者：【</w:t>
      </w:r>
      <w:r>
        <w:rPr>
          <w:rFonts w:hint="eastAsia"/>
        </w:rPr>
        <w:t>高梓苑</w:t>
      </w:r>
      <w:r>
        <w:rPr>
          <w:rFonts w:hint="eastAsia"/>
        </w:rPr>
        <w:t>】</w:t>
      </w:r>
    </w:p>
    <w:p w14:paraId="310DEB33" w14:textId="1C0C9DE0" w:rsidR="009E0B30" w:rsidRDefault="009E0B30" w:rsidP="009E0B30">
      <w:pPr>
        <w:rPr>
          <w:rFonts w:hint="eastAsia"/>
        </w:rPr>
      </w:pPr>
      <w:r>
        <w:rPr>
          <w:rFonts w:hint="eastAsia"/>
        </w:rPr>
        <w:t>日期：</w:t>
      </w:r>
      <w:r>
        <w:rPr>
          <w:rFonts w:hint="eastAsia"/>
        </w:rPr>
        <w:t>2025-</w:t>
      </w:r>
      <w:r>
        <w:rPr>
          <w:rFonts w:hint="eastAsia"/>
        </w:rPr>
        <w:t>12-21</w:t>
      </w:r>
    </w:p>
    <w:p w14:paraId="52237BE6" w14:textId="77777777" w:rsidR="009E0B30" w:rsidRDefault="009E0B30" w:rsidP="009E0B30">
      <w:pPr>
        <w:pStyle w:val="1"/>
        <w:rPr>
          <w:rFonts w:hint="eastAsia"/>
        </w:rPr>
      </w:pPr>
      <w:r>
        <w:rPr>
          <w:rFonts w:hint="eastAsia"/>
        </w:rPr>
        <w:t>一、系统目标</w:t>
      </w:r>
    </w:p>
    <w:p w14:paraId="365509FC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在家庭场景下，让“今天吃什么、买什么、谁去买”三件事一站式解决：</w:t>
      </w:r>
    </w:p>
    <w:p w14:paraId="776CE3CE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家庭成员可随时“点菜”或给出模糊需求；</w:t>
      </w:r>
    </w:p>
    <w:p w14:paraId="276C5F2E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系统自动给出匹配菜谱并汇总</w:t>
      </w:r>
      <w:proofErr w:type="gramStart"/>
      <w:r>
        <w:rPr>
          <w:rFonts w:hint="eastAsia"/>
        </w:rPr>
        <w:t>成食材清单</w:t>
      </w:r>
      <w:proofErr w:type="gramEnd"/>
      <w:r>
        <w:rPr>
          <w:rFonts w:hint="eastAsia"/>
        </w:rPr>
        <w:t>；</w:t>
      </w:r>
    </w:p>
    <w:p w14:paraId="038C3F9B" w14:textId="182F6D47" w:rsidR="009E0B30" w:rsidRDefault="009E0B30" w:rsidP="009E0B30">
      <w:pPr>
        <w:rPr>
          <w:rFonts w:hint="eastAsia"/>
        </w:rPr>
      </w:pPr>
      <w:r>
        <w:rPr>
          <w:rFonts w:hint="eastAsia"/>
        </w:rPr>
        <w:t>主厨</w:t>
      </w:r>
      <w:r>
        <w:rPr>
          <w:rFonts w:hint="eastAsia"/>
        </w:rPr>
        <w:t>/</w:t>
      </w:r>
      <w:r>
        <w:rPr>
          <w:rFonts w:hint="eastAsia"/>
        </w:rPr>
        <w:t>采购员可在</w:t>
      </w:r>
      <w:r>
        <w:rPr>
          <w:rFonts w:hint="eastAsia"/>
        </w:rPr>
        <w:t>系统</w:t>
      </w:r>
      <w:r>
        <w:rPr>
          <w:rFonts w:hint="eastAsia"/>
        </w:rPr>
        <w:t>上一键确认、划掉已购食材，避免重复沟通。</w:t>
      </w:r>
    </w:p>
    <w:p w14:paraId="3670D342" w14:textId="77777777" w:rsidR="009E0B30" w:rsidRDefault="009E0B30" w:rsidP="009E0B30">
      <w:pPr>
        <w:pStyle w:val="1"/>
        <w:rPr>
          <w:rFonts w:hint="eastAsia"/>
        </w:rPr>
      </w:pPr>
      <w:r>
        <w:rPr>
          <w:rFonts w:hint="eastAsia"/>
        </w:rPr>
        <w:t>二、角色与权限</w:t>
      </w:r>
    </w:p>
    <w:p w14:paraId="26CB64F9" w14:textId="1DF4E83B" w:rsidR="009E0B30" w:rsidRDefault="009E0B30" w:rsidP="009E0B30">
      <w:pPr>
        <w:rPr>
          <w:rFonts w:hint="eastAsia"/>
        </w:rPr>
      </w:pPr>
      <w:r>
        <w:rPr>
          <w:rFonts w:hint="eastAsia"/>
        </w:rPr>
        <w:t>家庭成员</w:t>
      </w:r>
      <w:r>
        <w:rPr>
          <w:rFonts w:hint="eastAsia"/>
        </w:rPr>
        <w:t>：</w:t>
      </w:r>
      <w:r>
        <w:rPr>
          <w:rFonts w:hint="eastAsia"/>
        </w:rPr>
        <w:t>新增</w:t>
      </w:r>
      <w:r>
        <w:rPr>
          <w:rFonts w:hint="eastAsia"/>
        </w:rPr>
        <w:t>/</w:t>
      </w:r>
      <w:r>
        <w:rPr>
          <w:rFonts w:hint="eastAsia"/>
        </w:rPr>
        <w:t>删除自己点的菜、给口味标签、标记忌口</w:t>
      </w:r>
      <w:r>
        <w:rPr>
          <w:rFonts w:hint="eastAsia"/>
        </w:rPr>
        <w:t>。</w:t>
      </w:r>
    </w:p>
    <w:p w14:paraId="63ED7AFF" w14:textId="577DD12F" w:rsidR="009E0B30" w:rsidRDefault="009E0B30" w:rsidP="009E0B30">
      <w:pPr>
        <w:rPr>
          <w:rFonts w:hint="eastAsia"/>
        </w:rPr>
      </w:pPr>
      <w:r>
        <w:rPr>
          <w:rFonts w:hint="eastAsia"/>
        </w:rPr>
        <w:t>主厨（管理员）</w:t>
      </w:r>
      <w:r>
        <w:rPr>
          <w:rFonts w:hint="eastAsia"/>
        </w:rPr>
        <w:t>：</w:t>
      </w:r>
      <w:r>
        <w:rPr>
          <w:rFonts w:hint="eastAsia"/>
        </w:rPr>
        <w:t>确认最终菜谱、调整份量、锁定清单</w:t>
      </w:r>
      <w:r>
        <w:rPr>
          <w:rFonts w:hint="eastAsia"/>
        </w:rPr>
        <w:t>。</w:t>
      </w:r>
    </w:p>
    <w:p w14:paraId="289480F9" w14:textId="10CEE94B" w:rsidR="009E0B30" w:rsidRDefault="009E0B30" w:rsidP="009E0B30">
      <w:pPr>
        <w:rPr>
          <w:rFonts w:hint="eastAsia"/>
        </w:rPr>
      </w:pPr>
      <w:r>
        <w:rPr>
          <w:rFonts w:hint="eastAsia"/>
        </w:rPr>
        <w:t>采购员</w:t>
      </w:r>
      <w:r>
        <w:rPr>
          <w:rFonts w:hint="eastAsia"/>
        </w:rPr>
        <w:t>：</w:t>
      </w:r>
      <w:r>
        <w:rPr>
          <w:rFonts w:hint="eastAsia"/>
        </w:rPr>
        <w:t>查看锁定后的清单、勾选已买食材、备注缺货</w:t>
      </w:r>
      <w:r>
        <w:rPr>
          <w:rFonts w:hint="eastAsia"/>
        </w:rPr>
        <w:t>。</w:t>
      </w:r>
    </w:p>
    <w:p w14:paraId="64249F5B" w14:textId="77777777" w:rsidR="009E0B30" w:rsidRDefault="009E0B30" w:rsidP="009E0B30">
      <w:pPr>
        <w:pStyle w:val="1"/>
        <w:rPr>
          <w:rFonts w:hint="eastAsia"/>
        </w:rPr>
      </w:pPr>
      <w:r>
        <w:rPr>
          <w:rFonts w:hint="eastAsia"/>
        </w:rPr>
        <w:t>三、核心功能清单</w:t>
      </w:r>
    </w:p>
    <w:p w14:paraId="6C024A29" w14:textId="6BBC3D99" w:rsidR="009E0B30" w:rsidRDefault="009E0B30" w:rsidP="005E6ACD">
      <w:pPr>
        <w:pStyle w:val="2"/>
        <w:rPr>
          <w:rFonts w:hint="eastAsia"/>
        </w:rPr>
      </w:pPr>
      <w:r>
        <w:rPr>
          <w:rFonts w:hint="eastAsia"/>
        </w:rPr>
        <w:t>1</w:t>
      </w:r>
      <w:r w:rsidR="005E6ACD">
        <w:rPr>
          <w:rFonts w:hint="eastAsia"/>
        </w:rPr>
        <w:t>．</w:t>
      </w:r>
      <w:r>
        <w:rPr>
          <w:rFonts w:hint="eastAsia"/>
        </w:rPr>
        <w:t>多人协作点菜</w:t>
      </w:r>
    </w:p>
    <w:p w14:paraId="2EE3FA83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实时同步：一人添加或删除菜品，其他成员页面立即更新。</w:t>
      </w:r>
    </w:p>
    <w:p w14:paraId="7B0E318D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冲突提示：同一餐次出现“忌辣”与“辣菜”时，</w:t>
      </w:r>
      <w:proofErr w:type="gramStart"/>
      <w:r>
        <w:rPr>
          <w:rFonts w:hint="eastAsia"/>
        </w:rPr>
        <w:t>自动标红并</w:t>
      </w:r>
      <w:proofErr w:type="gramEnd"/>
      <w:r>
        <w:rPr>
          <w:rFonts w:hint="eastAsia"/>
        </w:rPr>
        <w:t>给出替代菜。</w:t>
      </w:r>
    </w:p>
    <w:p w14:paraId="6A8FF6BD" w14:textId="52FB4506" w:rsidR="009E0B30" w:rsidRDefault="009E0B30" w:rsidP="005E6ACD">
      <w:pPr>
        <w:pStyle w:val="2"/>
        <w:rPr>
          <w:rFonts w:hint="eastAsia"/>
        </w:rPr>
      </w:pPr>
      <w:r>
        <w:rPr>
          <w:rFonts w:hint="eastAsia"/>
        </w:rPr>
        <w:t>2</w:t>
      </w:r>
      <w:r w:rsidR="005E6ACD">
        <w:rPr>
          <w:rFonts w:hint="eastAsia"/>
        </w:rPr>
        <w:t>．</w:t>
      </w:r>
      <w:r>
        <w:rPr>
          <w:rFonts w:hint="eastAsia"/>
        </w:rPr>
        <w:t>智能菜谱推荐</w:t>
      </w:r>
    </w:p>
    <w:p w14:paraId="2FF9AF11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接受自然语言输入，如“</w:t>
      </w:r>
      <w:r>
        <w:rPr>
          <w:rFonts w:hint="eastAsia"/>
        </w:rPr>
        <w:t xml:space="preserve">3 </w:t>
      </w:r>
      <w:r>
        <w:rPr>
          <w:rFonts w:hint="eastAsia"/>
        </w:rPr>
        <w:t>人、清淡、带肉、</w:t>
      </w:r>
      <w:r>
        <w:rPr>
          <w:rFonts w:hint="eastAsia"/>
        </w:rPr>
        <w:t xml:space="preserve">30 </w:t>
      </w:r>
      <w:r>
        <w:rPr>
          <w:rFonts w:hint="eastAsia"/>
        </w:rPr>
        <w:t>元以内”，调用大模型返回</w:t>
      </w:r>
      <w:r>
        <w:rPr>
          <w:rFonts w:hint="eastAsia"/>
        </w:rPr>
        <w:t xml:space="preserve"> 3-5 </w:t>
      </w:r>
      <w:r>
        <w:rPr>
          <w:rFonts w:hint="eastAsia"/>
        </w:rPr>
        <w:t>套菜谱。</w:t>
      </w:r>
    </w:p>
    <w:p w14:paraId="18BDE310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支持标签过滤：素食、低脂、宝宝餐等。</w:t>
      </w:r>
    </w:p>
    <w:p w14:paraId="47BCA604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每道</w:t>
      </w:r>
      <w:proofErr w:type="gramStart"/>
      <w:r>
        <w:rPr>
          <w:rFonts w:hint="eastAsia"/>
        </w:rPr>
        <w:t>菜显示</w:t>
      </w:r>
      <w:proofErr w:type="gramEnd"/>
      <w:r>
        <w:rPr>
          <w:rFonts w:hint="eastAsia"/>
        </w:rPr>
        <w:t>热量、主要营养、预计成本。</w:t>
      </w:r>
    </w:p>
    <w:p w14:paraId="2B39D30D" w14:textId="48184995" w:rsidR="009E0B30" w:rsidRDefault="009E0B30" w:rsidP="005E6ACD">
      <w:pPr>
        <w:pStyle w:val="2"/>
        <w:rPr>
          <w:rFonts w:hint="eastAsia"/>
        </w:rPr>
      </w:pPr>
      <w:r>
        <w:rPr>
          <w:rFonts w:hint="eastAsia"/>
        </w:rPr>
        <w:t>3</w:t>
      </w:r>
      <w:r w:rsidR="005E6ACD">
        <w:rPr>
          <w:rFonts w:hint="eastAsia"/>
        </w:rPr>
        <w:t>．</w:t>
      </w:r>
      <w:proofErr w:type="gramStart"/>
      <w:r>
        <w:rPr>
          <w:rFonts w:hint="eastAsia"/>
        </w:rPr>
        <w:t>食材清单</w:t>
      </w:r>
      <w:proofErr w:type="gramEnd"/>
      <w:r>
        <w:rPr>
          <w:rFonts w:hint="eastAsia"/>
        </w:rPr>
        <w:t>自动生成</w:t>
      </w:r>
    </w:p>
    <w:p w14:paraId="64626D44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按“已选菜谱</w:t>
      </w:r>
      <w:r>
        <w:rPr>
          <w:rFonts w:hint="eastAsia"/>
        </w:rPr>
        <w:t>+</w:t>
      </w:r>
      <w:r>
        <w:rPr>
          <w:rFonts w:hint="eastAsia"/>
        </w:rPr>
        <w:t>份量”合并同类项，生成超市分类清单（蔬菜</w:t>
      </w:r>
      <w:r>
        <w:rPr>
          <w:rFonts w:hint="eastAsia"/>
        </w:rPr>
        <w:t>/</w:t>
      </w:r>
      <w:r>
        <w:rPr>
          <w:rFonts w:hint="eastAsia"/>
        </w:rPr>
        <w:t>肉禽</w:t>
      </w:r>
      <w:r>
        <w:rPr>
          <w:rFonts w:hint="eastAsia"/>
        </w:rPr>
        <w:t>/</w:t>
      </w:r>
      <w:r>
        <w:rPr>
          <w:rFonts w:hint="eastAsia"/>
        </w:rPr>
        <w:t>调味）。</w:t>
      </w:r>
    </w:p>
    <w:p w14:paraId="2F06B7D9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提供“家里已有”勾选，自动减去对应数量。</w:t>
      </w:r>
    </w:p>
    <w:p w14:paraId="2FC7DA1F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lastRenderedPageBreak/>
        <w:t>可导出为</w:t>
      </w:r>
      <w:r>
        <w:rPr>
          <w:rFonts w:hint="eastAsia"/>
        </w:rPr>
        <w:t xml:space="preserve"> Markdown/Excel</w:t>
      </w:r>
      <w:r>
        <w:rPr>
          <w:rFonts w:hint="eastAsia"/>
        </w:rPr>
        <w:t>，方便手动发给外卖平台或超市代购。</w:t>
      </w:r>
    </w:p>
    <w:p w14:paraId="2107AC62" w14:textId="1A7C37B7" w:rsidR="009E0B30" w:rsidRDefault="009E0B30" w:rsidP="005E6ACD">
      <w:pPr>
        <w:pStyle w:val="2"/>
        <w:rPr>
          <w:rFonts w:hint="eastAsia"/>
        </w:rPr>
      </w:pPr>
      <w:r>
        <w:rPr>
          <w:rFonts w:hint="eastAsia"/>
        </w:rPr>
        <w:t>4</w:t>
      </w:r>
      <w:r w:rsidR="005E6ACD">
        <w:rPr>
          <w:rFonts w:hint="eastAsia"/>
        </w:rPr>
        <w:t>．</w:t>
      </w:r>
      <w:r>
        <w:rPr>
          <w:rFonts w:hint="eastAsia"/>
        </w:rPr>
        <w:t>采购状态同步</w:t>
      </w:r>
    </w:p>
    <w:p w14:paraId="3E6CEC44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采购员勾选“已买”后，清单自动变灰，全家可见。</w:t>
      </w:r>
    </w:p>
    <w:p w14:paraId="73B0BD2C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缺货时可备注，主厨可即时换菜，系统重新生成差量清单。</w:t>
      </w:r>
    </w:p>
    <w:p w14:paraId="5E564455" w14:textId="25ECF04C" w:rsidR="009E0B30" w:rsidRDefault="009E0B30" w:rsidP="005E6ACD">
      <w:pPr>
        <w:pStyle w:val="2"/>
        <w:rPr>
          <w:rFonts w:hint="eastAsia"/>
        </w:rPr>
      </w:pPr>
      <w:r>
        <w:rPr>
          <w:rFonts w:hint="eastAsia"/>
        </w:rPr>
        <w:t>5</w:t>
      </w:r>
      <w:r w:rsidR="005E6ACD">
        <w:rPr>
          <w:rFonts w:hint="eastAsia"/>
        </w:rPr>
        <w:t>．</w:t>
      </w:r>
      <w:r>
        <w:rPr>
          <w:rFonts w:hint="eastAsia"/>
        </w:rPr>
        <w:t>历史与复用</w:t>
      </w:r>
    </w:p>
    <w:p w14:paraId="2E885AC1" w14:textId="77777777" w:rsidR="009E0B30" w:rsidRDefault="009E0B30" w:rsidP="009E0B30">
      <w:pPr>
        <w:rPr>
          <w:rFonts w:hint="eastAsia"/>
        </w:rPr>
      </w:pPr>
      <w:r>
        <w:rPr>
          <w:rFonts w:hint="eastAsia"/>
        </w:rPr>
        <w:t>过去</w:t>
      </w:r>
      <w:r>
        <w:rPr>
          <w:rFonts w:hint="eastAsia"/>
        </w:rPr>
        <w:t xml:space="preserve"> 7 </w:t>
      </w:r>
      <w:r>
        <w:rPr>
          <w:rFonts w:hint="eastAsia"/>
        </w:rPr>
        <w:t>日菜单可一键“再吃一次”。</w:t>
      </w:r>
    </w:p>
    <w:p w14:paraId="24C57B69" w14:textId="3F115A66" w:rsidR="003B729A" w:rsidRDefault="009E0B30" w:rsidP="009E0B30">
      <w:proofErr w:type="gramStart"/>
      <w:r>
        <w:rPr>
          <w:rFonts w:hint="eastAsia"/>
        </w:rPr>
        <w:t>常用食材可设为</w:t>
      </w:r>
      <w:proofErr w:type="gramEnd"/>
      <w:r>
        <w:rPr>
          <w:rFonts w:hint="eastAsia"/>
        </w:rPr>
        <w:t>“常备”，下次自动排除在采购清单外。</w:t>
      </w:r>
    </w:p>
    <w:p w14:paraId="268286C6" w14:textId="77777777" w:rsidR="005E6ACD" w:rsidRDefault="005E6ACD" w:rsidP="005E6ACD">
      <w:pPr>
        <w:pStyle w:val="1"/>
        <w:rPr>
          <w:rFonts w:hint="eastAsia"/>
        </w:rPr>
      </w:pPr>
      <w:r>
        <w:rPr>
          <w:rFonts w:hint="eastAsia"/>
        </w:rPr>
        <w:t>四、</w:t>
      </w:r>
      <w:r>
        <w:rPr>
          <w:rFonts w:hint="eastAsia"/>
        </w:rPr>
        <w:t xml:space="preserve">AI </w:t>
      </w:r>
      <w:r>
        <w:rPr>
          <w:rFonts w:hint="eastAsia"/>
        </w:rPr>
        <w:t>能力增强</w:t>
      </w:r>
    </w:p>
    <w:p w14:paraId="78791100" w14:textId="77777777" w:rsidR="005E6ACD" w:rsidRDefault="005E6ACD" w:rsidP="005E6ACD">
      <w:pPr>
        <w:rPr>
          <w:rFonts w:hint="eastAsia"/>
        </w:rPr>
      </w:pPr>
      <w:r>
        <w:rPr>
          <w:rFonts w:hint="eastAsia"/>
        </w:rPr>
        <w:t>为让系统真正“听得懂、猜得准”，</w:t>
      </w:r>
      <w:proofErr w:type="spellStart"/>
      <w:r>
        <w:rPr>
          <w:rFonts w:hint="eastAsia"/>
        </w:rPr>
        <w:t>SmartBasket-Yv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在菜谱推荐与协作流程中引入轻量级大模型能力，所有</w:t>
      </w:r>
      <w:r>
        <w:rPr>
          <w:rFonts w:hint="eastAsia"/>
        </w:rPr>
        <w:t xml:space="preserve"> AI </w:t>
      </w:r>
      <w:r>
        <w:rPr>
          <w:rFonts w:hint="eastAsia"/>
        </w:rPr>
        <w:t>功能均通过</w:t>
      </w:r>
      <w:proofErr w:type="gramStart"/>
      <w:r>
        <w:rPr>
          <w:rFonts w:hint="eastAsia"/>
        </w:rPr>
        <w:t>通义千问</w:t>
      </w:r>
      <w:proofErr w:type="gramEnd"/>
      <w:r>
        <w:rPr>
          <w:rFonts w:hint="eastAsia"/>
        </w:rPr>
        <w:t xml:space="preserve"> API </w:t>
      </w:r>
      <w:r>
        <w:rPr>
          <w:rFonts w:hint="eastAsia"/>
        </w:rPr>
        <w:t>在线调用，无需本地训练，降低部署门槛。</w:t>
      </w:r>
    </w:p>
    <w:p w14:paraId="578E1A3F" w14:textId="10D779FD" w:rsidR="005E6ACD" w:rsidRDefault="005E6ACD" w:rsidP="005E6ACD">
      <w:pPr>
        <w:pStyle w:val="2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模糊意图理解</w:t>
      </w:r>
    </w:p>
    <w:p w14:paraId="0191B670" w14:textId="77777777" w:rsidR="005E6ACD" w:rsidRDefault="005E6ACD" w:rsidP="005E6ACD">
      <w:pPr>
        <w:rPr>
          <w:rFonts w:hint="eastAsia"/>
        </w:rPr>
      </w:pPr>
      <w:r>
        <w:rPr>
          <w:rFonts w:hint="eastAsia"/>
        </w:rPr>
        <w:t>家庭成员可用口语化描述需求，如“想来点下饭的但别太辣”“给小孩补铁还要便宜”，大模型自动抽取人数、口味、预算、营养关键词，返回符合约束的</w:t>
      </w:r>
      <w:r>
        <w:rPr>
          <w:rFonts w:hint="eastAsia"/>
        </w:rPr>
        <w:t xml:space="preserve"> 3-5 </w:t>
      </w:r>
      <w:r>
        <w:rPr>
          <w:rFonts w:hint="eastAsia"/>
        </w:rPr>
        <w:t>套菜谱并给出理由摘要。</w:t>
      </w:r>
    </w:p>
    <w:p w14:paraId="4E10881B" w14:textId="52415EDF" w:rsidR="005E6ACD" w:rsidRDefault="005E6ACD" w:rsidP="005E6ACD">
      <w:pPr>
        <w:pStyle w:val="2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口味冲突调解</w:t>
      </w:r>
    </w:p>
    <w:p w14:paraId="6B424E19" w14:textId="78BB5E43" w:rsidR="005E6ACD" w:rsidRDefault="005E6ACD" w:rsidP="005E6ACD">
      <w:pPr>
        <w:rPr>
          <w:rFonts w:hint="eastAsia"/>
        </w:rPr>
      </w:pPr>
      <w:r>
        <w:rPr>
          <w:rFonts w:hint="eastAsia"/>
        </w:rPr>
        <w:t>当同一餐检测到“忌辣</w:t>
      </w:r>
      <w:r>
        <w:rPr>
          <w:rFonts w:hint="eastAsia"/>
        </w:rPr>
        <w:t>vs</w:t>
      </w:r>
      <w:r>
        <w:rPr>
          <w:rFonts w:hint="eastAsia"/>
        </w:rPr>
        <w:t>重辣”“素食</w:t>
      </w:r>
      <w:r>
        <w:rPr>
          <w:rFonts w:hint="eastAsia"/>
        </w:rPr>
        <w:t>vs</w:t>
      </w:r>
      <w:r>
        <w:rPr>
          <w:rFonts w:hint="eastAsia"/>
        </w:rPr>
        <w:t>荤菜”等矛盾标签时，模型自动推荐折中菜品（如微辣豆腐</w:t>
      </w:r>
      <w:proofErr w:type="gramStart"/>
      <w:r>
        <w:rPr>
          <w:rFonts w:hint="eastAsia"/>
        </w:rPr>
        <w:t>煲</w:t>
      </w:r>
      <w:proofErr w:type="gramEnd"/>
      <w:r>
        <w:rPr>
          <w:rFonts w:hint="eastAsia"/>
        </w:rPr>
        <w:t>），并用一句话解释为何能兼顾双方需求，减少家庭讨论成本。</w:t>
      </w:r>
    </w:p>
    <w:p w14:paraId="69BAF5AA" w14:textId="5334D2FD" w:rsidR="005E6ACD" w:rsidRDefault="005E6ACD" w:rsidP="005E6ACD">
      <w:pPr>
        <w:pStyle w:val="2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．</w:t>
      </w:r>
      <w:proofErr w:type="gramStart"/>
      <w:r>
        <w:rPr>
          <w:rFonts w:hint="eastAsia"/>
        </w:rPr>
        <w:t>食材替换</w:t>
      </w:r>
      <w:proofErr w:type="gramEnd"/>
      <w:r>
        <w:rPr>
          <w:rFonts w:hint="eastAsia"/>
        </w:rPr>
        <w:t>建议</w:t>
      </w:r>
    </w:p>
    <w:p w14:paraId="446F59D8" w14:textId="77777777" w:rsidR="005E6ACD" w:rsidRDefault="005E6ACD" w:rsidP="005E6ACD">
      <w:pPr>
        <w:rPr>
          <w:rFonts w:hint="eastAsia"/>
        </w:rPr>
      </w:pPr>
      <w:r>
        <w:rPr>
          <w:rFonts w:hint="eastAsia"/>
        </w:rPr>
        <w:t>若采购员标记“牛腩缺货”，系统即时向模型发送“原价≤牛腩、口感相似、易购买”三条件，模型返回“牛肋条</w:t>
      </w:r>
      <w:r>
        <w:rPr>
          <w:rFonts w:hint="eastAsia"/>
        </w:rPr>
        <w:t>/</w:t>
      </w:r>
      <w:r>
        <w:rPr>
          <w:rFonts w:hint="eastAsia"/>
        </w:rPr>
        <w:t>牛板腱”并附简短烹饪提示，主厨一键即可替换，清单同步更新。</w:t>
      </w:r>
    </w:p>
    <w:p w14:paraId="7ED67A33" w14:textId="0F9C8106" w:rsidR="005E6ACD" w:rsidRDefault="005E6ACD" w:rsidP="005E6ACD">
      <w:pPr>
        <w:pStyle w:val="2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．</w:t>
      </w:r>
      <w:r>
        <w:rPr>
          <w:rFonts w:hint="eastAsia"/>
        </w:rPr>
        <w:t>营养</w:t>
      </w:r>
      <w:r>
        <w:rPr>
          <w:rFonts w:hint="eastAsia"/>
        </w:rPr>
        <w:t>&amp;</w:t>
      </w:r>
      <w:r>
        <w:rPr>
          <w:rFonts w:hint="eastAsia"/>
        </w:rPr>
        <w:t>成本预估</w:t>
      </w:r>
    </w:p>
    <w:p w14:paraId="051AE25A" w14:textId="77777777" w:rsidR="005E6ACD" w:rsidRDefault="005E6ACD" w:rsidP="005E6ACD">
      <w:pPr>
        <w:rPr>
          <w:rFonts w:hint="eastAsia"/>
        </w:rPr>
      </w:pPr>
      <w:r>
        <w:rPr>
          <w:rFonts w:hint="eastAsia"/>
        </w:rPr>
        <w:t>每道菜谱由模型估算热量、三大营养素及当日市场价，结果随菜谱一起返回，帮助家庭在“好吃”与“健康</w:t>
      </w:r>
      <w:r>
        <w:rPr>
          <w:rFonts w:hint="eastAsia"/>
        </w:rPr>
        <w:t>/</w:t>
      </w:r>
      <w:r>
        <w:rPr>
          <w:rFonts w:hint="eastAsia"/>
        </w:rPr>
        <w:t>省钱”之间快速权衡。</w:t>
      </w:r>
    </w:p>
    <w:p w14:paraId="736A58DB" w14:textId="460107A8" w:rsidR="005E6ACD" w:rsidRDefault="005E6ACD" w:rsidP="005E6ACD">
      <w:pPr>
        <w:pStyle w:val="2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．</w:t>
      </w:r>
      <w:r>
        <w:rPr>
          <w:rFonts w:hint="eastAsia"/>
        </w:rPr>
        <w:t>语音输入支持</w:t>
      </w:r>
    </w:p>
    <w:p w14:paraId="51DFB24F" w14:textId="77777777" w:rsidR="005E6ACD" w:rsidRDefault="005E6ACD" w:rsidP="005E6ACD">
      <w:pPr>
        <w:rPr>
          <w:rFonts w:hint="eastAsia"/>
        </w:rPr>
      </w:pPr>
      <w:r>
        <w:rPr>
          <w:rFonts w:hint="eastAsia"/>
        </w:rPr>
        <w:t>前端集成浏览器语音转文字，长辈按住按钮直接说“我想吃酸甜排骨”，识别文本立即送入大模型，省去打字烦恼。</w:t>
      </w:r>
    </w:p>
    <w:p w14:paraId="531C507D" w14:textId="471C198A" w:rsidR="005E6ACD" w:rsidRPr="005E6ACD" w:rsidRDefault="005E6ACD" w:rsidP="005E6ACD">
      <w:pPr>
        <w:rPr>
          <w:rFonts w:hint="eastAsia"/>
        </w:rPr>
      </w:pPr>
    </w:p>
    <w:sectPr w:rsidR="005E6ACD" w:rsidRPr="005E6A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C88"/>
    <w:multiLevelType w:val="multilevel"/>
    <w:tmpl w:val="12A4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FE6608"/>
    <w:multiLevelType w:val="multilevel"/>
    <w:tmpl w:val="0C08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62347"/>
    <w:multiLevelType w:val="multilevel"/>
    <w:tmpl w:val="359E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B35044"/>
    <w:multiLevelType w:val="multilevel"/>
    <w:tmpl w:val="067E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391674">
    <w:abstractNumId w:val="0"/>
  </w:num>
  <w:num w:numId="2" w16cid:durableId="538444403">
    <w:abstractNumId w:val="1"/>
  </w:num>
  <w:num w:numId="3" w16cid:durableId="2058776015">
    <w:abstractNumId w:val="2"/>
  </w:num>
  <w:num w:numId="4" w16cid:durableId="1910188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2D"/>
    <w:rsid w:val="001B222D"/>
    <w:rsid w:val="003B729A"/>
    <w:rsid w:val="005E6ACD"/>
    <w:rsid w:val="006955E7"/>
    <w:rsid w:val="009E0B30"/>
    <w:rsid w:val="00B3308E"/>
    <w:rsid w:val="00F7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5661FC"/>
  <w15:chartTrackingRefBased/>
  <w15:docId w15:val="{FF3A163B-D5A4-4A13-9FD9-276082076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B30"/>
  </w:style>
  <w:style w:type="paragraph" w:styleId="1">
    <w:name w:val="heading 1"/>
    <w:basedOn w:val="a"/>
    <w:next w:val="a"/>
    <w:link w:val="10"/>
    <w:uiPriority w:val="9"/>
    <w:qFormat/>
    <w:rsid w:val="009E0B3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E0B3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B3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B3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B3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B3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B30"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B30"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B30"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0B3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9E0B3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9E0B3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9E0B3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9E0B30"/>
    <w:rPr>
      <w:rFonts w:asciiTheme="majorHAnsi" w:eastAsiaTheme="majorEastAsia" w:hAnsiTheme="majorHAnsi" w:cstheme="majorBidi"/>
      <w:b/>
      <w:bCs/>
    </w:rPr>
  </w:style>
  <w:style w:type="character" w:customStyle="1" w:styleId="60">
    <w:name w:val="标题 6 字符"/>
    <w:basedOn w:val="a0"/>
    <w:link w:val="6"/>
    <w:uiPriority w:val="9"/>
    <w:semiHidden/>
    <w:rsid w:val="009E0B3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70">
    <w:name w:val="标题 7 字符"/>
    <w:basedOn w:val="a0"/>
    <w:link w:val="7"/>
    <w:uiPriority w:val="9"/>
    <w:semiHidden/>
    <w:rsid w:val="009E0B30"/>
    <w:rPr>
      <w:i/>
      <w:iCs/>
    </w:rPr>
  </w:style>
  <w:style w:type="character" w:customStyle="1" w:styleId="80">
    <w:name w:val="标题 8 字符"/>
    <w:basedOn w:val="a0"/>
    <w:link w:val="8"/>
    <w:uiPriority w:val="9"/>
    <w:semiHidden/>
    <w:rsid w:val="009E0B30"/>
    <w:rPr>
      <w:b/>
      <w:bCs/>
    </w:rPr>
  </w:style>
  <w:style w:type="character" w:customStyle="1" w:styleId="90">
    <w:name w:val="标题 9 字符"/>
    <w:basedOn w:val="a0"/>
    <w:link w:val="9"/>
    <w:uiPriority w:val="9"/>
    <w:semiHidden/>
    <w:rsid w:val="009E0B30"/>
    <w:rPr>
      <w:i/>
      <w:iCs/>
    </w:rPr>
  </w:style>
  <w:style w:type="paragraph" w:styleId="a3">
    <w:name w:val="Title"/>
    <w:basedOn w:val="a"/>
    <w:next w:val="a"/>
    <w:link w:val="a4"/>
    <w:uiPriority w:val="10"/>
    <w:qFormat/>
    <w:rsid w:val="009E0B3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a4">
    <w:name w:val="标题 字符"/>
    <w:basedOn w:val="a0"/>
    <w:link w:val="a3"/>
    <w:uiPriority w:val="10"/>
    <w:rsid w:val="009E0B3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rsid w:val="009E0B3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6">
    <w:name w:val="副标题 字符"/>
    <w:basedOn w:val="a0"/>
    <w:link w:val="a5"/>
    <w:uiPriority w:val="11"/>
    <w:rsid w:val="009E0B30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Quote"/>
    <w:basedOn w:val="a"/>
    <w:next w:val="a"/>
    <w:link w:val="a8"/>
    <w:uiPriority w:val="29"/>
    <w:qFormat/>
    <w:rsid w:val="009E0B3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a8">
    <w:name w:val="引用 字符"/>
    <w:basedOn w:val="a0"/>
    <w:link w:val="a7"/>
    <w:uiPriority w:val="29"/>
    <w:rsid w:val="009E0B3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1B222D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9E0B30"/>
    <w:rPr>
      <w:b/>
      <w:bCs/>
      <w:i/>
      <w:iCs/>
      <w:color w:val="auto"/>
    </w:rPr>
  </w:style>
  <w:style w:type="paragraph" w:styleId="ab">
    <w:name w:val="Intense Quote"/>
    <w:basedOn w:val="a"/>
    <w:next w:val="a"/>
    <w:link w:val="ac"/>
    <w:uiPriority w:val="30"/>
    <w:qFormat/>
    <w:rsid w:val="009E0B3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ac">
    <w:name w:val="明显引用 字符"/>
    <w:basedOn w:val="a0"/>
    <w:link w:val="ab"/>
    <w:uiPriority w:val="30"/>
    <w:rsid w:val="009E0B30"/>
    <w:rPr>
      <w:rFonts w:asciiTheme="majorHAnsi" w:eastAsiaTheme="majorEastAsia" w:hAnsiTheme="majorHAnsi" w:cstheme="majorBidi"/>
      <w:sz w:val="26"/>
      <w:szCs w:val="26"/>
    </w:rPr>
  </w:style>
  <w:style w:type="character" w:styleId="ad">
    <w:name w:val="Intense Reference"/>
    <w:basedOn w:val="a0"/>
    <w:uiPriority w:val="32"/>
    <w:qFormat/>
    <w:rsid w:val="009E0B30"/>
    <w:rPr>
      <w:b/>
      <w:bCs/>
      <w:smallCaps/>
      <w:color w:val="auto"/>
      <w:u w:val="single"/>
    </w:rPr>
  </w:style>
  <w:style w:type="paragraph" w:styleId="ae">
    <w:name w:val="caption"/>
    <w:basedOn w:val="a"/>
    <w:next w:val="a"/>
    <w:uiPriority w:val="35"/>
    <w:semiHidden/>
    <w:unhideWhenUsed/>
    <w:qFormat/>
    <w:rsid w:val="009E0B30"/>
    <w:rPr>
      <w:b/>
      <w:bCs/>
      <w:sz w:val="18"/>
      <w:szCs w:val="18"/>
    </w:rPr>
  </w:style>
  <w:style w:type="character" w:styleId="af">
    <w:name w:val="Strong"/>
    <w:basedOn w:val="a0"/>
    <w:uiPriority w:val="22"/>
    <w:qFormat/>
    <w:rsid w:val="009E0B30"/>
    <w:rPr>
      <w:b/>
      <w:bCs/>
      <w:color w:val="auto"/>
    </w:rPr>
  </w:style>
  <w:style w:type="character" w:styleId="af0">
    <w:name w:val="Emphasis"/>
    <w:basedOn w:val="a0"/>
    <w:uiPriority w:val="20"/>
    <w:qFormat/>
    <w:rsid w:val="009E0B30"/>
    <w:rPr>
      <w:i/>
      <w:iCs/>
      <w:color w:val="auto"/>
    </w:rPr>
  </w:style>
  <w:style w:type="paragraph" w:styleId="af1">
    <w:name w:val="No Spacing"/>
    <w:uiPriority w:val="1"/>
    <w:qFormat/>
    <w:rsid w:val="009E0B30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9E0B30"/>
    <w:rPr>
      <w:i/>
      <w:iCs/>
      <w:color w:val="auto"/>
    </w:rPr>
  </w:style>
  <w:style w:type="character" w:styleId="af3">
    <w:name w:val="Subtle Reference"/>
    <w:basedOn w:val="a0"/>
    <w:uiPriority w:val="31"/>
    <w:qFormat/>
    <w:rsid w:val="009E0B30"/>
    <w:rPr>
      <w:smallCaps/>
      <w:color w:val="auto"/>
      <w:u w:val="single" w:color="7F7F7F" w:themeColor="text1" w:themeTint="80"/>
    </w:rPr>
  </w:style>
  <w:style w:type="character" w:styleId="af4">
    <w:name w:val="Book Title"/>
    <w:basedOn w:val="a0"/>
    <w:uiPriority w:val="33"/>
    <w:qFormat/>
    <w:rsid w:val="009E0B30"/>
    <w:rPr>
      <w:b/>
      <w:bCs/>
      <w:smallCaps/>
      <w:color w:val="auto"/>
    </w:rPr>
  </w:style>
  <w:style w:type="paragraph" w:styleId="TOC">
    <w:name w:val="TOC Heading"/>
    <w:basedOn w:val="1"/>
    <w:next w:val="a"/>
    <w:uiPriority w:val="39"/>
    <w:semiHidden/>
    <w:unhideWhenUsed/>
    <w:qFormat/>
    <w:rsid w:val="009E0B3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回顾">
  <a:themeElements>
    <a:clrScheme name="回顾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回顾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回顾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Yuzy_ii Gao</dc:creator>
  <cp:keywords/>
  <dc:description/>
  <cp:lastModifiedBy>Yuzy_ii Gao</cp:lastModifiedBy>
  <cp:revision>3</cp:revision>
  <dcterms:created xsi:type="dcterms:W3CDTF">2025-12-21T06:22:00Z</dcterms:created>
  <dcterms:modified xsi:type="dcterms:W3CDTF">2025-12-21T06:36:00Z</dcterms:modified>
</cp:coreProperties>
</file>