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7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bookmarkStart w:id="0" w:name="_GoBack"/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下面直接给你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完整、可复制到 Word 并保存下载的正式文档内容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，排版、标题层级、表格全部对齐，你复制到空白 Word 里即可自动适配格式、直接保存为 Word 文件（.docx）发给开发。</w:t>
      </w:r>
    </w:p>
    <w:p w14:paraId="77816D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专业膳食补充剂研发数据库系统设计说明书</w:t>
      </w:r>
    </w:p>
    <w:p w14:paraId="3F276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文档编号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：DB-SYS-20251229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文档版本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：V1.0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编制人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：XXX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编制日期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：2025 年 12 月 29 日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适用对象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：后端开发、前端开发、产品、测试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项目背景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：为膳食补充剂配方研发、原料管理、合规校验、病理匹配、专业知识沉淀提供一体化数据库支撑，覆盖原料、健康问题、全球法规、配方生成、学习记录五大核心场景。</w:t>
      </w:r>
    </w:p>
    <w:p w14:paraId="1233AC66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FC63D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目录</w:t>
      </w:r>
    </w:p>
    <w:p w14:paraId="014689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项目概述1.1 建设目标1.2 适用范围1.3 数据库选型</w:t>
      </w:r>
    </w:p>
    <w:p w14:paraId="0A0F4E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数据库整体架构设计2.1 整体结构2.2 模块功能定位2.3 数据存储通用要求</w:t>
      </w:r>
    </w:p>
    <w:p w14:paraId="2639FA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核心模块详细设计3.1 原料数据库模块3.2 健康问题数据库模块3.3 全球膳食补充剂法规数据库模块3.4 配方智能输出模块3.5 专业书籍学习记录模块</w:t>
      </w:r>
    </w:p>
    <w:p w14:paraId="64C229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模块间关联关系设计4.1 核心外键关联4.2 业务关联逻辑</w:t>
      </w:r>
    </w:p>
    <w:p w14:paraId="35B3C3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技术实现硬性要求5.1 数据库要求5.2 功能硬性要求5.3 数据安全要求</w:t>
      </w:r>
    </w:p>
    <w:p w14:paraId="63A133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核心业务流程</w:t>
      </w:r>
    </w:p>
    <w:p w14:paraId="477DDB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开发优先级规划</w:t>
      </w:r>
    </w:p>
    <w:p w14:paraId="79A19A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附录8.1 数据库字段类型说明8.2 术语解释</w:t>
      </w:r>
    </w:p>
    <w:p w14:paraId="7935D276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324F0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 项目概述</w:t>
      </w:r>
    </w:p>
    <w:p w14:paraId="4C21B0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1.1 建设目标</w:t>
      </w:r>
    </w:p>
    <w:p w14:paraId="02441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搭建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专业级膳食补充剂研发专用数据库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，实现五大核心能力：</w:t>
      </w:r>
    </w:p>
    <w:p w14:paraId="74C678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全维度原料信息管理（基础、供应商、功效、临床、专利、安全）；</w:t>
      </w:r>
    </w:p>
    <w:p w14:paraId="19E832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健康问题病理、靶点、诱因精准化管理；</w:t>
      </w:r>
    </w:p>
    <w:p w14:paraId="015769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全球膳食补充剂法规合规查询与校验；</w:t>
      </w:r>
    </w:p>
    <w:p w14:paraId="02458C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逻辑化、合规化配方自动生成与管理；</w:t>
      </w:r>
    </w:p>
    <w:p w14:paraId="71503E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专业书籍 / 文献学习记录归档与知识追溯复用。</w:t>
      </w:r>
    </w:p>
    <w:p w14:paraId="26D55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1.2 适用范围</w:t>
      </w:r>
    </w:p>
    <w:p w14:paraId="71C44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面向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膳食补充剂研发工程师、配方设计师、合规专员、产品研发人员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，支撑日常原料检索、病理匹配、合规校验、配方设计、专业知识沉淀等工作。</w:t>
      </w:r>
    </w:p>
    <w:p w14:paraId="2DD627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1.3 数据库选型</w:t>
      </w:r>
    </w:p>
    <w:p w14:paraId="1E5D6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采用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关系型数据库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，优先选用：</w:t>
      </w:r>
    </w:p>
    <w:p w14:paraId="7655EC5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轻量易维护：</w:t>
      </w: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MySQL 8.0 及以上</w:t>
      </w:r>
      <w:r>
        <w:rPr>
          <w:color w:val="000000"/>
          <w:sz w:val="21"/>
          <w:szCs w:val="21"/>
          <w:bdr w:val="none" w:color="auto" w:sz="0" w:space="0"/>
        </w:rPr>
        <w:t>；</w:t>
      </w:r>
    </w:p>
    <w:p w14:paraId="053918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大数据高并发：</w:t>
      </w: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PostgreSQL 14 及以上</w:t>
      </w:r>
      <w:r>
        <w:rPr>
          <w:color w:val="000000"/>
          <w:sz w:val="21"/>
          <w:szCs w:val="21"/>
          <w:bdr w:val="none" w:color="auto" w:sz="0" w:space="0"/>
        </w:rPr>
        <w:t>；支持事务、索引、外键约束，确保数据一致性与查询效率。</w:t>
      </w:r>
    </w:p>
    <w:p w14:paraId="5E29863D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C708A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 数据库整体架构设计</w:t>
      </w:r>
    </w:p>
    <w:p w14:paraId="3431FA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2.1 整体结构</w:t>
      </w:r>
    </w:p>
    <w:p w14:paraId="13DC1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数据库由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5 大独立核心模块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组成，模块间通过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外键关联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实现数据互通，各模块独立维护、互不干扰，整体架构如下：原料数据库 ↔ 健康问题数据库 ↔ 配方智能输出模块原料数据库 ↔ 全球法规数据库原料数据库 ↔ 专业书籍学习记录模块</w:t>
      </w:r>
    </w:p>
    <w:p w14:paraId="77653D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2.2 模块功能定位</w:t>
      </w:r>
    </w:p>
    <w:p w14:paraId="33A6E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920"/>
        <w:gridCol w:w="4035"/>
      </w:tblGrid>
      <w:tr w14:paraId="0DFA619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648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shd w:val="clear"/>
            <w:vAlign w:val="center"/>
          </w:tcPr>
          <w:p w14:paraId="613A7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核心定位</w:t>
            </w:r>
          </w:p>
        </w:tc>
        <w:tc>
          <w:tcPr>
            <w:tcW w:w="0" w:type="auto"/>
            <w:shd w:val="clear"/>
            <w:vAlign w:val="center"/>
          </w:tcPr>
          <w:p w14:paraId="0DF19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核心价值</w:t>
            </w:r>
          </w:p>
        </w:tc>
      </w:tr>
      <w:tr w14:paraId="00E84C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C8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原料数据库</w:t>
            </w:r>
          </w:p>
        </w:tc>
        <w:tc>
          <w:tcPr>
            <w:tcW w:w="0" w:type="auto"/>
            <w:shd w:val="clear"/>
            <w:vAlign w:val="center"/>
          </w:tcPr>
          <w:p w14:paraId="403BF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研发底层基础数据源</w:t>
            </w:r>
          </w:p>
        </w:tc>
        <w:tc>
          <w:tcPr>
            <w:tcW w:w="0" w:type="auto"/>
            <w:shd w:val="clear"/>
            <w:vAlign w:val="center"/>
          </w:tcPr>
          <w:p w14:paraId="143AA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配方设计、合规校验、功效匹配的核心支撑</w:t>
            </w:r>
          </w:p>
        </w:tc>
      </w:tr>
      <w:tr w14:paraId="2EE42E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A3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健康问题数据库</w:t>
            </w:r>
          </w:p>
        </w:tc>
        <w:tc>
          <w:tcPr>
            <w:tcW w:w="0" w:type="auto"/>
            <w:shd w:val="clear"/>
            <w:vAlign w:val="center"/>
          </w:tcPr>
          <w:p w14:paraId="0096D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病理靶点匹配库</w:t>
            </w:r>
          </w:p>
        </w:tc>
        <w:tc>
          <w:tcPr>
            <w:tcW w:w="0" w:type="auto"/>
            <w:shd w:val="clear"/>
            <w:vAlign w:val="center"/>
          </w:tcPr>
          <w:p w14:paraId="5DE74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原料功效匹配、配方逻辑设计的核心依据</w:t>
            </w:r>
          </w:p>
        </w:tc>
      </w:tr>
      <w:tr w14:paraId="242E52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83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全球法规数据库</w:t>
            </w:r>
          </w:p>
        </w:tc>
        <w:tc>
          <w:tcPr>
            <w:tcW w:w="0" w:type="auto"/>
            <w:shd w:val="clear"/>
            <w:vAlign w:val="center"/>
          </w:tcPr>
          <w:p w14:paraId="4D1D2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配方合规管控库</w:t>
            </w:r>
          </w:p>
        </w:tc>
        <w:tc>
          <w:tcPr>
            <w:tcW w:w="0" w:type="auto"/>
            <w:shd w:val="clear"/>
            <w:vAlign w:val="center"/>
          </w:tcPr>
          <w:p w14:paraId="7A370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原料合规筛选、配方合规校验</w:t>
            </w:r>
          </w:p>
        </w:tc>
      </w:tr>
      <w:tr w14:paraId="6917EC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A4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配方智能输出模块</w:t>
            </w:r>
          </w:p>
        </w:tc>
        <w:tc>
          <w:tcPr>
            <w:tcW w:w="0" w:type="auto"/>
            <w:shd w:val="clear"/>
            <w:vAlign w:val="center"/>
          </w:tcPr>
          <w:p w14:paraId="2F8EC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业务应用核心库</w:t>
            </w:r>
          </w:p>
        </w:tc>
        <w:tc>
          <w:tcPr>
            <w:tcW w:w="0" w:type="auto"/>
            <w:shd w:val="clear"/>
            <w:vAlign w:val="center"/>
          </w:tcPr>
          <w:p w14:paraId="492CF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自动化生成合规、逻辑化配方</w:t>
            </w:r>
          </w:p>
        </w:tc>
      </w:tr>
      <w:tr w14:paraId="06E1B2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4B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学习记录模块</w:t>
            </w:r>
          </w:p>
        </w:tc>
        <w:tc>
          <w:tcPr>
            <w:tcW w:w="0" w:type="auto"/>
            <w:shd w:val="clear"/>
            <w:vAlign w:val="center"/>
          </w:tcPr>
          <w:p w14:paraId="0EB04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专业知识沉淀库</w:t>
            </w:r>
          </w:p>
        </w:tc>
        <w:tc>
          <w:tcPr>
            <w:tcW w:w="0" w:type="auto"/>
            <w:shd w:val="clear"/>
            <w:vAlign w:val="center"/>
          </w:tcPr>
          <w:p w14:paraId="4BDBF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知识归档、追溯、复用</w:t>
            </w:r>
          </w:p>
        </w:tc>
      </w:tr>
    </w:tbl>
    <w:p w14:paraId="339DF0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2.3 数据存储通用要求</w:t>
      </w:r>
    </w:p>
    <w:p w14:paraId="6C3771B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所有数据表支持</w:t>
      </w: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新增、编辑、删除、批量导入、批量导出</w:t>
      </w:r>
      <w:r>
        <w:rPr>
          <w:color w:val="000000"/>
          <w:sz w:val="21"/>
          <w:szCs w:val="21"/>
          <w:bdr w:val="none" w:color="auto" w:sz="0" w:space="0"/>
        </w:rPr>
        <w:t>；</w:t>
      </w:r>
    </w:p>
    <w:p w14:paraId="305DB7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所有操作保留</w:t>
      </w: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操作日志</w:t>
      </w:r>
      <w:r>
        <w:rPr>
          <w:color w:val="000000"/>
          <w:sz w:val="21"/>
          <w:szCs w:val="21"/>
          <w:bdr w:val="none" w:color="auto" w:sz="0" w:space="0"/>
        </w:rPr>
        <w:t>（操作人、操作时间、操作类型、操作内容）；</w:t>
      </w:r>
    </w:p>
    <w:p w14:paraId="2841CD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检索响应时间≤2 秒，支持</w:t>
      </w: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模糊搜索、多条件组合筛选</w:t>
      </w:r>
      <w:r>
        <w:rPr>
          <w:color w:val="000000"/>
          <w:sz w:val="21"/>
          <w:szCs w:val="21"/>
          <w:bdr w:val="none" w:color="auto" w:sz="0" w:space="0"/>
        </w:rPr>
        <w:t>；</w:t>
      </w:r>
    </w:p>
    <w:p w14:paraId="3D5C98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数据定期备份，支持手动备份与恢复。</w:t>
      </w:r>
    </w:p>
    <w:p w14:paraId="373D29D4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01E57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 核心模块详细设计</w:t>
      </w:r>
    </w:p>
    <w:p w14:paraId="1A7C62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3.1 原料数据库模块</w:t>
      </w:r>
    </w:p>
    <w:p w14:paraId="443411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3.1.1 模块说明</w:t>
      </w:r>
    </w:p>
    <w:p w14:paraId="0580E2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存储膳食补充剂 / 食品原料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全维度信息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，含基础属性、供应商、功效、临床、专利、市场、安全、生物利用度，是所有业务场景的底层数据源。</w:t>
      </w:r>
    </w:p>
    <w:p w14:paraId="796811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3.1.2 数据表设计（标准字段 + 类型）</w:t>
      </w:r>
    </w:p>
    <w:p w14:paraId="0778DA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1：原料基础信息表（t_material_base）</w:t>
      </w:r>
    </w:p>
    <w:p w14:paraId="48102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7"/>
        <w:gridCol w:w="1798"/>
        <w:gridCol w:w="1659"/>
        <w:gridCol w:w="3552"/>
      </w:tblGrid>
      <w:tr w14:paraId="1902494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239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F067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FF41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4A5DF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4422F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F2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12135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45578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原料唯一 ID</w:t>
            </w:r>
          </w:p>
        </w:tc>
        <w:tc>
          <w:tcPr>
            <w:tcW w:w="0" w:type="auto"/>
            <w:shd w:val="clear"/>
            <w:vAlign w:val="center"/>
          </w:tcPr>
          <w:p w14:paraId="3CF83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48B652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772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material_name</w:t>
            </w:r>
          </w:p>
        </w:tc>
        <w:tc>
          <w:tcPr>
            <w:tcW w:w="0" w:type="auto"/>
            <w:shd w:val="clear"/>
            <w:vAlign w:val="center"/>
          </w:tcPr>
          <w:p w14:paraId="6DC63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4825D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原料通用名</w:t>
            </w:r>
          </w:p>
        </w:tc>
        <w:tc>
          <w:tcPr>
            <w:tcW w:w="0" w:type="auto"/>
            <w:shd w:val="clear"/>
            <w:vAlign w:val="center"/>
          </w:tcPr>
          <w:p w14:paraId="7AEA7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如：叶黄素、姜黄素</w:t>
            </w:r>
          </w:p>
        </w:tc>
      </w:tr>
      <w:tr w14:paraId="100E37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02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alias_name</w:t>
            </w:r>
          </w:p>
        </w:tc>
        <w:tc>
          <w:tcPr>
            <w:tcW w:w="0" w:type="auto"/>
            <w:shd w:val="clear"/>
            <w:vAlign w:val="center"/>
          </w:tcPr>
          <w:p w14:paraId="17AF7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5632D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原料别名 / 商用名</w:t>
            </w:r>
          </w:p>
        </w:tc>
        <w:tc>
          <w:tcPr>
            <w:tcW w:w="0" w:type="auto"/>
            <w:shd w:val="clear"/>
            <w:vAlign w:val="center"/>
          </w:tcPr>
          <w:p w14:paraId="20AE5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多别名用逗号分隔</w:t>
            </w:r>
          </w:p>
        </w:tc>
      </w:tr>
      <w:tr w14:paraId="6475BD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DE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material_type</w:t>
            </w:r>
          </w:p>
        </w:tc>
        <w:tc>
          <w:tcPr>
            <w:tcW w:w="0" w:type="auto"/>
            <w:shd w:val="clear"/>
            <w:vAlign w:val="center"/>
          </w:tcPr>
          <w:p w14:paraId="3FE9D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4D573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原料分类</w:t>
            </w:r>
          </w:p>
        </w:tc>
        <w:tc>
          <w:tcPr>
            <w:tcW w:w="0" w:type="auto"/>
            <w:shd w:val="clear"/>
            <w:vAlign w:val="center"/>
          </w:tcPr>
          <w:p w14:paraId="6E2F0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植物提取物 / 维生素 / 矿物质 / 益生菌</w:t>
            </w:r>
          </w:p>
        </w:tc>
      </w:tr>
      <w:tr w14:paraId="25BF29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6A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material_intro</w:t>
            </w:r>
          </w:p>
        </w:tc>
        <w:tc>
          <w:tcPr>
            <w:tcW w:w="0" w:type="auto"/>
            <w:shd w:val="clear"/>
            <w:vAlign w:val="center"/>
          </w:tcPr>
          <w:p w14:paraId="25A46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11B9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原料基本介绍</w:t>
            </w:r>
          </w:p>
        </w:tc>
        <w:tc>
          <w:tcPr>
            <w:tcW w:w="0" w:type="auto"/>
            <w:shd w:val="clear"/>
            <w:vAlign w:val="center"/>
          </w:tcPr>
          <w:p w14:paraId="3266A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来源、性状、提取工艺、理化性质</w:t>
            </w:r>
          </w:p>
        </w:tc>
      </w:tr>
      <w:tr w14:paraId="076F7D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AF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material_source</w:t>
            </w:r>
          </w:p>
        </w:tc>
        <w:tc>
          <w:tcPr>
            <w:tcW w:w="0" w:type="auto"/>
            <w:shd w:val="clear"/>
            <w:vAlign w:val="center"/>
          </w:tcPr>
          <w:p w14:paraId="236B3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4738C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原料来源</w:t>
            </w:r>
          </w:p>
        </w:tc>
        <w:tc>
          <w:tcPr>
            <w:tcW w:w="0" w:type="auto"/>
            <w:shd w:val="clear"/>
            <w:vAlign w:val="center"/>
          </w:tcPr>
          <w:p w14:paraId="43BB6E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天然 / 合成 / 发酵</w:t>
            </w:r>
          </w:p>
        </w:tc>
      </w:tr>
      <w:tr w14:paraId="776C6F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30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69F17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704AB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数据创建时间</w:t>
            </w:r>
          </w:p>
        </w:tc>
        <w:tc>
          <w:tcPr>
            <w:tcW w:w="0" w:type="auto"/>
            <w:shd w:val="clear"/>
            <w:vAlign w:val="center"/>
          </w:tcPr>
          <w:p w14:paraId="2F8B2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自动生成</w:t>
            </w:r>
          </w:p>
        </w:tc>
      </w:tr>
      <w:tr w14:paraId="12DCE34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76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updatetime</w:t>
            </w:r>
          </w:p>
        </w:tc>
        <w:tc>
          <w:tcPr>
            <w:tcW w:w="0" w:type="auto"/>
            <w:shd w:val="clear"/>
            <w:vAlign w:val="center"/>
          </w:tcPr>
          <w:p w14:paraId="5713F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33F8E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数据更新时间</w:t>
            </w:r>
          </w:p>
        </w:tc>
        <w:tc>
          <w:tcPr>
            <w:tcW w:w="0" w:type="auto"/>
            <w:shd w:val="clear"/>
            <w:vAlign w:val="center"/>
          </w:tcPr>
          <w:p w14:paraId="12EB8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自动更新</w:t>
            </w:r>
          </w:p>
        </w:tc>
      </w:tr>
    </w:tbl>
    <w:p w14:paraId="2FD067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2：原料供应商表（t_material_supplier）</w:t>
      </w:r>
    </w:p>
    <w:p w14:paraId="152614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1826"/>
        <w:gridCol w:w="1815"/>
        <w:gridCol w:w="2530"/>
      </w:tblGrid>
      <w:tr w14:paraId="13462E1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487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5A26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631FC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0CCEB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3D51F7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26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supplier_id</w:t>
            </w:r>
          </w:p>
        </w:tc>
        <w:tc>
          <w:tcPr>
            <w:tcW w:w="0" w:type="auto"/>
            <w:shd w:val="clear"/>
            <w:vAlign w:val="center"/>
          </w:tcPr>
          <w:p w14:paraId="0F597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37185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供应商唯一 ID</w:t>
            </w:r>
          </w:p>
        </w:tc>
        <w:tc>
          <w:tcPr>
            <w:tcW w:w="0" w:type="auto"/>
            <w:shd w:val="clear"/>
            <w:vAlign w:val="center"/>
          </w:tcPr>
          <w:p w14:paraId="124F3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1A3374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34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4128F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1E8E6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关联原料基础表 ID</w:t>
            </w:r>
          </w:p>
        </w:tc>
        <w:tc>
          <w:tcPr>
            <w:tcW w:w="0" w:type="auto"/>
            <w:shd w:val="clear"/>
            <w:vAlign w:val="center"/>
          </w:tcPr>
          <w:p w14:paraId="0EC22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t_material_base</w:t>
            </w:r>
          </w:p>
        </w:tc>
      </w:tr>
      <w:tr w14:paraId="2343DA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8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supplier_name</w:t>
            </w:r>
          </w:p>
        </w:tc>
        <w:tc>
          <w:tcPr>
            <w:tcW w:w="0" w:type="auto"/>
            <w:shd w:val="clear"/>
            <w:vAlign w:val="center"/>
          </w:tcPr>
          <w:p w14:paraId="4C32D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04FE5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供应商全称</w:t>
            </w:r>
          </w:p>
        </w:tc>
        <w:tc>
          <w:tcPr>
            <w:tcW w:w="0" w:type="auto"/>
            <w:shd w:val="clear"/>
            <w:vAlign w:val="center"/>
          </w:tcPr>
          <w:p w14:paraId="48C99C31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6EA3D2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2B5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supplier_country</w:t>
            </w:r>
          </w:p>
        </w:tc>
        <w:tc>
          <w:tcPr>
            <w:tcW w:w="0" w:type="auto"/>
            <w:shd w:val="clear"/>
            <w:vAlign w:val="center"/>
          </w:tcPr>
          <w:p w14:paraId="0A004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39648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供应商国家 / 地区</w:t>
            </w:r>
          </w:p>
        </w:tc>
        <w:tc>
          <w:tcPr>
            <w:tcW w:w="0" w:type="auto"/>
            <w:shd w:val="clear"/>
            <w:vAlign w:val="center"/>
          </w:tcPr>
          <w:p w14:paraId="4FB65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中国 / 美国 / 欧盟 / 日本</w:t>
            </w:r>
          </w:p>
        </w:tc>
      </w:tr>
      <w:tr w14:paraId="4ABA8F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34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supplier_qualification</w:t>
            </w:r>
          </w:p>
        </w:tc>
        <w:tc>
          <w:tcPr>
            <w:tcW w:w="0" w:type="auto"/>
            <w:shd w:val="clear"/>
            <w:vAlign w:val="center"/>
          </w:tcPr>
          <w:p w14:paraId="2EC72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6CAE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供应商资质</w:t>
            </w:r>
          </w:p>
        </w:tc>
        <w:tc>
          <w:tcPr>
            <w:tcW w:w="0" w:type="auto"/>
            <w:shd w:val="clear"/>
            <w:vAlign w:val="center"/>
          </w:tcPr>
          <w:p w14:paraId="22860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有机 / 食品级 / 专利资质</w:t>
            </w:r>
          </w:p>
        </w:tc>
      </w:tr>
      <w:tr w14:paraId="2C7D73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09F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supply_spec</w:t>
            </w:r>
          </w:p>
        </w:tc>
        <w:tc>
          <w:tcPr>
            <w:tcW w:w="0" w:type="auto"/>
            <w:shd w:val="clear"/>
            <w:vAlign w:val="center"/>
          </w:tcPr>
          <w:p w14:paraId="48CF9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312D1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供货规格</w:t>
            </w:r>
          </w:p>
        </w:tc>
        <w:tc>
          <w:tcPr>
            <w:tcW w:w="0" w:type="auto"/>
            <w:shd w:val="clear"/>
            <w:vAlign w:val="center"/>
          </w:tcPr>
          <w:p w14:paraId="5CE71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纯度、形态、包装</w:t>
            </w:r>
          </w:p>
        </w:tc>
      </w:tr>
      <w:tr w14:paraId="099757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80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supply_price</w:t>
            </w:r>
          </w:p>
        </w:tc>
        <w:tc>
          <w:tcPr>
            <w:tcW w:w="0" w:type="auto"/>
            <w:shd w:val="clear"/>
            <w:vAlign w:val="center"/>
          </w:tcPr>
          <w:p w14:paraId="05725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vAlign w:val="center"/>
          </w:tcPr>
          <w:p w14:paraId="480E6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单价（元）</w:t>
            </w:r>
          </w:p>
        </w:tc>
        <w:tc>
          <w:tcPr>
            <w:tcW w:w="0" w:type="auto"/>
            <w:shd w:val="clear"/>
            <w:vAlign w:val="center"/>
          </w:tcPr>
          <w:p w14:paraId="3FDDD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元 / 公斤 / 克</w:t>
            </w:r>
          </w:p>
        </w:tc>
      </w:tr>
      <w:tr w14:paraId="0202BD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39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price_date</w:t>
            </w:r>
          </w:p>
        </w:tc>
        <w:tc>
          <w:tcPr>
            <w:tcW w:w="0" w:type="auto"/>
            <w:shd w:val="clear"/>
            <w:vAlign w:val="center"/>
          </w:tcPr>
          <w:p w14:paraId="58D57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073C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报价日期</w:t>
            </w:r>
          </w:p>
        </w:tc>
        <w:tc>
          <w:tcPr>
            <w:tcW w:w="0" w:type="auto"/>
            <w:shd w:val="clear"/>
            <w:vAlign w:val="center"/>
          </w:tcPr>
          <w:p w14:paraId="29E7E799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</w:tbl>
    <w:p w14:paraId="040AB4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3：原料功效与成分表（t_material_effect）</w:t>
      </w:r>
    </w:p>
    <w:p w14:paraId="371398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1826"/>
        <w:gridCol w:w="1815"/>
        <w:gridCol w:w="2785"/>
      </w:tblGrid>
      <w:tr w14:paraId="0E9C389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72C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04CA0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1C972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16A73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5F47E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C4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effect_id</w:t>
            </w:r>
          </w:p>
        </w:tc>
        <w:tc>
          <w:tcPr>
            <w:tcW w:w="0" w:type="auto"/>
            <w:shd w:val="clear"/>
            <w:vAlign w:val="center"/>
          </w:tcPr>
          <w:p w14:paraId="1D377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0A978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功效唯一 ID</w:t>
            </w:r>
          </w:p>
        </w:tc>
        <w:tc>
          <w:tcPr>
            <w:tcW w:w="0" w:type="auto"/>
            <w:shd w:val="clear"/>
            <w:vAlign w:val="center"/>
          </w:tcPr>
          <w:p w14:paraId="24A18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6EDB04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9C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1E498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305F3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关联原料基础表 ID</w:t>
            </w:r>
          </w:p>
        </w:tc>
        <w:tc>
          <w:tcPr>
            <w:tcW w:w="0" w:type="auto"/>
            <w:shd w:val="clear"/>
            <w:vAlign w:val="center"/>
          </w:tcPr>
          <w:p w14:paraId="3DF63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t_material_base</w:t>
            </w:r>
          </w:p>
        </w:tc>
      </w:tr>
      <w:tr w14:paraId="2E7EA6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CE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functional_component</w:t>
            </w:r>
          </w:p>
        </w:tc>
        <w:tc>
          <w:tcPr>
            <w:tcW w:w="0" w:type="auto"/>
            <w:shd w:val="clear"/>
            <w:vAlign w:val="center"/>
          </w:tcPr>
          <w:p w14:paraId="592F6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38B6C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功能成分</w:t>
            </w:r>
          </w:p>
        </w:tc>
        <w:tc>
          <w:tcPr>
            <w:tcW w:w="0" w:type="auto"/>
            <w:shd w:val="clear"/>
            <w:vAlign w:val="center"/>
          </w:tcPr>
          <w:p w14:paraId="6BE22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如：叶黄素酯、β- 胡萝卜素</w:t>
            </w:r>
          </w:p>
        </w:tc>
      </w:tr>
      <w:tr w14:paraId="38CCF0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62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component_content</w:t>
            </w:r>
          </w:p>
        </w:tc>
        <w:tc>
          <w:tcPr>
            <w:tcW w:w="0" w:type="auto"/>
            <w:shd w:val="clear"/>
            <w:vAlign w:val="center"/>
          </w:tcPr>
          <w:p w14:paraId="71CC6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shd w:val="clear"/>
            <w:vAlign w:val="center"/>
          </w:tcPr>
          <w:p w14:paraId="1EB21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成分含量（%）</w:t>
            </w:r>
          </w:p>
        </w:tc>
        <w:tc>
          <w:tcPr>
            <w:tcW w:w="0" w:type="auto"/>
            <w:shd w:val="clear"/>
            <w:vAlign w:val="center"/>
          </w:tcPr>
          <w:p w14:paraId="1812EB48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005E9D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12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core_effect</w:t>
            </w:r>
          </w:p>
        </w:tc>
        <w:tc>
          <w:tcPr>
            <w:tcW w:w="0" w:type="auto"/>
            <w:shd w:val="clear"/>
            <w:vAlign w:val="center"/>
          </w:tcPr>
          <w:p w14:paraId="1112D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34096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核心功效</w:t>
            </w:r>
          </w:p>
        </w:tc>
        <w:tc>
          <w:tcPr>
            <w:tcW w:w="0" w:type="auto"/>
            <w:shd w:val="clear"/>
            <w:vAlign w:val="center"/>
          </w:tcPr>
          <w:p w14:paraId="3D922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护眼、抗炎、抗氧化、降糖</w:t>
            </w:r>
          </w:p>
        </w:tc>
      </w:tr>
      <w:tr w14:paraId="35F477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0A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target_point</w:t>
            </w:r>
          </w:p>
        </w:tc>
        <w:tc>
          <w:tcPr>
            <w:tcW w:w="0" w:type="auto"/>
            <w:shd w:val="clear"/>
            <w:vAlign w:val="center"/>
          </w:tcPr>
          <w:p w14:paraId="39C01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7881E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作用靶点</w:t>
            </w:r>
          </w:p>
        </w:tc>
        <w:tc>
          <w:tcPr>
            <w:tcW w:w="0" w:type="auto"/>
            <w:shd w:val="clear"/>
            <w:vAlign w:val="center"/>
          </w:tcPr>
          <w:p w14:paraId="67570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黄斑、视网膜、炎症因子</w:t>
            </w:r>
          </w:p>
        </w:tc>
      </w:tr>
    </w:tbl>
    <w:p w14:paraId="68BD8E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4：原料临床数据表（t_material_clinic）</w:t>
      </w:r>
    </w:p>
    <w:p w14:paraId="121C1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8"/>
        <w:gridCol w:w="1826"/>
        <w:gridCol w:w="1815"/>
        <w:gridCol w:w="3102"/>
      </w:tblGrid>
      <w:tr w14:paraId="2BF698E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FB7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7D3F9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4BA21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66679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B5612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9A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clinic_id</w:t>
            </w:r>
          </w:p>
        </w:tc>
        <w:tc>
          <w:tcPr>
            <w:tcW w:w="0" w:type="auto"/>
            <w:shd w:val="clear"/>
            <w:vAlign w:val="center"/>
          </w:tcPr>
          <w:p w14:paraId="5140F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343BB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临床唯一 ID</w:t>
            </w:r>
          </w:p>
        </w:tc>
        <w:tc>
          <w:tcPr>
            <w:tcW w:w="0" w:type="auto"/>
            <w:shd w:val="clear"/>
            <w:vAlign w:val="center"/>
          </w:tcPr>
          <w:p w14:paraId="65343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5380F4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93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119FC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1DA59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关联原料基础表 ID</w:t>
            </w:r>
          </w:p>
        </w:tc>
        <w:tc>
          <w:tcPr>
            <w:tcW w:w="0" w:type="auto"/>
            <w:shd w:val="clear"/>
            <w:vAlign w:val="center"/>
          </w:tcPr>
          <w:p w14:paraId="2C558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t_material_base</w:t>
            </w:r>
          </w:p>
        </w:tc>
      </w:tr>
      <w:tr w14:paraId="6B5B63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F9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effective_dosage</w:t>
            </w:r>
          </w:p>
        </w:tc>
        <w:tc>
          <w:tcPr>
            <w:tcW w:w="0" w:type="auto"/>
            <w:shd w:val="clear"/>
            <w:vAlign w:val="center"/>
          </w:tcPr>
          <w:p w14:paraId="02DBC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69590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临床起效量</w:t>
            </w:r>
          </w:p>
        </w:tc>
        <w:tc>
          <w:tcPr>
            <w:tcW w:w="0" w:type="auto"/>
            <w:shd w:val="clear"/>
            <w:vAlign w:val="center"/>
          </w:tcPr>
          <w:p w14:paraId="74AE5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每日剂量、服用周期</w:t>
            </w:r>
          </w:p>
        </w:tc>
      </w:tr>
      <w:tr w14:paraId="0C1D9B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13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clinic_type</w:t>
            </w:r>
          </w:p>
        </w:tc>
        <w:tc>
          <w:tcPr>
            <w:tcW w:w="0" w:type="auto"/>
            <w:shd w:val="clear"/>
            <w:vAlign w:val="center"/>
          </w:tcPr>
          <w:p w14:paraId="068E5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6E495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研究类型</w:t>
            </w:r>
          </w:p>
        </w:tc>
        <w:tc>
          <w:tcPr>
            <w:tcW w:w="0" w:type="auto"/>
            <w:shd w:val="clear"/>
            <w:vAlign w:val="center"/>
          </w:tcPr>
          <w:p w14:paraId="2D344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随机对照 / 荟萃分析 / 队列研究</w:t>
            </w:r>
          </w:p>
        </w:tc>
      </w:tr>
      <w:tr w14:paraId="2D9F7B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AD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clinic_population</w:t>
            </w:r>
          </w:p>
        </w:tc>
        <w:tc>
          <w:tcPr>
            <w:tcW w:w="0" w:type="auto"/>
            <w:shd w:val="clear"/>
            <w:vAlign w:val="center"/>
          </w:tcPr>
          <w:p w14:paraId="6DE85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13722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研究人群</w:t>
            </w:r>
          </w:p>
        </w:tc>
        <w:tc>
          <w:tcPr>
            <w:tcW w:w="0" w:type="auto"/>
            <w:shd w:val="clear"/>
            <w:vAlign w:val="center"/>
          </w:tcPr>
          <w:p w14:paraId="42A93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中老年人、干眼症患者</w:t>
            </w:r>
          </w:p>
        </w:tc>
      </w:tr>
      <w:tr w14:paraId="465319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15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clinic_conclusion</w:t>
            </w:r>
          </w:p>
        </w:tc>
        <w:tc>
          <w:tcPr>
            <w:tcW w:w="0" w:type="auto"/>
            <w:shd w:val="clear"/>
            <w:vAlign w:val="center"/>
          </w:tcPr>
          <w:p w14:paraId="10DDD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594D5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研究结论</w:t>
            </w:r>
          </w:p>
        </w:tc>
        <w:tc>
          <w:tcPr>
            <w:tcW w:w="0" w:type="auto"/>
            <w:shd w:val="clear"/>
            <w:vAlign w:val="center"/>
          </w:tcPr>
          <w:p w14:paraId="6F848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有效性、安全性数据</w:t>
            </w:r>
          </w:p>
        </w:tc>
      </w:tr>
      <w:tr w14:paraId="05385E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E8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literature_source</w:t>
            </w:r>
          </w:p>
        </w:tc>
        <w:tc>
          <w:tcPr>
            <w:tcW w:w="0" w:type="auto"/>
            <w:shd w:val="clear"/>
            <w:vAlign w:val="center"/>
          </w:tcPr>
          <w:p w14:paraId="26A97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48409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文献来源</w:t>
            </w:r>
          </w:p>
        </w:tc>
        <w:tc>
          <w:tcPr>
            <w:tcW w:w="0" w:type="auto"/>
            <w:shd w:val="clear"/>
            <w:vAlign w:val="center"/>
          </w:tcPr>
          <w:p w14:paraId="7F3AA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期刊、DOI、发表时间</w:t>
            </w:r>
          </w:p>
        </w:tc>
      </w:tr>
    </w:tbl>
    <w:p w14:paraId="1326A3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5：原料专利与市场表（t_material_patent）</w:t>
      </w:r>
    </w:p>
    <w:p w14:paraId="1DDE7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5"/>
        <w:gridCol w:w="1826"/>
        <w:gridCol w:w="1815"/>
        <w:gridCol w:w="2355"/>
      </w:tblGrid>
      <w:tr w14:paraId="756557D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16C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9C5F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3EA81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49CA9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9DC201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7D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patent_id</w:t>
            </w:r>
          </w:p>
        </w:tc>
        <w:tc>
          <w:tcPr>
            <w:tcW w:w="0" w:type="auto"/>
            <w:shd w:val="clear"/>
            <w:vAlign w:val="center"/>
          </w:tcPr>
          <w:p w14:paraId="4F0F1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684CD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专利唯一 ID</w:t>
            </w:r>
          </w:p>
        </w:tc>
        <w:tc>
          <w:tcPr>
            <w:tcW w:w="0" w:type="auto"/>
            <w:shd w:val="clear"/>
            <w:vAlign w:val="center"/>
          </w:tcPr>
          <w:p w14:paraId="521C6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5EE318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6F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1622F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296E5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关联原料基础表 ID</w:t>
            </w:r>
          </w:p>
        </w:tc>
        <w:tc>
          <w:tcPr>
            <w:tcW w:w="0" w:type="auto"/>
            <w:shd w:val="clear"/>
            <w:vAlign w:val="center"/>
          </w:tcPr>
          <w:p w14:paraId="39F19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t_material_base</w:t>
            </w:r>
          </w:p>
        </w:tc>
      </w:tr>
      <w:tr w14:paraId="0514DC2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BF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patent_no</w:t>
            </w:r>
          </w:p>
        </w:tc>
        <w:tc>
          <w:tcPr>
            <w:tcW w:w="0" w:type="auto"/>
            <w:shd w:val="clear"/>
            <w:vAlign w:val="center"/>
          </w:tcPr>
          <w:p w14:paraId="78273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56019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专利编号</w:t>
            </w:r>
          </w:p>
        </w:tc>
        <w:tc>
          <w:tcPr>
            <w:tcW w:w="0" w:type="auto"/>
            <w:shd w:val="clear"/>
            <w:vAlign w:val="center"/>
          </w:tcPr>
          <w:p w14:paraId="4AA0606D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49412D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EC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patent_type</w:t>
            </w:r>
          </w:p>
        </w:tc>
        <w:tc>
          <w:tcPr>
            <w:tcW w:w="0" w:type="auto"/>
            <w:shd w:val="clear"/>
            <w:vAlign w:val="center"/>
          </w:tcPr>
          <w:p w14:paraId="3793E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47D01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专利类型</w:t>
            </w:r>
          </w:p>
        </w:tc>
        <w:tc>
          <w:tcPr>
            <w:tcW w:w="0" w:type="auto"/>
            <w:shd w:val="clear"/>
            <w:vAlign w:val="center"/>
          </w:tcPr>
          <w:p w14:paraId="11DE7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成分 / 工艺 / 应用专利</w:t>
            </w:r>
          </w:p>
        </w:tc>
      </w:tr>
      <w:tr w14:paraId="54DF09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FF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patent_country</w:t>
            </w:r>
          </w:p>
        </w:tc>
        <w:tc>
          <w:tcPr>
            <w:tcW w:w="0" w:type="auto"/>
            <w:shd w:val="clear"/>
            <w:vAlign w:val="center"/>
          </w:tcPr>
          <w:p w14:paraId="6DF49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098C7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授权国家</w:t>
            </w:r>
          </w:p>
        </w:tc>
        <w:tc>
          <w:tcPr>
            <w:tcW w:w="0" w:type="auto"/>
            <w:shd w:val="clear"/>
            <w:vAlign w:val="center"/>
          </w:tcPr>
          <w:p w14:paraId="7FE8C9A2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4EDE6E6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6F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market_status</w:t>
            </w:r>
          </w:p>
        </w:tc>
        <w:tc>
          <w:tcPr>
            <w:tcW w:w="0" w:type="auto"/>
            <w:shd w:val="clear"/>
            <w:vAlign w:val="center"/>
          </w:tcPr>
          <w:p w14:paraId="0F4EB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07AA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市场应用现状</w:t>
            </w:r>
          </w:p>
        </w:tc>
        <w:tc>
          <w:tcPr>
            <w:tcW w:w="0" w:type="auto"/>
            <w:shd w:val="clear"/>
            <w:vAlign w:val="center"/>
          </w:tcPr>
          <w:p w14:paraId="1EDAB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已上市产品、应用领域</w:t>
            </w:r>
          </w:p>
        </w:tc>
      </w:tr>
      <w:tr w14:paraId="7F2504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C9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competitor_info</w:t>
            </w:r>
          </w:p>
        </w:tc>
        <w:tc>
          <w:tcPr>
            <w:tcW w:w="0" w:type="auto"/>
            <w:shd w:val="clear"/>
            <w:vAlign w:val="center"/>
          </w:tcPr>
          <w:p w14:paraId="760EC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41DB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竞品信息</w:t>
            </w:r>
          </w:p>
        </w:tc>
        <w:tc>
          <w:tcPr>
            <w:tcW w:w="0" w:type="auto"/>
            <w:shd w:val="clear"/>
            <w:vAlign w:val="center"/>
          </w:tcPr>
          <w:p w14:paraId="77E24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同类原料对比、市场份额</w:t>
            </w:r>
          </w:p>
        </w:tc>
      </w:tr>
    </w:tbl>
    <w:p w14:paraId="1EC64E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6：原料安全与生物利用度表（t_material_safety）</w:t>
      </w:r>
    </w:p>
    <w:p w14:paraId="270DD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826"/>
        <w:gridCol w:w="1815"/>
        <w:gridCol w:w="2565"/>
      </w:tblGrid>
      <w:tr w14:paraId="4E3B074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001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693EE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0C65C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5E13C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481D6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5B5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safety_id</w:t>
            </w:r>
          </w:p>
        </w:tc>
        <w:tc>
          <w:tcPr>
            <w:tcW w:w="0" w:type="auto"/>
            <w:shd w:val="clear"/>
            <w:vAlign w:val="center"/>
          </w:tcPr>
          <w:p w14:paraId="1D12E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53A54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安全唯一 ID</w:t>
            </w:r>
          </w:p>
        </w:tc>
        <w:tc>
          <w:tcPr>
            <w:tcW w:w="0" w:type="auto"/>
            <w:shd w:val="clear"/>
            <w:vAlign w:val="center"/>
          </w:tcPr>
          <w:p w14:paraId="06EBB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1D9DAD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AD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6C1AD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410EF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关联原料基础表 ID</w:t>
            </w:r>
          </w:p>
        </w:tc>
        <w:tc>
          <w:tcPr>
            <w:tcW w:w="0" w:type="auto"/>
            <w:shd w:val="clear"/>
            <w:vAlign w:val="center"/>
          </w:tcPr>
          <w:p w14:paraId="01756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t_material_base</w:t>
            </w:r>
          </w:p>
        </w:tc>
      </w:tr>
      <w:tr w14:paraId="3AAB24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6E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safety_info</w:t>
            </w:r>
          </w:p>
        </w:tc>
        <w:tc>
          <w:tcPr>
            <w:tcW w:w="0" w:type="auto"/>
            <w:shd w:val="clear"/>
            <w:vAlign w:val="center"/>
          </w:tcPr>
          <w:p w14:paraId="642A2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BB35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安全性</w:t>
            </w:r>
          </w:p>
        </w:tc>
        <w:tc>
          <w:tcPr>
            <w:tcW w:w="0" w:type="auto"/>
            <w:shd w:val="clear"/>
            <w:vAlign w:val="center"/>
          </w:tcPr>
          <w:p w14:paraId="38C37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毒理、禁忌、副作用、限量</w:t>
            </w:r>
          </w:p>
        </w:tc>
      </w:tr>
      <w:tr w14:paraId="192FA9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5C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bioavailability</w:t>
            </w:r>
          </w:p>
        </w:tc>
        <w:tc>
          <w:tcPr>
            <w:tcW w:w="0" w:type="auto"/>
            <w:shd w:val="clear"/>
            <w:vAlign w:val="center"/>
          </w:tcPr>
          <w:p w14:paraId="7EBB5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5FED6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生物利用度</w:t>
            </w:r>
          </w:p>
        </w:tc>
        <w:tc>
          <w:tcPr>
            <w:tcW w:w="0" w:type="auto"/>
            <w:shd w:val="clear"/>
            <w:vAlign w:val="center"/>
          </w:tcPr>
          <w:p w14:paraId="61B80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口服吸收率、代谢途径</w:t>
            </w:r>
          </w:p>
        </w:tc>
      </w:tr>
      <w:tr w14:paraId="731467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37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compliance_status</w:t>
            </w:r>
          </w:p>
        </w:tc>
        <w:tc>
          <w:tcPr>
            <w:tcW w:w="0" w:type="auto"/>
            <w:shd w:val="clear"/>
            <w:vAlign w:val="center"/>
          </w:tcPr>
          <w:p w14:paraId="0425C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05164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合规状态</w:t>
            </w:r>
          </w:p>
        </w:tc>
        <w:tc>
          <w:tcPr>
            <w:tcW w:w="0" w:type="auto"/>
            <w:shd w:val="clear"/>
            <w:vAlign w:val="center"/>
          </w:tcPr>
          <w:p w14:paraId="5BED2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各国允许 / 限制 / 禁用</w:t>
            </w:r>
          </w:p>
        </w:tc>
      </w:tr>
    </w:tbl>
    <w:p w14:paraId="60EF4A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3.1.3 模块功能</w:t>
      </w:r>
    </w:p>
    <w:p w14:paraId="2F1AD26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原料</w:t>
      </w: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新增 / 编辑 / 删除</w:t>
      </w:r>
      <w:r>
        <w:rPr>
          <w:color w:val="000000"/>
          <w:sz w:val="21"/>
          <w:szCs w:val="21"/>
          <w:bdr w:val="none" w:color="auto" w:sz="0" w:space="0"/>
        </w:rPr>
        <w:t>，支持 Excel 批量导入导出；</w:t>
      </w:r>
    </w:p>
    <w:p w14:paraId="6A5C0D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多条件检索：按名称、分类、功效、供应商、合规状态筛选；</w:t>
      </w:r>
    </w:p>
    <w:p w14:paraId="0413ACD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一键关联查询：输入原料 ID，查看供应商、临床、专利、安全全量数据；</w:t>
      </w:r>
    </w:p>
    <w:p w14:paraId="1E2571B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操作日志追溯：查看原料所有变更记录。</w:t>
      </w:r>
    </w:p>
    <w:p w14:paraId="53A7AF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3.2 健康问题数据库模块</w:t>
      </w:r>
    </w:p>
    <w:p w14:paraId="136212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3.2.1 模块说明</w:t>
      </w:r>
    </w:p>
    <w:p w14:paraId="1ADA6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存储亚健康 / 疾病的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基础信息、病理机制、靶点、诱因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，用于匹配功效原料、支撑配方逻辑设计。</w:t>
      </w:r>
    </w:p>
    <w:p w14:paraId="461554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3.2.2 数据表设计</w:t>
      </w:r>
    </w:p>
    <w:p w14:paraId="3724FA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1：健康问题基础表（t_health_base）</w:t>
      </w:r>
    </w:p>
    <w:p w14:paraId="687EA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  <w:gridCol w:w="1826"/>
        <w:gridCol w:w="1185"/>
        <w:gridCol w:w="2740"/>
      </w:tblGrid>
      <w:tr w14:paraId="536B25B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3C2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3D71B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31752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56CF5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0C541F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0A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health_id</w:t>
            </w:r>
          </w:p>
        </w:tc>
        <w:tc>
          <w:tcPr>
            <w:tcW w:w="0" w:type="auto"/>
            <w:shd w:val="clear"/>
            <w:vAlign w:val="center"/>
          </w:tcPr>
          <w:p w14:paraId="7EA85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6D4E1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健康唯一 ID</w:t>
            </w:r>
          </w:p>
        </w:tc>
        <w:tc>
          <w:tcPr>
            <w:tcW w:w="0" w:type="auto"/>
            <w:shd w:val="clear"/>
            <w:vAlign w:val="center"/>
          </w:tcPr>
          <w:p w14:paraId="601DA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3FD4C4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DE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health_name</w:t>
            </w:r>
          </w:p>
        </w:tc>
        <w:tc>
          <w:tcPr>
            <w:tcW w:w="0" w:type="auto"/>
            <w:shd w:val="clear"/>
            <w:vAlign w:val="center"/>
          </w:tcPr>
          <w:p w14:paraId="64F8A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6E81C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健康名称</w:t>
            </w:r>
          </w:p>
        </w:tc>
        <w:tc>
          <w:tcPr>
            <w:tcW w:w="0" w:type="auto"/>
            <w:shd w:val="clear"/>
            <w:vAlign w:val="center"/>
          </w:tcPr>
          <w:p w14:paraId="16E74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干眼症、近视、黄斑变性</w:t>
            </w:r>
          </w:p>
        </w:tc>
      </w:tr>
      <w:tr w14:paraId="7D13AA9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10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health_type</w:t>
            </w:r>
          </w:p>
        </w:tc>
        <w:tc>
          <w:tcPr>
            <w:tcW w:w="0" w:type="auto"/>
            <w:shd w:val="clear"/>
            <w:vAlign w:val="center"/>
          </w:tcPr>
          <w:p w14:paraId="5967CF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72C97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健康分类</w:t>
            </w:r>
          </w:p>
        </w:tc>
        <w:tc>
          <w:tcPr>
            <w:tcW w:w="0" w:type="auto"/>
            <w:shd w:val="clear"/>
            <w:vAlign w:val="center"/>
          </w:tcPr>
          <w:p w14:paraId="77BB2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眼部 / 代谢 / 免疫 / 心血管</w:t>
            </w:r>
          </w:p>
        </w:tc>
      </w:tr>
      <w:tr w14:paraId="3C349C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1F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symptom</w:t>
            </w:r>
          </w:p>
        </w:tc>
        <w:tc>
          <w:tcPr>
            <w:tcW w:w="0" w:type="auto"/>
            <w:shd w:val="clear"/>
            <w:vAlign w:val="center"/>
          </w:tcPr>
          <w:p w14:paraId="47009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2582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症状表现</w:t>
            </w:r>
          </w:p>
        </w:tc>
        <w:tc>
          <w:tcPr>
            <w:tcW w:w="0" w:type="auto"/>
            <w:shd w:val="clear"/>
            <w:vAlign w:val="center"/>
          </w:tcPr>
          <w:p w14:paraId="7EE1F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核心症状、严重程度分级</w:t>
            </w:r>
          </w:p>
        </w:tc>
      </w:tr>
      <w:tr w14:paraId="72FDD6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1A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createtime</w:t>
            </w:r>
          </w:p>
        </w:tc>
        <w:tc>
          <w:tcPr>
            <w:tcW w:w="0" w:type="auto"/>
            <w:shd w:val="clear"/>
            <w:vAlign w:val="center"/>
          </w:tcPr>
          <w:p w14:paraId="056FD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419C1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/>
            <w:vAlign w:val="center"/>
          </w:tcPr>
          <w:p w14:paraId="67A0994D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14FC12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47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updatetime</w:t>
            </w:r>
          </w:p>
        </w:tc>
        <w:tc>
          <w:tcPr>
            <w:tcW w:w="0" w:type="auto"/>
            <w:shd w:val="clear"/>
            <w:vAlign w:val="center"/>
          </w:tcPr>
          <w:p w14:paraId="606EE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4632A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/>
            <w:vAlign w:val="center"/>
          </w:tcPr>
          <w:p w14:paraId="2ABDDD05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</w:tbl>
    <w:p w14:paraId="6FA58B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2：病理机制与靶点表（t_health_mechanism）</w:t>
      </w:r>
    </w:p>
    <w:p w14:paraId="492C5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1826"/>
        <w:gridCol w:w="1815"/>
        <w:gridCol w:w="2775"/>
      </w:tblGrid>
      <w:tr w14:paraId="68DE7A6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A03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77F3F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5DB07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35F77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6AEE6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A84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mechanism_id</w:t>
            </w:r>
          </w:p>
        </w:tc>
        <w:tc>
          <w:tcPr>
            <w:tcW w:w="0" w:type="auto"/>
            <w:shd w:val="clear"/>
            <w:vAlign w:val="center"/>
          </w:tcPr>
          <w:p w14:paraId="69C1C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3909F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机制唯一 ID</w:t>
            </w:r>
          </w:p>
        </w:tc>
        <w:tc>
          <w:tcPr>
            <w:tcW w:w="0" w:type="auto"/>
            <w:shd w:val="clear"/>
            <w:vAlign w:val="center"/>
          </w:tcPr>
          <w:p w14:paraId="1370B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1BFB7D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FB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health_id</w:t>
            </w:r>
          </w:p>
        </w:tc>
        <w:tc>
          <w:tcPr>
            <w:tcW w:w="0" w:type="auto"/>
            <w:shd w:val="clear"/>
            <w:vAlign w:val="center"/>
          </w:tcPr>
          <w:p w14:paraId="50369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7FF21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关联健康基础表 ID</w:t>
            </w:r>
          </w:p>
        </w:tc>
        <w:tc>
          <w:tcPr>
            <w:tcW w:w="0" w:type="auto"/>
            <w:shd w:val="clear"/>
            <w:vAlign w:val="center"/>
          </w:tcPr>
          <w:p w14:paraId="5008A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t_health_base</w:t>
            </w:r>
          </w:p>
        </w:tc>
      </w:tr>
      <w:tr w14:paraId="5CC2B7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43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pathogenesis</w:t>
            </w:r>
          </w:p>
        </w:tc>
        <w:tc>
          <w:tcPr>
            <w:tcW w:w="0" w:type="auto"/>
            <w:shd w:val="clear"/>
            <w:vAlign w:val="center"/>
          </w:tcPr>
          <w:p w14:paraId="2D04A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469D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发生机制</w:t>
            </w:r>
          </w:p>
        </w:tc>
        <w:tc>
          <w:tcPr>
            <w:tcW w:w="0" w:type="auto"/>
            <w:shd w:val="clear"/>
            <w:vAlign w:val="center"/>
          </w:tcPr>
          <w:p w14:paraId="138E1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病理过程、分子变化</w:t>
            </w:r>
          </w:p>
        </w:tc>
      </w:tr>
      <w:tr w14:paraId="615364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14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core_target</w:t>
            </w:r>
          </w:p>
        </w:tc>
        <w:tc>
          <w:tcPr>
            <w:tcW w:w="0" w:type="auto"/>
            <w:shd w:val="clear"/>
            <w:vAlign w:val="center"/>
          </w:tcPr>
          <w:p w14:paraId="57AE4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62C87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核心靶点</w:t>
            </w:r>
          </w:p>
        </w:tc>
        <w:tc>
          <w:tcPr>
            <w:tcW w:w="0" w:type="auto"/>
            <w:shd w:val="clear"/>
            <w:vAlign w:val="center"/>
          </w:tcPr>
          <w:p w14:paraId="54E7E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视网膜、炎症因子、血糖受体</w:t>
            </w:r>
          </w:p>
        </w:tc>
      </w:tr>
      <w:tr w14:paraId="6A2EED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39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pathway</w:t>
            </w:r>
          </w:p>
        </w:tc>
        <w:tc>
          <w:tcPr>
            <w:tcW w:w="0" w:type="auto"/>
            <w:shd w:val="clear"/>
            <w:vAlign w:val="center"/>
          </w:tcPr>
          <w:p w14:paraId="6E7CE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5D9E0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关联通路</w:t>
            </w:r>
          </w:p>
        </w:tc>
        <w:tc>
          <w:tcPr>
            <w:tcW w:w="0" w:type="auto"/>
            <w:shd w:val="clear"/>
            <w:vAlign w:val="center"/>
          </w:tcPr>
          <w:p w14:paraId="0CE2F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信号通路、代谢通路</w:t>
            </w:r>
          </w:p>
        </w:tc>
      </w:tr>
    </w:tbl>
    <w:p w14:paraId="107EDD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3：诱因与风险表（t_health_cause）</w:t>
      </w:r>
    </w:p>
    <w:p w14:paraId="0E335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5"/>
        <w:gridCol w:w="1826"/>
        <w:gridCol w:w="1815"/>
        <w:gridCol w:w="2775"/>
      </w:tblGrid>
      <w:tr w14:paraId="3EC4C84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E5A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78308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16CA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7A674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48681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97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cause_id</w:t>
            </w:r>
          </w:p>
        </w:tc>
        <w:tc>
          <w:tcPr>
            <w:tcW w:w="0" w:type="auto"/>
            <w:shd w:val="clear"/>
            <w:vAlign w:val="center"/>
          </w:tcPr>
          <w:p w14:paraId="70B2F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7F508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诱因唯一 ID</w:t>
            </w:r>
          </w:p>
        </w:tc>
        <w:tc>
          <w:tcPr>
            <w:tcW w:w="0" w:type="auto"/>
            <w:shd w:val="clear"/>
            <w:vAlign w:val="center"/>
          </w:tcPr>
          <w:p w14:paraId="77972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3F5A3B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C2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health_id</w:t>
            </w:r>
          </w:p>
        </w:tc>
        <w:tc>
          <w:tcPr>
            <w:tcW w:w="0" w:type="auto"/>
            <w:shd w:val="clear"/>
            <w:vAlign w:val="center"/>
          </w:tcPr>
          <w:p w14:paraId="4A523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480CD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关联健康基础表 ID</w:t>
            </w:r>
          </w:p>
        </w:tc>
        <w:tc>
          <w:tcPr>
            <w:tcW w:w="0" w:type="auto"/>
            <w:shd w:val="clear"/>
            <w:vAlign w:val="center"/>
          </w:tcPr>
          <w:p w14:paraId="2FE49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t_health_base</w:t>
            </w:r>
          </w:p>
        </w:tc>
      </w:tr>
      <w:tr w14:paraId="6A893E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F0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internal_cause</w:t>
            </w:r>
          </w:p>
        </w:tc>
        <w:tc>
          <w:tcPr>
            <w:tcW w:w="0" w:type="auto"/>
            <w:shd w:val="clear"/>
            <w:vAlign w:val="center"/>
          </w:tcPr>
          <w:p w14:paraId="07E90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039C7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内在诱因</w:t>
            </w:r>
          </w:p>
        </w:tc>
        <w:tc>
          <w:tcPr>
            <w:tcW w:w="0" w:type="auto"/>
            <w:shd w:val="clear"/>
            <w:vAlign w:val="center"/>
          </w:tcPr>
          <w:p w14:paraId="31CF9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遗传、年龄、体质</w:t>
            </w:r>
          </w:p>
        </w:tc>
      </w:tr>
      <w:tr w14:paraId="2651B8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9D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external_cause</w:t>
            </w:r>
          </w:p>
        </w:tc>
        <w:tc>
          <w:tcPr>
            <w:tcW w:w="0" w:type="auto"/>
            <w:shd w:val="clear"/>
            <w:vAlign w:val="center"/>
          </w:tcPr>
          <w:p w14:paraId="7584A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248B0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外在诱因</w:t>
            </w:r>
          </w:p>
        </w:tc>
        <w:tc>
          <w:tcPr>
            <w:tcW w:w="0" w:type="auto"/>
            <w:shd w:val="clear"/>
            <w:vAlign w:val="center"/>
          </w:tcPr>
          <w:p w14:paraId="53873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用眼过度、高糖、熬夜、环境</w:t>
            </w:r>
          </w:p>
        </w:tc>
      </w:tr>
      <w:tr w14:paraId="4EE32E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F4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high_risk_group</w:t>
            </w:r>
          </w:p>
        </w:tc>
        <w:tc>
          <w:tcPr>
            <w:tcW w:w="0" w:type="auto"/>
            <w:shd w:val="clear"/>
            <w:vAlign w:val="center"/>
          </w:tcPr>
          <w:p w14:paraId="62D88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75C3E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高危人群</w:t>
            </w:r>
          </w:p>
        </w:tc>
        <w:tc>
          <w:tcPr>
            <w:tcW w:w="0" w:type="auto"/>
            <w:shd w:val="clear"/>
            <w:vAlign w:val="center"/>
          </w:tcPr>
          <w:p w14:paraId="3B96C790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</w:tbl>
    <w:p w14:paraId="510FA0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4：健康 - 原料关联表（t_health_material）</w:t>
      </w:r>
    </w:p>
    <w:p w14:paraId="29AC28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1826"/>
        <w:gridCol w:w="1815"/>
        <w:gridCol w:w="2050"/>
      </w:tblGrid>
      <w:tr w14:paraId="408726E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C67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54610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00144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4EC34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67113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584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rel_id</w:t>
            </w:r>
          </w:p>
        </w:tc>
        <w:tc>
          <w:tcPr>
            <w:tcW w:w="0" w:type="auto"/>
            <w:shd w:val="clear"/>
            <w:vAlign w:val="center"/>
          </w:tcPr>
          <w:p w14:paraId="6B99D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307B1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关联唯一 ID</w:t>
            </w:r>
          </w:p>
        </w:tc>
        <w:tc>
          <w:tcPr>
            <w:tcW w:w="0" w:type="auto"/>
            <w:shd w:val="clear"/>
            <w:vAlign w:val="center"/>
          </w:tcPr>
          <w:p w14:paraId="3D901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2FEA08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E9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health_id</w:t>
            </w:r>
          </w:p>
        </w:tc>
        <w:tc>
          <w:tcPr>
            <w:tcW w:w="0" w:type="auto"/>
            <w:shd w:val="clear"/>
            <w:vAlign w:val="center"/>
          </w:tcPr>
          <w:p w14:paraId="3417C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79938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关联健康基础表 ID</w:t>
            </w:r>
          </w:p>
        </w:tc>
        <w:tc>
          <w:tcPr>
            <w:tcW w:w="0" w:type="auto"/>
            <w:shd w:val="clear"/>
            <w:vAlign w:val="center"/>
          </w:tcPr>
          <w:p w14:paraId="1EF92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t_health_base</w:t>
            </w:r>
          </w:p>
        </w:tc>
      </w:tr>
      <w:tr w14:paraId="10E85B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44B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777EA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009F9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关联原料基础表 ID</w:t>
            </w:r>
          </w:p>
        </w:tc>
        <w:tc>
          <w:tcPr>
            <w:tcW w:w="0" w:type="auto"/>
            <w:shd w:val="clear"/>
            <w:vAlign w:val="center"/>
          </w:tcPr>
          <w:p w14:paraId="1B829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t_material_base</w:t>
            </w:r>
          </w:p>
        </w:tc>
      </w:tr>
      <w:tr w14:paraId="08F160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07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match_logic</w:t>
            </w:r>
          </w:p>
        </w:tc>
        <w:tc>
          <w:tcPr>
            <w:tcW w:w="0" w:type="auto"/>
            <w:shd w:val="clear"/>
            <w:vAlign w:val="center"/>
          </w:tcPr>
          <w:p w14:paraId="1C393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C6FB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匹配逻辑</w:t>
            </w:r>
          </w:p>
        </w:tc>
        <w:tc>
          <w:tcPr>
            <w:tcW w:w="0" w:type="auto"/>
            <w:shd w:val="clear"/>
            <w:vAlign w:val="center"/>
          </w:tcPr>
          <w:p w14:paraId="35B94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功效 - 靶点对应关系</w:t>
            </w:r>
          </w:p>
        </w:tc>
      </w:tr>
    </w:tbl>
    <w:p w14:paraId="01F633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3.2.3 模块功能</w:t>
      </w:r>
    </w:p>
    <w:p w14:paraId="5ADD50E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健康问题</w:t>
      </w: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新增 / 编辑 / 删除</w:t>
      </w:r>
      <w:r>
        <w:rPr>
          <w:color w:val="000000"/>
          <w:sz w:val="21"/>
          <w:szCs w:val="21"/>
          <w:bdr w:val="none" w:color="auto" w:sz="0" w:space="0"/>
        </w:rPr>
        <w:t>、Excel 批量导入导出；</w:t>
      </w:r>
    </w:p>
    <w:p w14:paraId="47AAA79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检索：按名称、分类、靶点、诱因筛选；</w:t>
      </w:r>
    </w:p>
    <w:p w14:paraId="40F8ABA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一键匹配：输入健康 ID，自动匹配对应功效原料；</w:t>
      </w:r>
    </w:p>
    <w:p w14:paraId="226BD6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导出病理、靶点、匹配原料报告。</w:t>
      </w:r>
    </w:p>
    <w:p w14:paraId="29D854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3.3 全球膳食补充剂法规数据库模块</w:t>
      </w:r>
    </w:p>
    <w:p w14:paraId="69F1AD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3.3.1 模块说明</w:t>
      </w:r>
    </w:p>
    <w:p w14:paraId="5AB14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存储中国、美国、欧盟、日本等国家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膳食补充剂 / 食品原料法规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，用于配方合规校验、原料合规筛选。</w:t>
      </w:r>
    </w:p>
    <w:p w14:paraId="069EFF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3.3.2 数据表设计</w:t>
      </w:r>
    </w:p>
    <w:p w14:paraId="40E637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1：法规基础表（t_law_base）</w:t>
      </w:r>
    </w:p>
    <w:p w14:paraId="3FA0E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1826"/>
        <w:gridCol w:w="1559"/>
        <w:gridCol w:w="3543"/>
      </w:tblGrid>
      <w:tr w14:paraId="0FEC226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687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0DCFC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EE56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4502B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E4A6A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D9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law_id</w:t>
            </w:r>
          </w:p>
        </w:tc>
        <w:tc>
          <w:tcPr>
            <w:tcW w:w="0" w:type="auto"/>
            <w:shd w:val="clear"/>
            <w:vAlign w:val="center"/>
          </w:tcPr>
          <w:p w14:paraId="591BA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0593D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法规唯一 ID</w:t>
            </w:r>
          </w:p>
        </w:tc>
        <w:tc>
          <w:tcPr>
            <w:tcW w:w="0" w:type="auto"/>
            <w:shd w:val="clear"/>
            <w:vAlign w:val="center"/>
          </w:tcPr>
          <w:p w14:paraId="47C8E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06670D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CC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law_name</w:t>
            </w:r>
          </w:p>
        </w:tc>
        <w:tc>
          <w:tcPr>
            <w:tcW w:w="0" w:type="auto"/>
            <w:shd w:val="clear"/>
            <w:vAlign w:val="center"/>
          </w:tcPr>
          <w:p w14:paraId="2631D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5E674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法规全称</w:t>
            </w:r>
          </w:p>
        </w:tc>
        <w:tc>
          <w:tcPr>
            <w:tcW w:w="0" w:type="auto"/>
            <w:shd w:val="clear"/>
            <w:vAlign w:val="center"/>
          </w:tcPr>
          <w:p w14:paraId="20F1B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中国保健食品管理办法、美国 DSHEA</w:t>
            </w:r>
          </w:p>
        </w:tc>
      </w:tr>
      <w:tr w14:paraId="7AFD64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0F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law_country</w:t>
            </w:r>
          </w:p>
        </w:tc>
        <w:tc>
          <w:tcPr>
            <w:tcW w:w="0" w:type="auto"/>
            <w:shd w:val="clear"/>
            <w:vAlign w:val="center"/>
          </w:tcPr>
          <w:p w14:paraId="3E85A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402B0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适用国家 / 地区</w:t>
            </w:r>
          </w:p>
        </w:tc>
        <w:tc>
          <w:tcPr>
            <w:tcW w:w="0" w:type="auto"/>
            <w:shd w:val="clear"/>
            <w:vAlign w:val="center"/>
          </w:tcPr>
          <w:p w14:paraId="4D656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中国 / 美国 / 欧盟 / 日本</w:t>
            </w:r>
          </w:p>
        </w:tc>
      </w:tr>
      <w:tr w14:paraId="0F9CF8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21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effective_date</w:t>
            </w:r>
          </w:p>
        </w:tc>
        <w:tc>
          <w:tcPr>
            <w:tcW w:w="0" w:type="auto"/>
            <w:shd w:val="clear"/>
            <w:vAlign w:val="center"/>
          </w:tcPr>
          <w:p w14:paraId="174E2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B74DB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生效时间</w:t>
            </w:r>
          </w:p>
        </w:tc>
        <w:tc>
          <w:tcPr>
            <w:tcW w:w="0" w:type="auto"/>
            <w:shd w:val="clear"/>
            <w:vAlign w:val="center"/>
          </w:tcPr>
          <w:p w14:paraId="289E7A69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6BA5A7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44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scope</w:t>
            </w:r>
          </w:p>
        </w:tc>
        <w:tc>
          <w:tcPr>
            <w:tcW w:w="0" w:type="auto"/>
            <w:shd w:val="clear"/>
            <w:vAlign w:val="center"/>
          </w:tcPr>
          <w:p w14:paraId="55530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1CAA9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适用范围</w:t>
            </w:r>
          </w:p>
        </w:tc>
        <w:tc>
          <w:tcPr>
            <w:tcW w:w="0" w:type="auto"/>
            <w:shd w:val="clear"/>
            <w:vAlign w:val="center"/>
          </w:tcPr>
          <w:p w14:paraId="4CC46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膳食补充剂 / 普通食品 / 新食品原料</w:t>
            </w:r>
          </w:p>
        </w:tc>
      </w:tr>
    </w:tbl>
    <w:p w14:paraId="7DCB03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2：原料合规表（t_law_material）</w:t>
      </w:r>
    </w:p>
    <w:p w14:paraId="251A7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826"/>
        <w:gridCol w:w="1815"/>
        <w:gridCol w:w="1935"/>
      </w:tblGrid>
      <w:tr w14:paraId="136E049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59CE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00AAD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5FA0C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6989F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1476D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95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compliance_id</w:t>
            </w:r>
          </w:p>
        </w:tc>
        <w:tc>
          <w:tcPr>
            <w:tcW w:w="0" w:type="auto"/>
            <w:shd w:val="clear"/>
            <w:vAlign w:val="center"/>
          </w:tcPr>
          <w:p w14:paraId="39D2F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6B593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合规唯一 ID</w:t>
            </w:r>
          </w:p>
        </w:tc>
        <w:tc>
          <w:tcPr>
            <w:tcW w:w="0" w:type="auto"/>
            <w:shd w:val="clear"/>
            <w:vAlign w:val="center"/>
          </w:tcPr>
          <w:p w14:paraId="72C07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0EABB0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8BD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law_id</w:t>
            </w:r>
          </w:p>
        </w:tc>
        <w:tc>
          <w:tcPr>
            <w:tcW w:w="0" w:type="auto"/>
            <w:shd w:val="clear"/>
            <w:vAlign w:val="center"/>
          </w:tcPr>
          <w:p w14:paraId="01E91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3398A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关联法规基础表 ID</w:t>
            </w:r>
          </w:p>
        </w:tc>
        <w:tc>
          <w:tcPr>
            <w:tcW w:w="0" w:type="auto"/>
            <w:shd w:val="clear"/>
            <w:vAlign w:val="center"/>
          </w:tcPr>
          <w:p w14:paraId="24DCA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t_law_base</w:t>
            </w:r>
          </w:p>
        </w:tc>
      </w:tr>
      <w:tr w14:paraId="798FC0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DF7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3E8E9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73FD0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关联原料基础表 ID</w:t>
            </w:r>
          </w:p>
        </w:tc>
        <w:tc>
          <w:tcPr>
            <w:tcW w:w="0" w:type="auto"/>
            <w:shd w:val="clear"/>
            <w:vAlign w:val="center"/>
          </w:tcPr>
          <w:p w14:paraId="0F526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t_material_base</w:t>
            </w:r>
          </w:p>
        </w:tc>
      </w:tr>
      <w:tr w14:paraId="7E2163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4C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compliance_status</w:t>
            </w:r>
          </w:p>
        </w:tc>
        <w:tc>
          <w:tcPr>
            <w:tcW w:w="0" w:type="auto"/>
            <w:shd w:val="clear"/>
            <w:vAlign w:val="center"/>
          </w:tcPr>
          <w:p w14:paraId="503B2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1D9AC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合规状态</w:t>
            </w:r>
          </w:p>
        </w:tc>
        <w:tc>
          <w:tcPr>
            <w:tcW w:w="0" w:type="auto"/>
            <w:shd w:val="clear"/>
            <w:vAlign w:val="center"/>
          </w:tcPr>
          <w:p w14:paraId="4FEAF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允许 / 限制 / 禁用</w:t>
            </w:r>
          </w:p>
        </w:tc>
      </w:tr>
      <w:tr w14:paraId="432C12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E6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limit_dosage</w:t>
            </w:r>
          </w:p>
        </w:tc>
        <w:tc>
          <w:tcPr>
            <w:tcW w:w="0" w:type="auto"/>
            <w:shd w:val="clear"/>
            <w:vAlign w:val="center"/>
          </w:tcPr>
          <w:p w14:paraId="5E105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65D90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限量标准</w:t>
            </w:r>
          </w:p>
        </w:tc>
        <w:tc>
          <w:tcPr>
            <w:tcW w:w="0" w:type="auto"/>
            <w:shd w:val="clear"/>
            <w:vAlign w:val="center"/>
          </w:tcPr>
          <w:p w14:paraId="4680B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每日最大剂量、纯度</w:t>
            </w:r>
          </w:p>
        </w:tc>
      </w:tr>
      <w:tr w14:paraId="3944E6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06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label_require</w:t>
            </w:r>
          </w:p>
        </w:tc>
        <w:tc>
          <w:tcPr>
            <w:tcW w:w="0" w:type="auto"/>
            <w:shd w:val="clear"/>
            <w:vAlign w:val="center"/>
          </w:tcPr>
          <w:p w14:paraId="01735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0D29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标注要求</w:t>
            </w:r>
          </w:p>
        </w:tc>
        <w:tc>
          <w:tcPr>
            <w:tcW w:w="0" w:type="auto"/>
            <w:shd w:val="clear"/>
            <w:vAlign w:val="center"/>
          </w:tcPr>
          <w:p w14:paraId="2CFCF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标签、宣称、禁忌</w:t>
            </w:r>
          </w:p>
        </w:tc>
      </w:tr>
    </w:tbl>
    <w:p w14:paraId="2EF7CE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3：法规更新表（t_law_update）</w:t>
      </w:r>
    </w:p>
    <w:p w14:paraId="2FB54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1826"/>
        <w:gridCol w:w="1815"/>
        <w:gridCol w:w="1489"/>
      </w:tblGrid>
      <w:tr w14:paraId="12FDA1D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43B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4C0AF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06815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6F110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DF578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36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update_id</w:t>
            </w:r>
          </w:p>
        </w:tc>
        <w:tc>
          <w:tcPr>
            <w:tcW w:w="0" w:type="auto"/>
            <w:shd w:val="clear"/>
            <w:vAlign w:val="center"/>
          </w:tcPr>
          <w:p w14:paraId="40A67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7B23F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更新唯一 ID</w:t>
            </w:r>
          </w:p>
        </w:tc>
        <w:tc>
          <w:tcPr>
            <w:tcW w:w="0" w:type="auto"/>
            <w:shd w:val="clear"/>
            <w:vAlign w:val="center"/>
          </w:tcPr>
          <w:p w14:paraId="5ADB7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1D8381E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57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law_id</w:t>
            </w:r>
          </w:p>
        </w:tc>
        <w:tc>
          <w:tcPr>
            <w:tcW w:w="0" w:type="auto"/>
            <w:shd w:val="clear"/>
            <w:vAlign w:val="center"/>
          </w:tcPr>
          <w:p w14:paraId="5B827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16F52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关联法规基础表 ID</w:t>
            </w:r>
          </w:p>
        </w:tc>
        <w:tc>
          <w:tcPr>
            <w:tcW w:w="0" w:type="auto"/>
            <w:shd w:val="clear"/>
            <w:vAlign w:val="center"/>
          </w:tcPr>
          <w:p w14:paraId="4F529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t_law_base</w:t>
            </w:r>
          </w:p>
        </w:tc>
      </w:tr>
      <w:tr w14:paraId="57AD76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41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update_date</w:t>
            </w:r>
          </w:p>
        </w:tc>
        <w:tc>
          <w:tcPr>
            <w:tcW w:w="0" w:type="auto"/>
            <w:shd w:val="clear"/>
            <w:vAlign w:val="center"/>
          </w:tcPr>
          <w:p w14:paraId="2E9B2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1DC1C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修订日期</w:t>
            </w:r>
          </w:p>
        </w:tc>
        <w:tc>
          <w:tcPr>
            <w:tcW w:w="0" w:type="auto"/>
            <w:shd w:val="clear"/>
            <w:vAlign w:val="center"/>
          </w:tcPr>
          <w:p w14:paraId="08168F61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2A7870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98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update_content</w:t>
            </w:r>
          </w:p>
        </w:tc>
        <w:tc>
          <w:tcPr>
            <w:tcW w:w="0" w:type="auto"/>
            <w:shd w:val="clear"/>
            <w:vAlign w:val="center"/>
          </w:tcPr>
          <w:p w14:paraId="2B2F7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73052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修订内容</w:t>
            </w:r>
          </w:p>
        </w:tc>
        <w:tc>
          <w:tcPr>
            <w:tcW w:w="0" w:type="auto"/>
            <w:shd w:val="clear"/>
            <w:vAlign w:val="center"/>
          </w:tcPr>
          <w:p w14:paraId="2EAD1584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</w:tbl>
    <w:p w14:paraId="6FFA1A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3.3.3 模块功能</w:t>
      </w:r>
    </w:p>
    <w:p w14:paraId="27FD71F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法规</w:t>
      </w: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新增 / 编辑 / 删除</w:t>
      </w:r>
      <w:r>
        <w:rPr>
          <w:color w:val="000000"/>
          <w:sz w:val="21"/>
          <w:szCs w:val="21"/>
          <w:bdr w:val="none" w:color="auto" w:sz="0" w:space="0"/>
        </w:rPr>
        <w:t>、批量导入导出；</w:t>
      </w:r>
    </w:p>
    <w:p w14:paraId="3D188FF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检索：按国家、原料、合规状态、生效时间筛选；</w:t>
      </w:r>
    </w:p>
    <w:p w14:paraId="66BFBF0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配方合规校验：输入原料清单，一键匹配目标国家法规；</w:t>
      </w:r>
    </w:p>
    <w:p w14:paraId="56E517D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法规更新提醒：自动推送修订通知。</w:t>
      </w:r>
    </w:p>
    <w:p w14:paraId="7B2A19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3.4 配方智能输出模块</w:t>
      </w:r>
    </w:p>
    <w:p w14:paraId="4B0DE6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3.4.1 模块说明</w:t>
      </w:r>
    </w:p>
    <w:p w14:paraId="6780C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基于原料库、健康库、法规库，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自动生成合规、逻辑化配方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，支持手动调整、历史配方管理。</w:t>
      </w:r>
    </w:p>
    <w:p w14:paraId="0A5323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3.4.2 数据表设计</w:t>
      </w:r>
    </w:p>
    <w:p w14:paraId="59E2FA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1：配方基础表（t_formula_base）</w:t>
      </w:r>
    </w:p>
    <w:p w14:paraId="754FD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"/>
        <w:gridCol w:w="1826"/>
        <w:gridCol w:w="1815"/>
        <w:gridCol w:w="2775"/>
      </w:tblGrid>
      <w:tr w14:paraId="12BAE7E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114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445B3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39831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7362D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AF5AB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78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formula_id</w:t>
            </w:r>
          </w:p>
        </w:tc>
        <w:tc>
          <w:tcPr>
            <w:tcW w:w="0" w:type="auto"/>
            <w:shd w:val="clear"/>
            <w:vAlign w:val="center"/>
          </w:tcPr>
          <w:p w14:paraId="2FF80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705EE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配方唯一 ID</w:t>
            </w:r>
          </w:p>
        </w:tc>
        <w:tc>
          <w:tcPr>
            <w:tcW w:w="0" w:type="auto"/>
            <w:shd w:val="clear"/>
            <w:vAlign w:val="center"/>
          </w:tcPr>
          <w:p w14:paraId="5EC9F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28FC0F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4F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formula_name</w:t>
            </w:r>
          </w:p>
        </w:tc>
        <w:tc>
          <w:tcPr>
            <w:tcW w:w="0" w:type="auto"/>
            <w:shd w:val="clear"/>
            <w:vAlign w:val="center"/>
          </w:tcPr>
          <w:p w14:paraId="5CDD6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28A91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配方名称</w:t>
            </w:r>
          </w:p>
        </w:tc>
        <w:tc>
          <w:tcPr>
            <w:tcW w:w="0" w:type="auto"/>
            <w:shd w:val="clear"/>
            <w:vAlign w:val="center"/>
          </w:tcPr>
          <w:p w14:paraId="732FD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儿童护眼配方、成人抗炎配方</w:t>
            </w:r>
          </w:p>
        </w:tc>
      </w:tr>
      <w:tr w14:paraId="1C49AC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0E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health_id</w:t>
            </w:r>
          </w:p>
        </w:tc>
        <w:tc>
          <w:tcPr>
            <w:tcW w:w="0" w:type="auto"/>
            <w:shd w:val="clear"/>
            <w:vAlign w:val="center"/>
          </w:tcPr>
          <w:p w14:paraId="64188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74F9D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关联健康基础表 ID</w:t>
            </w:r>
          </w:p>
        </w:tc>
        <w:tc>
          <w:tcPr>
            <w:tcW w:w="0" w:type="auto"/>
            <w:shd w:val="clear"/>
            <w:vAlign w:val="center"/>
          </w:tcPr>
          <w:p w14:paraId="0D735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t_health_base</w:t>
            </w:r>
          </w:p>
        </w:tc>
      </w:tr>
      <w:tr w14:paraId="342B9D7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57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target_people</w:t>
            </w:r>
          </w:p>
        </w:tc>
        <w:tc>
          <w:tcPr>
            <w:tcW w:w="0" w:type="auto"/>
            <w:shd w:val="clear"/>
            <w:vAlign w:val="center"/>
          </w:tcPr>
          <w:p w14:paraId="0C2B8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2CEDB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适用人群</w:t>
            </w:r>
          </w:p>
        </w:tc>
        <w:tc>
          <w:tcPr>
            <w:tcW w:w="0" w:type="auto"/>
            <w:shd w:val="clear"/>
            <w:vAlign w:val="center"/>
          </w:tcPr>
          <w:p w14:paraId="4BF84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儿童 / 成人 / 中老年</w:t>
            </w:r>
          </w:p>
        </w:tc>
      </w:tr>
      <w:tr w14:paraId="6538CD2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28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target_country</w:t>
            </w:r>
          </w:p>
        </w:tc>
        <w:tc>
          <w:tcPr>
            <w:tcW w:w="0" w:type="auto"/>
            <w:shd w:val="clear"/>
            <w:vAlign w:val="center"/>
          </w:tcPr>
          <w:p w14:paraId="426C3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77F68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合规国家</w:t>
            </w:r>
          </w:p>
        </w:tc>
        <w:tc>
          <w:tcPr>
            <w:tcW w:w="0" w:type="auto"/>
            <w:shd w:val="clear"/>
            <w:vAlign w:val="center"/>
          </w:tcPr>
          <w:p w14:paraId="1D55249B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7AFCA0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3D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create_user</w:t>
            </w:r>
          </w:p>
        </w:tc>
        <w:tc>
          <w:tcPr>
            <w:tcW w:w="0" w:type="auto"/>
            <w:shd w:val="clear"/>
            <w:vAlign w:val="center"/>
          </w:tcPr>
          <w:p w14:paraId="1E8FF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04EE7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创建人</w:t>
            </w:r>
          </w:p>
        </w:tc>
        <w:tc>
          <w:tcPr>
            <w:tcW w:w="0" w:type="auto"/>
            <w:shd w:val="clear"/>
            <w:vAlign w:val="center"/>
          </w:tcPr>
          <w:p w14:paraId="5D5EA648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3CCC9D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C4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01ADE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1E3E3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/>
            <w:vAlign w:val="center"/>
          </w:tcPr>
          <w:p w14:paraId="3BFF3A53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</w:tbl>
    <w:p w14:paraId="431832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2：配方原料配比表（t_formula_material）</w:t>
      </w:r>
    </w:p>
    <w:p w14:paraId="038C3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6"/>
        <w:gridCol w:w="1826"/>
        <w:gridCol w:w="1815"/>
        <w:gridCol w:w="1883"/>
      </w:tblGrid>
      <w:tr w14:paraId="25382D5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D03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1B51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02104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73594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4239A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1F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formula_rel_id</w:t>
            </w:r>
          </w:p>
        </w:tc>
        <w:tc>
          <w:tcPr>
            <w:tcW w:w="0" w:type="auto"/>
            <w:shd w:val="clear"/>
            <w:vAlign w:val="center"/>
          </w:tcPr>
          <w:p w14:paraId="09674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7790D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配比唯一 ID</w:t>
            </w:r>
          </w:p>
        </w:tc>
        <w:tc>
          <w:tcPr>
            <w:tcW w:w="0" w:type="auto"/>
            <w:shd w:val="clear"/>
            <w:vAlign w:val="center"/>
          </w:tcPr>
          <w:p w14:paraId="2D9A0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095DF0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23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formula_id</w:t>
            </w:r>
          </w:p>
        </w:tc>
        <w:tc>
          <w:tcPr>
            <w:tcW w:w="0" w:type="auto"/>
            <w:shd w:val="clear"/>
            <w:vAlign w:val="center"/>
          </w:tcPr>
          <w:p w14:paraId="26A07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3C9FE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关联配方基础表 ID</w:t>
            </w:r>
          </w:p>
        </w:tc>
        <w:tc>
          <w:tcPr>
            <w:tcW w:w="0" w:type="auto"/>
            <w:shd w:val="clear"/>
            <w:vAlign w:val="center"/>
          </w:tcPr>
          <w:p w14:paraId="7F964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t_formula_base</w:t>
            </w:r>
          </w:p>
        </w:tc>
      </w:tr>
      <w:tr w14:paraId="60F83E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EF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material_id</w:t>
            </w:r>
          </w:p>
        </w:tc>
        <w:tc>
          <w:tcPr>
            <w:tcW w:w="0" w:type="auto"/>
            <w:shd w:val="clear"/>
            <w:vAlign w:val="center"/>
          </w:tcPr>
          <w:p w14:paraId="2B632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00EBC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关联原料基础表 ID</w:t>
            </w:r>
          </w:p>
        </w:tc>
        <w:tc>
          <w:tcPr>
            <w:tcW w:w="0" w:type="auto"/>
            <w:shd w:val="clear"/>
            <w:vAlign w:val="center"/>
          </w:tcPr>
          <w:p w14:paraId="38493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t_material_base</w:t>
            </w:r>
          </w:p>
        </w:tc>
      </w:tr>
      <w:tr w14:paraId="45A9712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75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dosage</w:t>
            </w:r>
          </w:p>
        </w:tc>
        <w:tc>
          <w:tcPr>
            <w:tcW w:w="0" w:type="auto"/>
            <w:shd w:val="clear"/>
            <w:vAlign w:val="center"/>
          </w:tcPr>
          <w:p w14:paraId="4C3C5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shd w:val="clear"/>
            <w:vAlign w:val="center"/>
          </w:tcPr>
          <w:p w14:paraId="13467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每日用量（mg/g）</w:t>
            </w:r>
          </w:p>
        </w:tc>
        <w:tc>
          <w:tcPr>
            <w:tcW w:w="0" w:type="auto"/>
            <w:shd w:val="clear"/>
            <w:vAlign w:val="center"/>
          </w:tcPr>
          <w:p w14:paraId="3963252B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5A4728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DC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dosage_logic</w:t>
            </w:r>
          </w:p>
        </w:tc>
        <w:tc>
          <w:tcPr>
            <w:tcW w:w="0" w:type="auto"/>
            <w:shd w:val="clear"/>
            <w:vAlign w:val="center"/>
          </w:tcPr>
          <w:p w14:paraId="23A0E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8423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配比依据</w:t>
            </w:r>
          </w:p>
        </w:tc>
        <w:tc>
          <w:tcPr>
            <w:tcW w:w="0" w:type="auto"/>
            <w:shd w:val="clear"/>
            <w:vAlign w:val="center"/>
          </w:tcPr>
          <w:p w14:paraId="7A6A9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临床、合规、功效</w:t>
            </w:r>
          </w:p>
        </w:tc>
      </w:tr>
    </w:tbl>
    <w:p w14:paraId="062C70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3：配方逻辑说明表（t_formula_logic）</w:t>
      </w:r>
    </w:p>
    <w:p w14:paraId="3379F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4"/>
        <w:gridCol w:w="1826"/>
        <w:gridCol w:w="1815"/>
        <w:gridCol w:w="2355"/>
      </w:tblGrid>
      <w:tr w14:paraId="0419DDA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21D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268A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A480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153F6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7DE186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7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logic_id</w:t>
            </w:r>
          </w:p>
        </w:tc>
        <w:tc>
          <w:tcPr>
            <w:tcW w:w="0" w:type="auto"/>
            <w:shd w:val="clear"/>
            <w:vAlign w:val="center"/>
          </w:tcPr>
          <w:p w14:paraId="71106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25A7A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逻辑唯一 ID</w:t>
            </w:r>
          </w:p>
        </w:tc>
        <w:tc>
          <w:tcPr>
            <w:tcW w:w="0" w:type="auto"/>
            <w:shd w:val="clear"/>
            <w:vAlign w:val="center"/>
          </w:tcPr>
          <w:p w14:paraId="640A5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3FC5A1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D44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formula_id</w:t>
            </w:r>
          </w:p>
        </w:tc>
        <w:tc>
          <w:tcPr>
            <w:tcW w:w="0" w:type="auto"/>
            <w:shd w:val="clear"/>
            <w:vAlign w:val="center"/>
          </w:tcPr>
          <w:p w14:paraId="34976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6673E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关联配方基础表 ID</w:t>
            </w:r>
          </w:p>
        </w:tc>
        <w:tc>
          <w:tcPr>
            <w:tcW w:w="0" w:type="auto"/>
            <w:shd w:val="clear"/>
            <w:vAlign w:val="center"/>
          </w:tcPr>
          <w:p w14:paraId="4EDCE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t_formula_base</w:t>
            </w:r>
          </w:p>
        </w:tc>
      </w:tr>
      <w:tr w14:paraId="5E426A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FC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logic_line</w:t>
            </w:r>
          </w:p>
        </w:tc>
        <w:tc>
          <w:tcPr>
            <w:tcW w:w="0" w:type="auto"/>
            <w:shd w:val="clear"/>
            <w:vAlign w:val="center"/>
          </w:tcPr>
          <w:p w14:paraId="41664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7269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配方逻辑线</w:t>
            </w:r>
          </w:p>
        </w:tc>
        <w:tc>
          <w:tcPr>
            <w:tcW w:w="0" w:type="auto"/>
            <w:shd w:val="clear"/>
            <w:vAlign w:val="center"/>
          </w:tcPr>
          <w:p w14:paraId="4BD88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健康→靶点→原料→配比</w:t>
            </w:r>
          </w:p>
        </w:tc>
      </w:tr>
      <w:tr w14:paraId="32E7803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CA0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effect_summary</w:t>
            </w:r>
          </w:p>
        </w:tc>
        <w:tc>
          <w:tcPr>
            <w:tcW w:w="0" w:type="auto"/>
            <w:shd w:val="clear"/>
            <w:vAlign w:val="center"/>
          </w:tcPr>
          <w:p w14:paraId="6F12C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5448B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功效总结</w:t>
            </w:r>
          </w:p>
        </w:tc>
        <w:tc>
          <w:tcPr>
            <w:tcW w:w="0" w:type="auto"/>
            <w:shd w:val="clear"/>
            <w:vAlign w:val="center"/>
          </w:tcPr>
          <w:p w14:paraId="123F772B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3F4240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5A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compliance_conclusion</w:t>
            </w:r>
          </w:p>
        </w:tc>
        <w:tc>
          <w:tcPr>
            <w:tcW w:w="0" w:type="auto"/>
            <w:shd w:val="clear"/>
            <w:vAlign w:val="center"/>
          </w:tcPr>
          <w:p w14:paraId="2D10F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723F9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合规结论</w:t>
            </w:r>
          </w:p>
        </w:tc>
        <w:tc>
          <w:tcPr>
            <w:tcW w:w="0" w:type="auto"/>
            <w:shd w:val="clear"/>
            <w:vAlign w:val="center"/>
          </w:tcPr>
          <w:p w14:paraId="57460E48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129443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87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tips</w:t>
            </w:r>
          </w:p>
        </w:tc>
        <w:tc>
          <w:tcPr>
            <w:tcW w:w="0" w:type="auto"/>
            <w:shd w:val="clear"/>
            <w:vAlign w:val="center"/>
          </w:tcPr>
          <w:p w14:paraId="0CF23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55DA8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禁忌、服用建议</w:t>
            </w:r>
          </w:p>
        </w:tc>
        <w:tc>
          <w:tcPr>
            <w:tcW w:w="0" w:type="auto"/>
            <w:shd w:val="clear"/>
            <w:vAlign w:val="center"/>
          </w:tcPr>
          <w:p w14:paraId="46740478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</w:tbl>
    <w:p w14:paraId="067B9C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3.4.3 模块功能</w:t>
      </w:r>
    </w:p>
    <w:p w14:paraId="7E033E4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自动配方生成</w:t>
      </w:r>
      <w:r>
        <w:rPr>
          <w:color w:val="000000"/>
          <w:sz w:val="21"/>
          <w:szCs w:val="21"/>
          <w:bdr w:val="none" w:color="auto" w:sz="0" w:space="0"/>
        </w:rPr>
        <w:t>：输入健康问题、适用人群、目标国家，自动匹配原料 + 合规配比；</w:t>
      </w:r>
    </w:p>
    <w:p w14:paraId="5706778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配方编辑：手动增删原料、调整配比、修改逻辑；</w:t>
      </w:r>
    </w:p>
    <w:p w14:paraId="13C4641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检索：按健康、原料、国家、功效筛选历史配方；</w:t>
      </w:r>
    </w:p>
    <w:p w14:paraId="6A3ECB3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导出：生成 Word/Excel/PDF 配方报告；</w:t>
      </w:r>
    </w:p>
    <w:p w14:paraId="3FE7BC2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收藏 / 复制：复用常用配方。</w:t>
      </w:r>
    </w:p>
    <w:p w14:paraId="581262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3.5 专业书籍学习记录模块</w:t>
      </w:r>
    </w:p>
    <w:p w14:paraId="1A97BE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3.5.1 模块说明</w:t>
      </w:r>
    </w:p>
    <w:p w14:paraId="09134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归档专业书籍 / 文献，关联原料 / 健康问题，实现知识追溯、复用、沉淀。</w:t>
      </w:r>
    </w:p>
    <w:p w14:paraId="08C912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3.5.2 数据表设计</w:t>
      </w:r>
    </w:p>
    <w:p w14:paraId="3A0CB5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1：书籍基础表（t_book_base）</w:t>
      </w:r>
    </w:p>
    <w:p w14:paraId="2C81E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1826"/>
        <w:gridCol w:w="1185"/>
        <w:gridCol w:w="2530"/>
      </w:tblGrid>
      <w:tr w14:paraId="13FF2E1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9F9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575A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6BAF9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44A7D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1B59A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DF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book_id</w:t>
            </w:r>
          </w:p>
        </w:tc>
        <w:tc>
          <w:tcPr>
            <w:tcW w:w="0" w:type="auto"/>
            <w:shd w:val="clear"/>
            <w:vAlign w:val="center"/>
          </w:tcPr>
          <w:p w14:paraId="0BAC7E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7893A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书籍唯一 ID</w:t>
            </w:r>
          </w:p>
        </w:tc>
        <w:tc>
          <w:tcPr>
            <w:tcW w:w="0" w:type="auto"/>
            <w:shd w:val="clear"/>
            <w:vAlign w:val="center"/>
          </w:tcPr>
          <w:p w14:paraId="0F922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7278477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91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book_name</w:t>
            </w:r>
          </w:p>
        </w:tc>
        <w:tc>
          <w:tcPr>
            <w:tcW w:w="0" w:type="auto"/>
            <w:shd w:val="clear"/>
            <w:vAlign w:val="center"/>
          </w:tcPr>
          <w:p w14:paraId="0C22F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4DDD6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书籍全称</w:t>
            </w:r>
          </w:p>
        </w:tc>
        <w:tc>
          <w:tcPr>
            <w:tcW w:w="0" w:type="auto"/>
            <w:shd w:val="clear"/>
            <w:vAlign w:val="center"/>
          </w:tcPr>
          <w:p w14:paraId="5CE0D58C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08D3279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2E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author</w:t>
            </w:r>
          </w:p>
        </w:tc>
        <w:tc>
          <w:tcPr>
            <w:tcW w:w="0" w:type="auto"/>
            <w:shd w:val="clear"/>
            <w:vAlign w:val="center"/>
          </w:tcPr>
          <w:p w14:paraId="5D148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092C2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作者</w:t>
            </w:r>
          </w:p>
        </w:tc>
        <w:tc>
          <w:tcPr>
            <w:tcW w:w="0" w:type="auto"/>
            <w:shd w:val="clear"/>
            <w:vAlign w:val="center"/>
          </w:tcPr>
          <w:p w14:paraId="3865A30B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3AE314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EEC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publisher</w:t>
            </w:r>
          </w:p>
        </w:tc>
        <w:tc>
          <w:tcPr>
            <w:tcW w:w="0" w:type="auto"/>
            <w:shd w:val="clear"/>
            <w:vAlign w:val="center"/>
          </w:tcPr>
          <w:p w14:paraId="4F77B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1F617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出版社</w:t>
            </w:r>
          </w:p>
        </w:tc>
        <w:tc>
          <w:tcPr>
            <w:tcW w:w="0" w:type="auto"/>
            <w:shd w:val="clear"/>
            <w:vAlign w:val="center"/>
          </w:tcPr>
          <w:p w14:paraId="29450964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1C126A1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A19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publish_date</w:t>
            </w:r>
          </w:p>
        </w:tc>
        <w:tc>
          <w:tcPr>
            <w:tcW w:w="0" w:type="auto"/>
            <w:shd w:val="clear"/>
            <w:vAlign w:val="center"/>
          </w:tcPr>
          <w:p w14:paraId="3F0A5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75F84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出版时间</w:t>
            </w:r>
          </w:p>
        </w:tc>
        <w:tc>
          <w:tcPr>
            <w:tcW w:w="0" w:type="auto"/>
            <w:shd w:val="clear"/>
            <w:vAlign w:val="center"/>
          </w:tcPr>
          <w:p w14:paraId="0641C6D5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2588A6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C8C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book_type</w:t>
            </w:r>
          </w:p>
        </w:tc>
        <w:tc>
          <w:tcPr>
            <w:tcW w:w="0" w:type="auto"/>
            <w:shd w:val="clear"/>
            <w:vAlign w:val="center"/>
          </w:tcPr>
          <w:p w14:paraId="2454C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7BDD8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书籍分类</w:t>
            </w:r>
          </w:p>
        </w:tc>
        <w:tc>
          <w:tcPr>
            <w:tcW w:w="0" w:type="auto"/>
            <w:shd w:val="clear"/>
            <w:vAlign w:val="center"/>
          </w:tcPr>
          <w:p w14:paraId="2BE99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 / 营养 / 法规 / 配方</w:t>
            </w:r>
          </w:p>
        </w:tc>
      </w:tr>
    </w:tbl>
    <w:p w14:paraId="0D85BA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2：每日学习记录表（t_book_record）</w:t>
      </w:r>
    </w:p>
    <w:p w14:paraId="316C3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2"/>
        <w:gridCol w:w="1826"/>
        <w:gridCol w:w="1815"/>
        <w:gridCol w:w="1605"/>
      </w:tblGrid>
      <w:tr w14:paraId="0D8DFAE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5F1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F33A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6931D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76186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3FF96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9C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record_id</w:t>
            </w:r>
          </w:p>
        </w:tc>
        <w:tc>
          <w:tcPr>
            <w:tcW w:w="0" w:type="auto"/>
            <w:shd w:val="clear"/>
            <w:vAlign w:val="center"/>
          </w:tcPr>
          <w:p w14:paraId="65FFF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70FE4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记录唯一 ID</w:t>
            </w:r>
          </w:p>
        </w:tc>
        <w:tc>
          <w:tcPr>
            <w:tcW w:w="0" w:type="auto"/>
            <w:shd w:val="clear"/>
            <w:vAlign w:val="center"/>
          </w:tcPr>
          <w:p w14:paraId="61C59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510683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CA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book_id</w:t>
            </w:r>
          </w:p>
        </w:tc>
        <w:tc>
          <w:tcPr>
            <w:tcW w:w="0" w:type="auto"/>
            <w:shd w:val="clear"/>
            <w:vAlign w:val="center"/>
          </w:tcPr>
          <w:p w14:paraId="30E05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289D4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关联书籍基础表 ID</w:t>
            </w:r>
          </w:p>
        </w:tc>
        <w:tc>
          <w:tcPr>
            <w:tcW w:w="0" w:type="auto"/>
            <w:shd w:val="clear"/>
            <w:vAlign w:val="center"/>
          </w:tcPr>
          <w:p w14:paraId="6268F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t_book_base</w:t>
            </w:r>
          </w:p>
        </w:tc>
      </w:tr>
      <w:tr w14:paraId="4CA0B2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2D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study_date</w:t>
            </w:r>
          </w:p>
        </w:tc>
        <w:tc>
          <w:tcPr>
            <w:tcW w:w="0" w:type="auto"/>
            <w:shd w:val="clear"/>
            <w:vAlign w:val="center"/>
          </w:tcPr>
          <w:p w14:paraId="5F797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AF10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学习日期</w:t>
            </w:r>
          </w:p>
        </w:tc>
        <w:tc>
          <w:tcPr>
            <w:tcW w:w="0" w:type="auto"/>
            <w:shd w:val="clear"/>
            <w:vAlign w:val="center"/>
          </w:tcPr>
          <w:p w14:paraId="7E989CA3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0981A25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AD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chapter</w:t>
            </w:r>
          </w:p>
        </w:tc>
        <w:tc>
          <w:tcPr>
            <w:tcW w:w="0" w:type="auto"/>
            <w:shd w:val="clear"/>
            <w:vAlign w:val="center"/>
          </w:tcPr>
          <w:p w14:paraId="05379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5F86A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学习章节 / 页码</w:t>
            </w:r>
          </w:p>
        </w:tc>
        <w:tc>
          <w:tcPr>
            <w:tcW w:w="0" w:type="auto"/>
            <w:shd w:val="clear"/>
            <w:vAlign w:val="center"/>
          </w:tcPr>
          <w:p w14:paraId="4F859103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6460074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36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core_content</w:t>
            </w:r>
          </w:p>
        </w:tc>
        <w:tc>
          <w:tcPr>
            <w:tcW w:w="0" w:type="auto"/>
            <w:shd w:val="clear"/>
            <w:vAlign w:val="center"/>
          </w:tcPr>
          <w:p w14:paraId="128A9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0AAE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核心知识点</w:t>
            </w:r>
          </w:p>
        </w:tc>
        <w:tc>
          <w:tcPr>
            <w:tcW w:w="0" w:type="auto"/>
            <w:shd w:val="clear"/>
            <w:vAlign w:val="center"/>
          </w:tcPr>
          <w:p w14:paraId="16A7769C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  <w:tr w14:paraId="09A486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95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shd w:val="clear"/>
            <w:vAlign w:val="center"/>
          </w:tcPr>
          <w:p w14:paraId="1BE50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CDD3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个人笔记 / 心得</w:t>
            </w:r>
          </w:p>
        </w:tc>
        <w:tc>
          <w:tcPr>
            <w:tcW w:w="0" w:type="auto"/>
            <w:shd w:val="clear"/>
            <w:vAlign w:val="center"/>
          </w:tcPr>
          <w:p w14:paraId="3D34577B">
            <w:pPr>
              <w:rPr>
                <w:rFonts w:hint="eastAsia" w:ascii="宋体"/>
                <w:color w:val="000000"/>
                <w:sz w:val="21"/>
                <w:szCs w:val="21"/>
              </w:rPr>
            </w:pPr>
          </w:p>
        </w:tc>
      </w:tr>
    </w:tbl>
    <w:p w14:paraId="64168A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表 3：知识关联表（t_book_rel）</w:t>
      </w:r>
    </w:p>
    <w:p w14:paraId="24059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3"/>
        <w:gridCol w:w="1826"/>
        <w:gridCol w:w="1605"/>
        <w:gridCol w:w="1756"/>
      </w:tblGrid>
      <w:tr w14:paraId="31EA34F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433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6D15F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4B63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shd w:val="clear"/>
            <w:vAlign w:val="center"/>
          </w:tcPr>
          <w:p w14:paraId="44717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8F89A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5A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rel_id</w:t>
            </w:r>
          </w:p>
        </w:tc>
        <w:tc>
          <w:tcPr>
            <w:tcW w:w="0" w:type="auto"/>
            <w:shd w:val="clear"/>
            <w:vAlign w:val="center"/>
          </w:tcPr>
          <w:p w14:paraId="0FF7B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INT（自增，主键）</w:t>
            </w:r>
          </w:p>
        </w:tc>
        <w:tc>
          <w:tcPr>
            <w:tcW w:w="0" w:type="auto"/>
            <w:shd w:val="clear"/>
            <w:vAlign w:val="center"/>
          </w:tcPr>
          <w:p w14:paraId="1AD98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关联唯一 ID</w:t>
            </w:r>
          </w:p>
        </w:tc>
        <w:tc>
          <w:tcPr>
            <w:tcW w:w="0" w:type="auto"/>
            <w:shd w:val="clear"/>
            <w:vAlign w:val="center"/>
          </w:tcPr>
          <w:p w14:paraId="58C6C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不可重复</w:t>
            </w:r>
          </w:p>
        </w:tc>
      </w:tr>
      <w:tr w14:paraId="05A0F2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E48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record_id</w:t>
            </w:r>
          </w:p>
        </w:tc>
        <w:tc>
          <w:tcPr>
            <w:tcW w:w="0" w:type="auto"/>
            <w:shd w:val="clear"/>
            <w:vAlign w:val="center"/>
          </w:tcPr>
          <w:p w14:paraId="0A026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INT（外键）</w:t>
            </w:r>
          </w:p>
        </w:tc>
        <w:tc>
          <w:tcPr>
            <w:tcW w:w="0" w:type="auto"/>
            <w:shd w:val="clear"/>
            <w:vAlign w:val="center"/>
          </w:tcPr>
          <w:p w14:paraId="4D82D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关联学习记录 ID</w:t>
            </w:r>
          </w:p>
        </w:tc>
        <w:tc>
          <w:tcPr>
            <w:tcW w:w="0" w:type="auto"/>
            <w:shd w:val="clear"/>
            <w:vAlign w:val="center"/>
          </w:tcPr>
          <w:p w14:paraId="5E69A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t_book_record</w:t>
            </w:r>
          </w:p>
        </w:tc>
      </w:tr>
      <w:tr w14:paraId="790921B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8F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rel_type</w:t>
            </w:r>
          </w:p>
        </w:tc>
        <w:tc>
          <w:tcPr>
            <w:tcW w:w="0" w:type="auto"/>
            <w:shd w:val="clear"/>
            <w:vAlign w:val="center"/>
          </w:tcPr>
          <w:p w14:paraId="01AE9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29403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关联类型</w:t>
            </w:r>
          </w:p>
        </w:tc>
        <w:tc>
          <w:tcPr>
            <w:tcW w:w="0" w:type="auto"/>
            <w:shd w:val="clear"/>
            <w:vAlign w:val="center"/>
          </w:tcPr>
          <w:p w14:paraId="0E22D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 / 健康</w:t>
            </w:r>
          </w:p>
        </w:tc>
      </w:tr>
      <w:tr w14:paraId="268902D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B79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rel_id_val</w:t>
            </w:r>
          </w:p>
        </w:tc>
        <w:tc>
          <w:tcPr>
            <w:tcW w:w="0" w:type="auto"/>
            <w:shd w:val="clear"/>
            <w:vAlign w:val="center"/>
          </w:tcPr>
          <w:p w14:paraId="7C4EB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1A864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 ID</w:t>
            </w:r>
          </w:p>
        </w:tc>
        <w:tc>
          <w:tcPr>
            <w:tcW w:w="0" w:type="auto"/>
            <w:shd w:val="clear"/>
            <w:vAlign w:val="center"/>
          </w:tcPr>
          <w:p w14:paraId="1EF69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原料 ID / 健康 ID</w:t>
            </w:r>
          </w:p>
        </w:tc>
      </w:tr>
    </w:tbl>
    <w:p w14:paraId="000022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3.5.3 模块功能</w:t>
      </w:r>
    </w:p>
    <w:p w14:paraId="51A51E0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书籍</w:t>
      </w:r>
      <w:r>
        <w:rPr>
          <w:rStyle w:val="9"/>
          <w:b/>
          <w:bCs/>
          <w:color w:val="000000"/>
          <w:sz w:val="21"/>
          <w:szCs w:val="21"/>
          <w:bdr w:val="none" w:color="auto" w:sz="0" w:space="0"/>
        </w:rPr>
        <w:t>新增 / 归档</w:t>
      </w:r>
      <w:r>
        <w:rPr>
          <w:color w:val="000000"/>
          <w:sz w:val="21"/>
          <w:szCs w:val="21"/>
          <w:bdr w:val="none" w:color="auto" w:sz="0" w:space="0"/>
        </w:rPr>
        <w:t>、批量导入；</w:t>
      </w:r>
    </w:p>
    <w:p w14:paraId="009B81B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学习记录录入、编辑、检索；</w:t>
      </w:r>
    </w:p>
    <w:p w14:paraId="59D9662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知识关联：绑定原料 / 健康，快速溯源；</w:t>
      </w:r>
    </w:p>
    <w:p w14:paraId="1B8FDD5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导出学习笔记、知识点汇总。</w:t>
      </w:r>
    </w:p>
    <w:p w14:paraId="53AEE0F5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CAA41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4. 模块间关联关系设计</w:t>
      </w:r>
    </w:p>
    <w:p w14:paraId="17AEA2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4.1 核心外键关联</w:t>
      </w:r>
    </w:p>
    <w:p w14:paraId="13DD066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原料 ↔ 健康：t_health_material.material_id → t_material_base.material_id</w:t>
      </w:r>
    </w:p>
    <w:p w14:paraId="3AF6809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原料 ↔ 法规：t_law_material.material_id → t_material_base.material_id</w:t>
      </w:r>
    </w:p>
    <w:p w14:paraId="1B510B3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健康 ↔ 配方：t_formula_base.health_id → t_health_base.health_id</w:t>
      </w:r>
    </w:p>
    <w:p w14:paraId="79A5D44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原料 ↔ 配方：t_formula_material.material_id → t_material_base.material_id</w:t>
      </w:r>
    </w:p>
    <w:p w14:paraId="28E0B1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学习 ↔ 原料 / 健康：t_book_rel.rel_id_val → t_material_base/t_health_base</w:t>
      </w:r>
    </w:p>
    <w:p w14:paraId="1D4052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4.2 业务关联逻辑</w:t>
      </w:r>
    </w:p>
    <w:p w14:paraId="3979E7C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配方生成：健康问题→匹配功效原料→校验法规→自动配比；</w:t>
      </w:r>
    </w:p>
    <w:p w14:paraId="2C37CAA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原料检索：功效→匹配健康靶点；</w:t>
      </w:r>
    </w:p>
    <w:p w14:paraId="5E4D885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知识溯源：原料 / 健康→关联学习笔记。</w:t>
      </w:r>
    </w:p>
    <w:p w14:paraId="35F95DBC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FE727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5. 技术实现硬性要求</w:t>
      </w:r>
    </w:p>
    <w:p w14:paraId="21724F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5.1 数据库要求</w:t>
      </w:r>
    </w:p>
    <w:p w14:paraId="0F40D96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支持事务、索引、外键约束；</w:t>
      </w:r>
    </w:p>
    <w:p w14:paraId="1068096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常用字段（名称、分类、国家）建联合索引；</w:t>
      </w:r>
    </w:p>
    <w:p w14:paraId="18543B3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每日自动备份，支持手动恢复。</w:t>
      </w:r>
    </w:p>
    <w:p w14:paraId="6DDF7F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5.2 功能硬性要求</w:t>
      </w:r>
    </w:p>
    <w:p w14:paraId="697DFDC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模糊搜索、多条件组合筛选；</w:t>
      </w:r>
    </w:p>
    <w:p w14:paraId="43AF041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Excel 批量导入导出；</w:t>
      </w:r>
    </w:p>
    <w:p w14:paraId="4808215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Word/Excel/PDF 配方报告导出；</w:t>
      </w:r>
    </w:p>
    <w:p w14:paraId="4761278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响应时间≤2 秒。</w:t>
      </w:r>
    </w:p>
    <w:p w14:paraId="269F1A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5.3 数据安全要求</w:t>
      </w:r>
    </w:p>
    <w:p w14:paraId="04B82D7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敏感数据（价格、配方）加密存储；</w:t>
      </w:r>
    </w:p>
    <w:p w14:paraId="5D470AE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操作日志永久留存；</w:t>
      </w:r>
    </w:p>
    <w:p w14:paraId="6497ED7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支持数据脱敏导出。</w:t>
      </w:r>
    </w:p>
    <w:p w14:paraId="02D8A960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0FF4B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6. 核心业务流程</w:t>
      </w:r>
    </w:p>
    <w:p w14:paraId="5A064B1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数据录入：原料、健康、法规、书籍数据录入；</w:t>
      </w:r>
    </w:p>
    <w:p w14:paraId="71AD47D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配方生成：输入健康 / 人群 / 国家→自动生成→人工调整；</w:t>
      </w:r>
    </w:p>
    <w:p w14:paraId="2F95EEB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知识管理：录入笔记→关联原料 / 健康→检索复用。</w:t>
      </w:r>
    </w:p>
    <w:p w14:paraId="155E073A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C4025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7. 开发优先级规划</w:t>
      </w:r>
    </w:p>
    <w:p w14:paraId="226020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P0（最高）</w:t>
      </w:r>
    </w:p>
    <w:p w14:paraId="7490424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原料数据库（全表 + 基础功能）；</w:t>
      </w:r>
    </w:p>
    <w:p w14:paraId="0AF0EA1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健康问题数据库（全表 + 匹配功能）；</w:t>
      </w:r>
    </w:p>
    <w:p w14:paraId="3DF4A5D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配方生成（基础生成 + 编辑）。</w:t>
      </w:r>
    </w:p>
    <w:p w14:paraId="568135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P1（次高）</w:t>
      </w:r>
    </w:p>
    <w:p w14:paraId="5955D36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全球法规数据库（全表 + 合规校验）；</w:t>
      </w:r>
    </w:p>
    <w:p w14:paraId="441ED1E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模块关联查询。</w:t>
      </w:r>
    </w:p>
    <w:p w14:paraId="0A0F1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P2（普通）</w:t>
      </w:r>
    </w:p>
    <w:p w14:paraId="092115F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学习记录模块；</w:t>
      </w:r>
    </w:p>
    <w:p w14:paraId="7674C59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批量导入导出、权限管理、备份。</w:t>
      </w:r>
    </w:p>
    <w:p w14:paraId="3E766522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74CF9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8. 附录</w:t>
      </w:r>
    </w:p>
    <w:p w14:paraId="7C6EB5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8.1 字段类型说明</w:t>
      </w:r>
    </w:p>
    <w:p w14:paraId="255F720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INT：整数（主键 / 外键）</w:t>
      </w:r>
    </w:p>
    <w:p w14:paraId="5B0D062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VARCHAR (n)：字符串</w:t>
      </w:r>
    </w:p>
    <w:p w14:paraId="60F7647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TEXT：长文本</w:t>
      </w:r>
    </w:p>
    <w:p w14:paraId="52F873E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DATE：日期</w:t>
      </w:r>
    </w:p>
    <w:p w14:paraId="06F1CC7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DECIMAL (m,n)：小数</w:t>
      </w:r>
    </w:p>
    <w:p w14:paraId="0673E1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8.2 术语解释</w:t>
      </w:r>
    </w:p>
    <w:p w14:paraId="17864B8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主键：表唯一标识</w:t>
      </w:r>
    </w:p>
    <w:p w14:paraId="2C8B906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外键：表间关联字段</w:t>
      </w:r>
    </w:p>
    <w:p w14:paraId="7172AE6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bdr w:val="none" w:color="auto" w:sz="0" w:space="0"/>
        </w:rPr>
        <w:t>合规校验：匹配法规判断原料可用性</w:t>
      </w:r>
    </w:p>
    <w:p w14:paraId="35C50FFE">
      <w:pPr>
        <w:rPr>
          <w:sz w:val="21"/>
          <w:szCs w:val="21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D7513"/>
    <w:multiLevelType w:val="multilevel"/>
    <w:tmpl w:val="9FCD75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7EC3AA"/>
    <w:multiLevelType w:val="multilevel"/>
    <w:tmpl w:val="BF7EC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F7037C"/>
    <w:multiLevelType w:val="multilevel"/>
    <w:tmpl w:val="BFF70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BEA10C3"/>
    <w:multiLevelType w:val="multilevel"/>
    <w:tmpl w:val="CBEA1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32E2F3E"/>
    <w:multiLevelType w:val="multilevel"/>
    <w:tmpl w:val="E32E2F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D17178C"/>
    <w:multiLevelType w:val="multilevel"/>
    <w:tmpl w:val="ED171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2EA8F2"/>
    <w:multiLevelType w:val="multilevel"/>
    <w:tmpl w:val="EF2EA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DFCB79D"/>
    <w:multiLevelType w:val="multilevel"/>
    <w:tmpl w:val="FDFCB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F6731F"/>
    <w:multiLevelType w:val="multilevel"/>
    <w:tmpl w:val="FFF673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FFCDFF7"/>
    <w:multiLevelType w:val="multilevel"/>
    <w:tmpl w:val="FFFCD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FEA321E"/>
    <w:multiLevelType w:val="multilevel"/>
    <w:tmpl w:val="3FEA32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7FFF4C0"/>
    <w:multiLevelType w:val="multilevel"/>
    <w:tmpl w:val="47FFF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93F4FD7"/>
    <w:multiLevelType w:val="multilevel"/>
    <w:tmpl w:val="493F4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AFDD727"/>
    <w:multiLevelType w:val="multilevel"/>
    <w:tmpl w:val="5AFDD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E96F4BF"/>
    <w:multiLevelType w:val="multilevel"/>
    <w:tmpl w:val="5E96F4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87DC5C2"/>
    <w:multiLevelType w:val="multilevel"/>
    <w:tmpl w:val="787DC5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7B6921B1"/>
    <w:multiLevelType w:val="multilevel"/>
    <w:tmpl w:val="7B6921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FB68F6B"/>
    <w:multiLevelType w:val="multilevel"/>
    <w:tmpl w:val="7FB68F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FBDDD8C"/>
    <w:multiLevelType w:val="multilevel"/>
    <w:tmpl w:val="7FBDD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FD7A977"/>
    <w:multiLevelType w:val="multilevel"/>
    <w:tmpl w:val="7FD7A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15"/>
  </w:num>
  <w:num w:numId="5">
    <w:abstractNumId w:val="10"/>
  </w:num>
  <w:num w:numId="6">
    <w:abstractNumId w:val="8"/>
  </w:num>
  <w:num w:numId="7">
    <w:abstractNumId w:val="16"/>
  </w:num>
  <w:num w:numId="8">
    <w:abstractNumId w:val="17"/>
  </w:num>
  <w:num w:numId="9">
    <w:abstractNumId w:val="4"/>
  </w:num>
  <w:num w:numId="10">
    <w:abstractNumId w:val="6"/>
  </w:num>
  <w:num w:numId="11">
    <w:abstractNumId w:val="11"/>
  </w:num>
  <w:num w:numId="12">
    <w:abstractNumId w:val="7"/>
  </w:num>
  <w:num w:numId="13">
    <w:abstractNumId w:val="3"/>
  </w:num>
  <w:num w:numId="14">
    <w:abstractNumId w:val="12"/>
  </w:num>
  <w:num w:numId="15">
    <w:abstractNumId w:val="14"/>
  </w:num>
  <w:num w:numId="16">
    <w:abstractNumId w:val="9"/>
  </w:num>
  <w:num w:numId="17">
    <w:abstractNumId w:val="2"/>
  </w:num>
  <w:num w:numId="18">
    <w:abstractNumId w:val="5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55352"/>
    <w:rsid w:val="35A5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2026-05-26T17:37:00Z</dcterms:created>
  <dc:creator>Grace</dc:creator>
  <cp:lastModifiedBy>Grace</cp:lastModifiedBy>
  <dcterms:modified xsi:type="dcterms:W3CDTF">2026-05-26T17:38:54Z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97EDE6C834413D52D569156AF22A1B72_41</vt:lpwstr>
  </property>
</Properties>
</file>