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  <w:rPr>
          <w:color w:val="000000"/>
        </w:rPr>
      </w:pPr>
      <w:bookmarkStart w:id="1" w:name="_top"/>
      <w:bookmarkEnd w:id="1"/>
    </w:p>
    <w:p>
      <w:pPr>
        <w:pStyle w:val="ProjectName"/>
        <w:rPr>
          <w:color w:val="000000"/>
        </w:rPr>
      </w:pPr>
    </w:p>
    <w:p>
      <w:pPr>
        <w:pStyle w:val="ProjectName"/>
        <w:rPr>
          <w:color w:val="000000"/>
        </w:rPr>
      </w:pPr>
    </w:p>
    <w:p>
      <w:pPr>
        <w:pStyle w:val="ProjectName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7620" t="4762" r="7620" b="4762"/>
                <wp:wrapNone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/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34.65pt;width:504pt;height:185.25pt;mso-position-horizontal-relative:column;mso-position-vertical-relative:line;z-index:251659264" coordorigin="884,4069" coordsize="10080,3705">
                <v:group style="position:absolute;left:1389;top:4069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</w:p>
    <w:p>
      <w:pPr>
        <w:pStyle w:val="ProjectName"/>
        <w:rPr>
          <w:color w:val="000000"/>
        </w:rPr>
      </w:pPr>
    </w:p>
    <w:p>
      <w:pPr>
        <w:pStyle w:val="ProjectName"/>
        <w:rPr>
          <w:color w:val="000000"/>
        </w:rPr>
      </w:pPr>
      <w:r>
        <w:rPr>
          <w:rFonts w:hint="eastAsia"/>
          <w:color w:val="000000"/>
        </w:rPr>
        <w:t>공공데이터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오픈</w:t>
      </w:r>
      <w:r>
        <w:rPr>
          <w:rFonts w:hint="eastAsia"/>
          <w:color w:val="000000"/>
        </w:rPr>
        <w:t xml:space="preserve">API </w:t>
      </w:r>
      <w:r>
        <w:rPr>
          <w:rFonts w:hint="eastAsia"/>
          <w:color w:val="000000"/>
        </w:rPr>
        <w:t>활용가이드</w:t>
      </w:r>
    </w:p>
    <w:p>
      <w:pPr>
        <w:jc w:val="right"/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금융위원회</w:t>
      </w:r>
      <w:r>
        <w:rPr>
          <w:rFonts w:hint="eastAsia"/>
          <w:color w:val="000000"/>
        </w:rPr>
        <w:t>_</w:t>
      </w:r>
      <w:r>
        <w:rPr>
          <w:rFonts w:hint="eastAsia"/>
          <w:color w:val="000000"/>
        </w:rPr>
        <w:t>침수차량진위확인</w:t>
      </w: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rPr>
          <w:noProof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</w:t>
                              </w: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</w:t>
                        </w: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bookmarkStart w:id="2" w:name="_Toc208129623"/>
      <w:bookmarkStart w:id="3" w:name="_Toc277943240"/>
      <w:bookmarkStart w:id="4" w:name="_Toc336008741"/>
      <w:bookmarkStart w:id="5" w:name="_Toc366165668"/>
      <w:r>
        <w:rPr>
          <w:b/>
          <w:color w:val="000000"/>
        </w:rPr>
        <w:fldChar w:fldCharType="begin"/>
      </w:r>
      <w:r>
        <w:rPr>
          <w:b/>
          <w:color w:val="000000"/>
        </w:rPr>
        <w:instrText xml:space="preserve"> TOC \o "1-4" \h \z \u </w:instrText>
      </w:r>
      <w:r>
        <w:rPr>
          <w:b/>
          <w:color w:val="000000"/>
        </w:rPr>
        <w:fldChar w:fldCharType="separate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"_Toc149643217" </w:instrText>
      </w:r>
      <w:r>
        <w:fldChar w:fldCharType="separate"/>
      </w:r>
      <w:r>
        <w:rPr>
          <w:rStyle w:val="a7"/>
          <w:noProof/>
        </w:rPr>
        <w:t xml:space="preserve">1. </w:t>
      </w:r>
      <w:r>
        <w:rPr>
          <w:rStyle w:val="a7"/>
          <w:noProof/>
        </w:rPr>
        <w:t>서비스</w:t>
      </w:r>
      <w:r>
        <w:rPr>
          <w:rStyle w:val="a7"/>
          <w:noProof/>
        </w:rPr>
        <w:t xml:space="preserve"> </w:t>
      </w:r>
      <w:r>
        <w:rPr>
          <w:rStyle w:val="a7"/>
          <w:noProof/>
        </w:rPr>
        <w:t>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_Toc149643217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"_Toc149643218" </w:instrText>
      </w:r>
      <w:r>
        <w:fldChar w:fldCharType="separate"/>
      </w:r>
      <w:r>
        <w:rPr>
          <w:rStyle w:val="a7"/>
          <w:b/>
          <w:noProof/>
        </w:rPr>
        <w:t xml:space="preserve">1.1 </w:t>
      </w:r>
      <w:r>
        <w:rPr>
          <w:rStyle w:val="a7"/>
          <w:b/>
          <w:noProof/>
        </w:rPr>
        <w:t>금융위원회</w:t>
      </w:r>
      <w:r>
        <w:rPr>
          <w:rStyle w:val="a7"/>
          <w:b/>
          <w:noProof/>
        </w:rPr>
        <w:t>_</w:t>
      </w:r>
      <w:r>
        <w:rPr>
          <w:rStyle w:val="a7"/>
          <w:rFonts w:ascii="Arial" w:hAnsi="Arial" w:cs="Arial"/>
          <w:b/>
          <w:noProof/>
          <w:shd w:val="clear" w:color="auto" w:fill="FFFFFF"/>
        </w:rPr>
        <w:t>침수차량진위확인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_Toc149643218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"_Toc149643219" </w:instrText>
      </w:r>
      <w:r>
        <w:fldChar w:fldCharType="separate"/>
      </w:r>
      <w:r>
        <w:rPr>
          <w:rStyle w:val="a7"/>
          <w:noProof/>
        </w:rPr>
        <w:t>가</w:t>
      </w:r>
      <w:r>
        <w:rPr>
          <w:rStyle w:val="a7"/>
          <w:noProof/>
        </w:rPr>
        <w:t xml:space="preserve">. API </w:t>
      </w:r>
      <w:r>
        <w:rPr>
          <w:rStyle w:val="a7"/>
          <w:noProof/>
        </w:rPr>
        <w:t>서비스</w:t>
      </w:r>
      <w:r>
        <w:rPr>
          <w:rStyle w:val="a7"/>
          <w:noProof/>
        </w:rPr>
        <w:t xml:space="preserve"> </w:t>
      </w:r>
      <w:r>
        <w:rPr>
          <w:rStyle w:val="a7"/>
          <w:noProof/>
        </w:rPr>
        <w:t>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_Toc149643219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"_Toc149643220" </w:instrText>
      </w:r>
      <w:r>
        <w:fldChar w:fldCharType="separate"/>
      </w:r>
      <w:r>
        <w:rPr>
          <w:rStyle w:val="a7"/>
          <w:noProof/>
        </w:rPr>
        <w:t>나</w:t>
      </w:r>
      <w:r>
        <w:rPr>
          <w:rStyle w:val="a7"/>
          <w:noProof/>
        </w:rPr>
        <w:t xml:space="preserve">. </w:t>
      </w:r>
      <w:r>
        <w:rPr>
          <w:rStyle w:val="a7"/>
          <w:noProof/>
        </w:rPr>
        <w:t>상세기능</w:t>
      </w:r>
      <w:r>
        <w:rPr>
          <w:rStyle w:val="a7"/>
          <w:noProof/>
        </w:rPr>
        <w:t xml:space="preserve"> </w:t>
      </w:r>
      <w:r>
        <w:rPr>
          <w:rStyle w:val="a7"/>
          <w:noProof/>
        </w:rPr>
        <w:t>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_Toc149643220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"_Toc149643221" </w:instrText>
      </w:r>
      <w:r>
        <w:fldChar w:fldCharType="separate"/>
      </w:r>
      <w:r>
        <w:rPr>
          <w:rStyle w:val="a7"/>
          <w:noProof/>
        </w:rPr>
        <w:t>다</w:t>
      </w:r>
      <w:r>
        <w:rPr>
          <w:rStyle w:val="a7"/>
          <w:noProof/>
        </w:rPr>
        <w:t xml:space="preserve">. </w:t>
      </w:r>
      <w:r>
        <w:rPr>
          <w:rStyle w:val="a7"/>
          <w:noProof/>
        </w:rPr>
        <w:t>상세기능내역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</w:instrText>
      </w:r>
      <w:r>
        <w:rPr>
          <w:noProof/>
          <w:webHidden/>
        </w:rPr>
        <w:instrText xml:space="preserve">oc149643221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40"/>
        <w:ind w:left="1200"/>
        <w:tabs>
          <w:tab w:val="right" w:pos="9628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"_Toc149643222" </w:instrText>
      </w:r>
      <w:r>
        <w:fldChar w:fldCharType="separate"/>
      </w:r>
      <w:r>
        <w:rPr>
          <w:rStyle w:val="a7"/>
          <w:noProof/>
        </w:rPr>
        <w:t xml:space="preserve">1) </w:t>
      </w:r>
      <w:r>
        <w:rPr>
          <w:rStyle w:val="a7"/>
          <w:noProof/>
        </w:rPr>
        <w:t>침수여부</w:t>
      </w:r>
      <w:r>
        <w:rPr>
          <w:rStyle w:val="a7"/>
          <w:noProof/>
        </w:rPr>
        <w:t xml:space="preserve"> </w:t>
      </w:r>
      <w:r>
        <w:rPr>
          <w:rStyle w:val="a7"/>
          <w:noProof/>
        </w:rPr>
        <w:t>상세기능명세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_Toc149643222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"_Toc149643223" </w:instrText>
      </w:r>
      <w:r>
        <w:fldChar w:fldCharType="separate"/>
      </w:r>
      <w:r>
        <w:rPr>
          <w:rStyle w:val="a7"/>
          <w:noProof/>
        </w:rPr>
        <w:t xml:space="preserve">2. OpenAPI </w:t>
      </w:r>
      <w:r>
        <w:rPr>
          <w:rStyle w:val="a7"/>
          <w:noProof/>
        </w:rPr>
        <w:t>에러</w:t>
      </w:r>
      <w:r>
        <w:rPr>
          <w:rStyle w:val="a7"/>
          <w:noProof/>
        </w:rPr>
        <w:t xml:space="preserve"> </w:t>
      </w:r>
      <w:r>
        <w:rPr>
          <w:rStyle w:val="a7"/>
          <w:noProof/>
        </w:rPr>
        <w:t>코드정리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_Toc149643223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8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"_Toc149643224" </w:instrText>
      </w:r>
      <w:r>
        <w:fldChar w:fldCharType="separate"/>
      </w:r>
      <w:r>
        <w:rPr>
          <w:rStyle w:val="a7"/>
          <w:noProof/>
        </w:rPr>
        <w:t xml:space="preserve">3. </w:t>
      </w:r>
      <w:r>
        <w:rPr>
          <w:rStyle w:val="a7"/>
          <w:noProof/>
          <w:color w:val="auto"/>
          <w:u w:val="none" w:color="auto"/>
        </w:rPr>
        <w:t>유의사항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_Toc149643224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8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10"/>
        <w:rPr>
          <w:rFonts w:cs="Arial"/>
          <w:b w:val="0"/>
          <w:noProof/>
        </w:rPr>
      </w:pPr>
      <w:r>
        <w:rPr>
          <w:color w:val="000000"/>
        </w:rPr>
        <w:fldChar w:fldCharType="end"/>
      </w:r>
      <w:r>
        <w:rPr>
          <w:rFonts w:cs="Arial"/>
          <w:bCs/>
          <w:noProof/>
        </w:rPr>
        <w:t>4</w:t>
      </w:r>
      <w:r>
        <w:rPr>
          <w:rFonts w:cs="Arial"/>
          <w:bCs/>
          <w:noProof/>
        </w:rPr>
        <w:t xml:space="preserve">. </w:t>
      </w:r>
      <w:r>
        <w:rPr>
          <w:rFonts w:cs="Arial"/>
          <w:bCs/>
          <w:noProof/>
        </w:rPr>
        <w:t>FAQ</w:t>
      </w:r>
      <w:r>
        <w:rPr>
          <w:rFonts w:cs="Arial"/>
          <w:bCs/>
          <w:noProof/>
        </w:rPr>
        <w:tab/>
      </w:r>
      <w:r>
        <w:rPr>
          <w:rFonts w:cs="Arial"/>
          <w:bCs/>
          <w:noProof/>
        </w:rPr>
        <w:t>9</w:t>
      </w:r>
    </w:p>
    <w:p/>
    <w:p>
      <w:pPr>
        <w:pStyle w:val="10"/>
        <w:rPr>
          <w:rStyle w:val="a7"/>
          <w:noProof/>
          <w:color w:val="auto"/>
          <w:u w:val="none" w:color="auto"/>
        </w:rPr>
      </w:pPr>
    </w:p>
    <w:p/>
    <w:p>
      <w:pPr>
        <w:tabs>
          <w:tab w:val="left" w:pos="80"/>
        </w:tabs>
        <w:rPr>
          <w:b/>
          <w:color w:val="000000"/>
        </w:rPr>
      </w:pPr>
    </w:p>
    <w:p>
      <w:pPr>
        <w:rPr>
          <w:color w:val="000000"/>
        </w:rPr>
      </w:pPr>
      <w:bookmarkEnd w:id="2"/>
      <w:bookmarkEnd w:id="3"/>
      <w:bookmarkEnd w:id="4"/>
      <w:bookmarkEnd w:id="5"/>
      <w:r>
        <w:rPr>
          <w:color w:val="000000"/>
        </w:rPr>
        <w:br w:type="page"/>
      </w:r>
    </w:p>
    <w:p>
      <w:pPr>
        <w:outlineLvl w:val="0"/>
        <w:tabs>
          <w:tab w:val="left" w:pos="80"/>
        </w:tabs>
        <w:rPr>
          <w:b/>
          <w:color w:val="000000"/>
          <w:sz w:val="24"/>
        </w:rPr>
      </w:pPr>
      <w:bookmarkStart w:id="6" w:name="_Toc149643217"/>
      <w:r>
        <w:rPr>
          <w:b/>
          <w:color w:val="000000"/>
          <w:sz w:val="24"/>
        </w:rPr>
        <w:t>1</w:t>
      </w:r>
      <w:r>
        <w:rPr>
          <w:rFonts w:hint="eastAsia"/>
          <w:b/>
          <w:color w:val="000000"/>
          <w:sz w:val="24"/>
        </w:rPr>
        <w:t xml:space="preserve">. </w:t>
      </w:r>
      <w:r>
        <w:rPr>
          <w:rFonts w:hint="eastAsia"/>
          <w:b/>
          <w:color w:val="000000"/>
          <w:sz w:val="24"/>
        </w:rPr>
        <w:t>서비스</w:t>
      </w:r>
      <w:r>
        <w:rPr>
          <w:rFonts w:hint="eastAsia"/>
          <w:b/>
          <w:color w:val="000000"/>
          <w:sz w:val="24"/>
        </w:rPr>
        <w:t xml:space="preserve"> </w:t>
      </w:r>
      <w:r>
        <w:rPr>
          <w:rFonts w:hint="eastAsia"/>
          <w:b/>
          <w:color w:val="000000"/>
          <w:sz w:val="24"/>
        </w:rPr>
        <w:t>명세</w:t>
      </w:r>
      <w:bookmarkEnd w:id="6"/>
    </w:p>
    <w:p>
      <w:pPr>
        <w:outlineLvl w:val="1"/>
        <w:tabs>
          <w:tab w:val="left" w:pos="80"/>
        </w:tabs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</w:pPr>
      <w:bookmarkStart w:id="7" w:name="_Toc149643218"/>
      <w:r>
        <w:rPr>
          <w:rFonts w:hint="eastAsia"/>
          <w:b/>
          <w:color w:val="000000"/>
          <w:sz w:val="22"/>
        </w:rPr>
        <w:t xml:space="preserve">1.1 </w:t>
      </w:r>
      <w:r>
        <w:rPr>
          <w:rFonts w:hint="eastAsia"/>
          <w:b/>
          <w:color w:val="000000"/>
          <w:sz w:val="22"/>
        </w:rPr>
        <w:t>금융위원회</w:t>
      </w:r>
      <w:r>
        <w:rPr>
          <w:rFonts w:hint="eastAsia"/>
          <w:b/>
          <w:color w:val="000000"/>
          <w:sz w:val="22"/>
          <w:szCs w:val="22"/>
        </w:rPr>
        <w:t>_</w:t>
      </w:r>
      <w:r>
        <w:rPr>
          <w:rFonts w:ascii="Arial" w:hAnsi="Arial" w:cs="Arial" w:hint="eastAsia"/>
          <w:b/>
          <w:color w:val="000000"/>
          <w:sz w:val="22"/>
          <w:szCs w:val="22"/>
          <w:shd w:val="clear" w:color="auto" w:fill="FFFFFF"/>
        </w:rPr>
        <w:t>침수차량진위확인</w:t>
      </w:r>
      <w:bookmarkEnd w:id="7"/>
      <w:r>
        <w:rPr>
          <w:rFonts w:ascii="Arial" w:hAnsi="Arial" w:cs="Arial" w:hint="eastAsia"/>
          <w:b/>
          <w:color w:val="000000"/>
          <w:sz w:val="22"/>
          <w:szCs w:val="22"/>
          <w:shd w:val="clear" w:color="auto" w:fill="FFFFFF"/>
        </w:rPr>
        <w:t xml:space="preserve"> </w:t>
      </w:r>
    </w:p>
    <w:p>
      <w:pPr>
        <w:outlineLvl w:val="1"/>
        <w:tabs>
          <w:tab w:val="left" w:pos="80"/>
        </w:tabs>
        <w:rPr>
          <w:color w:val="000000"/>
        </w:rPr>
      </w:pPr>
      <w:bookmarkStart w:id="8" w:name="_Toc149643219"/>
      <w:r>
        <w:rPr>
          <w:rFonts w:hint="eastAsia"/>
          <w:color w:val="000000"/>
        </w:rPr>
        <w:t>가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API </w:t>
      </w:r>
      <w:r>
        <w:rPr>
          <w:rFonts w:hint="eastAsia"/>
          <w:color w:val="000000"/>
        </w:rPr>
        <w:t>서비스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개요</w:t>
      </w:r>
      <w:bookmarkEnd w:id="8"/>
    </w:p>
    <w:tbl>
      <w:tblPr>
        <w:tblStyle w:val="11"/>
        <w:tblW w:w="0" w:type="auto"/>
        <w:tblLook w:val="04A0" w:firstRow="1" w:lastRow="0" w:firstColumn="1" w:lastColumn="0" w:noHBand="0" w:noVBand="1"/>
        <w:tblLayout w:type="fixed"/>
      </w:tblPr>
      <w:tblGrid>
        <w:gridCol w:w="1925"/>
        <w:gridCol w:w="1925"/>
        <w:gridCol w:w="1926"/>
        <w:gridCol w:w="1926"/>
        <w:gridCol w:w="1926"/>
      </w:tblGrid>
      <w:tr>
        <w:tc>
          <w:tcPr>
            <w:tcW w:w="1925" w:type="dxa"/>
            <w:vMerge w:val="restart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rFonts w:hint="eastAsia"/>
                <w:b/>
                <w:color w:val="000000"/>
              </w:rPr>
              <w:t>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영문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ascii="Roboto" w:hAnsi="Roboto"/>
                <w:color w:val="000000"/>
                <w:szCs w:val="20"/>
                <w:shd w:val="clear" w:color="auto" w:fill="FFFFFF"/>
              </w:rPr>
              <w:t>GetASLundService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rFonts w:hint="eastAsia"/>
                <w:b/>
                <w:color w:val="000000"/>
              </w:rPr>
              <w:t>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금융위원회</w:t>
            </w:r>
            <w:r>
              <w:rPr>
                <w:color w:val="000000"/>
              </w:rPr>
              <w:t>_</w:t>
            </w:r>
            <w:r>
              <w:rPr>
                <w:color w:val="000000"/>
              </w:rPr>
              <w:t>침수차량진위확인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침수차량의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침수여부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정보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제공</w:t>
            </w:r>
          </w:p>
        </w:tc>
      </w:tr>
      <w:tr>
        <w:tc>
          <w:tcPr>
            <w:tcW w:w="1925" w:type="dxa"/>
            <w:vMerge w:val="restart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서비스</w:t>
            </w:r>
          </w:p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보안적용</w:t>
            </w:r>
          </w:p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기술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인증</w:t>
            </w:r>
            <w:r>
              <w:rPr>
                <w:rFonts w:hint="eastAsia"/>
                <w:b/>
                <w:color w:val="000000"/>
              </w:rPr>
              <w:t>/</w:t>
            </w:r>
            <w:r>
              <w:rPr>
                <w:rFonts w:hint="eastAsia"/>
                <w:b/>
                <w:color w:val="000000"/>
              </w:rPr>
              <w:t>권한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[O</w:t>
            </w:r>
            <w:r>
              <w:rPr>
                <w:color w:val="000000"/>
              </w:rPr>
              <w:t xml:space="preserve">] </w:t>
            </w:r>
            <w:r>
              <w:rPr>
                <w:color w:val="000000"/>
              </w:rPr>
              <w:t xml:space="preserve">serviceKey    [ ] </w:t>
            </w:r>
            <w:r>
              <w:rPr>
                <w:color w:val="000000"/>
              </w:rPr>
              <w:t>인증서</w:t>
            </w:r>
            <w:r>
              <w:rPr>
                <w:color w:val="000000"/>
              </w:rPr>
              <w:t xml:space="preserve"> (GPKI/NPKI)</w:t>
            </w:r>
          </w:p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 ] </w:t>
            </w:r>
            <w:r>
              <w:rPr>
                <w:rFonts w:hint="eastAsia"/>
                <w:color w:val="000000"/>
              </w:rPr>
              <w:t>Basic (ID/PW)</w:t>
            </w:r>
            <w:r>
              <w:rPr>
                <w:color w:val="000000"/>
              </w:rPr>
              <w:t xml:space="preserve">  [ ] </w:t>
            </w:r>
            <w:r>
              <w:rPr>
                <w:rFonts w:hint="eastAsia"/>
                <w:color w:val="000000"/>
              </w:rPr>
              <w:t>없음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메시지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레벨</w:t>
            </w:r>
          </w:p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[ ] </w:t>
            </w:r>
            <w:r>
              <w:rPr>
                <w:rFonts w:hint="eastAsia"/>
                <w:color w:val="000000"/>
              </w:rPr>
              <w:t>전자서명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 [ ] </w:t>
            </w:r>
            <w:r>
              <w:rPr>
                <w:rFonts w:hint="eastAsia"/>
                <w:color w:val="000000"/>
              </w:rPr>
              <w:t>암호화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 [O] </w:t>
            </w:r>
            <w:r>
              <w:rPr>
                <w:rFonts w:hint="eastAsia"/>
                <w:color w:val="000000"/>
              </w:rPr>
              <w:t>없음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전송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레벨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[O] SSL   [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 xml:space="preserve">] </w:t>
            </w:r>
            <w:r>
              <w:rPr>
                <w:rFonts w:hint="eastAsia"/>
                <w:color w:val="000000"/>
              </w:rPr>
              <w:t>없음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인터페이스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표준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 ]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SOAP 1.2</w:t>
            </w:r>
          </w:p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(RPC-Encoded, Document Literal, Document Literal Wrapped)</w:t>
            </w:r>
          </w:p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[O] REST (GET)</w:t>
            </w:r>
          </w:p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 ] RSS 1.0   [ ] RSS 2.0   [</w:t>
            </w:r>
            <w:r>
              <w:rPr>
                <w:color w:val="000000"/>
              </w:rPr>
              <w:t xml:space="preserve"> ] Atom 1.0   [ ]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기타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교환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데이터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표준</w:t>
            </w:r>
          </w:p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중복선택가능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</w:t>
            </w:r>
            <w:r>
              <w:rPr>
                <w:color w:val="000000"/>
              </w:rPr>
              <w:t>O</w:t>
            </w:r>
            <w:r>
              <w:rPr>
                <w:rFonts w:hint="eastAsia"/>
                <w:color w:val="000000"/>
              </w:rPr>
              <w:t>]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XML   [</w:t>
            </w:r>
            <w:r>
              <w:rPr>
                <w:color w:val="000000"/>
              </w:rPr>
              <w:t>O</w:t>
            </w:r>
            <w:r>
              <w:rPr>
                <w:rFonts w:hint="eastAsia"/>
                <w:color w:val="000000"/>
              </w:rPr>
              <w:t xml:space="preserve">] JSON   [ ] </w:t>
            </w:r>
            <w:r>
              <w:rPr>
                <w:color w:val="000000"/>
              </w:rPr>
              <w:t>MIME   [ ] MTOM</w:t>
            </w:r>
          </w:p>
        </w:tc>
      </w:tr>
      <w:tr>
        <w:tc>
          <w:tcPr>
            <w:tcW w:w="1925" w:type="dxa"/>
            <w:vMerge w:val="restart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서비스</w:t>
            </w:r>
          </w:p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URL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i/>
                <w:color w:val="000000"/>
              </w:rPr>
            </w:pPr>
            <w:r>
              <w:t>http</w:t>
            </w:r>
            <w:r>
              <w:t>s</w:t>
            </w:r>
            <w:r>
              <w:t>://apis.data.go.kr/1160100/service/GetASLundService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서비스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명세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URL</w:t>
            </w:r>
          </w:p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(W</w:t>
            </w:r>
            <w:r>
              <w:rPr>
                <w:b/>
                <w:color w:val="000000"/>
              </w:rPr>
              <w:t>S</w:t>
            </w:r>
            <w:r>
              <w:rPr>
                <w:rFonts w:hint="eastAsia"/>
                <w:b/>
                <w:color w:val="000000"/>
              </w:rPr>
              <w:t>DL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또는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WADL)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jc w:val="center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버전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1.0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시작일</w:t>
            </w:r>
          </w:p>
        </w:tc>
        <w:tc>
          <w:tcPr>
            <w:tcW w:w="1926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2023-11-1</w:t>
            </w:r>
            <w:r>
              <w:rPr>
                <w:color w:val="000000"/>
              </w:rPr>
              <w:t>5</w:t>
            </w:r>
          </w:p>
        </w:tc>
        <w:tc>
          <w:tcPr>
            <w:tcW w:w="1926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배포일</w:t>
            </w:r>
          </w:p>
        </w:tc>
        <w:tc>
          <w:tcPr>
            <w:tcW w:w="1926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2023-11-1</w:t>
            </w:r>
            <w:r>
              <w:rPr>
                <w:color w:val="000000"/>
              </w:rPr>
              <w:t>5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이력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2023-11-1</w:t>
            </w:r>
            <w:r>
              <w:rPr>
                <w:color w:val="000000"/>
              </w:rPr>
              <w:t>5</w:t>
            </w:r>
            <w:r>
              <w:rPr>
                <w:color w:val="000000"/>
              </w:rPr>
              <w:t xml:space="preserve"> : </w:t>
            </w:r>
            <w:r>
              <w:rPr>
                <w:color w:val="000000"/>
              </w:rPr>
              <w:t>서비스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시작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메시지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교환유형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[O] Request-Response   [ ] Publish-Subscribe</w:t>
            </w:r>
          </w:p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 ] Fire-and-Forgot   [ ] Notification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제공자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금융위원회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데이터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갱신주기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일</w:t>
            </w:r>
            <w:r>
              <w:rPr>
                <w:color w:val="000000"/>
              </w:rPr>
              <w:t xml:space="preserve"> 1</w:t>
            </w:r>
            <w:r>
              <w:rPr>
                <w:color w:val="000000"/>
              </w:rPr>
              <w:t>회</w:t>
            </w:r>
          </w:p>
        </w:tc>
      </w:tr>
    </w:tbl>
    <w:p>
      <w:pPr>
        <w:outlineLvl w:val="2"/>
        <w:tabs>
          <w:tab w:val="left" w:pos="80"/>
        </w:tabs>
        <w:rPr>
          <w:color w:val="000000"/>
        </w:rPr>
      </w:pPr>
      <w:bookmarkStart w:id="9" w:name="_Toc149643220"/>
      <w:r>
        <w:rPr>
          <w:color w:val="000000"/>
        </w:rPr>
        <w:br/>
      </w:r>
      <w:r>
        <w:rPr>
          <w:color w:val="000000"/>
        </w:rPr>
        <w:t>나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상세기능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목록</w:t>
      </w:r>
      <w:bookmarkEnd w:id="9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135"/>
        <w:gridCol w:w="3466"/>
        <w:gridCol w:w="2364"/>
        <w:gridCol w:w="2889"/>
      </w:tblGrid>
      <w:tr>
        <w:tc>
          <w:tcPr>
            <w:tcW w:w="116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번호</w:t>
            </w:r>
          </w:p>
        </w:tc>
        <w:tc>
          <w:tcPr>
            <w:tcW w:w="3502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rFonts w:hint="eastAsia"/>
                <w:b/>
                <w:color w:val="000000"/>
              </w:rPr>
              <w:t>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2224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영문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2960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</w:tr>
      <w:tr>
        <w:tc>
          <w:tcPr>
            <w:tcW w:w="1168" w:type="dxa"/>
          </w:tcPr>
          <w:p>
            <w:pPr>
              <w:jc w:val="center"/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3502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금융위원회</w:t>
            </w:r>
            <w:r>
              <w:rPr>
                <w:color w:val="000000"/>
              </w:rPr>
              <w:t>_</w:t>
            </w:r>
            <w:r>
              <w:rPr>
                <w:color w:val="000000"/>
              </w:rPr>
              <w:t>침수차량진위확인</w:t>
            </w:r>
          </w:p>
        </w:tc>
        <w:tc>
          <w:tcPr>
            <w:tcW w:w="2224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getAutomobileLundinfo</w:t>
            </w:r>
          </w:p>
        </w:tc>
        <w:tc>
          <w:tcPr>
            <w:tcW w:w="2960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침수여부</w:t>
            </w:r>
          </w:p>
        </w:tc>
      </w:tr>
    </w:tbl>
    <w:p>
      <w:pPr>
        <w:tabs>
          <w:tab w:val="left" w:pos="80"/>
        </w:tabs>
        <w:rPr>
          <w:color w:val="000000"/>
        </w:rPr>
      </w:pPr>
    </w:p>
    <w:p>
      <w:pPr>
        <w:outlineLvl w:val="2"/>
        <w:tabs>
          <w:tab w:val="left" w:pos="80"/>
        </w:tabs>
        <w:rPr>
          <w:color w:val="000000"/>
        </w:rPr>
      </w:pPr>
      <w:bookmarkStart w:id="10" w:name="_Toc149643221"/>
      <w:r>
        <w:rPr>
          <w:rFonts w:hint="eastAsia"/>
          <w:color w:val="000000"/>
        </w:rPr>
        <w:t>다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상세기능내역</w:t>
      </w:r>
      <w:bookmarkEnd w:id="10"/>
    </w:p>
    <w:p>
      <w:pPr>
        <w:outlineLvl w:val="3"/>
        <w:tabs>
          <w:tab w:val="left" w:pos="80"/>
        </w:tabs>
        <w:rPr>
          <w:color w:val="000000"/>
        </w:rPr>
      </w:pPr>
      <w:bookmarkStart w:id="11" w:name="_Toc149643222"/>
      <w:r>
        <w:rPr>
          <w:rFonts w:hint="eastAsia"/>
          <w:color w:val="000000"/>
        </w:rPr>
        <w:t>1)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침수여부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상세기능명세</w:t>
      </w:r>
      <w:bookmarkEnd w:id="11"/>
    </w:p>
    <w:p>
      <w:pPr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a)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상세기능정보</w:t>
      </w:r>
    </w:p>
    <w:tbl>
      <w:tblPr>
        <w:tblStyle w:val="11"/>
        <w:tblW w:w="0" w:type="auto"/>
        <w:tblLook w:val="04A0" w:firstRow="1" w:lastRow="0" w:firstColumn="1" w:lastColumn="0" w:noHBand="0" w:noVBand="1"/>
        <w:tblLayout w:type="fixed"/>
      </w:tblPr>
      <w:tblGrid>
        <w:gridCol w:w="2407"/>
        <w:gridCol w:w="2407"/>
        <w:gridCol w:w="2407"/>
        <w:gridCol w:w="2407"/>
      </w:tblGrid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번호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유형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조회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목록</w:t>
            </w:r>
            <w:r>
              <w:rPr>
                <w:rFonts w:hint="eastAsia"/>
                <w:color w:val="000000"/>
              </w:rPr>
              <w:t>)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침수여부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설명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자료기준일자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사고발생일시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사고종류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현재차량번호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조회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기능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Call Back URL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t>https://apis.data.go.kr/1160100/service/GetASLundService/getAutomobileLundinfo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최대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메시지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사이즈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</w:t>
            </w:r>
            <w:r>
              <w:rPr>
                <w:rFonts w:hint="eastAsia"/>
                <w:color w:val="000000"/>
              </w:rPr>
              <w:t>4000</w:t>
            </w:r>
            <w:r>
              <w:rPr>
                <w:color w:val="000000"/>
              </w:rPr>
              <w:t>]</w:t>
            </w:r>
            <w:r>
              <w:rPr>
                <w:rFonts w:hint="eastAsia"/>
                <w:color w:val="000000"/>
              </w:rPr>
              <w:t xml:space="preserve"> byte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평균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응답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시간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초당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최대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트랙잭션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[30]</w:t>
            </w:r>
            <w:r>
              <w:rPr>
                <w:rFonts w:hint="eastAsia"/>
                <w:color w:val="000000"/>
              </w:rPr>
              <w:t xml:space="preserve"> tps</w:t>
            </w:r>
          </w:p>
        </w:tc>
      </w:tr>
    </w:tbl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b) </w:t>
      </w:r>
      <w:r>
        <w:rPr>
          <w:rFonts w:hint="eastAsia"/>
          <w:color w:val="000000"/>
        </w:rPr>
        <w:t>요청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메시지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명세</w:t>
      </w:r>
      <w:r>
        <w:rPr>
          <w:rFonts w:hint="eastAsia"/>
          <w:color w:val="000000"/>
        </w:rPr>
        <w:t xml:space="preserve"> </w:t>
      </w:r>
    </w:p>
    <w:tbl>
      <w:tblPr>
        <w:tblStyle w:val="11"/>
        <w:tblW w:w="0" w:type="auto"/>
        <w:tblLook w:val="04A0" w:firstRow="1" w:lastRow="0" w:firstColumn="1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영문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항목설명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numOfRows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한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페이지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결과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수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한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페이지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결과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pageNo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페이지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번호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페이지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번호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resultType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결과형식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xml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구분</w:t>
            </w:r>
            <w:r>
              <w:rPr>
                <w:rFonts w:ascii="맑은 고딕" w:eastAsia="맑은 고딕" w:hAnsi="맑은 고딕" w:cs="Arial" w:hint="eastAsia"/>
              </w:rPr>
              <w:t>(xml, json) Default: xml</w:t>
            </w:r>
          </w:p>
        </w:tc>
      </w:tr>
      <w:tr>
        <w:trPr>
          <w:trHeight w:val="1263" w:hRule="atLeast"/>
        </w:trP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serviceKey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서비스키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400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공공데이터포털에서</w:t>
            </w:r>
            <w:r>
              <w:rPr>
                <w:rFonts w:cs="Arial" w:hint="eastAsia"/>
                <w:color w:val="000000"/>
                <w:szCs w:val="20"/>
              </w:rPr>
              <w:br/>
            </w:r>
            <w:r>
              <w:rPr>
                <w:rFonts w:cs="Arial" w:hint="eastAsia"/>
                <w:color w:val="000000"/>
                <w:szCs w:val="20"/>
              </w:rPr>
              <w:t>받은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인증키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공공데이터포털에서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받은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인증키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acdnOccrDtm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사고발생일시</w:t>
            </w:r>
          </w:p>
        </w:tc>
        <w:tc>
          <w:tcPr>
            <w:tcW w:w="1063" w:type="dxa"/>
            <w:vAlign w:val="bottom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19</w:t>
            </w:r>
          </w:p>
        </w:tc>
        <w:tc>
          <w:tcPr>
            <w:tcW w:w="1063" w:type="dxa"/>
            <w:vAlign w:val="bottom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2022-08-08 13:45:00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검색값과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사고발생일시가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일치하는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beginAcdnOccrDtm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사고발생일시보다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크거나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같은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데이터</w:t>
            </w:r>
          </w:p>
        </w:tc>
        <w:tc>
          <w:tcPr>
            <w:tcW w:w="1063" w:type="dxa"/>
            <w:vAlign w:val="bottom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19</w:t>
            </w:r>
          </w:p>
        </w:tc>
        <w:tc>
          <w:tcPr>
            <w:tcW w:w="1063" w:type="dxa"/>
            <w:vAlign w:val="bottom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2022-08-08 13:45:00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사고발생일시가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검색값보다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크거나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같은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endAcdnOccrDtm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사고발생일시보다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작은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데이터</w:t>
            </w:r>
          </w:p>
        </w:tc>
        <w:tc>
          <w:tcPr>
            <w:tcW w:w="1063" w:type="dxa"/>
            <w:vAlign w:val="bottom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19</w:t>
            </w:r>
          </w:p>
        </w:tc>
        <w:tc>
          <w:tcPr>
            <w:tcW w:w="1063" w:type="dxa"/>
            <w:vAlign w:val="bottom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2022-08-08 13:46:00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사고발생일시가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검색값보다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작은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likeAcdnOccrDtm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사고발생일시보다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검색값을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포함하는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데이터</w:t>
            </w:r>
          </w:p>
        </w:tc>
        <w:tc>
          <w:tcPr>
            <w:tcW w:w="1063" w:type="dxa"/>
            <w:vAlign w:val="bottom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19</w:t>
            </w:r>
          </w:p>
        </w:tc>
        <w:tc>
          <w:tcPr>
            <w:tcW w:w="1063" w:type="dxa"/>
            <w:vAlign w:val="bottom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2022-08-08 13:45:00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사고발생일시가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검색값을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포함하는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acdnKindNm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사고종류명</w:t>
            </w:r>
          </w:p>
        </w:tc>
        <w:tc>
          <w:tcPr>
            <w:tcW w:w="1063" w:type="dxa"/>
            <w:vAlign w:val="bottom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30</w:t>
            </w:r>
          </w:p>
        </w:tc>
        <w:tc>
          <w:tcPr>
            <w:tcW w:w="1063" w:type="dxa"/>
            <w:vAlign w:val="bottom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침수분손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사고종류명이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검색값을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포함하는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  <w:tr>
        <w:tc>
          <w:tcPr>
            <w:tcW w:w="1628" w:type="dxa"/>
            <w:vAlign w:val="bottom"/>
          </w:tcPr>
          <w:p>
            <w:pPr>
              <w:autoSpaceDE w:val="off"/>
              <w:autoSpaceDN w:val="off"/>
              <w:snapToGrid w:val="0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nowVhclNo</w:t>
            </w:r>
          </w:p>
        </w:tc>
        <w:tc>
          <w:tcPr>
            <w:tcW w:w="1628" w:type="dxa"/>
            <w:vAlign w:val="bottom"/>
          </w:tcPr>
          <w:p>
            <w:pPr>
              <w:autoSpaceDE w:val="off"/>
              <w:autoSpaceDN w:val="off"/>
              <w:snapToGrid w:val="0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현재차량번호</w:t>
            </w:r>
          </w:p>
        </w:tc>
        <w:tc>
          <w:tcPr>
            <w:tcW w:w="1063" w:type="dxa"/>
            <w:vAlign w:val="bottom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16</w:t>
            </w:r>
          </w:p>
        </w:tc>
        <w:tc>
          <w:tcPr>
            <w:tcW w:w="1063" w:type="dxa"/>
            <w:vAlign w:val="bottom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49</w:t>
            </w:r>
            <w:r>
              <w:rPr>
                <w:rFonts w:cs="Arial" w:hint="eastAsia"/>
                <w:color w:val="000000"/>
                <w:szCs w:val="20"/>
              </w:rPr>
              <w:t>가</w:t>
            </w:r>
            <w:r>
              <w:rPr>
                <w:rFonts w:cs="Arial" w:hint="eastAsia"/>
                <w:color w:val="000000"/>
                <w:szCs w:val="20"/>
              </w:rPr>
              <w:t>8930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검색값과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현재차량번호가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일치하는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</w:tbl>
    <w:p>
      <w:pPr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※</w:t>
      </w:r>
      <w:r>
        <w:rPr>
          <w:color w:val="000000"/>
        </w:rPr>
        <w:t xml:space="preserve"> </w:t>
      </w:r>
      <w:r>
        <w:rPr>
          <w:color w:val="000000"/>
        </w:rPr>
        <w:t>항목구분</w:t>
      </w:r>
      <w:r>
        <w:rPr>
          <w:color w:val="000000"/>
        </w:rPr>
        <w:t xml:space="preserve"> : </w:t>
      </w:r>
      <w:r>
        <w:rPr>
          <w:color w:val="000000"/>
        </w:rPr>
        <w:t>필수</w:t>
      </w:r>
      <w:r>
        <w:rPr>
          <w:color w:val="000000"/>
        </w:rPr>
        <w:t xml:space="preserve">(1), </w:t>
      </w:r>
      <w:r>
        <w:rPr>
          <w:color w:val="000000"/>
        </w:rPr>
        <w:t>옵션</w:t>
      </w:r>
      <w:r>
        <w:rPr>
          <w:color w:val="000000"/>
        </w:rPr>
        <w:t xml:space="preserve">(0) </w:t>
      </w:r>
    </w:p>
    <w:p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c) </w:t>
      </w:r>
      <w:r>
        <w:rPr>
          <w:rFonts w:hint="eastAsia"/>
          <w:color w:val="000000"/>
        </w:rPr>
        <w:t>응답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메시지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명세</w:t>
      </w:r>
    </w:p>
    <w:tbl>
      <w:tblPr>
        <w:tblStyle w:val="11"/>
        <w:tblW w:w="0" w:type="auto"/>
        <w:tblLook w:val="04A0" w:firstRow="1" w:lastRow="0" w:firstColumn="1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영문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항목설명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resultCode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결과코드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결과코드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resultMsg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결과메시지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50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NORMAL SERVICE.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결과메시지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numOfRows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한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페이지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결과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수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한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페이지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결과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pageNo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페이지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번호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페이지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번호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totalCount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전체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결과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수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전체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결과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 w:cs="Malgun Gothic Semilight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dtaWrtDt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자료작성일자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20231106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자료작성일자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acdnOccrDtm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사고발생일시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19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2022-08-08 13:45:00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사고발생일시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acdnKindNm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사고종류명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30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침수분손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사고종류명</w:t>
            </w:r>
            <w:r>
              <w:rPr>
                <w:rFonts w:ascii="맑은 고딕" w:eastAsia="맑은 고딕" w:hAnsi="맑은 고딕" w:cs="Arial" w:hint="eastAsia"/>
              </w:rPr>
              <w:t>(</w:t>
            </w:r>
            <w:r>
              <w:rPr>
                <w:rFonts w:ascii="맑은 고딕" w:eastAsia="맑은 고딕" w:hAnsi="맑은 고딕" w:cs="Arial" w:hint="eastAsia"/>
              </w:rPr>
              <w:t>침수전손</w:t>
            </w:r>
            <w:r>
              <w:rPr>
                <w:rFonts w:ascii="맑은 고딕" w:eastAsia="맑은 고딕" w:hAnsi="맑은 고딕" w:cs="Arial" w:hint="eastAsia"/>
              </w:rPr>
              <w:t xml:space="preserve">, </w:t>
            </w:r>
            <w:r>
              <w:rPr>
                <w:rFonts w:ascii="맑은 고딕" w:eastAsia="맑은 고딕" w:hAnsi="맑은 고딕" w:cs="Arial" w:hint="eastAsia"/>
              </w:rPr>
              <w:t>침수분손</w:t>
            </w:r>
            <w:r>
              <w:rPr>
                <w:rFonts w:ascii="맑은 고딕" w:eastAsia="맑은 고딕" w:hAnsi="맑은 고딕" w:cs="Arial" w:hint="eastAsia"/>
              </w:rPr>
              <w:t>)</w:t>
            </w:r>
          </w:p>
        </w:tc>
      </w:tr>
      <w:tr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nowVhclNo</w:t>
            </w:r>
          </w:p>
        </w:tc>
        <w:tc>
          <w:tcPr>
            <w:tcW w:w="1628" w:type="dxa"/>
            <w:vAlign w:val="center"/>
          </w:tcPr>
          <w:p>
            <w:pPr>
              <w:autoSpaceDE w:val="off"/>
              <w:autoSpaceDN w:val="off"/>
              <w:jc w:val="left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현재차량번호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16</w:t>
            </w:r>
          </w:p>
        </w:tc>
        <w:tc>
          <w:tcPr>
            <w:tcW w:w="1063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>
            <w:pPr>
              <w:autoSpaceDE w:val="off"/>
              <w:autoSpaceDN w:val="off"/>
              <w:jc w:val="center"/>
              <w:rPr>
                <w:rFonts w:asciiTheme="majorHAnsi" w:eastAsiaTheme="majorHAnsi" w:hAnsiTheme="majorHAnsi"/>
                <w:szCs w:val="20"/>
                <w:spacing w:val="-20"/>
              </w:rPr>
            </w:pPr>
            <w:r>
              <w:rPr>
                <w:rFonts w:cs="Arial" w:hint="eastAsia"/>
                <w:color w:val="000000"/>
                <w:szCs w:val="20"/>
              </w:rPr>
              <w:t>49</w:t>
            </w:r>
            <w:r>
              <w:rPr>
                <w:rFonts w:cs="Arial" w:hint="eastAsia"/>
                <w:color w:val="000000"/>
                <w:szCs w:val="20"/>
              </w:rPr>
              <w:t>가</w:t>
            </w:r>
            <w:r>
              <w:rPr>
                <w:rFonts w:cs="Arial" w:hint="eastAsia"/>
                <w:color w:val="000000"/>
                <w:szCs w:val="20"/>
              </w:rPr>
              <w:t>8930</w:t>
            </w:r>
          </w:p>
        </w:tc>
        <w:tc>
          <w:tcPr>
            <w:tcW w:w="2399" w:type="dxa"/>
            <w:vAlign w:val="center"/>
          </w:tcPr>
          <w:p>
            <w:pPr>
              <w:pStyle w:val="af2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현재차량번호</w:t>
            </w:r>
          </w:p>
        </w:tc>
      </w:tr>
    </w:tbl>
    <w:p>
      <w:pPr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※</w:t>
      </w:r>
      <w:r>
        <w:rPr>
          <w:color w:val="000000"/>
        </w:rPr>
        <w:t xml:space="preserve"> </w:t>
      </w:r>
      <w:r>
        <w:rPr>
          <w:color w:val="000000"/>
        </w:rPr>
        <w:t>항목구분</w:t>
      </w:r>
      <w:r>
        <w:rPr>
          <w:color w:val="000000"/>
        </w:rPr>
        <w:t xml:space="preserve"> : </w:t>
      </w:r>
      <w:r>
        <w:rPr>
          <w:color w:val="000000"/>
        </w:rPr>
        <w:t>필수</w:t>
      </w:r>
      <w:r>
        <w:rPr>
          <w:color w:val="000000"/>
        </w:rPr>
        <w:t xml:space="preserve">(1), </w:t>
      </w:r>
      <w:r>
        <w:rPr>
          <w:color w:val="000000"/>
        </w:rPr>
        <w:t>옵션</w:t>
      </w:r>
      <w:r>
        <w:rPr>
          <w:color w:val="000000"/>
        </w:rPr>
        <w:t>(0)</w:t>
      </w:r>
    </w:p>
    <w:p>
      <w:pPr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d</w:t>
      </w:r>
      <w:r>
        <w:rPr>
          <w:color w:val="000000"/>
        </w:rPr>
        <w:t xml:space="preserve">) </w:t>
      </w:r>
      <w:r>
        <w:rPr>
          <w:rFonts w:hint="eastAsia"/>
          <w:color w:val="000000"/>
        </w:rPr>
        <w:t>요청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응답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메시지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예제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854"/>
      </w:tblGrid>
      <w:tr>
        <w:tc>
          <w:tcPr>
            <w:tcW w:w="9854" w:type="dxa"/>
            <w:tcBorders>
              <w:bottom w:val="single" w:sz="4" w:space="0" w:color="auto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요청메시지</w:t>
            </w:r>
          </w:p>
        </w:tc>
      </w:tr>
      <w:tr>
        <w:trPr>
          <w:trHeight w:val="395" w:hRule="atLeast"/>
        </w:trPr>
        <w:tc>
          <w:tcPr>
            <w:tcW w:w="9854" w:type="dxa"/>
            <w:shd w:val="clear" w:color="auto" w:fill="auto"/>
          </w:tcPr>
          <w:p>
            <w:pPr>
              <w:jc w:val="left"/>
              <w:rPr>
                <w:color w:val="000000"/>
              </w:rPr>
            </w:pPr>
            <w:r>
              <w:t>http</w:t>
            </w:r>
            <w:r>
              <w:t>s</w:t>
            </w:r>
            <w:r>
              <w:t>://apis.data.go.kr/1160100/service/GetASLundService/getAutomobileLundinfo?acdnOccrDtm=2022-08-08 13:45:00&amp;acdnKindNm=</w:t>
            </w:r>
            <w:r>
              <w:t>침수분손</w:t>
            </w:r>
            <w:r>
              <w:t>&amp;</w:t>
            </w:r>
            <w:r>
              <w:rPr>
                <w:rFonts w:cs="Arial" w:hint="eastAsia"/>
                <w:color w:val="000000"/>
                <w:szCs w:val="20"/>
              </w:rPr>
              <w:t>nowVhclNo</w:t>
            </w:r>
            <w:r>
              <w:t>=49</w:t>
            </w:r>
            <w:r>
              <w:t>가</w:t>
            </w:r>
            <w:r>
              <w:t>8930&amp;pageNo=1&amp;numOfRows=1&amp;serviceKey=</w:t>
            </w:r>
            <w:r>
              <w:t>인증키</w:t>
            </w:r>
          </w:p>
        </w:tc>
      </w:tr>
      <w:tr>
        <w:tc>
          <w:tcPr>
            <w:tcW w:w="9854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응답메시지</w:t>
            </w:r>
          </w:p>
        </w:tc>
      </w:tr>
      <w:tr>
        <w:tblPrEx>
          <w:tblCellMar>
            <w:left w:w="99" w:type="dxa"/>
            <w:right w:w="99" w:type="dxa"/>
          </w:tblCellMar>
        </w:tblPrEx>
        <w:tc>
          <w:tcPr>
            <w:tcW w:w="9854" w:type="dxa"/>
          </w:tcPr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&lt;response&gt;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&lt;header&gt;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&lt;resultCode&gt;00&lt;/resultCode&gt;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&lt;resultMsg&gt;NORMAL SERVICE.&lt;/resultMsg&gt;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&lt;/header&gt;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&lt;body&gt;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&lt;numOfRows&gt;1&lt;/numOfRows&gt;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&lt;pageNo&gt;1&lt;/pageNo&gt;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&lt;totalCount&gt;1&lt;/totalCount&gt;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&lt;items&gt;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&lt;item&gt;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&lt;dtaWrtDt&gt;20231106&lt;/dtaWrtDt&gt;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&lt;acdnOccrDtm&gt;2022-08-08 13:45:00&lt;/acdnOccrDtm&gt;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&lt;acdnKindNm&gt;</w:t>
            </w:r>
            <w:r>
              <w:rPr>
                <w:color w:val="000000"/>
              </w:rPr>
              <w:t>침수분손</w:t>
            </w:r>
            <w:r>
              <w:rPr>
                <w:color w:val="000000"/>
              </w:rPr>
              <w:t>&lt;/acdnKindNm&gt;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&lt;nowVhclNo&gt;49</w:t>
            </w:r>
            <w:r>
              <w:rPr>
                <w:color w:val="000000"/>
              </w:rPr>
              <w:t>가</w:t>
            </w:r>
            <w:r>
              <w:rPr>
                <w:color w:val="000000"/>
              </w:rPr>
              <w:t>8</w:t>
            </w:r>
            <w:r>
              <w:rPr>
                <w:color w:val="000000"/>
              </w:rPr>
              <w:t>930&lt;/nowVhclNo&gt;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&lt;/item&gt;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&lt;/items&gt;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&lt;/body&gt;</w:t>
            </w:r>
          </w:p>
          <w:p>
            <w:pPr>
              <w:jc w:val="left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&lt;/response&gt;</w:t>
            </w:r>
          </w:p>
        </w:tc>
      </w:tr>
    </w:tbl>
    <w:p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br w:type="page"/>
      </w:r>
    </w:p>
    <w:p>
      <w:pPr>
        <w:outlineLvl w:val="0"/>
        <w:tabs>
          <w:tab w:val="left" w:pos="80"/>
        </w:tabs>
        <w:rPr>
          <w:b/>
          <w:color w:val="000000"/>
          <w:sz w:val="24"/>
        </w:rPr>
      </w:pPr>
      <w:bookmarkStart w:id="12" w:name="_Toc149643223"/>
      <w:r>
        <w:rPr>
          <w:b/>
          <w:color w:val="000000"/>
          <w:sz w:val="24"/>
        </w:rPr>
        <w:t>2</w:t>
      </w:r>
      <w:r>
        <w:rPr>
          <w:rFonts w:hint="eastAsia"/>
          <w:b/>
          <w:color w:val="000000"/>
          <w:sz w:val="24"/>
        </w:rPr>
        <w:t xml:space="preserve">. </w:t>
      </w:r>
      <w:r>
        <w:rPr>
          <w:b/>
          <w:color w:val="000000"/>
          <w:sz w:val="24"/>
        </w:rPr>
        <w:t xml:space="preserve">OpenAPI </w:t>
      </w:r>
      <w:r>
        <w:rPr>
          <w:rFonts w:hint="eastAsia"/>
          <w:b/>
          <w:color w:val="000000"/>
          <w:sz w:val="24"/>
        </w:rPr>
        <w:t>에러</w:t>
      </w:r>
      <w:r>
        <w:rPr>
          <w:rFonts w:hint="eastAsia"/>
          <w:b/>
          <w:color w:val="000000"/>
          <w:sz w:val="24"/>
        </w:rPr>
        <w:t xml:space="preserve"> </w:t>
      </w:r>
      <w:r>
        <w:rPr>
          <w:rFonts w:hint="eastAsia"/>
          <w:b/>
          <w:color w:val="000000"/>
          <w:sz w:val="24"/>
        </w:rPr>
        <w:t>코드정리</w:t>
      </w:r>
      <w:bookmarkEnd w:id="12"/>
    </w:p>
    <w:tbl>
      <w:tblPr>
        <w:tblStyle w:val="11"/>
        <w:tblW w:w="0" w:type="auto"/>
        <w:tblLook w:val="04A0" w:firstRow="1" w:lastRow="0" w:firstColumn="1" w:lastColumn="0" w:noHBand="0" w:noVBand="1"/>
        <w:tblLayout w:type="fixed"/>
      </w:tblPr>
      <w:tblGrid>
        <w:gridCol w:w="1129"/>
        <w:gridCol w:w="4320"/>
        <w:gridCol w:w="4179"/>
      </w:tblGrid>
      <w:tr>
        <w:tc>
          <w:tcPr>
            <w:tcW w:w="112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bookmarkStart w:id="13" w:name="_Toc502162921"/>
            <w:r>
              <w:rPr>
                <w:rFonts w:hint="eastAsia"/>
                <w:b/>
                <w:color w:val="000000"/>
              </w:rPr>
              <w:t>에러코드</w:t>
            </w:r>
            <w:bookmarkEnd w:id="13"/>
          </w:p>
        </w:tc>
        <w:tc>
          <w:tcPr>
            <w:tcW w:w="4320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bookmarkStart w:id="14" w:name="_Toc502162922"/>
            <w:r>
              <w:rPr>
                <w:rFonts w:hint="eastAsia"/>
                <w:b/>
                <w:color w:val="000000"/>
              </w:rPr>
              <w:t>에러메시지</w:t>
            </w:r>
            <w:bookmarkEnd w:id="14"/>
          </w:p>
        </w:tc>
        <w:tc>
          <w:tcPr>
            <w:tcW w:w="417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  <w:color w:val="000000"/>
              </w:rPr>
            </w:pPr>
            <w:bookmarkStart w:id="15" w:name="_Toc502162923"/>
            <w:r>
              <w:rPr>
                <w:rFonts w:hint="eastAsia"/>
                <w:b/>
                <w:color w:val="000000"/>
              </w:rPr>
              <w:t>설명</w:t>
            </w:r>
            <w:bookmarkEnd w:id="15"/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APPLICATION_ERROR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어플리케이션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에러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INVALID_REQUEST_PARAMETER_ERROR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잘못된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요청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파라메터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에러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NO_OPENAPI_SERVICE_ERROR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해당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오픈</w:t>
            </w:r>
            <w:r>
              <w:rPr>
                <w:color w:val="000000"/>
              </w:rPr>
              <w:t>API</w:t>
            </w:r>
            <w:r>
              <w:rPr>
                <w:color w:val="000000"/>
              </w:rPr>
              <w:t>서비스가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없거나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폐기됨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SERVICE_ACCESS_DENIED_ERROR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서비스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접근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거부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LIMITED_NUMBER_OF_SERVICE_REQUESTS_EXCEEDS_ERROR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서비스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요청제한횟수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초과에러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SERVICE_KEY_IS_NOT_REGISTERED_ERROR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등록되지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않은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서비스키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DEADLINE_HAS_EXPIRED_ERROR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기한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만료된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서비스키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UNREGISTERED_IP_ERROR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등록되지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않은</w:t>
            </w:r>
            <w:r>
              <w:rPr>
                <w:color w:val="000000"/>
              </w:rPr>
              <w:t xml:space="preserve"> IP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99</w:t>
            </w:r>
          </w:p>
        </w:tc>
        <w:tc>
          <w:tcPr>
            <w:tcW w:w="4320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UNKNOWN_ERROR</w:t>
            </w:r>
          </w:p>
        </w:tc>
        <w:tc>
          <w:tcPr>
            <w:tcW w:w="4179" w:type="dxa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기타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에러</w:t>
            </w:r>
          </w:p>
        </w:tc>
      </w:tr>
    </w:tbl>
    <w:p>
      <w:pPr>
        <w:tabs>
          <w:tab w:val="left" w:pos="80"/>
        </w:tabs>
        <w:rPr>
          <w:b/>
          <w:color w:val="000000"/>
          <w:sz w:val="10"/>
          <w:szCs w:val="10"/>
        </w:rPr>
      </w:pPr>
    </w:p>
    <w:p>
      <w:pPr>
        <w:outlineLvl w:val="0"/>
        <w:tabs>
          <w:tab w:val="left" w:pos="80"/>
        </w:tabs>
        <w:rPr>
          <w:b/>
          <w:color w:val="000000"/>
          <w:sz w:val="24"/>
        </w:rPr>
      </w:pPr>
      <w:bookmarkStart w:id="16" w:name="_Toc149643224"/>
      <w:r>
        <w:rPr>
          <w:rFonts w:hint="eastAsia"/>
          <w:b/>
          <w:color w:val="000000"/>
          <w:sz w:val="24"/>
        </w:rPr>
        <w:t>3</w:t>
      </w:r>
      <w:r>
        <w:rPr>
          <w:b/>
          <w:color w:val="000000"/>
          <w:sz w:val="24"/>
        </w:rPr>
        <w:t xml:space="preserve">. </w:t>
      </w:r>
      <w:r>
        <w:rPr>
          <w:b/>
          <w:color w:val="000000"/>
          <w:sz w:val="24"/>
        </w:rPr>
        <w:t>유의사항</w:t>
      </w:r>
      <w:bookmarkEnd w:id="16"/>
    </w:p>
    <w:p>
      <w:pPr>
        <w:pStyle w:val="af2"/>
        <w:ind w:left="264" w:hanging="264"/>
      </w:pPr>
      <w:r>
        <w:rPr>
          <w:rFonts w:ascii="맑은 고딕" w:eastAsia="맑은 고딕"/>
          <w:sz w:val="22"/>
        </w:rPr>
        <w:t xml:space="preserve"> 3.1 </w:t>
      </w:r>
      <w:r>
        <w:rPr>
          <w:rFonts w:ascii="맑은 고딕" w:eastAsia="맑은 고딕"/>
          <w:sz w:val="22"/>
        </w:rPr>
        <w:t>공공데이터포털을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통해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제공하는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침수차량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진위확인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데이터의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경우</w:t>
      </w:r>
      <w:r>
        <w:rPr>
          <w:rFonts w:ascii="맑은 고딕" w:eastAsia="맑은 고딕"/>
          <w:sz w:val="22"/>
        </w:rPr>
        <w:t xml:space="preserve">, </w:t>
      </w:r>
      <w:r>
        <w:rPr>
          <w:rFonts w:ascii="맑은 고딕" w:eastAsia="맑은 고딕"/>
          <w:sz w:val="22"/>
        </w:rPr>
        <w:t>침수사고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기록이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없다고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해서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반드시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침수와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무관한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차량이라고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할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수는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없습니다</w:t>
      </w:r>
      <w:r>
        <w:rPr>
          <w:rFonts w:ascii="맑은 고딕" w:eastAsia="맑은 고딕"/>
          <w:sz w:val="22"/>
        </w:rPr>
        <w:t xml:space="preserve">. </w:t>
      </w:r>
      <w:r>
        <w:rPr>
          <w:rFonts w:ascii="맑은 고딕" w:eastAsia="맑은 고딕"/>
          <w:sz w:val="22"/>
        </w:rPr>
        <w:t>정밀한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중고차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품질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확인을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위해서는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차량진단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전문업체의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진단을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받아보시길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권장하여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드립니다</w:t>
      </w:r>
      <w:r>
        <w:rPr>
          <w:rFonts w:ascii="맑은 고딕" w:eastAsia="맑은 고딕"/>
          <w:sz w:val="22"/>
        </w:rPr>
        <w:t>.</w:t>
      </w:r>
    </w:p>
    <w:p>
      <w:pPr>
        <w:pStyle w:val="af2"/>
        <w:rPr>
          <w:rFonts w:ascii="맑은 고딕" w:eastAsia="맑은 고딕"/>
          <w:sz w:val="10"/>
          <w:szCs w:val="10"/>
        </w:rPr>
      </w:pPr>
    </w:p>
    <w:p>
      <w:pPr>
        <w:pStyle w:val="af2"/>
        <w:ind w:left="264" w:hanging="264"/>
      </w:pPr>
      <w:r>
        <w:rPr>
          <w:rFonts w:ascii="맑은 고딕" w:eastAsia="맑은 고딕"/>
          <w:sz w:val="22"/>
        </w:rPr>
        <w:t xml:space="preserve"> 3.2 </w:t>
      </w:r>
      <w:r>
        <w:rPr>
          <w:rFonts w:ascii="맑은 고딕" w:eastAsia="맑은 고딕"/>
          <w:sz w:val="22"/>
        </w:rPr>
        <w:t>자동차보험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사고자료를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기반으로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차량의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침수사고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발생여부을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제공하는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서비스로서</w:t>
      </w:r>
      <w:r>
        <w:rPr>
          <w:rFonts w:ascii="맑은 고딕" w:eastAsia="맑은 고딕"/>
          <w:sz w:val="22"/>
        </w:rPr>
        <w:t xml:space="preserve">, </w:t>
      </w:r>
      <w:r>
        <w:rPr>
          <w:rFonts w:ascii="맑은 고딕" w:eastAsia="맑은 고딕"/>
          <w:sz w:val="22"/>
        </w:rPr>
        <w:t>보험사에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보험사고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발생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사실이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신고되지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않았거나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자동차보험으로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처리되</w:t>
      </w:r>
      <w:r>
        <w:rPr>
          <w:rFonts w:ascii="맑은 고딕" w:eastAsia="맑은 고딕"/>
          <w:sz w:val="22"/>
        </w:rPr>
        <w:t>지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않은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경우에는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확인되지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않습니다</w:t>
      </w:r>
      <w:r>
        <w:rPr>
          <w:rFonts w:ascii="맑은 고딕" w:eastAsia="맑은 고딕"/>
          <w:sz w:val="22"/>
        </w:rPr>
        <w:t>.</w:t>
      </w:r>
    </w:p>
    <w:p>
      <w:pPr>
        <w:pStyle w:val="af2"/>
        <w:rPr>
          <w:rFonts w:ascii="맑은 고딕" w:eastAsia="맑은 고딕"/>
          <w:sz w:val="10"/>
          <w:szCs w:val="8"/>
        </w:rPr>
      </w:pPr>
    </w:p>
    <w:p>
      <w:pPr>
        <w:tabs>
          <w:tab w:val="left" w:pos="80"/>
        </w:tabs>
        <w:spacing w:line="360" w:lineRule="auto"/>
        <w:rPr>
          <w:rFonts w:hAnsi="굴림" w:cs="굴림"/>
          <w:color w:val="000000"/>
          <w:sz w:val="22"/>
          <w:szCs w:val="20"/>
          <w:kern w:val="0"/>
        </w:rPr>
      </w:pPr>
      <w:r>
        <w:rPr>
          <w:sz w:val="22"/>
        </w:rPr>
        <w:t xml:space="preserve"> 3.3</w:t>
      </w:r>
      <w:r>
        <w:rPr>
          <w:rFonts w:hAnsi="굴림" w:cs="굴림"/>
          <w:color w:val="000000"/>
          <w:sz w:val="22"/>
          <w:szCs w:val="20"/>
          <w:kern w:val="0"/>
        </w:rPr>
        <w:t xml:space="preserve"> 1</w:t>
      </w:r>
      <w:r>
        <w:rPr>
          <w:rFonts w:hAnsi="굴림" w:cs="굴림"/>
          <w:color w:val="000000"/>
          <w:sz w:val="22"/>
          <w:szCs w:val="20"/>
          <w:kern w:val="0"/>
        </w:rPr>
        <w:t>차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침수차량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여부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진위확인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시</w:t>
      </w:r>
      <w:r>
        <w:rPr>
          <w:rFonts w:hAnsi="굴림" w:cs="굴림"/>
          <w:color w:val="000000"/>
          <w:sz w:val="22"/>
          <w:szCs w:val="20"/>
          <w:kern w:val="0"/>
        </w:rPr>
        <w:t xml:space="preserve">, </w:t>
      </w:r>
      <w:r>
        <w:rPr>
          <w:rFonts w:hAnsi="굴림" w:cs="굴림"/>
          <w:color w:val="000000"/>
          <w:sz w:val="22"/>
          <w:szCs w:val="20"/>
          <w:kern w:val="0"/>
        </w:rPr>
        <w:t>침수차량으로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확인되었으나</w:t>
      </w:r>
      <w:r>
        <w:rPr>
          <w:rFonts w:hAnsi="굴림" w:cs="굴림"/>
          <w:color w:val="000000"/>
          <w:sz w:val="22"/>
          <w:szCs w:val="20"/>
          <w:kern w:val="0"/>
        </w:rPr>
        <w:t xml:space="preserve">, </w:t>
      </w:r>
      <w:r>
        <w:rPr>
          <w:rFonts w:hAnsi="굴림" w:cs="굴림"/>
          <w:color w:val="000000"/>
          <w:sz w:val="22"/>
          <w:szCs w:val="20"/>
          <w:kern w:val="0"/>
        </w:rPr>
        <w:t>이후</w:t>
      </w:r>
      <w:r>
        <w:rPr>
          <w:rFonts w:hAnsi="굴림" w:cs="굴림"/>
          <w:color w:val="000000"/>
          <w:sz w:val="22"/>
          <w:szCs w:val="20"/>
          <w:kern w:val="0"/>
        </w:rPr>
        <w:t xml:space="preserve"> 2</w:t>
      </w:r>
      <w:r>
        <w:rPr>
          <w:rFonts w:hAnsi="굴림" w:cs="굴림"/>
          <w:color w:val="000000"/>
          <w:sz w:val="22"/>
          <w:szCs w:val="20"/>
          <w:kern w:val="0"/>
        </w:rPr>
        <w:t>차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침수차량</w:t>
      </w:r>
    </w:p>
    <w:p>
      <w:pPr>
        <w:tabs>
          <w:tab w:val="left" w:pos="80"/>
        </w:tabs>
        <w:spacing w:line="360" w:lineRule="auto"/>
        <w:rPr>
          <w:rFonts w:hAnsi="굴림" w:cs="굴림"/>
          <w:color w:val="000000"/>
          <w:sz w:val="22"/>
          <w:szCs w:val="20"/>
          <w:kern w:val="0"/>
        </w:rPr>
      </w:pPr>
      <w:r>
        <w:rPr>
          <w:rFonts w:hAnsi="굴림" w:cs="굴림"/>
          <w:color w:val="000000"/>
          <w:sz w:val="22"/>
          <w:szCs w:val="20"/>
          <w:kern w:val="0"/>
        </w:rPr>
        <w:t xml:space="preserve">  </w:t>
      </w:r>
      <w:r>
        <w:rPr>
          <w:rFonts w:hAnsi="굴림" w:cs="굴림"/>
          <w:color w:val="000000"/>
          <w:sz w:val="22"/>
          <w:szCs w:val="20"/>
          <w:kern w:val="0"/>
        </w:rPr>
        <w:t>진위확인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시</w:t>
      </w:r>
      <w:r>
        <w:rPr>
          <w:rFonts w:hAnsi="굴림" w:cs="굴림"/>
          <w:color w:val="000000"/>
          <w:sz w:val="22"/>
          <w:szCs w:val="20"/>
          <w:kern w:val="0"/>
        </w:rPr>
        <w:t xml:space="preserve">, </w:t>
      </w:r>
      <w:r>
        <w:rPr>
          <w:rFonts w:hAnsi="굴림" w:cs="굴림"/>
          <w:color w:val="000000"/>
          <w:sz w:val="22"/>
          <w:szCs w:val="20"/>
          <w:kern w:val="0"/>
        </w:rPr>
        <w:t>같은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차량번호로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침수여부가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확인되지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않는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경우</w:t>
      </w:r>
      <w:r>
        <w:rPr>
          <w:rFonts w:hAnsi="굴림" w:cs="굴림"/>
          <w:color w:val="000000"/>
          <w:sz w:val="22"/>
          <w:szCs w:val="20"/>
          <w:kern w:val="0"/>
        </w:rPr>
        <w:t xml:space="preserve">, </w:t>
      </w:r>
      <w:r>
        <w:rPr>
          <w:rFonts w:hAnsi="굴림" w:cs="굴림"/>
          <w:color w:val="000000"/>
          <w:sz w:val="22"/>
          <w:szCs w:val="20"/>
          <w:kern w:val="0"/>
        </w:rPr>
        <w:t>해당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차량이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말소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등록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</w:p>
    <w:p>
      <w:pPr>
        <w:tabs>
          <w:tab w:val="left" w:pos="80"/>
        </w:tabs>
        <w:spacing w:line="360" w:lineRule="auto"/>
        <w:rPr>
          <w:rFonts w:hAnsi="굴림" w:cs="굴림"/>
          <w:color w:val="000000"/>
          <w:sz w:val="22"/>
          <w:szCs w:val="20"/>
          <w:kern w:val="0"/>
        </w:rPr>
      </w:pPr>
      <w:r>
        <w:rPr>
          <w:rFonts w:hAnsi="굴림" w:cs="굴림"/>
          <w:color w:val="000000"/>
          <w:sz w:val="22"/>
          <w:szCs w:val="20"/>
          <w:kern w:val="0"/>
        </w:rPr>
        <w:t xml:space="preserve">  </w:t>
      </w:r>
      <w:r>
        <w:rPr>
          <w:rFonts w:hAnsi="굴림" w:cs="굴림"/>
          <w:color w:val="000000"/>
          <w:sz w:val="22"/>
          <w:szCs w:val="20"/>
          <w:kern w:val="0"/>
        </w:rPr>
        <w:t>되었을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수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있으므로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해당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정보</w:t>
      </w:r>
      <w:r>
        <w:rPr>
          <w:rFonts w:hAnsi="굴림" w:cs="굴림"/>
          <w:color w:val="000000"/>
          <w:sz w:val="22"/>
          <w:szCs w:val="20"/>
          <w:kern w:val="0"/>
        </w:rPr>
        <w:t>(</w:t>
      </w:r>
      <w:r>
        <w:rPr>
          <w:rFonts w:hAnsi="굴림" w:cs="굴림"/>
          <w:color w:val="000000"/>
          <w:sz w:val="22"/>
          <w:szCs w:val="20"/>
          <w:kern w:val="0"/>
        </w:rPr>
        <w:t>말소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등</w:t>
      </w:r>
      <w:r>
        <w:rPr>
          <w:rFonts w:hAnsi="굴림" w:cs="굴림"/>
          <w:color w:val="000000"/>
          <w:sz w:val="22"/>
          <w:szCs w:val="20"/>
          <w:kern w:val="0"/>
        </w:rPr>
        <w:t>)</w:t>
      </w:r>
      <w:r>
        <w:rPr>
          <w:rFonts w:hAnsi="굴림" w:cs="굴림"/>
          <w:color w:val="000000"/>
          <w:sz w:val="22"/>
          <w:szCs w:val="20"/>
          <w:kern w:val="0"/>
        </w:rPr>
        <w:t>에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대한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별도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확인이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>필요합니다</w:t>
      </w:r>
      <w:r>
        <w:rPr>
          <w:rFonts w:hAnsi="굴림" w:cs="굴림"/>
          <w:color w:val="000000"/>
          <w:sz w:val="22"/>
          <w:szCs w:val="20"/>
          <w:kern w:val="0"/>
        </w:rPr>
        <w:t>.</w:t>
      </w:r>
    </w:p>
    <w:p>
      <w:pPr>
        <w:outlineLvl w:val="0"/>
        <w:tabs>
          <w:tab w:val="left" w:pos="80"/>
        </w:tabs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4</w:t>
      </w:r>
      <w:r>
        <w:rPr>
          <w:rFonts w:hint="eastAsia"/>
          <w:b/>
          <w:color w:val="000000"/>
          <w:sz w:val="24"/>
        </w:rPr>
        <w:t xml:space="preserve">. </w:t>
      </w:r>
      <w:r>
        <w:rPr>
          <w:rFonts w:hint="eastAsia"/>
          <w:b/>
          <w:color w:val="000000"/>
          <w:sz w:val="24"/>
        </w:rPr>
        <w:t>FAQ</w:t>
      </w:r>
    </w:p>
    <w:p>
      <w:pPr>
        <w:outlineLvl w:val="0"/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 xml:space="preserve"> 1) </w:t>
      </w:r>
      <w:r>
        <w:rPr>
          <w:rFonts w:hint="eastAsia"/>
          <w:color w:val="000000"/>
        </w:rPr>
        <w:t>침수보험사고</w:t>
      </w:r>
      <w:r>
        <w:rPr>
          <w:rFonts w:hint="eastAsia"/>
          <w:color w:val="000000"/>
        </w:rPr>
        <w:t>의 의미는?</w:t>
      </w:r>
    </w:p>
    <w:p>
      <w:pPr>
        <w:outlineLvl w:val="0"/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 xml:space="preserve">  - </w:t>
      </w:r>
      <w:r>
        <w:rPr>
          <w:rFonts w:hint="eastAsia"/>
          <w:color w:val="000000"/>
        </w:rPr>
        <w:t>자동차를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운행하던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중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자동차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내부로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물이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들어와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시동이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꺼지거나</w:t>
      </w:r>
      <w:r>
        <w:rPr>
          <w:rFonts w:hint="eastAsia"/>
          <w:color w:val="000000"/>
        </w:rPr>
        <w:t xml:space="preserve">, </w:t>
      </w:r>
      <w:r>
        <w:rPr>
          <w:rFonts w:hint="eastAsia"/>
          <w:color w:val="000000"/>
        </w:rPr>
        <w:t>주차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중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엔진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등에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물이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들어가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운행이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불가능하게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되어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자동차에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손해가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발생한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경우입니다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자동차보험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자기차량손해담보에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가입한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경우에만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제공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가능</w:t>
      </w:r>
      <w:r>
        <w:rPr>
          <w:rFonts w:hint="eastAsia"/>
          <w:color w:val="000000"/>
        </w:rPr>
        <w:t>)</w:t>
      </w:r>
    </w:p>
    <w:p>
      <w:pPr>
        <w:outlineLvl w:val="0"/>
        <w:tabs>
          <w:tab w:val="left" w:pos="80"/>
        </w:tabs>
        <w:rPr>
          <w:color w:val="000000"/>
        </w:rPr>
      </w:pPr>
    </w:p>
    <w:p>
      <w:pPr>
        <w:outlineLvl w:val="0"/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 xml:space="preserve">2)  </w:t>
      </w:r>
      <w:r>
        <w:rPr>
          <w:rFonts w:hint="eastAsia"/>
          <w:color w:val="000000"/>
        </w:rPr>
        <w:t>침수전손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보험사고</w:t>
      </w:r>
      <w:r>
        <w:rPr>
          <w:rFonts w:hint="eastAsia"/>
          <w:color w:val="000000"/>
        </w:rPr>
        <w:t>의 의미는?</w:t>
      </w:r>
    </w:p>
    <w:p>
      <w:pPr>
        <w:outlineLvl w:val="0"/>
        <w:jc w:val="left"/>
        <w:tabs>
          <w:tab w:val="left" w:pos="80"/>
        </w:tabs>
        <w:rPr>
          <w:color w:val="000000"/>
        </w:rPr>
      </w:pP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int="eastAsia"/>
          <w:color w:val="000000"/>
        </w:rPr>
        <w:t xml:space="preserve"> - </w:t>
      </w:r>
      <w:r>
        <w:rPr>
          <w:rFonts w:hint="eastAsia"/>
          <w:color w:val="000000"/>
        </w:rPr>
        <w:t>침수로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손상된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자동차의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수리비용이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보험회사에서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적정하다고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인정한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자동차가치</w:t>
      </w:r>
      <w:r>
        <w:rPr>
          <w:rFonts w:hint="eastAsia"/>
          <w:color w:val="000000"/>
        </w:rPr>
        <w:t xml:space="preserve"> (</w:t>
      </w:r>
      <w:r>
        <w:rPr>
          <w:rFonts w:hint="eastAsia"/>
          <w:color w:val="000000"/>
        </w:rPr>
        <w:t>자기차량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손해담보에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가입되어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보상처리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받은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경우에는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사고발생당시의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보험개발원에서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정한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최근의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차량기준가액을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기준으로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하고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타인의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자동차보험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대물배상에서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보상처리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받은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경우에는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사고발생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당시의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시장가액을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기준으로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함</w:t>
      </w:r>
      <w:r>
        <w:rPr>
          <w:rFonts w:hint="eastAsia"/>
          <w:color w:val="000000"/>
        </w:rPr>
        <w:t>)</w:t>
      </w:r>
      <w:r>
        <w:rPr>
          <w:rFonts w:hint="eastAsia"/>
          <w:color w:val="000000"/>
        </w:rPr>
        <w:t>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초과한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추정전손</w:t>
      </w:r>
      <w:r>
        <w:rPr>
          <w:rFonts w:hint="eastAsia"/>
          <w:color w:val="000000"/>
        </w:rPr>
        <w:t xml:space="preserve">) </w:t>
      </w:r>
      <w:r>
        <w:rPr>
          <w:rFonts w:hint="eastAsia"/>
          <w:color w:val="000000"/>
        </w:rPr>
        <w:t>및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손상된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자동차의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수리가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불가능하거나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수리를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하더라도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자동차로서의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기능을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다할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없는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절대전손</w:t>
      </w:r>
      <w:r>
        <w:rPr>
          <w:rFonts w:hint="eastAsia"/>
          <w:color w:val="000000"/>
        </w:rPr>
        <w:t>)</w:t>
      </w:r>
      <w:r>
        <w:rPr>
          <w:rFonts w:hint="eastAsia"/>
          <w:color w:val="000000"/>
        </w:rPr>
        <w:t>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자동차보험에서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보상처리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받은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사고입니다</w:t>
      </w:r>
      <w:r>
        <w:rPr>
          <w:rFonts w:hint="eastAsia"/>
          <w:color w:val="000000"/>
        </w:rPr>
        <w:t>.</w:t>
      </w:r>
    </w:p>
    <w:p>
      <w:pPr>
        <w:outlineLvl w:val="0"/>
        <w:jc w:val="left"/>
        <w:tabs>
          <w:tab w:val="left" w:pos="80"/>
        </w:tabs>
        <w:rPr>
          <w:color w:val="000000"/>
        </w:rPr>
      </w:pPr>
    </w:p>
    <w:p>
      <w:pPr>
        <w:tabs>
          <w:tab w:val="left" w:pos="80"/>
        </w:tabs>
        <w:spacing w:line="360" w:lineRule="auto"/>
        <w:rPr>
          <w:color w:val="000000"/>
        </w:rPr>
      </w:pP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int="eastAsia"/>
          <w:color w:val="000000"/>
        </w:rPr>
        <w:t xml:space="preserve">3) </w:t>
      </w:r>
      <w:r>
        <w:rPr>
          <w:rFonts w:hint="eastAsia"/>
          <w:color w:val="000000"/>
        </w:rPr>
        <w:t>침수분손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보험사고</w:t>
      </w:r>
      <w:r>
        <w:rPr>
          <w:rFonts w:hint="eastAsia"/>
          <w:color w:val="000000"/>
        </w:rPr>
        <w:t>의 의미는?</w:t>
      </w:r>
    </w:p>
    <w:p>
      <w:pPr>
        <w:tabs>
          <w:tab w:val="left" w:pos="80"/>
        </w:tabs>
        <w:spacing w:line="240" w:lineRule="auto"/>
        <w:rPr>
          <w:color w:val="000000"/>
        </w:rPr>
      </w:pP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int="eastAsia"/>
          <w:color w:val="000000"/>
        </w:rPr>
        <w:t xml:space="preserve"> - </w:t>
      </w:r>
      <w:r>
        <w:rPr>
          <w:rFonts w:hint="eastAsia"/>
          <w:color w:val="000000"/>
        </w:rPr>
        <w:t>침수로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손상된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자동차의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수리비용이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보험회사에서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적정하다고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인정한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자동차가치</w:t>
      </w:r>
      <w:r>
        <w:rPr>
          <w:rFonts w:hint="eastAsia"/>
          <w:color w:val="000000"/>
        </w:rPr>
        <w:t xml:space="preserve"> (</w:t>
      </w:r>
      <w:r>
        <w:rPr>
          <w:rFonts w:hint="eastAsia"/>
          <w:color w:val="000000"/>
        </w:rPr>
        <w:t>자기차량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손해담보에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가입되어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보상처리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받은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경우에는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사고발생당시의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보험개발원에서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정한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최근의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차량기준가액을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기준으로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하고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타인의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자동차보험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대물배상에서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보상처리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받은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경우에는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사고발생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당시의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시</w:t>
      </w:r>
      <w:r>
        <w:rPr>
          <w:rFonts w:hint="eastAsia"/>
          <w:color w:val="000000"/>
        </w:rPr>
        <w:t>장가액을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기준으로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함</w:t>
      </w:r>
      <w:r>
        <w:rPr>
          <w:rFonts w:hint="eastAsia"/>
          <w:color w:val="000000"/>
        </w:rPr>
        <w:t>)</w:t>
      </w:r>
      <w:r>
        <w:rPr>
          <w:rFonts w:hint="eastAsia"/>
          <w:color w:val="000000"/>
        </w:rPr>
        <w:t>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초과하지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않은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</w:t>
      </w:r>
    </w:p>
    <w:p>
      <w:pPr>
        <w:tabs>
          <w:tab w:val="left" w:pos="80"/>
        </w:tabs>
        <w:spacing w:line="360" w:lineRule="auto"/>
        <w:rPr>
          <w:color w:val="000000"/>
        </w:rPr>
      </w:pPr>
      <w:r>
        <w:rPr>
          <w:rFonts w:hint="eastAsia"/>
          <w:color w:val="000000"/>
        </w:rPr>
        <w:t>※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상기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내용은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침수사고에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대한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일반적인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기준이며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보험사별로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기준은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차이가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있을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있습니다</w:t>
      </w:r>
      <w:r>
        <w:rPr>
          <w:rFonts w:hint="eastAsia"/>
          <w:color w:val="000000"/>
        </w:rPr>
        <w:t xml:space="preserve">. </w:t>
      </w:r>
    </w:p>
    <w:p>
      <w:pPr>
        <w:tabs>
          <w:tab w:val="left" w:pos="80"/>
        </w:tabs>
        <w:spacing w:line="360" w:lineRule="auto"/>
        <w:rPr>
          <w:color w:val="000000"/>
        </w:rPr>
      </w:pPr>
    </w:p>
    <w:p>
      <w:pPr>
        <w:tabs>
          <w:tab w:val="left" w:pos="80"/>
        </w:tabs>
        <w:spacing w:line="360" w:lineRule="auto"/>
        <w:rPr>
          <w:color w:val="000000"/>
        </w:rPr>
      </w:pP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int="eastAsia"/>
          <w:color w:val="000000"/>
        </w:rPr>
        <w:t xml:space="preserve">4) </w:t>
      </w:r>
      <w:r>
        <w:rPr>
          <w:rFonts w:hint="eastAsia"/>
          <w:color w:val="000000"/>
        </w:rPr>
        <w:t>침수차량으로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조회</w:t>
      </w:r>
      <w:r>
        <w:rPr>
          <w:rFonts w:hint="eastAsia"/>
          <w:color w:val="000000"/>
        </w:rPr>
        <w:t>되지 않는 경우도 있는지?</w:t>
      </w:r>
    </w:p>
    <w:p>
      <w:pPr>
        <w:tabs>
          <w:tab w:val="left" w:pos="80"/>
        </w:tabs>
        <w:spacing w:line="240" w:lineRule="auto"/>
        <w:rPr>
          <w:color w:val="000000"/>
        </w:rPr>
      </w:pP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Ansi="굴림" w:cs="굴림"/>
          <w:color w:val="000000"/>
          <w:sz w:val="22"/>
          <w:szCs w:val="20"/>
          <w:kern w:val="0"/>
        </w:rPr>
        <w:t xml:space="preserve"> </w:t>
      </w:r>
      <w:r>
        <w:rPr>
          <w:rFonts w:hint="eastAsia"/>
          <w:color w:val="000000"/>
        </w:rPr>
        <w:t xml:space="preserve"> - </w:t>
      </w:r>
      <w:r>
        <w:rPr>
          <w:rFonts w:hint="eastAsia"/>
          <w:color w:val="000000"/>
        </w:rPr>
        <w:t>침수차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진위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확인은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자동차보험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사고자료를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기반으로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차량의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침수여부를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제공하는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서비스로서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자동차보험으로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사고처리된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한하며</w:t>
      </w:r>
      <w:r>
        <w:rPr>
          <w:rFonts w:hint="eastAsia"/>
          <w:color w:val="000000"/>
        </w:rPr>
        <w:t xml:space="preserve">, </w:t>
      </w:r>
      <w:r>
        <w:rPr>
          <w:rFonts w:hint="eastAsia"/>
          <w:color w:val="000000"/>
        </w:rPr>
        <w:t>자동차보험으로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처리되지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않은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경우에는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침수사실이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있다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하더라도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확인되지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않습니다</w:t>
      </w:r>
      <w:r>
        <w:rPr>
          <w:rFonts w:hint="eastAsia"/>
          <w:color w:val="000000"/>
        </w:rPr>
        <w:t>.</w:t>
      </w:r>
    </w:p>
    <w:p>
      <w:pPr>
        <w:tabs>
          <w:tab w:val="left" w:pos="80"/>
        </w:tabs>
        <w:spacing w:line="240" w:lineRule="auto"/>
        <w:rPr>
          <w:color w:val="000000"/>
        </w:rPr>
      </w:pPr>
    </w:p>
    <w:p>
      <w:pPr>
        <w:tabs>
          <w:tab w:val="left" w:pos="80"/>
        </w:tabs>
        <w:spacing w:line="360" w:lineRule="auto"/>
        <w:rPr>
          <w:strike/>
          <w:color w:val="000000"/>
        </w:rPr>
      </w:pPr>
      <w:r>
        <w:rPr>
          <w:rFonts w:hint="eastAsia"/>
          <w:color w:val="000000"/>
        </w:rPr>
        <w:t xml:space="preserve">5) </w:t>
      </w:r>
      <w:r>
        <w:rPr>
          <w:rFonts w:hint="eastAsia"/>
          <w:color w:val="000000"/>
        </w:rPr>
        <w:t>침수사실이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없는데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침수차량이라고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조회되는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</w:t>
      </w:r>
      <w:r>
        <w:rPr>
          <w:rFonts w:hint="eastAsia"/>
          <w:color w:val="000000"/>
        </w:rPr>
        <w:t>도 있는지?</w:t>
      </w:r>
    </w:p>
    <w:p>
      <w:pPr>
        <w:tabs>
          <w:tab w:val="left" w:pos="80"/>
        </w:tabs>
        <w:spacing w:line="240" w:lineRule="auto"/>
        <w:rPr>
          <w:color w:val="000000"/>
        </w:rPr>
      </w:pPr>
      <w:r>
        <w:rPr>
          <w:rFonts w:hint="eastAsia"/>
          <w:color w:val="000000"/>
        </w:rPr>
        <w:t xml:space="preserve">- </w:t>
      </w:r>
      <w:r>
        <w:rPr>
          <w:rFonts w:hint="eastAsia"/>
          <w:color w:val="000000"/>
        </w:rPr>
        <w:t xml:space="preserve">간혹 입력 오류 등으로 인해 침수사실이 없는데 침수차량으로 조회되는 경우가 있으며, 정보의 오류가 의심되는 경우 </w:t>
      </w:r>
      <w:r>
        <w:rPr>
          <w:color w:val="000000"/>
        </w:rPr>
        <w:t>‘</w:t>
      </w:r>
      <w:r>
        <w:rPr>
          <w:rFonts w:hint="eastAsia"/>
          <w:color w:val="000000"/>
        </w:rPr>
        <w:t>공공데이터포털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–</w:t>
      </w:r>
      <w:r>
        <w:rPr>
          <w:rFonts w:hint="eastAsia"/>
          <w:color w:val="000000"/>
        </w:rPr>
        <w:t xml:space="preserve"> 정보공유 </w:t>
      </w:r>
      <w:r>
        <w:rPr>
          <w:color w:val="000000"/>
        </w:rPr>
        <w:t>–</w:t>
      </w:r>
      <w:r>
        <w:rPr>
          <w:rFonts w:hint="eastAsia"/>
          <w:color w:val="000000"/>
        </w:rPr>
        <w:t xml:space="preserve"> 문의</w:t>
      </w:r>
      <w:r>
        <w:rPr>
          <w:rFonts w:hint="eastAsia"/>
          <w:color w:val="000000"/>
        </w:rPr>
        <w:t>하기</w:t>
      </w:r>
      <w:r>
        <w:rPr>
          <w:color w:val="000000"/>
        </w:rPr>
        <w:t>’</w:t>
      </w:r>
      <w:r>
        <w:rPr>
          <w:rFonts w:hint="eastAsia"/>
          <w:color w:val="000000"/>
        </w:rPr>
        <w:t>를</w:t>
      </w:r>
      <w:r>
        <w:rPr>
          <w:rFonts w:hint="eastAsia"/>
          <w:color w:val="000000"/>
        </w:rPr>
        <w:t xml:space="preserve"> 통해 의견 주시기 바랍니다</w:t>
      </w: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엑스포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Roboto">
    <w:family w:val="auto"/>
    <w:altName w:val="Times New Roman"/>
    <w:charset w:val="00"/>
    <w:notTrueType w:val="false"/>
    <w:pitch w:val="variable"/>
    <w:sig w:usb0="00000001" w:usb1="5000217F" w:usb2="00000021" w:usb3="00000000" w:csb0="0000019F" w:csb1="0000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Malgun Gothic Semilight">
    <w:family w:val="swiss"/>
    <w:charset w:val="81"/>
    <w:notTrueType w:val="false"/>
    <w:sig w:usb0="900002AF" w:usb1="01D77CFB" w:usb2="00000012" w:usb3="00000001" w:csb0="203E01BD" w:csb1="D7FF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휴먼명조">
    <w:panose1 w:val="02010504FFFFFFFFFFFF"/>
    <w:family w:val="roman"/>
    <w:charset w:val="81"/>
    <w:notTrueType w:val="false"/>
    <w:sig w:usb0="7FFFFFFF" w:usb1="19D77CFB" w:usb2="00000010" w:usb3="00000001" w:csb0="0008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10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framePr w:wrap="around" w:hAnchor="margin" w:vAnchor="text" w:xAlign="right" w:y="1"/>
      <w:rPr>
        <w:rStyle w:val="a8"/>
      </w:rPr>
    </w:pPr>
  </w:p>
  <w:p>
    <w:pPr>
      <w:pStyle w:val="a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6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9264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a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>
                          <w:pPr>
                            <w:jc w:val="right"/>
                          </w:pPr>
                        </w:p>
                        <w:p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0.4pt;margin-top:-10.1pt;width:301.5pt;height:44.3pt;mso-position-horizontal-relative:column;mso-position-vertical-relative:line;v-text-anchor:top;mso-wrap-style:square;z-index:251660288" o:allowincell="t" filled="f" fillcolor="#ffffff" stroked="f">
              <v:textbox inset="2.5mm,1.3mm,2.5mm,1.3mm">
                <w:txbxContent>
                  <w:p>
                    <w:pPr>
                      <w:pStyle w:val="aa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>
                    <w:pPr>
                      <w:jc w:val="right"/>
                    </w:pPr>
                  </w:p>
                  <w:p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60f2be7"/>
    <w:multiLevelType w:val="multilevel"/>
    <w:tmpl w:val="ec2cf064"/>
    <w:lvl w:ilvl="0">
      <w:start w:val="1"/>
      <w:lvlText w:val="%1."/>
      <w:lvlJc w:val="left"/>
      <w:pStyle w:val="a"/>
      <w:pPr>
        <w:ind w:left="720" w:hanging="720"/>
        <w:tabs>
          <w:tab w:val="num" w:pos="720"/>
        </w:tabs>
      </w:pPr>
    </w:lvl>
    <w:lvl w:ilvl="1">
      <w:start w:val="1"/>
      <w:lvlText w:val="%2."/>
      <w:lvlJc w:val="left"/>
      <w:pPr>
        <w:ind w:left="1440" w:hanging="720"/>
        <w:tabs>
          <w:tab w:val="num" w:pos="1440"/>
        </w:tabs>
      </w:pPr>
    </w:lvl>
    <w:lvl w:ilvl="2">
      <w:start w:val="1"/>
      <w:lvlText w:val="%3."/>
      <w:lvlJc w:val="left"/>
      <w:pStyle w:val="3"/>
      <w:pPr>
        <w:ind w:left="2160" w:hanging="720"/>
        <w:tabs>
          <w:tab w:val="num" w:pos="2160"/>
        </w:tabs>
      </w:pPr>
    </w:lvl>
    <w:lvl w:ilvl="3">
      <w:start w:val="1"/>
      <w:lvlText w:val="%4."/>
      <w:lvlJc w:val="left"/>
      <w:pStyle w:val="4"/>
      <w:pPr>
        <w:ind w:left="2880" w:hanging="720"/>
        <w:tabs>
          <w:tab w:val="num" w:pos="2880"/>
        </w:tabs>
      </w:pPr>
    </w:lvl>
    <w:lvl w:ilvl="4">
      <w:start w:val="1"/>
      <w:lvlText w:val="%5."/>
      <w:lvlJc w:val="left"/>
      <w:pStyle w:val="5"/>
      <w:pPr>
        <w:ind w:left="3600" w:hanging="720"/>
        <w:tabs>
          <w:tab w:val="num" w:pos="3600"/>
        </w:tabs>
      </w:pPr>
    </w:lvl>
    <w:lvl w:ilvl="5">
      <w:start w:val="1"/>
      <w:lvlText w:val="%6."/>
      <w:lvlJc w:val="left"/>
      <w:pStyle w:val="6"/>
      <w:pPr>
        <w:ind w:left="4320" w:hanging="720"/>
        <w:tabs>
          <w:tab w:val="num" w:pos="4320"/>
        </w:tabs>
      </w:pPr>
    </w:lvl>
    <w:lvl w:ilvl="6">
      <w:start w:val="1"/>
      <w:lvlText w:val="%7."/>
      <w:lvlJc w:val="left"/>
      <w:pStyle w:val="7"/>
      <w:pPr>
        <w:ind w:left="5040" w:hanging="720"/>
        <w:tabs>
          <w:tab w:val="num" w:pos="5040"/>
        </w:tabs>
      </w:pPr>
    </w:lvl>
    <w:lvl w:ilvl="7">
      <w:start w:val="1"/>
      <w:lvlText w:val="%8."/>
      <w:lvlJc w:val="left"/>
      <w:pStyle w:val="8"/>
      <w:pPr>
        <w:ind w:left="5760" w:hanging="720"/>
        <w:tabs>
          <w:tab w:val="num" w:pos="5760"/>
        </w:tabs>
      </w:pPr>
    </w:lvl>
    <w:lvl w:ilvl="8">
      <w:start w:val="1"/>
      <w:lvlText w:val="%9."/>
      <w:lvlJc w:val="left"/>
      <w:pStyle w:val="9"/>
      <w:pPr>
        <w:ind w:left="6480" w:hanging="720"/>
        <w:tabs>
          <w:tab w:val="num" w:pos="6480"/>
        </w:tabs>
      </w:pPr>
    </w:lvl>
  </w:abstractNum>
  <w:abstractNum w:abstractNumId="1">
    <w:nsid w:val="660f2be7"/>
    <w:multiLevelType w:val="multilevel"/>
    <w:tmpl w:val="ec2cf064"/>
    <w:lvl w:ilvl="0">
      <w:start w:val="1"/>
      <w:lvlText w:val="%1."/>
      <w:lvlJc w:val="left"/>
      <w:pStyle w:val="a"/>
      <w:pPr>
        <w:ind w:left="720" w:hanging="720"/>
        <w:tabs>
          <w:tab w:val="num" w:pos="720"/>
        </w:tabs>
      </w:pPr>
    </w:lvl>
    <w:lvl w:ilvl="1">
      <w:start w:val="1"/>
      <w:lvlText w:val="%2."/>
      <w:lvlJc w:val="left"/>
      <w:pPr>
        <w:ind w:left="1440" w:hanging="720"/>
        <w:tabs>
          <w:tab w:val="num" w:pos="1440"/>
        </w:tabs>
      </w:pPr>
    </w:lvl>
    <w:lvl w:ilvl="2">
      <w:start w:val="1"/>
      <w:lvlText w:val="%3."/>
      <w:lvlJc w:val="left"/>
      <w:pStyle w:val="3"/>
      <w:pPr>
        <w:ind w:left="2160" w:hanging="720"/>
        <w:tabs>
          <w:tab w:val="num" w:pos="2160"/>
        </w:tabs>
      </w:pPr>
    </w:lvl>
    <w:lvl w:ilvl="3">
      <w:start w:val="1"/>
      <w:lvlText w:val="%4."/>
      <w:lvlJc w:val="left"/>
      <w:pStyle w:val="4"/>
      <w:pPr>
        <w:ind w:left="2880" w:hanging="720"/>
        <w:tabs>
          <w:tab w:val="num" w:pos="2880"/>
        </w:tabs>
      </w:pPr>
    </w:lvl>
    <w:lvl w:ilvl="4">
      <w:start w:val="1"/>
      <w:lvlText w:val="%5."/>
      <w:lvlJc w:val="left"/>
      <w:pStyle w:val="5"/>
      <w:pPr>
        <w:ind w:left="3600" w:hanging="720"/>
        <w:tabs>
          <w:tab w:val="num" w:pos="3600"/>
        </w:tabs>
      </w:pPr>
    </w:lvl>
    <w:lvl w:ilvl="5">
      <w:start w:val="1"/>
      <w:lvlText w:val="%6."/>
      <w:lvlJc w:val="left"/>
      <w:pStyle w:val="6"/>
      <w:pPr>
        <w:ind w:left="4320" w:hanging="720"/>
        <w:tabs>
          <w:tab w:val="num" w:pos="4320"/>
        </w:tabs>
      </w:pPr>
    </w:lvl>
    <w:lvl w:ilvl="6">
      <w:start w:val="1"/>
      <w:lvlText w:val="%7."/>
      <w:lvlJc w:val="left"/>
      <w:pStyle w:val="7"/>
      <w:pPr>
        <w:ind w:left="5040" w:hanging="720"/>
        <w:tabs>
          <w:tab w:val="num" w:pos="5040"/>
        </w:tabs>
      </w:pPr>
    </w:lvl>
    <w:lvl w:ilvl="7">
      <w:start w:val="1"/>
      <w:lvlText w:val="%8."/>
      <w:lvlJc w:val="left"/>
      <w:pStyle w:val="8"/>
      <w:pPr>
        <w:ind w:left="5760" w:hanging="720"/>
        <w:tabs>
          <w:tab w:val="num" w:pos="5760"/>
        </w:tabs>
      </w:pPr>
    </w:lvl>
    <w:lvl w:ilvl="8">
      <w:start w:val="1"/>
      <w:lvlText w:val="%9."/>
      <w:lvlJc w:val="left"/>
      <w:pStyle w:val="9"/>
      <w:pPr>
        <w:ind w:left="6480" w:hanging="720"/>
        <w:tabs>
          <w:tab w:val="num" w:pos="6480"/>
        </w:tabs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qFormat="1"/>
    <w:lsdException w:name="toc 2" w:qFormat="1"/>
    <w:lsdException w:name="toc 3" w:qFormat="1"/>
    <w:lsdException w:name="caption" w:qFormat="1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a0">
    <w:name w:val="Normal"/>
    <w:qFormat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0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0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0"/>
    <w:link w:val="3Char"/>
    <w:qFormat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0"/>
    <w:link w:val="4Char"/>
    <w:qFormat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basedOn w:val="a0"/>
    <w:link w:val="5Char"/>
    <w:qFormat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basedOn w:val="a0"/>
    <w:link w:val="6Char"/>
    <w:qFormat/>
    <w:pPr>
      <w:keepNext/>
      <w:outlineLvl w:val="5"/>
      <w:numPr>
        <w:ilvl w:val="5"/>
        <w:numId w:val="1"/>
      </w:numPr>
    </w:pPr>
    <w:rPr>
      <w:bCs/>
      <w:szCs w:val="20"/>
    </w:rPr>
  </w:style>
  <w:style w:type="paragraph" w:styleId="7">
    <w:name w:val="heading 7"/>
    <w:basedOn w:val="a0"/>
    <w:link w:val="7Char"/>
    <w:qFormat/>
    <w:pPr>
      <w:keepNext/>
      <w:outlineLvl w:val="6"/>
      <w:numPr>
        <w:ilvl w:val="6"/>
        <w:numId w:val="1"/>
      </w:numPr>
    </w:pPr>
    <w:rPr>
      <w:szCs w:val="20"/>
    </w:rPr>
  </w:style>
  <w:style w:type="paragraph" w:styleId="8">
    <w:name w:val="heading 8"/>
    <w:basedOn w:val="a0"/>
    <w:link w:val="8Char"/>
    <w:qFormat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basedOn w:val="a0"/>
    <w:next w:val="a0"/>
    <w:link w:val="9Char"/>
    <w:qFormat/>
    <w:pPr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1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1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1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1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1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1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1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1"/>
    <w:link w:val="9"/>
    <w:rPr>
      <w:rFonts w:ascii="맑은 고딕" w:eastAsia="맑은 고딕" w:hAnsi="맑은 고딕" w:cs="맑은 고딕"/>
      <w:szCs w:val="20"/>
      <w:kern w:val="0"/>
    </w:rPr>
  </w:style>
  <w:style w:type="paragraph" w:styleId="a4">
    <w:name w:val="caption"/>
    <w:basedOn w:val="a0"/>
    <w:next w:val="a0"/>
    <w:qFormat/>
    <w:pPr>
      <w:jc w:val="center"/>
    </w:pPr>
    <w:rPr>
      <w:b/>
      <w:bCs/>
      <w:szCs w:val="20"/>
    </w:rPr>
  </w:style>
  <w:style w:type="paragraph" w:customStyle="1" w:styleId="a5">
    <w:name w:val="footer"/>
    <w:uiPriority w:val="99"/>
    <w:basedOn w:val="a0"/>
    <w:next w:val="a0"/>
    <w:link w:val="Char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">
    <w:name w:val="바닥글 Char"/>
    <w:uiPriority w:val="99"/>
    <w:basedOn w:val="a1"/>
    <w:link w:val="a5"/>
    <w:rPr>
      <w:rFonts w:ascii="맑은 고딕" w:eastAsia="맑은 고딕" w:hAnsi="맑은 고딕" w:cs="맑은 고딕"/>
      <w:szCs w:val="24"/>
    </w:rPr>
  </w:style>
  <w:style w:type="paragraph" w:customStyle="1" w:styleId="a6">
    <w:name w:val="header"/>
    <w:basedOn w:val="a0"/>
    <w:next w:val="a0"/>
    <w:link w:val="Char0"/>
    <w:pPr>
      <w:snapToGrid w:val="0"/>
      <w:tabs>
        <w:tab w:val="center" w:pos="4252"/>
        <w:tab w:val="right" w:pos="8504"/>
      </w:tabs>
    </w:pPr>
  </w:style>
  <w:style w:type="character" w:customStyle="1" w:styleId="Char0">
    <w:name w:val="머리글 Char"/>
    <w:basedOn w:val="a1"/>
    <w:link w:val="a6"/>
    <w:rPr>
      <w:rFonts w:ascii="맑은 고딕" w:eastAsia="맑은 고딕" w:hAnsi="맑은 고딕" w:cs="맑은 고딕"/>
      <w:szCs w:val="24"/>
    </w:rPr>
  </w:style>
  <w:style w:type="paragraph" w:styleId="10">
    <w:name w:val="toc 1"/>
    <w:uiPriority w:val="39"/>
    <w:basedOn w:val="a0"/>
    <w:next w:val="a0"/>
    <w:qFormat/>
    <w:pPr>
      <w:tabs>
        <w:tab w:val="left" w:pos="240"/>
        <w:tab w:val="right" w:pos="9628" w:leader="dot"/>
      </w:tabs>
    </w:pPr>
    <w:rPr>
      <w:b/>
    </w:rPr>
  </w:style>
  <w:style w:type="paragraph" w:styleId="20">
    <w:name w:val="toc 2"/>
    <w:uiPriority w:val="39"/>
    <w:basedOn w:val="a0"/>
    <w:next w:val="a0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0"/>
    <w:next w:val="a0"/>
    <w:qFormat/>
    <w:pPr>
      <w:ind w:leftChars="400" w:left="800"/>
      <w:tabs>
        <w:tab w:val="right" w:pos="9628" w:leader="dot"/>
      </w:tabs>
    </w:pPr>
  </w:style>
  <w:style w:type="character" w:customStyle="1" w:styleId="a7">
    <w:name w:val="Hyperlink"/>
    <w:uiPriority w:val="99"/>
    <w:rPr>
      <w:color w:val="0000FF"/>
      <w:u w:val="single" w:color="auto"/>
    </w:rPr>
  </w:style>
  <w:style w:type="character" w:customStyle="1" w:styleId="a8">
    <w:name w:val="page number"/>
    <w:basedOn w:val="a1"/>
    <w:semiHidden/>
  </w:style>
  <w:style w:type="paragraph" w:customStyle="1" w:styleId="a9">
    <w:name w:val="표/그림제목"/>
    <w:basedOn w:val="a0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0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0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a">
    <w:name w:val="머릿글_프로젝트명"/>
    <w:basedOn w:val="a0"/>
    <w:qFormat/>
    <w:pPr>
      <w:jc w:val="right"/>
    </w:pPr>
    <w:rPr>
      <w:lang w:val="ko-KR"/>
      <w:b/>
    </w:rPr>
  </w:style>
  <w:style w:type="character" w:customStyle="1" w:styleId="CharChar">
    <w:name w:val="표/그림제목 Char Char"/>
    <w:link w:val="a9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b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customStyle="1" w:styleId="HTML">
    <w:name w:val="HTML Preformatted"/>
    <w:uiPriority w:val="99"/>
    <w:basedOn w:val="a0"/>
    <w:link w:val="HTMLChar"/>
    <w:unhideWhenUsed/>
    <w:pPr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kern w:val="0"/>
    </w:rPr>
  </w:style>
  <w:style w:type="character" w:customStyle="1" w:styleId="HTMLChar">
    <w:name w:val="미리 서식이 지정된 HTML Char"/>
    <w:uiPriority w:val="99"/>
    <w:basedOn w:val="a1"/>
    <w:link w:val="HTML"/>
    <w:rPr>
      <w:rFonts w:ascii="굴림체" w:eastAsia="굴림체" w:hAnsi="굴림체" w:cs="굴림체"/>
      <w:sz w:val="24"/>
      <w:szCs w:val="24"/>
      <w:kern w:val="0"/>
    </w:rPr>
  </w:style>
  <w:style w:type="paragraph" w:styleId="ac">
    <w:name w:val="Title"/>
    <w:uiPriority w:val="10"/>
    <w:basedOn w:val="a0"/>
    <w:next w:val="a0"/>
    <w:link w:val="Char1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uiPriority w:val="10"/>
    <w:basedOn w:val="a1"/>
    <w:link w:val="ac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d">
    <w:name w:val="Balloon Text"/>
    <w:uiPriority w:val="99"/>
    <w:basedOn w:val="a0"/>
    <w:link w:val="Char2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uiPriority w:val="99"/>
    <w:basedOn w:val="a1"/>
    <w:link w:val="ad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e">
    <w:name w:val="List Paragraph"/>
    <w:uiPriority w:val="34"/>
    <w:basedOn w:val="a0"/>
    <w:qFormat/>
    <w:pPr>
      <w:ind w:leftChars="400" w:left="800"/>
    </w:pPr>
  </w:style>
  <w:style w:type="table" w:customStyle="1" w:styleId="11">
    <w:name w:val="표 구분선1"/>
    <w:uiPriority w:val="39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">
    <w:name w:val="annotation reference"/>
    <w:uiPriority w:val="99"/>
    <w:basedOn w:val="a1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0"/>
    <w:link w:val="Char3"/>
    <w:semiHidden/>
    <w:unhideWhenUsed/>
    <w:pPr>
      <w:jc w:val="left"/>
    </w:pPr>
  </w:style>
  <w:style w:type="character" w:customStyle="1" w:styleId="Char3">
    <w:name w:val="메모 텍스트 Char"/>
    <w:uiPriority w:val="99"/>
    <w:basedOn w:val="a1"/>
    <w:link w:val="af0"/>
    <w:semiHidden/>
    <w:rPr>
      <w:rFonts w:ascii="맑은 고딕" w:eastAsia="맑은 고딕" w:hAnsi="맑은 고딕" w:cs="맑은 고딕"/>
      <w:szCs w:val="24"/>
    </w:rPr>
  </w:style>
  <w:style w:type="paragraph" w:customStyle="1" w:styleId="af1">
    <w:name w:val="annotation subject"/>
    <w:uiPriority w:val="99"/>
    <w:basedOn w:val="af0"/>
    <w:next w:val="af0"/>
    <w:link w:val="Char4"/>
    <w:semiHidden/>
    <w:unhideWhenUsed/>
    <w:rPr>
      <w:b/>
      <w:bCs/>
    </w:rPr>
  </w:style>
  <w:style w:type="character" w:customStyle="1" w:styleId="Char4">
    <w:name w:val="메모 주제 Char"/>
    <w:uiPriority w:val="99"/>
    <w:basedOn w:val="Char3"/>
    <w:link w:val="af1"/>
    <w:semiHidden/>
    <w:rPr>
      <w:rFonts w:ascii="맑은 고딕" w:eastAsia="맑은 고딕" w:hAnsi="맑은 고딕" w:cs="맑은 고딕"/>
      <w:b/>
      <w:bCs/>
      <w:szCs w:val="24"/>
    </w:rPr>
  </w:style>
  <w:style w:type="paragraph" w:customStyle="1" w:styleId="40">
    <w:name w:val="toc 4"/>
    <w:uiPriority w:val="39"/>
    <w:basedOn w:val="a0"/>
    <w:next w:val="a0"/>
    <w:autoRedefine/>
    <w:unhideWhenUsed/>
    <w:pPr>
      <w:ind w:leftChars="600" w:left="1275"/>
    </w:pPr>
  </w:style>
  <w:style w:type="paragraph" w:customStyle="1" w:styleId="af2">
    <w:name w:val="바탕글"/>
    <w:basedOn w:val="a0"/>
    <w:pPr>
      <w:autoSpaceDE w:val="off"/>
      <w:autoSpaceDN w:val="off"/>
      <w:widowControl w:val="off"/>
      <w:wordWrap w:val="off"/>
      <w:spacing w:after="100" w:line="384" w:lineRule="auto"/>
      <w:textAlignment w:val="baseline"/>
    </w:pPr>
    <w:rPr>
      <w:rFonts w:ascii="휴먼명조" w:eastAsia="굴림" w:hAnsi="굴림" w:cs="굴림"/>
      <w:color w:val="000000"/>
      <w:szCs w:val="20"/>
      <w:kern w:val="0"/>
    </w:rPr>
  </w:style>
  <w:style w:type="character" w:customStyle="1" w:styleId="HTML0">
    <w:name w:val="HTML Code"/>
    <w:uiPriority w:val="99"/>
    <w:basedOn w:val="a1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List Bullet"/>
    <w:uiPriority w:val="99"/>
    <w:basedOn w:val="a0"/>
    <w:unhideWhenUsed/>
    <w:pPr>
      <w:contextualSpacing/>
      <w:numPr>
        <w:ilvl w:val="0"/>
        <w:numId w:val="2"/>
      </w:numPr>
    </w:pPr>
  </w:style>
  <w:style w:type="character" w:customStyle="1" w:styleId="12">
    <w:name w:val="확인되지 않은 멘션1"/>
    <w:uiPriority w:val="99"/>
    <w:basedOn w:val="a1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TGN-104</dc:creator>
  <cp:keywords/>
  <dc:description/>
  <cp:lastModifiedBy>TGN-104</cp:lastModifiedBy>
  <cp:revision>1</cp:revision>
  <dcterms:created xsi:type="dcterms:W3CDTF">2023-11-03T00:44:00Z</dcterms:created>
  <dcterms:modified xsi:type="dcterms:W3CDTF">2023-11-23T01:32:37Z</dcterms:modified>
  <cp:version>1000.0100.01</cp:version>
</cp:coreProperties>
</file>