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533FE" w14:textId="7CD0E499" w:rsidR="00C61AD6" w:rsidRDefault="00656C3E">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bookmarkStart w:id="0" w:name="_GoBack"/>
      <w:bookmarkEnd w:id="0"/>
      <w:r>
        <w:rPr>
          <w:rFonts w:ascii="Arial" w:eastAsia="Arial" w:hAnsi="Arial" w:cs="Arial"/>
          <w:color w:val="000000"/>
          <w:sz w:val="22"/>
          <w:szCs w:val="22"/>
        </w:rPr>
        <w:t>If you see errors, please let me know! wendy-galbraith@ouhsc.edu</w:t>
      </w:r>
    </w:p>
    <w:tbl>
      <w:tblPr>
        <w:tblStyle w:val="a"/>
        <w:tblpPr w:leftFromText="180" w:rightFromText="180" w:vertAnchor="text" w:tblpY="152"/>
        <w:tblW w:w="10728" w:type="dxa"/>
        <w:tblLayout w:type="fixed"/>
        <w:tblLook w:val="0000" w:firstRow="0" w:lastRow="0" w:firstColumn="0" w:lastColumn="0" w:noHBand="0" w:noVBand="0"/>
      </w:tblPr>
      <w:tblGrid>
        <w:gridCol w:w="3528"/>
        <w:gridCol w:w="2430"/>
        <w:gridCol w:w="3690"/>
        <w:gridCol w:w="1080"/>
      </w:tblGrid>
      <w:tr w:rsidR="00C61AD6" w14:paraId="38A7E95B" w14:textId="77777777">
        <w:trPr>
          <w:trHeight w:val="255"/>
        </w:trPr>
        <w:tc>
          <w:tcPr>
            <w:tcW w:w="3528" w:type="dxa"/>
            <w:tcBorders>
              <w:top w:val="single" w:sz="8" w:space="0" w:color="000000"/>
              <w:left w:val="single" w:sz="8" w:space="0" w:color="000000"/>
              <w:bottom w:val="single" w:sz="4" w:space="0" w:color="000000"/>
              <w:right w:val="single" w:sz="4" w:space="0" w:color="000000"/>
            </w:tcBorders>
            <w:shd w:val="clear" w:color="auto" w:fill="B3B3B3"/>
          </w:tcPr>
          <w:p w14:paraId="740844C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b/>
                <w:sz w:val="20"/>
                <w:szCs w:val="20"/>
              </w:rPr>
              <w:t>Radiopharmaceutical</w:t>
            </w:r>
          </w:p>
        </w:tc>
        <w:tc>
          <w:tcPr>
            <w:tcW w:w="2430" w:type="dxa"/>
            <w:tcBorders>
              <w:top w:val="single" w:sz="8" w:space="0" w:color="000000"/>
              <w:left w:val="nil"/>
              <w:bottom w:val="single" w:sz="4" w:space="0" w:color="000000"/>
              <w:right w:val="single" w:sz="4" w:space="0" w:color="000000"/>
            </w:tcBorders>
            <w:shd w:val="clear" w:color="auto" w:fill="B3B3B3"/>
          </w:tcPr>
          <w:p w14:paraId="7C4283C4"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b/>
                <w:sz w:val="20"/>
                <w:szCs w:val="20"/>
              </w:rPr>
              <w:t>Trade Name “Common name”</w:t>
            </w:r>
          </w:p>
        </w:tc>
        <w:tc>
          <w:tcPr>
            <w:tcW w:w="3690" w:type="dxa"/>
            <w:tcBorders>
              <w:top w:val="single" w:sz="8" w:space="0" w:color="000000"/>
              <w:left w:val="nil"/>
              <w:bottom w:val="single" w:sz="4" w:space="0" w:color="000000"/>
              <w:right w:val="single" w:sz="8" w:space="0" w:color="000000"/>
            </w:tcBorders>
            <w:shd w:val="clear" w:color="auto" w:fill="B3B3B3"/>
          </w:tcPr>
          <w:p w14:paraId="1EC5F1E9"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b/>
                <w:sz w:val="20"/>
                <w:szCs w:val="20"/>
              </w:rPr>
              <w:t>Clinical Use</w:t>
            </w:r>
          </w:p>
        </w:tc>
        <w:tc>
          <w:tcPr>
            <w:tcW w:w="1080" w:type="dxa"/>
            <w:tcBorders>
              <w:top w:val="single" w:sz="8" w:space="0" w:color="000000"/>
              <w:left w:val="nil"/>
              <w:bottom w:val="single" w:sz="4" w:space="0" w:color="000000"/>
              <w:right w:val="single" w:sz="8" w:space="0" w:color="000000"/>
            </w:tcBorders>
            <w:shd w:val="clear" w:color="auto" w:fill="B3B3B3"/>
          </w:tcPr>
          <w:p w14:paraId="2ADE4D4A"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b/>
                <w:sz w:val="20"/>
                <w:szCs w:val="20"/>
              </w:rPr>
              <w:t>Dosages*</w:t>
            </w:r>
          </w:p>
          <w:p w14:paraId="2D47DAF6"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b/>
                <w:sz w:val="20"/>
                <w:szCs w:val="20"/>
              </w:rPr>
              <w:t>(mCi)</w:t>
            </w:r>
          </w:p>
        </w:tc>
      </w:tr>
      <w:tr w:rsidR="00C61AD6" w14:paraId="7AE09B81" w14:textId="77777777">
        <w:trPr>
          <w:trHeight w:val="255"/>
        </w:trPr>
        <w:tc>
          <w:tcPr>
            <w:tcW w:w="3528" w:type="dxa"/>
            <w:tcBorders>
              <w:top w:val="nil"/>
              <w:left w:val="single" w:sz="8" w:space="0" w:color="000000"/>
              <w:bottom w:val="single" w:sz="4" w:space="0" w:color="000000"/>
              <w:right w:val="single" w:sz="4" w:space="0" w:color="000000"/>
            </w:tcBorders>
          </w:tcPr>
          <w:p w14:paraId="1CB027AB" w14:textId="77777777" w:rsidR="00C61AD6" w:rsidRDefault="005D7338">
            <w:pPr>
              <w:ind w:left="0" w:hanging="2"/>
              <w:jc w:val="center"/>
              <w:textDirection w:val="lrTb"/>
              <w:rPr>
                <w:rFonts w:ascii="Times" w:eastAsia="Times" w:hAnsi="Times" w:cs="Times"/>
                <w:sz w:val="20"/>
                <w:szCs w:val="20"/>
                <w:u w:val="single"/>
              </w:rPr>
            </w:pPr>
            <w:r>
              <w:rPr>
                <w:rFonts w:ascii="Times" w:eastAsia="Times" w:hAnsi="Times" w:cs="Times"/>
                <w:b/>
                <w:sz w:val="20"/>
                <w:szCs w:val="20"/>
                <w:u w:val="single"/>
              </w:rPr>
              <w:t>99mTc Physical Half-life (P) 6h</w:t>
            </w:r>
          </w:p>
          <w:p w14:paraId="2CEE9C45"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Technetium-99m-pertechnetate (from Molybdenum-99 generator) High Specific Activity </w:t>
            </w:r>
            <w:r>
              <w:rPr>
                <w:rFonts w:ascii="Times" w:eastAsia="Times" w:hAnsi="Times" w:cs="Times"/>
                <w:sz w:val="20"/>
                <w:szCs w:val="20"/>
              </w:rPr>
              <w:t>from LEU of U235 fission A9969 $10</w:t>
            </w:r>
          </w:p>
        </w:tc>
        <w:tc>
          <w:tcPr>
            <w:tcW w:w="2430" w:type="dxa"/>
            <w:tcBorders>
              <w:top w:val="nil"/>
              <w:left w:val="nil"/>
              <w:bottom w:val="single" w:sz="4" w:space="0" w:color="000000"/>
              <w:right w:val="single" w:sz="4" w:space="0" w:color="000000"/>
            </w:tcBorders>
          </w:tcPr>
          <w:p w14:paraId="58EDD20A"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“Tech” </w:t>
            </w:r>
          </w:p>
          <w:p w14:paraId="369FB4B5"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“TcO4”</w:t>
            </w:r>
          </w:p>
          <w:p w14:paraId="27E44CE3"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w:t>
            </w:r>
            <w:r>
              <w:rPr>
                <w:rFonts w:ascii="Times" w:eastAsia="Times" w:hAnsi="Times" w:cs="Times"/>
                <w:sz w:val="20"/>
                <w:szCs w:val="20"/>
                <w:vertAlign w:val="superscript"/>
              </w:rPr>
              <w:t>”</w:t>
            </w:r>
            <w:r>
              <w:rPr>
                <w:rFonts w:ascii="Times" w:eastAsia="Times" w:hAnsi="Times" w:cs="Times"/>
                <w:sz w:val="20"/>
                <w:szCs w:val="20"/>
              </w:rPr>
              <w:t xml:space="preserve"> “</w:t>
            </w:r>
            <w:r>
              <w:rPr>
                <w:rFonts w:ascii="Times" w:eastAsia="Times" w:hAnsi="Times" w:cs="Times"/>
                <w:sz w:val="20"/>
                <w:szCs w:val="20"/>
                <w:vertAlign w:val="superscript"/>
              </w:rPr>
              <w:t>99m</w:t>
            </w:r>
            <w:r>
              <w:rPr>
                <w:rFonts w:ascii="Times" w:eastAsia="Times" w:hAnsi="Times" w:cs="Times"/>
                <w:sz w:val="20"/>
                <w:szCs w:val="20"/>
              </w:rPr>
              <w:t>Tc”</w:t>
            </w:r>
          </w:p>
        </w:tc>
        <w:tc>
          <w:tcPr>
            <w:tcW w:w="3690" w:type="dxa"/>
            <w:tcBorders>
              <w:top w:val="nil"/>
              <w:left w:val="nil"/>
              <w:bottom w:val="single" w:sz="4" w:space="0" w:color="000000"/>
              <w:right w:val="single" w:sz="8" w:space="0" w:color="000000"/>
            </w:tcBorders>
          </w:tcPr>
          <w:p w14:paraId="10EC4067" w14:textId="77777777" w:rsidR="00D3396B" w:rsidRDefault="00BC5A2E">
            <w:pPr>
              <w:ind w:left="0" w:hanging="2"/>
              <w:jc w:val="center"/>
              <w:textDirection w:val="lrTb"/>
              <w:rPr>
                <w:rFonts w:ascii="Times" w:eastAsia="Times" w:hAnsi="Times" w:cs="Times"/>
                <w:sz w:val="20"/>
                <w:szCs w:val="20"/>
              </w:rPr>
            </w:pPr>
            <w:r>
              <w:rPr>
                <w:rFonts w:ascii="Times" w:eastAsia="Times" w:hAnsi="Times" w:cs="Times"/>
                <w:sz w:val="20"/>
                <w:szCs w:val="20"/>
              </w:rPr>
              <w:t>Lantheus (11994-0091-12) AWP $30380.54; WAC $25317.12 (11994-0091-11) AWP $24699.68; WAC $20583.07</w:t>
            </w:r>
          </w:p>
          <w:p w14:paraId="1AF233D1" w14:textId="2B4FB57E" w:rsidR="00C61AD6" w:rsidRDefault="00D3396B">
            <w:pPr>
              <w:ind w:left="0" w:hanging="2"/>
              <w:jc w:val="center"/>
              <w:textDirection w:val="lrTb"/>
              <w:rPr>
                <w:rFonts w:ascii="Times" w:eastAsia="Times" w:hAnsi="Times" w:cs="Times"/>
                <w:sz w:val="20"/>
                <w:szCs w:val="20"/>
              </w:rPr>
            </w:pPr>
            <w:r>
              <w:rPr>
                <w:rFonts w:ascii="Times" w:eastAsia="Times" w:hAnsi="Times" w:cs="Times"/>
                <w:sz w:val="20"/>
                <w:szCs w:val="20"/>
              </w:rPr>
              <w:t xml:space="preserve">No Curium information </w:t>
            </w:r>
          </w:p>
        </w:tc>
        <w:tc>
          <w:tcPr>
            <w:tcW w:w="1080" w:type="dxa"/>
            <w:tcBorders>
              <w:top w:val="nil"/>
              <w:left w:val="nil"/>
              <w:bottom w:val="single" w:sz="4" w:space="0" w:color="000000"/>
              <w:right w:val="single" w:sz="8" w:space="0" w:color="000000"/>
            </w:tcBorders>
          </w:tcPr>
          <w:p w14:paraId="58BA89DB"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Range</w:t>
            </w:r>
          </w:p>
          <w:p w14:paraId="07476CFE"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10</w:t>
            </w:r>
          </w:p>
          <w:p w14:paraId="5A2D0092"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10</w:t>
            </w:r>
          </w:p>
          <w:p w14:paraId="0B7BD90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0.1</w:t>
            </w:r>
          </w:p>
          <w:p w14:paraId="2940A76C"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w:t>
            </w:r>
          </w:p>
          <w:p w14:paraId="3063AC95"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10</w:t>
            </w:r>
          </w:p>
        </w:tc>
      </w:tr>
      <w:tr w:rsidR="00C61AD6" w14:paraId="08EF4EF0" w14:textId="77777777">
        <w:trPr>
          <w:trHeight w:val="255"/>
        </w:trPr>
        <w:tc>
          <w:tcPr>
            <w:tcW w:w="3528" w:type="dxa"/>
            <w:tcBorders>
              <w:top w:val="nil"/>
              <w:left w:val="single" w:sz="8" w:space="0" w:color="000000"/>
              <w:bottom w:val="single" w:sz="4" w:space="0" w:color="000000"/>
              <w:right w:val="single" w:sz="4" w:space="0" w:color="000000"/>
            </w:tcBorders>
          </w:tcPr>
          <w:p w14:paraId="15BA99BA"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 pertechnetate labeled carbon sys.</w:t>
            </w:r>
          </w:p>
        </w:tc>
        <w:tc>
          <w:tcPr>
            <w:tcW w:w="2430" w:type="dxa"/>
            <w:tcBorders>
              <w:top w:val="nil"/>
              <w:left w:val="nil"/>
              <w:bottom w:val="single" w:sz="4" w:space="0" w:color="000000"/>
              <w:right w:val="single" w:sz="4" w:space="0" w:color="000000"/>
            </w:tcBorders>
          </w:tcPr>
          <w:p w14:paraId="32A843C5" w14:textId="50716681"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Technegas aerosol, 9/2023 Cyclomedic</w:t>
            </w:r>
            <w:r w:rsidR="003B79AC">
              <w:rPr>
                <w:rFonts w:ascii="Times" w:eastAsia="Times" w:hAnsi="Times" w:cs="Times"/>
                <w:sz w:val="20"/>
                <w:szCs w:val="20"/>
              </w:rPr>
              <w:t>-73814-0986-20; AWP pkg $18600 unit; WAC pkg $15500 unit $310</w:t>
            </w:r>
            <w:r w:rsidR="00641579">
              <w:rPr>
                <w:rFonts w:ascii="Times" w:eastAsia="Times" w:hAnsi="Times" w:cs="Times"/>
                <w:sz w:val="20"/>
                <w:szCs w:val="20"/>
              </w:rPr>
              <w:t>;</w:t>
            </w:r>
            <w:r w:rsidR="003B79AC">
              <w:rPr>
                <w:rFonts w:ascii="Times" w:eastAsia="Times" w:hAnsi="Times" w:cs="Times"/>
                <w:sz w:val="20"/>
                <w:szCs w:val="20"/>
              </w:rPr>
              <w:t xml:space="preserve"> </w:t>
            </w:r>
            <w:r>
              <w:rPr>
                <w:rFonts w:ascii="Times" w:eastAsia="Times" w:hAnsi="Times" w:cs="Times"/>
                <w:sz w:val="20"/>
                <w:szCs w:val="20"/>
              </w:rPr>
              <w:t>C9150 per study dose</w:t>
            </w:r>
            <w:r w:rsidR="00641579">
              <w:rPr>
                <w:rFonts w:ascii="Times" w:eastAsia="Times" w:hAnsi="Times" w:cs="Times"/>
                <w:sz w:val="20"/>
                <w:szCs w:val="20"/>
              </w:rPr>
              <w:t xml:space="preserve"> </w:t>
            </w:r>
            <w:r w:rsidR="00641579" w:rsidRPr="00641579">
              <w:rPr>
                <w:rFonts w:ascii="Times" w:eastAsia="Times" w:hAnsi="Times" w:cs="Times"/>
                <w:sz w:val="20"/>
                <w:szCs w:val="20"/>
              </w:rPr>
              <w:t>$372</w:t>
            </w:r>
            <w:r w:rsidR="00641579">
              <w:rPr>
                <w:rFonts w:ascii="Times" w:eastAsia="Times" w:hAnsi="Times" w:cs="Times"/>
                <w:sz w:val="20"/>
                <w:szCs w:val="20"/>
              </w:rPr>
              <w:t xml:space="preserve"> pass through</w:t>
            </w:r>
          </w:p>
        </w:tc>
        <w:tc>
          <w:tcPr>
            <w:tcW w:w="3690" w:type="dxa"/>
            <w:tcBorders>
              <w:top w:val="nil"/>
              <w:left w:val="nil"/>
              <w:bottom w:val="single" w:sz="4" w:space="0" w:color="000000"/>
              <w:right w:val="single" w:sz="8" w:space="0" w:color="000000"/>
            </w:tcBorders>
          </w:tcPr>
          <w:p w14:paraId="7C3CB62D" w14:textId="5A95C7D8"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Ventilation </w:t>
            </w:r>
            <w:r w:rsidR="00E01B39">
              <w:rPr>
                <w:rFonts w:ascii="Times" w:eastAsia="Times" w:hAnsi="Times" w:cs="Times"/>
                <w:sz w:val="20"/>
                <w:szCs w:val="20"/>
              </w:rPr>
              <w:t>-</w:t>
            </w:r>
            <w:r w:rsidR="00E01B39" w:rsidRPr="00E01B39">
              <w:rPr>
                <w:rFonts w:ascii="Times" w:eastAsia="Times" w:hAnsi="Times" w:cs="Times"/>
                <w:sz w:val="20"/>
                <w:szCs w:val="20"/>
              </w:rPr>
              <w:t xml:space="preserve">HCPCS Level II code A9506 Graphite crucible for preparation of technetium </w:t>
            </w:r>
            <w:r w:rsidR="00E01B39">
              <w:rPr>
                <w:rFonts w:ascii="Times" w:eastAsia="Times" w:hAnsi="Times" w:cs="Times"/>
                <w:sz w:val="20"/>
                <w:szCs w:val="20"/>
              </w:rPr>
              <w:t xml:space="preserve">Tc-99m </w:t>
            </w:r>
            <w:r w:rsidR="00E01B39" w:rsidRPr="00E01B39">
              <w:rPr>
                <w:rFonts w:ascii="Times" w:eastAsia="Times" w:hAnsi="Times" w:cs="Times"/>
                <w:sz w:val="20"/>
                <w:szCs w:val="20"/>
              </w:rPr>
              <w:t>labeled carbon aerosol, one crucible</w:t>
            </w:r>
          </w:p>
        </w:tc>
        <w:tc>
          <w:tcPr>
            <w:tcW w:w="1080" w:type="dxa"/>
            <w:tcBorders>
              <w:top w:val="nil"/>
              <w:left w:val="nil"/>
              <w:bottom w:val="single" w:sz="4" w:space="0" w:color="000000"/>
              <w:right w:val="single" w:sz="8" w:space="0" w:color="000000"/>
            </w:tcBorders>
          </w:tcPr>
          <w:p w14:paraId="4025E5D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30</w:t>
            </w:r>
          </w:p>
        </w:tc>
      </w:tr>
      <w:tr w:rsidR="00C61AD6" w14:paraId="0A6C7814" w14:textId="77777777">
        <w:trPr>
          <w:trHeight w:val="255"/>
        </w:trPr>
        <w:tc>
          <w:tcPr>
            <w:tcW w:w="3528" w:type="dxa"/>
            <w:tcBorders>
              <w:top w:val="nil"/>
              <w:left w:val="single" w:sz="8" w:space="0" w:color="000000"/>
              <w:bottom w:val="single" w:sz="4" w:space="0" w:color="000000"/>
              <w:right w:val="single" w:sz="4" w:space="0" w:color="000000"/>
            </w:tcBorders>
          </w:tcPr>
          <w:p w14:paraId="5FB3FAE4"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Tc99m-bicisate (ECD)</w:t>
            </w:r>
          </w:p>
        </w:tc>
        <w:tc>
          <w:tcPr>
            <w:tcW w:w="2430" w:type="dxa"/>
            <w:tcBorders>
              <w:top w:val="nil"/>
              <w:left w:val="nil"/>
              <w:bottom w:val="single" w:sz="4" w:space="0" w:color="000000"/>
              <w:right w:val="single" w:sz="4" w:space="0" w:color="000000"/>
            </w:tcBorders>
          </w:tcPr>
          <w:p w14:paraId="16ACF564" w14:textId="0ED77B20"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Neurolite Lantheus; A9557 per study dose; up to 25 mCi</w:t>
            </w:r>
            <w:r w:rsidR="004F3E1D">
              <w:rPr>
                <w:rFonts w:ascii="Times" w:eastAsia="Times" w:hAnsi="Times" w:cs="Times"/>
                <w:sz w:val="20"/>
                <w:szCs w:val="20"/>
              </w:rPr>
              <w:t xml:space="preserve"> </w:t>
            </w:r>
            <w:r w:rsidR="00641579">
              <w:rPr>
                <w:rFonts w:ascii="Times" w:eastAsia="Times" w:hAnsi="Times" w:cs="Times"/>
                <w:sz w:val="20"/>
                <w:szCs w:val="20"/>
              </w:rPr>
              <w:t xml:space="preserve">CMS 2025 </w:t>
            </w:r>
            <w:r w:rsidR="004F3E1D">
              <w:rPr>
                <w:rFonts w:ascii="Times" w:eastAsia="Times" w:hAnsi="Times" w:cs="Times"/>
                <w:sz w:val="20"/>
                <w:szCs w:val="20"/>
              </w:rPr>
              <w:t>$683.80</w:t>
            </w:r>
          </w:p>
        </w:tc>
        <w:tc>
          <w:tcPr>
            <w:tcW w:w="3690" w:type="dxa"/>
            <w:tcBorders>
              <w:top w:val="nil"/>
              <w:left w:val="nil"/>
              <w:bottom w:val="single" w:sz="4" w:space="0" w:color="000000"/>
              <w:right w:val="single" w:sz="8" w:space="0" w:color="000000"/>
            </w:tcBorders>
          </w:tcPr>
          <w:p w14:paraId="044EBAC6" w14:textId="0843FA47" w:rsidR="00C61AD6" w:rsidRDefault="00050B12">
            <w:pPr>
              <w:ind w:left="0" w:hanging="2"/>
              <w:jc w:val="center"/>
              <w:textDirection w:val="lrTb"/>
              <w:rPr>
                <w:rFonts w:ascii="Times" w:eastAsia="Times" w:hAnsi="Times" w:cs="Times"/>
                <w:sz w:val="20"/>
                <w:szCs w:val="20"/>
              </w:rPr>
            </w:pPr>
            <w:r>
              <w:rPr>
                <w:rFonts w:ascii="Times" w:eastAsia="Times" w:hAnsi="Times" w:cs="Times"/>
                <w:sz w:val="20"/>
                <w:szCs w:val="20"/>
              </w:rPr>
              <w:t>Lantheus (11994-0006-02) AWP pkg $8799.18 unit $4399.59; WAC pkg $7332.65 unit $3666.33</w:t>
            </w:r>
          </w:p>
        </w:tc>
        <w:tc>
          <w:tcPr>
            <w:tcW w:w="1080" w:type="dxa"/>
            <w:tcBorders>
              <w:top w:val="nil"/>
              <w:left w:val="nil"/>
              <w:bottom w:val="single" w:sz="4" w:space="0" w:color="000000"/>
              <w:right w:val="single" w:sz="8" w:space="0" w:color="000000"/>
            </w:tcBorders>
          </w:tcPr>
          <w:p w14:paraId="5B5FEF4E"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25</w:t>
            </w:r>
          </w:p>
        </w:tc>
      </w:tr>
      <w:tr w:rsidR="00C61AD6" w14:paraId="1A97292B" w14:textId="77777777">
        <w:trPr>
          <w:trHeight w:val="255"/>
        </w:trPr>
        <w:tc>
          <w:tcPr>
            <w:tcW w:w="3528" w:type="dxa"/>
            <w:tcBorders>
              <w:top w:val="nil"/>
              <w:left w:val="single" w:sz="8" w:space="0" w:color="000000"/>
              <w:bottom w:val="single" w:sz="4" w:space="0" w:color="000000"/>
              <w:right w:val="single" w:sz="4" w:space="0" w:color="000000"/>
            </w:tcBorders>
          </w:tcPr>
          <w:p w14:paraId="7E474A9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Tc99m-disofenin (DISIDA)</w:t>
            </w:r>
          </w:p>
        </w:tc>
        <w:tc>
          <w:tcPr>
            <w:tcW w:w="2430" w:type="dxa"/>
            <w:tcBorders>
              <w:top w:val="nil"/>
              <w:left w:val="nil"/>
              <w:bottom w:val="single" w:sz="4" w:space="0" w:color="000000"/>
              <w:right w:val="single" w:sz="4" w:space="0" w:color="000000"/>
            </w:tcBorders>
          </w:tcPr>
          <w:p w14:paraId="10056CF5"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Hepatolite (Pharma is DC Dec </w:t>
            </w:r>
            <w:r>
              <w:rPr>
                <w:rFonts w:ascii="Times" w:eastAsia="Times" w:hAnsi="Times" w:cs="Times"/>
                <w:sz w:val="20"/>
                <w:szCs w:val="20"/>
              </w:rPr>
              <w:t>2019)</w:t>
            </w:r>
          </w:p>
        </w:tc>
        <w:tc>
          <w:tcPr>
            <w:tcW w:w="3690" w:type="dxa"/>
            <w:tcBorders>
              <w:top w:val="nil"/>
              <w:left w:val="nil"/>
              <w:bottom w:val="single" w:sz="4" w:space="0" w:color="000000"/>
              <w:right w:val="single" w:sz="8" w:space="0" w:color="000000"/>
            </w:tcBorders>
          </w:tcPr>
          <w:p w14:paraId="3B31AE46"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Hepatobiliary Imaging</w:t>
            </w:r>
          </w:p>
          <w:p w14:paraId="7BF780E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Gallbladder EF</w:t>
            </w:r>
          </w:p>
        </w:tc>
        <w:tc>
          <w:tcPr>
            <w:tcW w:w="1080" w:type="dxa"/>
            <w:tcBorders>
              <w:top w:val="nil"/>
              <w:left w:val="nil"/>
              <w:bottom w:val="single" w:sz="4" w:space="0" w:color="000000"/>
              <w:right w:val="single" w:sz="8" w:space="0" w:color="000000"/>
            </w:tcBorders>
          </w:tcPr>
          <w:p w14:paraId="61191713"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5</w:t>
            </w:r>
          </w:p>
        </w:tc>
      </w:tr>
      <w:tr w:rsidR="00C61AD6" w14:paraId="38814E6C" w14:textId="77777777">
        <w:trPr>
          <w:trHeight w:val="255"/>
        </w:trPr>
        <w:tc>
          <w:tcPr>
            <w:tcW w:w="3528" w:type="dxa"/>
            <w:tcBorders>
              <w:top w:val="nil"/>
              <w:left w:val="single" w:sz="8" w:space="0" w:color="000000"/>
              <w:bottom w:val="single" w:sz="4" w:space="0" w:color="000000"/>
              <w:right w:val="single" w:sz="4" w:space="0" w:color="000000"/>
            </w:tcBorders>
          </w:tcPr>
          <w:p w14:paraId="3413145D"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Tc99m-exametazine (HMPAO)</w:t>
            </w:r>
          </w:p>
        </w:tc>
        <w:tc>
          <w:tcPr>
            <w:tcW w:w="2430" w:type="dxa"/>
            <w:tcBorders>
              <w:top w:val="nil"/>
              <w:left w:val="nil"/>
              <w:bottom w:val="single" w:sz="4" w:space="0" w:color="000000"/>
              <w:right w:val="single" w:sz="4" w:space="0" w:color="000000"/>
            </w:tcBorders>
          </w:tcPr>
          <w:p w14:paraId="5B010109" w14:textId="41404600"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Ceretec-available from DraxImage and GE; A9521 up to 25 mCi</w:t>
            </w:r>
            <w:r w:rsidR="000D22DF">
              <w:rPr>
                <w:rFonts w:ascii="Times" w:eastAsia="Times" w:hAnsi="Times" w:cs="Times"/>
                <w:sz w:val="20"/>
                <w:szCs w:val="20"/>
              </w:rPr>
              <w:t xml:space="preserve"> CMS 2025 $802.34</w:t>
            </w:r>
          </w:p>
          <w:p w14:paraId="50919A86" w14:textId="155E206F"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A9569 WBC per study dose</w:t>
            </w:r>
            <w:r w:rsidR="000D22DF">
              <w:rPr>
                <w:rFonts w:ascii="Times" w:eastAsia="Times" w:hAnsi="Times" w:cs="Times"/>
                <w:sz w:val="20"/>
                <w:szCs w:val="20"/>
              </w:rPr>
              <w:t xml:space="preserve"> CMS 2025 $1040.32</w:t>
            </w:r>
          </w:p>
        </w:tc>
        <w:tc>
          <w:tcPr>
            <w:tcW w:w="3690" w:type="dxa"/>
            <w:tcBorders>
              <w:top w:val="nil"/>
              <w:left w:val="nil"/>
              <w:bottom w:val="single" w:sz="4" w:space="0" w:color="000000"/>
              <w:right w:val="single" w:sz="8" w:space="0" w:color="000000"/>
            </w:tcBorders>
          </w:tcPr>
          <w:p w14:paraId="7CE1E1DD"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Brain perfusion imaging-stabilized</w:t>
            </w:r>
          </w:p>
          <w:p w14:paraId="4F56B819"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Infection WBC </w:t>
            </w:r>
            <w:r>
              <w:rPr>
                <w:rFonts w:ascii="Times" w:eastAsia="Times" w:hAnsi="Times" w:cs="Times"/>
                <w:sz w:val="20"/>
                <w:szCs w:val="20"/>
              </w:rPr>
              <w:t>label-unstabilized</w:t>
            </w:r>
          </w:p>
          <w:p w14:paraId="00A2DDAA" w14:textId="5B6B175F" w:rsidR="00D5426E" w:rsidRDefault="00D5426E">
            <w:pPr>
              <w:ind w:left="0" w:hanging="2"/>
              <w:jc w:val="center"/>
              <w:textDirection w:val="lrTb"/>
              <w:rPr>
                <w:rFonts w:ascii="Times" w:eastAsia="Times" w:hAnsi="Times" w:cs="Times"/>
                <w:sz w:val="20"/>
                <w:szCs w:val="20"/>
              </w:rPr>
            </w:pPr>
            <w:r>
              <w:rPr>
                <w:rFonts w:ascii="Times" w:eastAsia="Times" w:hAnsi="Times" w:cs="Times"/>
                <w:sz w:val="20"/>
                <w:szCs w:val="20"/>
              </w:rPr>
              <w:t>GE (17156-025-05) no preserv AWP pkg $10798 unit $2159.60; DIR pkg $8998.33 unit $1799.66</w:t>
            </w:r>
          </w:p>
        </w:tc>
        <w:tc>
          <w:tcPr>
            <w:tcW w:w="1080" w:type="dxa"/>
            <w:tcBorders>
              <w:top w:val="nil"/>
              <w:left w:val="nil"/>
              <w:bottom w:val="single" w:sz="4" w:space="0" w:color="000000"/>
              <w:right w:val="single" w:sz="8" w:space="0" w:color="000000"/>
            </w:tcBorders>
          </w:tcPr>
          <w:p w14:paraId="031E7856"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25</w:t>
            </w:r>
          </w:p>
          <w:p w14:paraId="42FB29D9"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Range </w:t>
            </w:r>
          </w:p>
        </w:tc>
      </w:tr>
      <w:tr w:rsidR="00C61AD6" w14:paraId="3F7CFF62" w14:textId="77777777">
        <w:trPr>
          <w:trHeight w:val="255"/>
        </w:trPr>
        <w:tc>
          <w:tcPr>
            <w:tcW w:w="3528" w:type="dxa"/>
            <w:tcBorders>
              <w:top w:val="nil"/>
              <w:left w:val="single" w:sz="8" w:space="0" w:color="000000"/>
              <w:bottom w:val="single" w:sz="4" w:space="0" w:color="000000"/>
              <w:right w:val="single" w:sz="4" w:space="0" w:color="000000"/>
            </w:tcBorders>
          </w:tcPr>
          <w:p w14:paraId="53AA55A2"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Tc99m-macroaggregated albumin</w:t>
            </w:r>
          </w:p>
        </w:tc>
        <w:tc>
          <w:tcPr>
            <w:tcW w:w="2430" w:type="dxa"/>
            <w:tcBorders>
              <w:top w:val="nil"/>
              <w:left w:val="nil"/>
              <w:bottom w:val="single" w:sz="4" w:space="0" w:color="000000"/>
              <w:right w:val="single" w:sz="4" w:space="0" w:color="000000"/>
            </w:tcBorders>
          </w:tcPr>
          <w:p w14:paraId="48A3FDDE"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“MAA” Curium and DraxImage; A9540 up to 10 mCi</w:t>
            </w:r>
          </w:p>
        </w:tc>
        <w:tc>
          <w:tcPr>
            <w:tcW w:w="3690" w:type="dxa"/>
            <w:tcBorders>
              <w:top w:val="nil"/>
              <w:left w:val="nil"/>
              <w:bottom w:val="single" w:sz="4" w:space="0" w:color="000000"/>
              <w:right w:val="single" w:sz="8" w:space="0" w:color="000000"/>
            </w:tcBorders>
          </w:tcPr>
          <w:p w14:paraId="564F1B9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Pulmonary perfusion and embolism, </w:t>
            </w:r>
          </w:p>
          <w:p w14:paraId="33E1756C"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Pre Y-90 SIR Spheres distribution test </w:t>
            </w:r>
          </w:p>
        </w:tc>
        <w:tc>
          <w:tcPr>
            <w:tcW w:w="1080" w:type="dxa"/>
            <w:tcBorders>
              <w:top w:val="nil"/>
              <w:left w:val="nil"/>
              <w:bottom w:val="single" w:sz="4" w:space="0" w:color="000000"/>
              <w:right w:val="single" w:sz="8" w:space="0" w:color="000000"/>
            </w:tcBorders>
          </w:tcPr>
          <w:p w14:paraId="6B6291B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Particle dependent 3-5</w:t>
            </w:r>
          </w:p>
        </w:tc>
      </w:tr>
      <w:tr w:rsidR="00C61AD6" w14:paraId="216E81F5" w14:textId="77777777">
        <w:trPr>
          <w:trHeight w:val="255"/>
        </w:trPr>
        <w:tc>
          <w:tcPr>
            <w:tcW w:w="3528" w:type="dxa"/>
            <w:tcBorders>
              <w:top w:val="nil"/>
              <w:left w:val="single" w:sz="8" w:space="0" w:color="000000"/>
              <w:bottom w:val="single" w:sz="4" w:space="0" w:color="000000"/>
              <w:right w:val="single" w:sz="4" w:space="0" w:color="000000"/>
            </w:tcBorders>
          </w:tcPr>
          <w:p w14:paraId="395E2DA4"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Tc99m-mebrofenin</w:t>
            </w:r>
          </w:p>
        </w:tc>
        <w:tc>
          <w:tcPr>
            <w:tcW w:w="2430" w:type="dxa"/>
            <w:tcBorders>
              <w:top w:val="nil"/>
              <w:left w:val="nil"/>
              <w:bottom w:val="single" w:sz="4" w:space="0" w:color="000000"/>
              <w:right w:val="single" w:sz="4" w:space="0" w:color="000000"/>
            </w:tcBorders>
          </w:tcPr>
          <w:p w14:paraId="6D09BAA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Choletec</w:t>
            </w:r>
          </w:p>
          <w:p w14:paraId="294A7CD9"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“Mebro” Bracco, Sun Pharma; A9537 up to 15 mCi</w:t>
            </w:r>
          </w:p>
        </w:tc>
        <w:tc>
          <w:tcPr>
            <w:tcW w:w="3690" w:type="dxa"/>
            <w:tcBorders>
              <w:top w:val="nil"/>
              <w:left w:val="nil"/>
              <w:bottom w:val="single" w:sz="4" w:space="0" w:color="000000"/>
              <w:right w:val="single" w:sz="8" w:space="0" w:color="000000"/>
            </w:tcBorders>
          </w:tcPr>
          <w:p w14:paraId="29A4652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Hepatobiliary Imaging</w:t>
            </w:r>
          </w:p>
          <w:p w14:paraId="063C1C42"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Gallbladder EF</w:t>
            </w:r>
          </w:p>
          <w:p w14:paraId="2CC223B9" w14:textId="3AFD7401" w:rsidR="00C76765" w:rsidRDefault="00C76765">
            <w:pPr>
              <w:ind w:left="0" w:hanging="2"/>
              <w:jc w:val="center"/>
              <w:textDirection w:val="lrTb"/>
              <w:rPr>
                <w:rFonts w:ascii="Times" w:eastAsia="Times" w:hAnsi="Times" w:cs="Times"/>
                <w:sz w:val="20"/>
                <w:szCs w:val="20"/>
              </w:rPr>
            </w:pPr>
            <w:r>
              <w:rPr>
                <w:rFonts w:ascii="Times" w:eastAsia="Times" w:hAnsi="Times" w:cs="Times"/>
                <w:sz w:val="20"/>
                <w:szCs w:val="20"/>
              </w:rPr>
              <w:t>Bracco (00270-0083-20) 10 vials per pkg; AWP pkg $6637.50 unit $663.75; DIR pkg $5650 unit $565</w:t>
            </w:r>
          </w:p>
          <w:p w14:paraId="22C863BA" w14:textId="5E6D938B" w:rsidR="00887D88" w:rsidRDefault="00887D88">
            <w:pPr>
              <w:ind w:left="0" w:hanging="2"/>
              <w:jc w:val="center"/>
              <w:textDirection w:val="lrTb"/>
              <w:rPr>
                <w:rFonts w:ascii="Times" w:eastAsia="Times" w:hAnsi="Times" w:cs="Times"/>
                <w:sz w:val="20"/>
                <w:szCs w:val="20"/>
              </w:rPr>
            </w:pPr>
            <w:r>
              <w:rPr>
                <w:rFonts w:ascii="Times" w:eastAsia="Times" w:hAnsi="Times" w:cs="Times"/>
                <w:sz w:val="20"/>
                <w:szCs w:val="20"/>
              </w:rPr>
              <w:t>Sun (45567-0455-02) 30 vials per pkg AWP pkg $3403.80 unit $113.45; DIR pkg $2836.50 unit $94.55</w:t>
            </w:r>
          </w:p>
        </w:tc>
        <w:tc>
          <w:tcPr>
            <w:tcW w:w="1080" w:type="dxa"/>
            <w:tcBorders>
              <w:top w:val="nil"/>
              <w:left w:val="nil"/>
              <w:bottom w:val="single" w:sz="4" w:space="0" w:color="000000"/>
              <w:right w:val="single" w:sz="8" w:space="0" w:color="000000"/>
            </w:tcBorders>
          </w:tcPr>
          <w:p w14:paraId="7CA6AE02"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5</w:t>
            </w:r>
          </w:p>
        </w:tc>
      </w:tr>
      <w:tr w:rsidR="00C61AD6" w14:paraId="44A63C4B" w14:textId="77777777">
        <w:trPr>
          <w:trHeight w:val="255"/>
        </w:trPr>
        <w:tc>
          <w:tcPr>
            <w:tcW w:w="3528" w:type="dxa"/>
            <w:tcBorders>
              <w:top w:val="nil"/>
              <w:left w:val="single" w:sz="8" w:space="0" w:color="000000"/>
              <w:bottom w:val="single" w:sz="4" w:space="0" w:color="000000"/>
              <w:right w:val="single" w:sz="4" w:space="0" w:color="000000"/>
            </w:tcBorders>
          </w:tcPr>
          <w:p w14:paraId="277C57F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Tc99m-medronate</w:t>
            </w:r>
          </w:p>
        </w:tc>
        <w:tc>
          <w:tcPr>
            <w:tcW w:w="2430" w:type="dxa"/>
            <w:tcBorders>
              <w:top w:val="nil"/>
              <w:left w:val="nil"/>
              <w:bottom w:val="single" w:sz="4" w:space="0" w:color="000000"/>
              <w:right w:val="single" w:sz="4" w:space="0" w:color="000000"/>
            </w:tcBorders>
          </w:tcPr>
          <w:p w14:paraId="68476EE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“MDP” DraxImage MDP-25; Cardinal Health, Sun Pharma A9503</w:t>
            </w:r>
          </w:p>
        </w:tc>
        <w:tc>
          <w:tcPr>
            <w:tcW w:w="3690" w:type="dxa"/>
            <w:tcBorders>
              <w:top w:val="nil"/>
              <w:left w:val="nil"/>
              <w:bottom w:val="single" w:sz="4" w:space="0" w:color="000000"/>
              <w:right w:val="single" w:sz="8" w:space="0" w:color="000000"/>
            </w:tcBorders>
          </w:tcPr>
          <w:p w14:paraId="3D88CCF9" w14:textId="77777777" w:rsidR="00C61AD6" w:rsidRDefault="00D3396B">
            <w:pPr>
              <w:ind w:left="0" w:hanging="2"/>
              <w:jc w:val="center"/>
              <w:textDirection w:val="lrTb"/>
              <w:rPr>
                <w:rFonts w:ascii="Times" w:eastAsia="Times" w:hAnsi="Times" w:cs="Times"/>
                <w:sz w:val="20"/>
                <w:szCs w:val="20"/>
              </w:rPr>
            </w:pPr>
            <w:r>
              <w:rPr>
                <w:rFonts w:ascii="Times" w:eastAsia="Times" w:hAnsi="Times" w:cs="Times"/>
                <w:sz w:val="20"/>
                <w:szCs w:val="20"/>
              </w:rPr>
              <w:t>Sun (45567-0040-02) 30 vials per pkg AWP pkg $2946.60 unit $98.22; DIR pkg 2455.50 unit $81.50</w:t>
            </w:r>
          </w:p>
          <w:p w14:paraId="39C20921" w14:textId="77777777" w:rsidR="00D3396B" w:rsidRDefault="00D3396B">
            <w:pPr>
              <w:ind w:left="0" w:hanging="2"/>
              <w:jc w:val="center"/>
              <w:textDirection w:val="lrTb"/>
              <w:rPr>
                <w:rFonts w:ascii="Times" w:eastAsia="Times" w:hAnsi="Times" w:cs="Times"/>
                <w:sz w:val="20"/>
                <w:szCs w:val="20"/>
              </w:rPr>
            </w:pPr>
            <w:r>
              <w:rPr>
                <w:rFonts w:ascii="Times" w:eastAsia="Times" w:hAnsi="Times" w:cs="Times"/>
                <w:sz w:val="20"/>
                <w:szCs w:val="20"/>
              </w:rPr>
              <w:t>Jubilant Draximage (65174-0660-30) 30 kits per pkg No AWC or WAC or DIR</w:t>
            </w:r>
          </w:p>
          <w:p w14:paraId="17767B66" w14:textId="29F8703B" w:rsidR="00D3396B" w:rsidRDefault="00D3396B">
            <w:pPr>
              <w:ind w:left="0" w:hanging="2"/>
              <w:jc w:val="center"/>
              <w:textDirection w:val="lrTb"/>
              <w:rPr>
                <w:rFonts w:ascii="Times" w:eastAsia="Times" w:hAnsi="Times" w:cs="Times"/>
                <w:sz w:val="20"/>
                <w:szCs w:val="20"/>
              </w:rPr>
            </w:pPr>
            <w:r>
              <w:rPr>
                <w:rFonts w:ascii="Times" w:eastAsia="Times" w:hAnsi="Times" w:cs="Times"/>
                <w:sz w:val="20"/>
                <w:szCs w:val="20"/>
              </w:rPr>
              <w:t>Cardinal Health (65857-0505-10) 10 vials per pkg No AWP no WAC or DIR</w:t>
            </w:r>
          </w:p>
        </w:tc>
        <w:tc>
          <w:tcPr>
            <w:tcW w:w="1080" w:type="dxa"/>
            <w:tcBorders>
              <w:top w:val="nil"/>
              <w:left w:val="nil"/>
              <w:bottom w:val="single" w:sz="4" w:space="0" w:color="000000"/>
              <w:right w:val="single" w:sz="8" w:space="0" w:color="000000"/>
            </w:tcBorders>
          </w:tcPr>
          <w:p w14:paraId="3768A59D"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25</w:t>
            </w:r>
          </w:p>
        </w:tc>
      </w:tr>
      <w:tr w:rsidR="00C61AD6" w14:paraId="22AAFC54" w14:textId="77777777">
        <w:trPr>
          <w:trHeight w:val="255"/>
        </w:trPr>
        <w:tc>
          <w:tcPr>
            <w:tcW w:w="3528" w:type="dxa"/>
            <w:tcBorders>
              <w:top w:val="nil"/>
              <w:left w:val="single" w:sz="8" w:space="0" w:color="000000"/>
              <w:bottom w:val="single" w:sz="4" w:space="0" w:color="000000"/>
              <w:right w:val="single" w:sz="4" w:space="0" w:color="000000"/>
            </w:tcBorders>
          </w:tcPr>
          <w:p w14:paraId="3863F54B"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Tc99m-mertiatide</w:t>
            </w:r>
          </w:p>
        </w:tc>
        <w:tc>
          <w:tcPr>
            <w:tcW w:w="2430" w:type="dxa"/>
            <w:tcBorders>
              <w:top w:val="nil"/>
              <w:left w:val="nil"/>
              <w:bottom w:val="single" w:sz="4" w:space="0" w:color="000000"/>
              <w:right w:val="single" w:sz="4" w:space="0" w:color="000000"/>
            </w:tcBorders>
          </w:tcPr>
          <w:p w14:paraId="6DC6153C"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“MAG3” Curium, DraxImage, Sun Pharma; A9562 up to 15 mCi</w:t>
            </w:r>
          </w:p>
        </w:tc>
        <w:tc>
          <w:tcPr>
            <w:tcW w:w="3690" w:type="dxa"/>
            <w:tcBorders>
              <w:top w:val="nil"/>
              <w:left w:val="nil"/>
              <w:bottom w:val="single" w:sz="4" w:space="0" w:color="000000"/>
              <w:right w:val="single" w:sz="8" w:space="0" w:color="000000"/>
            </w:tcBorders>
          </w:tcPr>
          <w:p w14:paraId="0F0D8A4D"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Renal </w:t>
            </w:r>
            <w:r>
              <w:rPr>
                <w:rFonts w:ascii="Times" w:eastAsia="Times" w:hAnsi="Times" w:cs="Times"/>
                <w:sz w:val="20"/>
                <w:szCs w:val="20"/>
              </w:rPr>
              <w:t>imaging (ERPF)</w:t>
            </w:r>
          </w:p>
          <w:p w14:paraId="53332243" w14:textId="77777777" w:rsidR="00FE5669" w:rsidRDefault="00FE5669">
            <w:pPr>
              <w:ind w:left="0" w:hanging="2"/>
              <w:jc w:val="center"/>
              <w:textDirection w:val="lrTb"/>
              <w:rPr>
                <w:rFonts w:ascii="Times" w:eastAsia="Times" w:hAnsi="Times" w:cs="Times"/>
                <w:sz w:val="20"/>
                <w:szCs w:val="20"/>
              </w:rPr>
            </w:pPr>
            <w:r>
              <w:rPr>
                <w:rFonts w:ascii="Times" w:eastAsia="Times" w:hAnsi="Times" w:cs="Times"/>
                <w:sz w:val="20"/>
                <w:szCs w:val="20"/>
              </w:rPr>
              <w:t>Curium (69945-0096-20) no AWP or WAC (5 vials per pkg)</w:t>
            </w:r>
          </w:p>
          <w:p w14:paraId="63299A94" w14:textId="23596FCD" w:rsidR="00FA1704" w:rsidRDefault="00FA1704">
            <w:pPr>
              <w:ind w:left="0" w:hanging="2"/>
              <w:jc w:val="center"/>
              <w:textDirection w:val="lrTb"/>
              <w:rPr>
                <w:rFonts w:ascii="Times" w:eastAsia="Times" w:hAnsi="Times" w:cs="Times"/>
                <w:sz w:val="20"/>
                <w:szCs w:val="20"/>
              </w:rPr>
            </w:pPr>
            <w:r>
              <w:rPr>
                <w:rFonts w:ascii="Times" w:eastAsia="Times" w:hAnsi="Times" w:cs="Times"/>
                <w:sz w:val="20"/>
                <w:szCs w:val="20"/>
              </w:rPr>
              <w:t>Jubilant Draximage (65174-261-05</w:t>
            </w:r>
            <w:r w:rsidR="00F64137">
              <w:rPr>
                <w:rFonts w:ascii="Times" w:eastAsia="Times" w:hAnsi="Times" w:cs="Times"/>
                <w:sz w:val="20"/>
                <w:szCs w:val="20"/>
              </w:rPr>
              <w:t>)</w:t>
            </w:r>
          </w:p>
        </w:tc>
        <w:tc>
          <w:tcPr>
            <w:tcW w:w="1080" w:type="dxa"/>
            <w:tcBorders>
              <w:top w:val="nil"/>
              <w:left w:val="nil"/>
              <w:bottom w:val="single" w:sz="4" w:space="0" w:color="000000"/>
              <w:right w:val="single" w:sz="8" w:space="0" w:color="000000"/>
            </w:tcBorders>
          </w:tcPr>
          <w:p w14:paraId="4E1BFC4D"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10</w:t>
            </w:r>
          </w:p>
        </w:tc>
      </w:tr>
      <w:tr w:rsidR="00C61AD6" w14:paraId="07CE5DF2" w14:textId="77777777">
        <w:trPr>
          <w:trHeight w:val="255"/>
        </w:trPr>
        <w:tc>
          <w:tcPr>
            <w:tcW w:w="3528" w:type="dxa"/>
            <w:tcBorders>
              <w:top w:val="nil"/>
              <w:left w:val="single" w:sz="8" w:space="0" w:color="000000"/>
              <w:bottom w:val="single" w:sz="4" w:space="0" w:color="000000"/>
              <w:right w:val="single" w:sz="4" w:space="0" w:color="000000"/>
            </w:tcBorders>
          </w:tcPr>
          <w:p w14:paraId="149EDAA4"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Tc99m-oxidronate</w:t>
            </w:r>
          </w:p>
        </w:tc>
        <w:tc>
          <w:tcPr>
            <w:tcW w:w="2430" w:type="dxa"/>
            <w:tcBorders>
              <w:top w:val="nil"/>
              <w:left w:val="nil"/>
              <w:bottom w:val="single" w:sz="4" w:space="0" w:color="000000"/>
              <w:right w:val="single" w:sz="4" w:space="0" w:color="000000"/>
            </w:tcBorders>
          </w:tcPr>
          <w:p w14:paraId="2D367AEE"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“HDP” Curium; A9561; up to 30 mCi</w:t>
            </w:r>
          </w:p>
        </w:tc>
        <w:tc>
          <w:tcPr>
            <w:tcW w:w="3690" w:type="dxa"/>
            <w:tcBorders>
              <w:top w:val="nil"/>
              <w:left w:val="nil"/>
              <w:bottom w:val="single" w:sz="4" w:space="0" w:color="000000"/>
              <w:right w:val="single" w:sz="8" w:space="0" w:color="000000"/>
            </w:tcBorders>
          </w:tcPr>
          <w:p w14:paraId="1E16BC8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Bone imaging</w:t>
            </w:r>
          </w:p>
        </w:tc>
        <w:tc>
          <w:tcPr>
            <w:tcW w:w="1080" w:type="dxa"/>
            <w:tcBorders>
              <w:top w:val="nil"/>
              <w:left w:val="nil"/>
              <w:bottom w:val="single" w:sz="4" w:space="0" w:color="000000"/>
              <w:right w:val="single" w:sz="8" w:space="0" w:color="000000"/>
            </w:tcBorders>
          </w:tcPr>
          <w:p w14:paraId="694B462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25</w:t>
            </w:r>
          </w:p>
        </w:tc>
      </w:tr>
      <w:tr w:rsidR="00C61AD6" w14:paraId="2EC99738" w14:textId="77777777">
        <w:trPr>
          <w:trHeight w:val="255"/>
        </w:trPr>
        <w:tc>
          <w:tcPr>
            <w:tcW w:w="3528" w:type="dxa"/>
            <w:tcBorders>
              <w:top w:val="nil"/>
              <w:left w:val="single" w:sz="8" w:space="0" w:color="000000"/>
              <w:bottom w:val="single" w:sz="4" w:space="0" w:color="000000"/>
              <w:right w:val="single" w:sz="4" w:space="0" w:color="000000"/>
            </w:tcBorders>
          </w:tcPr>
          <w:p w14:paraId="12F6CD5B"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Tc99m-pentetate </w:t>
            </w:r>
          </w:p>
          <w:p w14:paraId="2130D7A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Pentetate Kit Jubilant-Drax (12/89)</w:t>
            </w:r>
          </w:p>
        </w:tc>
        <w:tc>
          <w:tcPr>
            <w:tcW w:w="2430" w:type="dxa"/>
            <w:tcBorders>
              <w:top w:val="nil"/>
              <w:left w:val="nil"/>
              <w:bottom w:val="single" w:sz="4" w:space="0" w:color="000000"/>
              <w:right w:val="single" w:sz="4" w:space="0" w:color="000000"/>
            </w:tcBorders>
          </w:tcPr>
          <w:p w14:paraId="69CCFE79"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“DTPA” DraxImage; A9539 up </w:t>
            </w:r>
            <w:r>
              <w:rPr>
                <w:rFonts w:ascii="Times" w:eastAsia="Times" w:hAnsi="Times" w:cs="Times"/>
                <w:sz w:val="20"/>
                <w:szCs w:val="20"/>
              </w:rPr>
              <w:t>to 25 mCi</w:t>
            </w:r>
          </w:p>
          <w:p w14:paraId="784B50A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A9567 up to 75 mCi</w:t>
            </w:r>
          </w:p>
        </w:tc>
        <w:tc>
          <w:tcPr>
            <w:tcW w:w="3690" w:type="dxa"/>
            <w:tcBorders>
              <w:top w:val="nil"/>
              <w:left w:val="nil"/>
              <w:bottom w:val="single" w:sz="4" w:space="0" w:color="000000"/>
              <w:right w:val="single" w:sz="8" w:space="0" w:color="000000"/>
            </w:tcBorders>
          </w:tcPr>
          <w:p w14:paraId="7C61272C"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Renal imaging (GFR function, renal flow studies)</w:t>
            </w:r>
          </w:p>
          <w:p w14:paraId="3628B866"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Lung Ventilation for matching with MAA </w:t>
            </w:r>
          </w:p>
          <w:p w14:paraId="5336ECCE"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Cardiac first pass</w:t>
            </w:r>
          </w:p>
          <w:p w14:paraId="7D278D2C"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Cerebral-Peritoneal shunt</w:t>
            </w:r>
          </w:p>
        </w:tc>
        <w:tc>
          <w:tcPr>
            <w:tcW w:w="1080" w:type="dxa"/>
            <w:tcBorders>
              <w:top w:val="nil"/>
              <w:left w:val="nil"/>
              <w:bottom w:val="single" w:sz="4" w:space="0" w:color="000000"/>
              <w:right w:val="single" w:sz="8" w:space="0" w:color="000000"/>
            </w:tcBorders>
          </w:tcPr>
          <w:p w14:paraId="715FD83A"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3, 10</w:t>
            </w:r>
          </w:p>
          <w:p w14:paraId="04F72408" w14:textId="77777777" w:rsidR="00C61AD6" w:rsidRDefault="00C61AD6">
            <w:pPr>
              <w:ind w:left="0" w:hanging="2"/>
              <w:jc w:val="center"/>
              <w:textDirection w:val="lrTb"/>
              <w:rPr>
                <w:rFonts w:ascii="Times" w:eastAsia="Times" w:hAnsi="Times" w:cs="Times"/>
                <w:sz w:val="20"/>
                <w:szCs w:val="20"/>
              </w:rPr>
            </w:pPr>
          </w:p>
          <w:p w14:paraId="182DFD3B"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35-75</w:t>
            </w:r>
          </w:p>
          <w:p w14:paraId="37588E5C"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25</w:t>
            </w:r>
          </w:p>
          <w:p w14:paraId="5B5A35AA"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w:t>
            </w:r>
          </w:p>
        </w:tc>
      </w:tr>
      <w:tr w:rsidR="00C61AD6" w14:paraId="028F4270" w14:textId="77777777">
        <w:trPr>
          <w:trHeight w:val="255"/>
        </w:trPr>
        <w:tc>
          <w:tcPr>
            <w:tcW w:w="3528" w:type="dxa"/>
            <w:tcBorders>
              <w:top w:val="nil"/>
              <w:left w:val="single" w:sz="8" w:space="0" w:color="000000"/>
              <w:bottom w:val="single" w:sz="4" w:space="0" w:color="000000"/>
              <w:right w:val="single" w:sz="4" w:space="0" w:color="000000"/>
            </w:tcBorders>
          </w:tcPr>
          <w:p w14:paraId="06BB1EBB"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lastRenderedPageBreak/>
              <w:t>Tc99m-pyrophosphate</w:t>
            </w:r>
          </w:p>
          <w:p w14:paraId="5396A82D"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Cis-Pyro Sun Pharm (6/87)</w:t>
            </w:r>
          </w:p>
          <w:p w14:paraId="55BEA1AF"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Technescan PYP Kit Curium </w:t>
            </w:r>
            <w:r>
              <w:rPr>
                <w:rFonts w:ascii="Times" w:eastAsia="Times" w:hAnsi="Times" w:cs="Times"/>
                <w:sz w:val="20"/>
                <w:szCs w:val="20"/>
              </w:rPr>
              <w:t>(5/74)</w:t>
            </w:r>
          </w:p>
        </w:tc>
        <w:tc>
          <w:tcPr>
            <w:tcW w:w="2430" w:type="dxa"/>
            <w:tcBorders>
              <w:top w:val="nil"/>
              <w:left w:val="nil"/>
              <w:bottom w:val="single" w:sz="4" w:space="0" w:color="000000"/>
              <w:right w:val="single" w:sz="4" w:space="0" w:color="000000"/>
            </w:tcBorders>
          </w:tcPr>
          <w:p w14:paraId="7614085F" w14:textId="15B4EFF4"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“Hot pyp” A9538 up to 25 mCi</w:t>
            </w:r>
          </w:p>
          <w:p w14:paraId="7992209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“Cold pyp” or “pyp”</w:t>
            </w:r>
          </w:p>
        </w:tc>
        <w:tc>
          <w:tcPr>
            <w:tcW w:w="3690" w:type="dxa"/>
            <w:tcBorders>
              <w:top w:val="nil"/>
              <w:left w:val="nil"/>
              <w:bottom w:val="single" w:sz="4" w:space="0" w:color="000000"/>
              <w:right w:val="single" w:sz="8" w:space="0" w:color="000000"/>
            </w:tcBorders>
          </w:tcPr>
          <w:p w14:paraId="410E0C84" w14:textId="77777777" w:rsidR="00C61AD6" w:rsidRDefault="00FE5669">
            <w:pPr>
              <w:ind w:left="0" w:hanging="2"/>
              <w:jc w:val="center"/>
              <w:textDirection w:val="lrTb"/>
              <w:rPr>
                <w:rFonts w:ascii="Times" w:eastAsia="Times" w:hAnsi="Times" w:cs="Times"/>
                <w:sz w:val="20"/>
                <w:szCs w:val="20"/>
              </w:rPr>
            </w:pPr>
            <w:r>
              <w:rPr>
                <w:rFonts w:ascii="Times" w:eastAsia="Times" w:hAnsi="Times" w:cs="Times"/>
                <w:sz w:val="20"/>
                <w:szCs w:val="20"/>
              </w:rPr>
              <w:t>Curium (69945-0094-20) no AWP no WAC</w:t>
            </w:r>
          </w:p>
          <w:p w14:paraId="3FC866E7" w14:textId="141571A1" w:rsidR="000132DA" w:rsidRDefault="000132DA">
            <w:pPr>
              <w:ind w:left="0" w:hanging="2"/>
              <w:jc w:val="center"/>
              <w:textDirection w:val="lrTb"/>
              <w:rPr>
                <w:rFonts w:ascii="Times" w:eastAsia="Times" w:hAnsi="Times" w:cs="Times"/>
                <w:sz w:val="20"/>
                <w:szCs w:val="20"/>
              </w:rPr>
            </w:pPr>
            <w:r>
              <w:rPr>
                <w:rFonts w:ascii="Times" w:eastAsia="Times" w:hAnsi="Times" w:cs="Times"/>
                <w:sz w:val="20"/>
                <w:szCs w:val="20"/>
              </w:rPr>
              <w:t>Sun (45567-0060-02) 30 vials per pkg; AWP pkg $2305.80 unit $76.86; DIR pkg $1921.50 unit $64.05</w:t>
            </w:r>
          </w:p>
          <w:p w14:paraId="4984EDA4" w14:textId="5B01820B" w:rsidR="00FE5669" w:rsidRDefault="00FE5669">
            <w:pPr>
              <w:ind w:left="0" w:hanging="2"/>
              <w:jc w:val="center"/>
              <w:textDirection w:val="lrTb"/>
              <w:rPr>
                <w:rFonts w:ascii="Times" w:eastAsia="Times" w:hAnsi="Times" w:cs="Times"/>
                <w:sz w:val="20"/>
                <w:szCs w:val="20"/>
              </w:rPr>
            </w:pPr>
            <w:r>
              <w:rPr>
                <w:rFonts w:ascii="Times" w:eastAsia="Times" w:hAnsi="Times" w:cs="Times"/>
                <w:sz w:val="20"/>
                <w:szCs w:val="20"/>
              </w:rPr>
              <w:t xml:space="preserve">Sun (45567-0060-02) (30 vials per pkg) </w:t>
            </w:r>
          </w:p>
        </w:tc>
        <w:tc>
          <w:tcPr>
            <w:tcW w:w="1080" w:type="dxa"/>
            <w:tcBorders>
              <w:top w:val="nil"/>
              <w:left w:val="nil"/>
              <w:bottom w:val="single" w:sz="4" w:space="0" w:color="000000"/>
              <w:right w:val="single" w:sz="8" w:space="0" w:color="000000"/>
            </w:tcBorders>
          </w:tcPr>
          <w:p w14:paraId="0B9D9089"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15</w:t>
            </w:r>
          </w:p>
          <w:p w14:paraId="36BE9716" w14:textId="77777777" w:rsidR="00C61AD6" w:rsidRDefault="00C61AD6">
            <w:pPr>
              <w:ind w:left="0" w:hanging="2"/>
              <w:jc w:val="center"/>
              <w:textDirection w:val="lrTb"/>
              <w:rPr>
                <w:rFonts w:ascii="Times" w:eastAsia="Times" w:hAnsi="Times" w:cs="Times"/>
                <w:sz w:val="20"/>
                <w:szCs w:val="20"/>
              </w:rPr>
            </w:pPr>
          </w:p>
          <w:p w14:paraId="48B6ED20"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25</w:t>
            </w:r>
          </w:p>
          <w:p w14:paraId="2CB3BF1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w:t>
            </w:r>
          </w:p>
          <w:p w14:paraId="06B5ABDF"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0</w:t>
            </w:r>
          </w:p>
        </w:tc>
      </w:tr>
      <w:tr w:rsidR="00C61AD6" w14:paraId="0B28DD6E" w14:textId="77777777">
        <w:trPr>
          <w:trHeight w:val="255"/>
        </w:trPr>
        <w:tc>
          <w:tcPr>
            <w:tcW w:w="3528" w:type="dxa"/>
            <w:tcBorders>
              <w:top w:val="nil"/>
              <w:left w:val="single" w:sz="8" w:space="0" w:color="000000"/>
              <w:bottom w:val="single" w:sz="4" w:space="0" w:color="000000"/>
              <w:right w:val="single" w:sz="4" w:space="0" w:color="000000"/>
            </w:tcBorders>
          </w:tcPr>
          <w:p w14:paraId="4CF46D8C"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Tc99m-red </w:t>
            </w:r>
            <w:r>
              <w:rPr>
                <w:rFonts w:ascii="Times" w:eastAsia="Times" w:hAnsi="Times" w:cs="Times"/>
                <w:sz w:val="20"/>
                <w:szCs w:val="20"/>
              </w:rPr>
              <w:t>blood cells</w:t>
            </w:r>
          </w:p>
        </w:tc>
        <w:tc>
          <w:tcPr>
            <w:tcW w:w="2430" w:type="dxa"/>
            <w:tcBorders>
              <w:top w:val="nil"/>
              <w:left w:val="nil"/>
              <w:bottom w:val="single" w:sz="4" w:space="0" w:color="000000"/>
              <w:right w:val="single" w:sz="4" w:space="0" w:color="000000"/>
            </w:tcBorders>
          </w:tcPr>
          <w:p w14:paraId="26A5065B" w14:textId="61D2C340"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Ultratag Curium</w:t>
            </w:r>
            <w:r w:rsidR="003A0A45">
              <w:rPr>
                <w:rFonts w:ascii="Times" w:eastAsia="Times" w:hAnsi="Times" w:cs="Times"/>
                <w:sz w:val="20"/>
                <w:szCs w:val="20"/>
              </w:rPr>
              <w:t xml:space="preserve"> (69945-068-20)</w:t>
            </w:r>
            <w:r>
              <w:rPr>
                <w:rFonts w:ascii="Times" w:eastAsia="Times" w:hAnsi="Times" w:cs="Times"/>
                <w:sz w:val="20"/>
                <w:szCs w:val="20"/>
              </w:rPr>
              <w:t xml:space="preserve"> A9560; per study dose; up to 30 mCi</w:t>
            </w:r>
          </w:p>
          <w:p w14:paraId="581B69CE" w14:textId="227E275C" w:rsidR="00F548E8" w:rsidRDefault="00F548E8">
            <w:pPr>
              <w:ind w:left="0" w:hanging="2"/>
              <w:jc w:val="center"/>
              <w:textDirection w:val="lrTb"/>
              <w:rPr>
                <w:rFonts w:ascii="Times" w:eastAsia="Times" w:hAnsi="Times" w:cs="Times"/>
                <w:sz w:val="20"/>
                <w:szCs w:val="20"/>
              </w:rPr>
            </w:pPr>
            <w:r>
              <w:rPr>
                <w:rFonts w:ascii="Times" w:eastAsia="Times" w:hAnsi="Times" w:cs="Times"/>
                <w:sz w:val="20"/>
                <w:szCs w:val="20"/>
              </w:rPr>
              <w:t xml:space="preserve">Curium No </w:t>
            </w:r>
            <w:r w:rsidR="00CF7E04">
              <w:rPr>
                <w:rFonts w:ascii="Times" w:eastAsia="Times" w:hAnsi="Times" w:cs="Times"/>
                <w:sz w:val="20"/>
                <w:szCs w:val="20"/>
              </w:rPr>
              <w:t>AWP no WAC</w:t>
            </w:r>
          </w:p>
        </w:tc>
        <w:tc>
          <w:tcPr>
            <w:tcW w:w="3690" w:type="dxa"/>
            <w:tcBorders>
              <w:top w:val="nil"/>
              <w:left w:val="nil"/>
              <w:bottom w:val="single" w:sz="4" w:space="0" w:color="000000"/>
              <w:right w:val="single" w:sz="8" w:space="0" w:color="000000"/>
            </w:tcBorders>
          </w:tcPr>
          <w:p w14:paraId="2EB6DB6E"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GI bleeds</w:t>
            </w:r>
          </w:p>
          <w:p w14:paraId="380CCB66"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Hemangioma</w:t>
            </w:r>
          </w:p>
          <w:p w14:paraId="5DE3E9FC"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ENVG (MUGA)</w:t>
            </w:r>
          </w:p>
          <w:p w14:paraId="0B9451E6"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RNVG (MUGA)</w:t>
            </w:r>
          </w:p>
          <w:p w14:paraId="5416A6DE"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L to R shunt</w:t>
            </w:r>
          </w:p>
          <w:p w14:paraId="040C62FA"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Spleen (heat damaged RBC’s)</w:t>
            </w:r>
          </w:p>
        </w:tc>
        <w:tc>
          <w:tcPr>
            <w:tcW w:w="1080" w:type="dxa"/>
            <w:tcBorders>
              <w:top w:val="nil"/>
              <w:left w:val="nil"/>
              <w:bottom w:val="single" w:sz="4" w:space="0" w:color="000000"/>
              <w:right w:val="single" w:sz="8" w:space="0" w:color="000000"/>
            </w:tcBorders>
          </w:tcPr>
          <w:p w14:paraId="6A3DB98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30</w:t>
            </w:r>
          </w:p>
          <w:p w14:paraId="5D027BE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30</w:t>
            </w:r>
          </w:p>
          <w:p w14:paraId="4358384A"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30</w:t>
            </w:r>
          </w:p>
          <w:p w14:paraId="2A7453E3"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30</w:t>
            </w:r>
          </w:p>
          <w:p w14:paraId="4BC2FF9C"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30</w:t>
            </w:r>
          </w:p>
          <w:p w14:paraId="12D4DCD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30</w:t>
            </w:r>
          </w:p>
        </w:tc>
      </w:tr>
      <w:tr w:rsidR="00C61AD6" w14:paraId="2A23446E" w14:textId="77777777">
        <w:trPr>
          <w:trHeight w:val="255"/>
        </w:trPr>
        <w:tc>
          <w:tcPr>
            <w:tcW w:w="3528" w:type="dxa"/>
            <w:tcBorders>
              <w:top w:val="nil"/>
              <w:left w:val="single" w:sz="8" w:space="0" w:color="000000"/>
              <w:bottom w:val="single" w:sz="4" w:space="0" w:color="000000"/>
              <w:right w:val="single" w:sz="4" w:space="0" w:color="000000"/>
            </w:tcBorders>
          </w:tcPr>
          <w:p w14:paraId="39C376B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Tc99m-sestamibi Cardinal Health, Curium, DraxImage,</w:t>
            </w:r>
            <w:r>
              <w:rPr>
                <w:rFonts w:ascii="Times" w:eastAsia="Times" w:hAnsi="Times" w:cs="Times"/>
                <w:sz w:val="20"/>
                <w:szCs w:val="20"/>
              </w:rPr>
              <w:t xml:space="preserve"> Lantheus, Sun Pharma A9500 Per study dose up to 40 mCi</w:t>
            </w:r>
          </w:p>
        </w:tc>
        <w:tc>
          <w:tcPr>
            <w:tcW w:w="2430" w:type="dxa"/>
            <w:tcBorders>
              <w:top w:val="nil"/>
              <w:left w:val="nil"/>
              <w:bottom w:val="single" w:sz="4" w:space="0" w:color="000000"/>
              <w:right w:val="single" w:sz="4" w:space="0" w:color="000000"/>
            </w:tcBorders>
          </w:tcPr>
          <w:p w14:paraId="1AAE1556" w14:textId="3B2D941B" w:rsidR="00C61AD6" w:rsidRDefault="00C61AD6">
            <w:pPr>
              <w:ind w:left="0" w:hanging="2"/>
              <w:jc w:val="center"/>
              <w:textDirection w:val="lrTb"/>
              <w:rPr>
                <w:rFonts w:ascii="Times" w:eastAsia="Times" w:hAnsi="Times" w:cs="Times"/>
                <w:sz w:val="20"/>
                <w:szCs w:val="20"/>
              </w:rPr>
            </w:pPr>
          </w:p>
          <w:p w14:paraId="23754954"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“Sestamibi” or “mibi”</w:t>
            </w:r>
          </w:p>
        </w:tc>
        <w:tc>
          <w:tcPr>
            <w:tcW w:w="3690" w:type="dxa"/>
            <w:tcBorders>
              <w:top w:val="nil"/>
              <w:left w:val="nil"/>
              <w:bottom w:val="single" w:sz="4" w:space="0" w:color="000000"/>
              <w:right w:val="single" w:sz="8" w:space="0" w:color="000000"/>
            </w:tcBorders>
          </w:tcPr>
          <w:p w14:paraId="5DC38C6D" w14:textId="77777777" w:rsidR="00C61AD6" w:rsidRDefault="00EA7741" w:rsidP="00EA7741">
            <w:pPr>
              <w:ind w:left="0" w:hanging="2"/>
              <w:textDirection w:val="lrTb"/>
              <w:rPr>
                <w:rFonts w:ascii="Times" w:eastAsia="Times" w:hAnsi="Times" w:cs="Times"/>
                <w:sz w:val="20"/>
                <w:szCs w:val="20"/>
              </w:rPr>
            </w:pPr>
            <w:r>
              <w:rPr>
                <w:rFonts w:ascii="Times" w:eastAsia="Times" w:hAnsi="Times" w:cs="Times"/>
                <w:sz w:val="20"/>
                <w:szCs w:val="20"/>
              </w:rPr>
              <w:t>Lantheus (11994-0003-20) AWP pkg $2335.79 unit $116.79; WAC pkg $1946.46 unit $97.32</w:t>
            </w:r>
          </w:p>
          <w:p w14:paraId="71F4E450" w14:textId="77777777" w:rsidR="00DD2707" w:rsidRDefault="00DD2707" w:rsidP="00EA7741">
            <w:pPr>
              <w:ind w:left="0" w:hanging="2"/>
              <w:textDirection w:val="lrTb"/>
              <w:rPr>
                <w:rFonts w:ascii="Times" w:eastAsia="Times" w:hAnsi="Times" w:cs="Times"/>
                <w:sz w:val="20"/>
                <w:szCs w:val="20"/>
              </w:rPr>
            </w:pPr>
            <w:r>
              <w:rPr>
                <w:rFonts w:ascii="Times" w:eastAsia="Times" w:hAnsi="Times" w:cs="Times"/>
                <w:sz w:val="20"/>
                <w:szCs w:val="20"/>
              </w:rPr>
              <w:t>Lantheus (11994-0001-20) Cardiolite AWP pkg $2835.23 unit $141.76; WAC pkg $2362.69 unit $118.13</w:t>
            </w:r>
          </w:p>
          <w:p w14:paraId="5580D039" w14:textId="77777777" w:rsidR="00FE5669" w:rsidRDefault="00FE5669" w:rsidP="00EA7741">
            <w:pPr>
              <w:ind w:left="0" w:hanging="2"/>
              <w:textDirection w:val="lrTb"/>
              <w:rPr>
                <w:rFonts w:ascii="Times" w:eastAsia="Times" w:hAnsi="Times" w:cs="Times"/>
                <w:sz w:val="20"/>
                <w:szCs w:val="20"/>
              </w:rPr>
            </w:pPr>
            <w:r>
              <w:rPr>
                <w:rFonts w:ascii="Times" w:eastAsia="Times" w:hAnsi="Times" w:cs="Times"/>
                <w:sz w:val="20"/>
                <w:szCs w:val="20"/>
              </w:rPr>
              <w:t>Curium (69945-0092-20) AWP pkg $3247 unit $646; WAC pkg $2706 unit $541.2</w:t>
            </w:r>
          </w:p>
          <w:p w14:paraId="37E72EF0" w14:textId="77777777" w:rsidR="00CB1652" w:rsidRDefault="00CB1652" w:rsidP="00EA7741">
            <w:pPr>
              <w:ind w:left="0" w:hanging="2"/>
              <w:textDirection w:val="lrTb"/>
              <w:rPr>
                <w:rFonts w:ascii="Times" w:eastAsia="Times" w:hAnsi="Times" w:cs="Times"/>
                <w:sz w:val="20"/>
                <w:szCs w:val="20"/>
              </w:rPr>
            </w:pPr>
            <w:r>
              <w:rPr>
                <w:rFonts w:ascii="Times" w:eastAsia="Times" w:hAnsi="Times" w:cs="Times"/>
                <w:sz w:val="20"/>
                <w:szCs w:val="20"/>
              </w:rPr>
              <w:t>Sun (45567-0555-02) 30 vials per pkg AWP pkg $13517.28 unit $450.57; DIR pkg $11264.40 unit $375.48</w:t>
            </w:r>
          </w:p>
          <w:p w14:paraId="38C77D31" w14:textId="77777777" w:rsidR="00CB1652" w:rsidRDefault="00CB1652" w:rsidP="00EA7741">
            <w:pPr>
              <w:ind w:left="0" w:hanging="2"/>
              <w:textDirection w:val="lrTb"/>
              <w:rPr>
                <w:rFonts w:ascii="Times" w:eastAsia="Times" w:hAnsi="Times" w:cs="Times"/>
                <w:sz w:val="20"/>
                <w:szCs w:val="20"/>
              </w:rPr>
            </w:pPr>
            <w:r>
              <w:rPr>
                <w:rFonts w:ascii="Times" w:eastAsia="Times" w:hAnsi="Times" w:cs="Times"/>
                <w:sz w:val="20"/>
                <w:szCs w:val="20"/>
              </w:rPr>
              <w:t>Cardinal Health (65857-0500-05) 20 vials per pkg no AWP/WAC or DIR</w:t>
            </w:r>
          </w:p>
          <w:p w14:paraId="2EB4B1D8" w14:textId="50D6CFC9" w:rsidR="00CB1652" w:rsidRDefault="00CB1652" w:rsidP="00EA7741">
            <w:pPr>
              <w:ind w:left="0" w:hanging="2"/>
              <w:textDirection w:val="lrTb"/>
              <w:rPr>
                <w:rFonts w:ascii="Times" w:eastAsia="Times" w:hAnsi="Times" w:cs="Times"/>
                <w:sz w:val="20"/>
                <w:szCs w:val="20"/>
              </w:rPr>
            </w:pPr>
            <w:r>
              <w:rPr>
                <w:rFonts w:ascii="Times" w:eastAsia="Times" w:hAnsi="Times" w:cs="Times"/>
                <w:sz w:val="20"/>
                <w:szCs w:val="20"/>
              </w:rPr>
              <w:t>Jubilant Draximage (45548-0141-10) 10 vials pkg no AWC no WAC no DIR</w:t>
            </w:r>
          </w:p>
        </w:tc>
        <w:tc>
          <w:tcPr>
            <w:tcW w:w="1080" w:type="dxa"/>
            <w:tcBorders>
              <w:top w:val="nil"/>
              <w:left w:val="nil"/>
              <w:bottom w:val="single" w:sz="4" w:space="0" w:color="000000"/>
              <w:right w:val="single" w:sz="8" w:space="0" w:color="000000"/>
            </w:tcBorders>
          </w:tcPr>
          <w:p w14:paraId="651787A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10/30</w:t>
            </w:r>
          </w:p>
          <w:p w14:paraId="52BB155C"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25</w:t>
            </w:r>
          </w:p>
          <w:p w14:paraId="6E2F5D82"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25</w:t>
            </w:r>
          </w:p>
        </w:tc>
      </w:tr>
      <w:tr w:rsidR="00C61AD6" w14:paraId="6E6A59E4" w14:textId="77777777">
        <w:trPr>
          <w:trHeight w:val="255"/>
        </w:trPr>
        <w:tc>
          <w:tcPr>
            <w:tcW w:w="3528" w:type="dxa"/>
            <w:tcBorders>
              <w:top w:val="nil"/>
              <w:left w:val="single" w:sz="8" w:space="0" w:color="000000"/>
              <w:bottom w:val="single" w:sz="4" w:space="0" w:color="000000"/>
              <w:right w:val="single" w:sz="4" w:space="0" w:color="000000"/>
            </w:tcBorders>
          </w:tcPr>
          <w:p w14:paraId="260501B6"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Tc99m-succimer</w:t>
            </w:r>
          </w:p>
        </w:tc>
        <w:tc>
          <w:tcPr>
            <w:tcW w:w="2430" w:type="dxa"/>
            <w:tcBorders>
              <w:top w:val="nil"/>
              <w:left w:val="nil"/>
              <w:bottom w:val="single" w:sz="4" w:space="0" w:color="000000"/>
              <w:right w:val="single" w:sz="4" w:space="0" w:color="000000"/>
            </w:tcBorders>
          </w:tcPr>
          <w:p w14:paraId="291F5D1D" w14:textId="725FAFC2"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“DMSA” Nephroscan Feb 2022 Theragnostics </w:t>
            </w:r>
            <w:r w:rsidR="003A0A45">
              <w:rPr>
                <w:rFonts w:ascii="Times" w:eastAsia="Times" w:hAnsi="Times" w:cs="Times"/>
                <w:sz w:val="20"/>
                <w:szCs w:val="20"/>
              </w:rPr>
              <w:t xml:space="preserve">(71083-0020-05) </w:t>
            </w:r>
            <w:r>
              <w:rPr>
                <w:rFonts w:ascii="Times" w:eastAsia="Times" w:hAnsi="Times" w:cs="Times"/>
                <w:sz w:val="20"/>
                <w:szCs w:val="20"/>
              </w:rPr>
              <w:t>Distributed by GE; A9551 up to 10 mCi</w:t>
            </w:r>
            <w:r w:rsidR="003A0A45">
              <w:rPr>
                <w:rFonts w:ascii="Times" w:eastAsia="Times" w:hAnsi="Times" w:cs="Times"/>
                <w:sz w:val="20"/>
                <w:szCs w:val="20"/>
              </w:rPr>
              <w:t xml:space="preserve">; </w:t>
            </w:r>
          </w:p>
        </w:tc>
        <w:tc>
          <w:tcPr>
            <w:tcW w:w="3690" w:type="dxa"/>
            <w:tcBorders>
              <w:top w:val="nil"/>
              <w:left w:val="nil"/>
              <w:bottom w:val="single" w:sz="4" w:space="0" w:color="000000"/>
              <w:right w:val="single" w:sz="8" w:space="0" w:color="000000"/>
            </w:tcBorders>
          </w:tcPr>
          <w:p w14:paraId="3343EBA4"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Renal cortical imaging</w:t>
            </w:r>
          </w:p>
        </w:tc>
        <w:tc>
          <w:tcPr>
            <w:tcW w:w="1080" w:type="dxa"/>
            <w:tcBorders>
              <w:top w:val="nil"/>
              <w:left w:val="nil"/>
              <w:bottom w:val="single" w:sz="4" w:space="0" w:color="000000"/>
              <w:right w:val="single" w:sz="8" w:space="0" w:color="000000"/>
            </w:tcBorders>
          </w:tcPr>
          <w:p w14:paraId="4FB3BEB4"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5</w:t>
            </w:r>
          </w:p>
          <w:p w14:paraId="3DA7EE36"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0.1 to 0.05 ped</w:t>
            </w:r>
          </w:p>
        </w:tc>
      </w:tr>
      <w:tr w:rsidR="00C61AD6" w14:paraId="27DFFEF9" w14:textId="77777777">
        <w:trPr>
          <w:trHeight w:val="1637"/>
        </w:trPr>
        <w:tc>
          <w:tcPr>
            <w:tcW w:w="3528" w:type="dxa"/>
            <w:tcBorders>
              <w:top w:val="nil"/>
              <w:left w:val="single" w:sz="8" w:space="0" w:color="000000"/>
              <w:bottom w:val="single" w:sz="4" w:space="0" w:color="000000"/>
              <w:right w:val="single" w:sz="4" w:space="0" w:color="000000"/>
            </w:tcBorders>
          </w:tcPr>
          <w:p w14:paraId="01077C9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Tc99m-sulfur colloid </w:t>
            </w:r>
          </w:p>
          <w:p w14:paraId="17434A9B"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AN-Sulfur Colloid Sun Pharm (4/79)</w:t>
            </w:r>
          </w:p>
          <w:p w14:paraId="0B91D40F"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Sulfur Colloid Kit Jubilant-Drax (11/23)</w:t>
            </w:r>
          </w:p>
        </w:tc>
        <w:tc>
          <w:tcPr>
            <w:tcW w:w="2430" w:type="dxa"/>
            <w:tcBorders>
              <w:top w:val="nil"/>
              <w:left w:val="nil"/>
              <w:bottom w:val="single" w:sz="4" w:space="0" w:color="000000"/>
              <w:right w:val="single" w:sz="4" w:space="0" w:color="000000"/>
            </w:tcBorders>
          </w:tcPr>
          <w:p w14:paraId="4F20EA0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“Sulfur colloid” </w:t>
            </w:r>
          </w:p>
          <w:p w14:paraId="07029483" w14:textId="77777777" w:rsidR="00FA1704" w:rsidRDefault="00FA1704">
            <w:pPr>
              <w:ind w:left="0" w:hanging="2"/>
              <w:jc w:val="center"/>
              <w:textDirection w:val="lrTb"/>
              <w:rPr>
                <w:rFonts w:ascii="Times" w:eastAsia="Times" w:hAnsi="Times" w:cs="Times"/>
                <w:sz w:val="20"/>
                <w:szCs w:val="20"/>
              </w:rPr>
            </w:pPr>
            <w:r>
              <w:rPr>
                <w:rFonts w:ascii="Times" w:eastAsia="Times" w:hAnsi="Times" w:cs="Times"/>
                <w:sz w:val="20"/>
                <w:szCs w:val="20"/>
              </w:rPr>
              <w:t>Sun (45567-0030-01) 5 vials per pkg AWP pkg $3757.02 unit $751.41; DIR pkg $3130.85 unit $626.17</w:t>
            </w:r>
          </w:p>
          <w:p w14:paraId="748107D2" w14:textId="679FDDCF" w:rsidR="00FA1704" w:rsidRDefault="00FA1704">
            <w:pPr>
              <w:ind w:left="0" w:hanging="2"/>
              <w:jc w:val="center"/>
              <w:textDirection w:val="lrTb"/>
              <w:rPr>
                <w:rFonts w:ascii="Times" w:eastAsia="Times" w:hAnsi="Times" w:cs="Times"/>
                <w:sz w:val="20"/>
                <w:szCs w:val="20"/>
              </w:rPr>
            </w:pPr>
            <w:r>
              <w:rPr>
                <w:rFonts w:ascii="Times" w:eastAsia="Times" w:hAnsi="Times" w:cs="Times"/>
                <w:sz w:val="20"/>
                <w:szCs w:val="20"/>
              </w:rPr>
              <w:t xml:space="preserve">Jubilant Draximage (NO </w:t>
            </w:r>
            <w:r w:rsidR="00F64137">
              <w:rPr>
                <w:rFonts w:ascii="Times" w:eastAsia="Times" w:hAnsi="Times" w:cs="Times"/>
                <w:sz w:val="20"/>
                <w:szCs w:val="20"/>
              </w:rPr>
              <w:t xml:space="preserve">NDC </w:t>
            </w:r>
            <w:r>
              <w:rPr>
                <w:rFonts w:ascii="Times" w:eastAsia="Times" w:hAnsi="Times" w:cs="Times"/>
                <w:sz w:val="20"/>
                <w:szCs w:val="20"/>
              </w:rPr>
              <w:t>INFORMATION)</w:t>
            </w:r>
          </w:p>
        </w:tc>
        <w:tc>
          <w:tcPr>
            <w:tcW w:w="3690" w:type="dxa"/>
            <w:tcBorders>
              <w:top w:val="nil"/>
              <w:left w:val="nil"/>
              <w:bottom w:val="single" w:sz="4" w:space="0" w:color="000000"/>
              <w:right w:val="single" w:sz="8" w:space="0" w:color="000000"/>
            </w:tcBorders>
          </w:tcPr>
          <w:p w14:paraId="1515E69C"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Liver-spleen, Bone marrow</w:t>
            </w:r>
          </w:p>
          <w:p w14:paraId="043CAC58"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Lymphoscintigraphy</w:t>
            </w:r>
          </w:p>
          <w:p w14:paraId="26AC4BE4"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Gastric emptying</w:t>
            </w:r>
          </w:p>
          <w:p w14:paraId="3AE82BD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Gastric reflux</w:t>
            </w:r>
          </w:p>
          <w:p w14:paraId="77E6B1EA"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Aspiration/Salivagram</w:t>
            </w:r>
          </w:p>
          <w:p w14:paraId="684463E7"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Cystography (augmented bladder)</w:t>
            </w:r>
          </w:p>
          <w:p w14:paraId="22B9858A"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Peritoneo-venous shunt (LeVeen shunt)</w:t>
            </w:r>
          </w:p>
        </w:tc>
        <w:tc>
          <w:tcPr>
            <w:tcW w:w="1080" w:type="dxa"/>
            <w:tcBorders>
              <w:top w:val="nil"/>
              <w:left w:val="nil"/>
              <w:bottom w:val="single" w:sz="4" w:space="0" w:color="000000"/>
              <w:right w:val="single" w:sz="8" w:space="0" w:color="000000"/>
            </w:tcBorders>
          </w:tcPr>
          <w:p w14:paraId="4244B2D5"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5</w:t>
            </w:r>
          </w:p>
          <w:p w14:paraId="608D7BF4"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0.4</w:t>
            </w:r>
          </w:p>
          <w:p w14:paraId="2ED93308"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w:t>
            </w:r>
          </w:p>
          <w:p w14:paraId="5D87894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0.3</w:t>
            </w:r>
          </w:p>
          <w:p w14:paraId="33A96A2A"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0.2</w:t>
            </w:r>
          </w:p>
          <w:p w14:paraId="055AA826"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w:t>
            </w:r>
          </w:p>
          <w:p w14:paraId="01F179F3"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0.5</w:t>
            </w:r>
          </w:p>
        </w:tc>
      </w:tr>
      <w:tr w:rsidR="00C61AD6" w14:paraId="79132ED0" w14:textId="77777777">
        <w:trPr>
          <w:trHeight w:val="255"/>
        </w:trPr>
        <w:tc>
          <w:tcPr>
            <w:tcW w:w="3528" w:type="dxa"/>
            <w:tcBorders>
              <w:top w:val="nil"/>
              <w:left w:val="single" w:sz="8" w:space="0" w:color="000000"/>
              <w:bottom w:val="single" w:sz="4" w:space="0" w:color="000000"/>
              <w:right w:val="single" w:sz="4" w:space="0" w:color="000000"/>
            </w:tcBorders>
          </w:tcPr>
          <w:p w14:paraId="574569EE"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Tc99m-tetrofosmin</w:t>
            </w:r>
          </w:p>
          <w:p w14:paraId="1CFDA748"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Myoview GE (2/96 – 0.23 mg) </w:t>
            </w:r>
          </w:p>
          <w:p w14:paraId="4A072423" w14:textId="6B55BB9D"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Myoview 30 GE (3/05 </w:t>
            </w:r>
            <w:r w:rsidR="009043F1">
              <w:rPr>
                <w:rFonts w:ascii="Times" w:eastAsia="Times" w:hAnsi="Times" w:cs="Times"/>
                <w:sz w:val="20"/>
                <w:szCs w:val="20"/>
              </w:rPr>
              <w:t>–</w:t>
            </w:r>
            <w:r>
              <w:rPr>
                <w:rFonts w:ascii="Times" w:eastAsia="Times" w:hAnsi="Times" w:cs="Times"/>
                <w:sz w:val="20"/>
                <w:szCs w:val="20"/>
              </w:rPr>
              <w:t xml:space="preserve"> </w:t>
            </w:r>
            <w:r w:rsidR="009043F1">
              <w:rPr>
                <w:rFonts w:ascii="Times" w:eastAsia="Times" w:hAnsi="Times" w:cs="Times"/>
                <w:sz w:val="20"/>
                <w:szCs w:val="20"/>
              </w:rPr>
              <w:t>1.38</w:t>
            </w:r>
            <w:r>
              <w:rPr>
                <w:rFonts w:ascii="Times" w:eastAsia="Times" w:hAnsi="Times" w:cs="Times"/>
                <w:sz w:val="20"/>
                <w:szCs w:val="20"/>
              </w:rPr>
              <w:t xml:space="preserve"> mg)</w:t>
            </w:r>
          </w:p>
        </w:tc>
        <w:tc>
          <w:tcPr>
            <w:tcW w:w="2430" w:type="dxa"/>
            <w:tcBorders>
              <w:top w:val="nil"/>
              <w:left w:val="nil"/>
              <w:bottom w:val="single" w:sz="4" w:space="0" w:color="000000"/>
              <w:right w:val="single" w:sz="4" w:space="0" w:color="000000"/>
            </w:tcBorders>
          </w:tcPr>
          <w:p w14:paraId="0F022849" w14:textId="03EFFF41"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Myoview </w:t>
            </w:r>
            <w:r>
              <w:rPr>
                <w:rFonts w:ascii="Times" w:eastAsia="Times" w:hAnsi="Times" w:cs="Times"/>
                <w:sz w:val="20"/>
                <w:szCs w:val="20"/>
              </w:rPr>
              <w:t>A9502 Per study dose</w:t>
            </w:r>
            <w:r w:rsidR="008C67F6">
              <w:rPr>
                <w:rFonts w:ascii="Times" w:eastAsia="Times" w:hAnsi="Times" w:cs="Times"/>
                <w:sz w:val="20"/>
                <w:szCs w:val="20"/>
              </w:rPr>
              <w:t xml:space="preserve"> </w:t>
            </w:r>
            <w:r w:rsidR="00D638FC">
              <w:rPr>
                <w:rFonts w:ascii="Times" w:eastAsia="Times" w:hAnsi="Times" w:cs="Times"/>
                <w:sz w:val="20"/>
                <w:szCs w:val="20"/>
              </w:rPr>
              <w:t xml:space="preserve">GE (17156-0024-05) 10ml vial AWP pkg $4093.09 unit $818.62; DIR pkg $3410.91 unit $682.18; </w:t>
            </w:r>
            <w:r w:rsidR="008C67F6">
              <w:rPr>
                <w:rFonts w:ascii="Times" w:eastAsia="Times" w:hAnsi="Times" w:cs="Times"/>
                <w:sz w:val="20"/>
                <w:szCs w:val="20"/>
              </w:rPr>
              <w:t xml:space="preserve">GE (17156-0026-30) </w:t>
            </w:r>
            <w:r w:rsidR="00D638FC">
              <w:rPr>
                <w:rFonts w:ascii="Times" w:eastAsia="Times" w:hAnsi="Times" w:cs="Times"/>
                <w:sz w:val="20"/>
                <w:szCs w:val="20"/>
              </w:rPr>
              <w:t xml:space="preserve">30ml vial </w:t>
            </w:r>
            <w:r w:rsidR="008C67F6">
              <w:rPr>
                <w:rFonts w:ascii="Times" w:eastAsia="Times" w:hAnsi="Times" w:cs="Times"/>
                <w:sz w:val="20"/>
                <w:szCs w:val="20"/>
              </w:rPr>
              <w:t>AWP pkg $14619 unit $2923.80; DIR pkg $12182.50 unit $2436.50</w:t>
            </w:r>
          </w:p>
        </w:tc>
        <w:tc>
          <w:tcPr>
            <w:tcW w:w="3690" w:type="dxa"/>
            <w:tcBorders>
              <w:top w:val="nil"/>
              <w:left w:val="nil"/>
              <w:bottom w:val="single" w:sz="4" w:space="0" w:color="000000"/>
              <w:right w:val="single" w:sz="8" w:space="0" w:color="000000"/>
            </w:tcBorders>
          </w:tcPr>
          <w:p w14:paraId="60D03CA1"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Myocardial perfusion imaging</w:t>
            </w:r>
          </w:p>
        </w:tc>
        <w:tc>
          <w:tcPr>
            <w:tcW w:w="1080" w:type="dxa"/>
            <w:tcBorders>
              <w:top w:val="nil"/>
              <w:left w:val="nil"/>
              <w:bottom w:val="single" w:sz="4" w:space="0" w:color="000000"/>
              <w:right w:val="single" w:sz="8" w:space="0" w:color="000000"/>
            </w:tcBorders>
          </w:tcPr>
          <w:p w14:paraId="2FB2CA99"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10/30</w:t>
            </w:r>
          </w:p>
        </w:tc>
      </w:tr>
      <w:tr w:rsidR="00C61AD6" w14:paraId="6B8E798C" w14:textId="77777777">
        <w:trPr>
          <w:trHeight w:val="255"/>
        </w:trPr>
        <w:tc>
          <w:tcPr>
            <w:tcW w:w="3528" w:type="dxa"/>
            <w:tcBorders>
              <w:top w:val="nil"/>
              <w:left w:val="single" w:sz="8" w:space="0" w:color="000000"/>
              <w:bottom w:val="single" w:sz="4" w:space="0" w:color="000000"/>
              <w:right w:val="single" w:sz="4" w:space="0" w:color="000000"/>
            </w:tcBorders>
          </w:tcPr>
          <w:p w14:paraId="6FF7DC98"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Tc99m-tilmanocept</w:t>
            </w:r>
          </w:p>
        </w:tc>
        <w:tc>
          <w:tcPr>
            <w:tcW w:w="2430" w:type="dxa"/>
            <w:tcBorders>
              <w:top w:val="nil"/>
              <w:left w:val="nil"/>
              <w:bottom w:val="single" w:sz="4" w:space="0" w:color="000000"/>
              <w:right w:val="single" w:sz="4" w:space="0" w:color="000000"/>
            </w:tcBorders>
          </w:tcPr>
          <w:p w14:paraId="12D696F4" w14:textId="29E557E0"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 xml:space="preserve">Lymphoseek (Cardinal Health 2017) </w:t>
            </w:r>
            <w:r w:rsidR="003A0A45">
              <w:rPr>
                <w:rFonts w:ascii="Times" w:eastAsia="Times" w:hAnsi="Times" w:cs="Times"/>
                <w:sz w:val="20"/>
                <w:szCs w:val="20"/>
              </w:rPr>
              <w:t xml:space="preserve">(65857-450-05) AWP pkg $19847.16 unit $ 3969.43; WAC pkg $16539.30 unit $ 3307.86; </w:t>
            </w:r>
            <w:r>
              <w:rPr>
                <w:rFonts w:ascii="Times" w:eastAsia="Times" w:hAnsi="Times" w:cs="Times"/>
                <w:sz w:val="20"/>
                <w:szCs w:val="20"/>
              </w:rPr>
              <w:t>A9520 up to 0.5 mCi</w:t>
            </w:r>
          </w:p>
        </w:tc>
        <w:tc>
          <w:tcPr>
            <w:tcW w:w="3690" w:type="dxa"/>
            <w:tcBorders>
              <w:top w:val="nil"/>
              <w:left w:val="nil"/>
              <w:bottom w:val="single" w:sz="4" w:space="0" w:color="000000"/>
              <w:right w:val="single" w:sz="8" w:space="0" w:color="000000"/>
            </w:tcBorders>
          </w:tcPr>
          <w:p w14:paraId="33CA898F"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Lymphoscintigraphy</w:t>
            </w:r>
          </w:p>
          <w:p w14:paraId="4D69B920" w14:textId="36A1188F" w:rsidR="003A0A45" w:rsidRDefault="003A0A45">
            <w:pPr>
              <w:ind w:left="0" w:hanging="2"/>
              <w:jc w:val="center"/>
              <w:textDirection w:val="lrTb"/>
              <w:rPr>
                <w:rFonts w:ascii="Times" w:eastAsia="Times" w:hAnsi="Times" w:cs="Times"/>
                <w:sz w:val="20"/>
                <w:szCs w:val="20"/>
              </w:rPr>
            </w:pPr>
            <w:r>
              <w:rPr>
                <w:rFonts w:ascii="Times" w:eastAsia="Times" w:hAnsi="Times" w:cs="Times"/>
                <w:sz w:val="20"/>
                <w:szCs w:val="20"/>
              </w:rPr>
              <w:t>250 mcg per vial</w:t>
            </w:r>
          </w:p>
        </w:tc>
        <w:tc>
          <w:tcPr>
            <w:tcW w:w="1080" w:type="dxa"/>
            <w:tcBorders>
              <w:top w:val="nil"/>
              <w:left w:val="nil"/>
              <w:bottom w:val="single" w:sz="4" w:space="0" w:color="000000"/>
              <w:right w:val="single" w:sz="8" w:space="0" w:color="000000"/>
            </w:tcBorders>
          </w:tcPr>
          <w:p w14:paraId="6BEFDA16" w14:textId="77777777" w:rsidR="00C61AD6" w:rsidRDefault="005D7338">
            <w:pPr>
              <w:ind w:left="0" w:hanging="2"/>
              <w:jc w:val="center"/>
              <w:textDirection w:val="lrTb"/>
              <w:rPr>
                <w:rFonts w:ascii="Times" w:eastAsia="Times" w:hAnsi="Times" w:cs="Times"/>
                <w:sz w:val="20"/>
                <w:szCs w:val="20"/>
              </w:rPr>
            </w:pPr>
            <w:r>
              <w:rPr>
                <w:rFonts w:ascii="Times" w:eastAsia="Times" w:hAnsi="Times" w:cs="Times"/>
                <w:sz w:val="20"/>
                <w:szCs w:val="20"/>
              </w:rPr>
              <w:t>0.5</w:t>
            </w:r>
          </w:p>
        </w:tc>
      </w:tr>
    </w:tbl>
    <w:p w14:paraId="53D9DDEE" w14:textId="77777777" w:rsidR="00C61AD6" w:rsidRDefault="005D7338">
      <w:pPr>
        <w:ind w:left="0" w:hanging="2"/>
        <w:rPr>
          <w:rFonts w:ascii="Arial" w:eastAsia="Arial" w:hAnsi="Arial" w:cs="Arial"/>
          <w:sz w:val="16"/>
          <w:szCs w:val="16"/>
        </w:rPr>
      </w:pPr>
      <w:r>
        <w:rPr>
          <w:sz w:val="16"/>
          <w:szCs w:val="16"/>
        </w:rPr>
        <w:t>*ACR–SPR (American College of Radiology-Society of Pediatric Radiology) Techn</w:t>
      </w:r>
      <w:r>
        <w:rPr>
          <w:sz w:val="16"/>
          <w:szCs w:val="16"/>
        </w:rPr>
        <w:t xml:space="preserve">ical Standard for Diagnostic Procedures Using Radiopharmaceuticals. Available at: </w:t>
      </w:r>
      <w:hyperlink r:id="rId8">
        <w:r w:rsidR="00C61AD6">
          <w:rPr>
            <w:color w:val="0563C1"/>
            <w:sz w:val="16"/>
            <w:szCs w:val="16"/>
            <w:u w:val="single"/>
          </w:rPr>
          <w:t>https://www.acr.org/-/media/ACR/Files/Practice-Parameters/Radiopharmaceuticals.pdf</w:t>
        </w:r>
      </w:hyperlink>
      <w:r>
        <w:rPr>
          <w:sz w:val="16"/>
          <w:szCs w:val="16"/>
        </w:rPr>
        <w:t xml:space="preserve">. Revised 2016. American College of Radiology. ACR-AAPM practice </w:t>
      </w:r>
      <w:r>
        <w:rPr>
          <w:sz w:val="16"/>
          <w:szCs w:val="16"/>
        </w:rPr>
        <w:lastRenderedPageBreak/>
        <w:t>parameter for reference levels and achievable administered activity for nuclear medicine and molecular imagin</w:t>
      </w:r>
      <w:r>
        <w:rPr>
          <w:sz w:val="16"/>
          <w:szCs w:val="16"/>
        </w:rPr>
        <w:t xml:space="preserve">g. 2015; Available at: </w:t>
      </w:r>
      <w:hyperlink r:id="rId9">
        <w:r w:rsidR="00C61AD6">
          <w:rPr>
            <w:color w:val="0563C1"/>
            <w:sz w:val="16"/>
            <w:szCs w:val="16"/>
            <w:u w:val="single"/>
          </w:rPr>
          <w:t>https://www.acr.org/-/media/ACR/Files/Practice-Parameters/RefLevels-NucMed.pdf</w:t>
        </w:r>
      </w:hyperlink>
      <w:r>
        <w:rPr>
          <w:rFonts w:ascii="Arial" w:eastAsia="Arial" w:hAnsi="Arial" w:cs="Arial"/>
          <w:sz w:val="16"/>
          <w:szCs w:val="16"/>
        </w:rPr>
        <w:t xml:space="preserve">.   </w:t>
      </w:r>
    </w:p>
    <w:p w14:paraId="6823C6DB" w14:textId="77777777" w:rsidR="00C61AD6" w:rsidRDefault="00C61AD6">
      <w:pPr>
        <w:ind w:left="0" w:hanging="2"/>
        <w:rPr>
          <w:rFonts w:ascii="Arial" w:eastAsia="Arial" w:hAnsi="Arial" w:cs="Arial"/>
          <w:sz w:val="16"/>
          <w:szCs w:val="16"/>
        </w:rPr>
      </w:pPr>
    </w:p>
    <w:tbl>
      <w:tblPr>
        <w:tblStyle w:val="a0"/>
        <w:tblW w:w="10800" w:type="dxa"/>
        <w:tblInd w:w="-10" w:type="dxa"/>
        <w:tblLayout w:type="fixed"/>
        <w:tblLook w:val="0000" w:firstRow="0" w:lastRow="0" w:firstColumn="0" w:lastColumn="0" w:noHBand="0" w:noVBand="0"/>
      </w:tblPr>
      <w:tblGrid>
        <w:gridCol w:w="2160"/>
        <w:gridCol w:w="3870"/>
        <w:gridCol w:w="3690"/>
        <w:gridCol w:w="1080"/>
      </w:tblGrid>
      <w:tr w:rsidR="00C61AD6" w14:paraId="56411756" w14:textId="77777777" w:rsidTr="000D22DF">
        <w:trPr>
          <w:trHeight w:val="255"/>
        </w:trPr>
        <w:tc>
          <w:tcPr>
            <w:tcW w:w="2160" w:type="dxa"/>
            <w:tcBorders>
              <w:top w:val="single" w:sz="8" w:space="0" w:color="000000"/>
              <w:left w:val="single" w:sz="8" w:space="0" w:color="000000"/>
              <w:bottom w:val="single" w:sz="8" w:space="0" w:color="000000"/>
              <w:right w:val="single" w:sz="4" w:space="0" w:color="000000"/>
            </w:tcBorders>
            <w:shd w:val="clear" w:color="auto" w:fill="B3B3B3"/>
          </w:tcPr>
          <w:p w14:paraId="3F909FC4" w14:textId="77777777" w:rsidR="00C61AD6" w:rsidRDefault="005D7338">
            <w:pPr>
              <w:ind w:left="0" w:hanging="2"/>
              <w:rPr>
                <w:rFonts w:ascii="Times" w:eastAsia="Times" w:hAnsi="Times" w:cs="Times"/>
                <w:sz w:val="18"/>
                <w:szCs w:val="18"/>
              </w:rPr>
            </w:pPr>
            <w:r>
              <w:rPr>
                <w:rFonts w:ascii="Times" w:eastAsia="Times" w:hAnsi="Times" w:cs="Times"/>
                <w:b/>
                <w:sz w:val="18"/>
                <w:szCs w:val="18"/>
              </w:rPr>
              <w:t>Radiopharmaceutical</w:t>
            </w:r>
          </w:p>
        </w:tc>
        <w:tc>
          <w:tcPr>
            <w:tcW w:w="3870" w:type="dxa"/>
            <w:tcBorders>
              <w:top w:val="single" w:sz="8" w:space="0" w:color="000000"/>
              <w:left w:val="nil"/>
              <w:bottom w:val="single" w:sz="8" w:space="0" w:color="000000"/>
              <w:right w:val="single" w:sz="4" w:space="0" w:color="000000"/>
            </w:tcBorders>
            <w:shd w:val="clear" w:color="auto" w:fill="B3B3B3"/>
          </w:tcPr>
          <w:p w14:paraId="2A4E04BC" w14:textId="77777777" w:rsidR="00C61AD6" w:rsidRDefault="005D7338">
            <w:pPr>
              <w:ind w:left="0" w:hanging="2"/>
              <w:rPr>
                <w:rFonts w:ascii="Times" w:eastAsia="Times" w:hAnsi="Times" w:cs="Times"/>
                <w:sz w:val="18"/>
                <w:szCs w:val="18"/>
              </w:rPr>
            </w:pPr>
            <w:r>
              <w:rPr>
                <w:rFonts w:ascii="Times" w:eastAsia="Times" w:hAnsi="Times" w:cs="Times"/>
                <w:b/>
                <w:sz w:val="18"/>
                <w:szCs w:val="18"/>
              </w:rPr>
              <w:t>Trade Name “Common name”</w:t>
            </w:r>
          </w:p>
        </w:tc>
        <w:tc>
          <w:tcPr>
            <w:tcW w:w="3690" w:type="dxa"/>
            <w:tcBorders>
              <w:top w:val="single" w:sz="8" w:space="0" w:color="000000"/>
              <w:left w:val="nil"/>
              <w:bottom w:val="single" w:sz="8" w:space="0" w:color="000000"/>
              <w:right w:val="single" w:sz="8" w:space="0" w:color="000000"/>
            </w:tcBorders>
            <w:shd w:val="clear" w:color="auto" w:fill="B3B3B3"/>
          </w:tcPr>
          <w:p w14:paraId="0E1874AB" w14:textId="77777777" w:rsidR="00C61AD6" w:rsidRDefault="005D7338">
            <w:pPr>
              <w:ind w:left="0" w:hanging="2"/>
              <w:rPr>
                <w:rFonts w:ascii="Times" w:eastAsia="Times" w:hAnsi="Times" w:cs="Times"/>
                <w:sz w:val="18"/>
                <w:szCs w:val="18"/>
              </w:rPr>
            </w:pPr>
            <w:r>
              <w:rPr>
                <w:rFonts w:ascii="Times" w:eastAsia="Times" w:hAnsi="Times" w:cs="Times"/>
                <w:b/>
                <w:sz w:val="18"/>
                <w:szCs w:val="18"/>
              </w:rPr>
              <w:t>Clinical Use</w:t>
            </w:r>
          </w:p>
        </w:tc>
        <w:tc>
          <w:tcPr>
            <w:tcW w:w="1080" w:type="dxa"/>
            <w:tcBorders>
              <w:top w:val="single" w:sz="8" w:space="0" w:color="000000"/>
              <w:left w:val="nil"/>
              <w:bottom w:val="single" w:sz="8" w:space="0" w:color="000000"/>
              <w:right w:val="single" w:sz="8" w:space="0" w:color="000000"/>
            </w:tcBorders>
            <w:shd w:val="clear" w:color="auto" w:fill="B3B3B3"/>
          </w:tcPr>
          <w:p w14:paraId="5B408BD3" w14:textId="77777777" w:rsidR="00C61AD6" w:rsidRDefault="005D7338">
            <w:pPr>
              <w:ind w:left="0" w:hanging="2"/>
              <w:rPr>
                <w:rFonts w:ascii="Times" w:eastAsia="Times" w:hAnsi="Times" w:cs="Times"/>
                <w:sz w:val="18"/>
                <w:szCs w:val="18"/>
              </w:rPr>
            </w:pPr>
            <w:r>
              <w:rPr>
                <w:rFonts w:ascii="Times" w:eastAsia="Times" w:hAnsi="Times" w:cs="Times"/>
                <w:b/>
                <w:sz w:val="18"/>
                <w:szCs w:val="18"/>
              </w:rPr>
              <w:t>Dosages (mCi)</w:t>
            </w:r>
          </w:p>
        </w:tc>
      </w:tr>
      <w:tr w:rsidR="00C61AD6" w14:paraId="332A9532" w14:textId="77777777" w:rsidTr="000D22DF">
        <w:trPr>
          <w:trHeight w:val="255"/>
        </w:trPr>
        <w:tc>
          <w:tcPr>
            <w:tcW w:w="2160" w:type="dxa"/>
            <w:tcBorders>
              <w:top w:val="single" w:sz="8" w:space="0" w:color="000000"/>
              <w:left w:val="single" w:sz="8" w:space="0" w:color="000000"/>
              <w:bottom w:val="single" w:sz="4" w:space="0" w:color="000000"/>
              <w:right w:val="single" w:sz="4" w:space="0" w:color="000000"/>
            </w:tcBorders>
          </w:tcPr>
          <w:p w14:paraId="1A29177C"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Carbon-11 choline (2013) </w:t>
            </w:r>
          </w:p>
          <w:p w14:paraId="3576B056" w14:textId="77777777" w:rsidR="00C61AD6" w:rsidRDefault="005D7338">
            <w:pPr>
              <w:ind w:left="0" w:hanging="2"/>
              <w:rPr>
                <w:rFonts w:ascii="Times" w:eastAsia="Times" w:hAnsi="Times" w:cs="Times"/>
                <w:sz w:val="18"/>
                <w:szCs w:val="18"/>
              </w:rPr>
            </w:pPr>
            <w:r>
              <w:rPr>
                <w:rFonts w:ascii="Times" w:eastAsia="Times" w:hAnsi="Times" w:cs="Times"/>
                <w:sz w:val="18"/>
                <w:szCs w:val="18"/>
              </w:rPr>
              <w:t>(P = 20 min)</w:t>
            </w:r>
          </w:p>
        </w:tc>
        <w:tc>
          <w:tcPr>
            <w:tcW w:w="3870" w:type="dxa"/>
            <w:tcBorders>
              <w:top w:val="single" w:sz="8" w:space="0" w:color="000000"/>
              <w:left w:val="nil"/>
              <w:bottom w:val="single" w:sz="4" w:space="0" w:color="000000"/>
              <w:right w:val="single" w:sz="4" w:space="0" w:color="000000"/>
            </w:tcBorders>
          </w:tcPr>
          <w:p w14:paraId="2557A73D" w14:textId="677E8059" w:rsidR="00C61AD6" w:rsidRDefault="005D7338">
            <w:pPr>
              <w:ind w:left="0" w:hanging="2"/>
              <w:rPr>
                <w:rFonts w:ascii="Times" w:eastAsia="Times" w:hAnsi="Times" w:cs="Times"/>
                <w:sz w:val="18"/>
                <w:szCs w:val="18"/>
              </w:rPr>
            </w:pPr>
            <w:r>
              <w:rPr>
                <w:rFonts w:ascii="Times" w:eastAsia="Times" w:hAnsi="Times" w:cs="Times"/>
                <w:sz w:val="18"/>
                <w:szCs w:val="18"/>
              </w:rPr>
              <w:t>Mayo Clinic-Rochester, Minn, Zevacor ANDA A9515 up to 20 mCi</w:t>
            </w:r>
            <w:r w:rsidR="000D22DF">
              <w:rPr>
                <w:rFonts w:ascii="Times" w:eastAsia="Times" w:hAnsi="Times" w:cs="Times"/>
                <w:sz w:val="18"/>
                <w:szCs w:val="18"/>
              </w:rPr>
              <w:t xml:space="preserve"> CMS-2025 $2062.94/dose</w:t>
            </w:r>
          </w:p>
        </w:tc>
        <w:tc>
          <w:tcPr>
            <w:tcW w:w="3690" w:type="dxa"/>
            <w:tcBorders>
              <w:top w:val="single" w:sz="8" w:space="0" w:color="000000"/>
              <w:left w:val="nil"/>
              <w:bottom w:val="single" w:sz="4" w:space="0" w:color="000000"/>
              <w:right w:val="single" w:sz="8" w:space="0" w:color="000000"/>
            </w:tcBorders>
          </w:tcPr>
          <w:p w14:paraId="2EB79A64" w14:textId="77777777" w:rsidR="00C61AD6" w:rsidRDefault="005D7338">
            <w:pPr>
              <w:ind w:left="0" w:hanging="2"/>
              <w:rPr>
                <w:rFonts w:ascii="Times" w:eastAsia="Times" w:hAnsi="Times" w:cs="Times"/>
                <w:sz w:val="18"/>
                <w:szCs w:val="18"/>
              </w:rPr>
            </w:pPr>
            <w:r>
              <w:rPr>
                <w:rFonts w:ascii="Times" w:eastAsia="Times" w:hAnsi="Times" w:cs="Times"/>
                <w:sz w:val="18"/>
                <w:szCs w:val="18"/>
              </w:rPr>
              <w:t>Prostate cancer recurrence</w:t>
            </w:r>
          </w:p>
        </w:tc>
        <w:tc>
          <w:tcPr>
            <w:tcW w:w="1080" w:type="dxa"/>
            <w:tcBorders>
              <w:top w:val="single" w:sz="8" w:space="0" w:color="000000"/>
              <w:left w:val="nil"/>
              <w:bottom w:val="single" w:sz="4" w:space="0" w:color="000000"/>
              <w:right w:val="single" w:sz="8" w:space="0" w:color="000000"/>
            </w:tcBorders>
          </w:tcPr>
          <w:p w14:paraId="54AAAFE4" w14:textId="77777777" w:rsidR="00C61AD6" w:rsidRDefault="005D7338">
            <w:pPr>
              <w:ind w:left="0" w:hanging="2"/>
              <w:rPr>
                <w:rFonts w:ascii="Times" w:eastAsia="Times" w:hAnsi="Times" w:cs="Times"/>
                <w:sz w:val="18"/>
                <w:szCs w:val="18"/>
              </w:rPr>
            </w:pPr>
            <w:r>
              <w:rPr>
                <w:rFonts w:ascii="Times" w:eastAsia="Times" w:hAnsi="Times" w:cs="Times"/>
                <w:sz w:val="18"/>
                <w:szCs w:val="18"/>
              </w:rPr>
              <w:t>10-20</w:t>
            </w:r>
          </w:p>
        </w:tc>
      </w:tr>
      <w:tr w:rsidR="00C61AD6" w14:paraId="2F375267"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03AA7111" w14:textId="77777777" w:rsidR="00C61AD6" w:rsidRPr="00752F44" w:rsidRDefault="005D7338">
            <w:pPr>
              <w:ind w:left="0" w:hanging="2"/>
              <w:rPr>
                <w:rFonts w:ascii="Times" w:eastAsia="Times" w:hAnsi="Times" w:cs="Times"/>
                <w:sz w:val="18"/>
                <w:szCs w:val="18"/>
              </w:rPr>
            </w:pPr>
            <w:r w:rsidRPr="00752F44">
              <w:rPr>
                <w:rFonts w:ascii="Times" w:eastAsia="Times" w:hAnsi="Times" w:cs="Times"/>
                <w:sz w:val="18"/>
                <w:szCs w:val="18"/>
              </w:rPr>
              <w:t>Copper (Cu)-64 dotatate (8/20) (P = 12.6hr)</w:t>
            </w:r>
          </w:p>
        </w:tc>
        <w:tc>
          <w:tcPr>
            <w:tcW w:w="3870" w:type="dxa"/>
            <w:tcBorders>
              <w:top w:val="nil"/>
              <w:left w:val="nil"/>
              <w:bottom w:val="single" w:sz="4" w:space="0" w:color="000000"/>
              <w:right w:val="single" w:sz="4" w:space="0" w:color="000000"/>
            </w:tcBorders>
          </w:tcPr>
          <w:p w14:paraId="3CC03ABF" w14:textId="4A96ED18" w:rsidR="00C61AD6" w:rsidRPr="00752F44" w:rsidRDefault="005D7338">
            <w:pPr>
              <w:ind w:left="0" w:hanging="2"/>
              <w:rPr>
                <w:rFonts w:ascii="Times" w:eastAsia="Times" w:hAnsi="Times" w:cs="Times"/>
                <w:sz w:val="18"/>
                <w:szCs w:val="18"/>
              </w:rPr>
            </w:pPr>
            <w:r w:rsidRPr="00752F44">
              <w:rPr>
                <w:rFonts w:ascii="Times" w:eastAsia="Times" w:hAnsi="Times" w:cs="Times"/>
                <w:b/>
                <w:sz w:val="18"/>
                <w:szCs w:val="18"/>
              </w:rPr>
              <w:t>DETECTNET</w:t>
            </w:r>
            <w:r w:rsidRPr="00752F44">
              <w:rPr>
                <w:rFonts w:ascii="Times" w:eastAsia="Times" w:hAnsi="Times" w:cs="Times"/>
                <w:sz w:val="18"/>
                <w:szCs w:val="18"/>
              </w:rPr>
              <w:t xml:space="preserve"> (Curium) Available everyday &amp; Friday after 10:30 Pass-through until Jan 1 2024; A9592 </w:t>
            </w:r>
            <w:r w:rsidR="002B78DA">
              <w:rPr>
                <w:rFonts w:ascii="Times" w:eastAsia="Times" w:hAnsi="Times" w:cs="Times"/>
                <w:sz w:val="18"/>
                <w:szCs w:val="18"/>
              </w:rPr>
              <w:t>CMS 2025 per mCi $595.10 = $2618.44</w:t>
            </w:r>
            <w:r w:rsidRPr="00752F44">
              <w:rPr>
                <w:rFonts w:ascii="Times" w:eastAsia="Times" w:hAnsi="Times" w:cs="Times"/>
                <w:sz w:val="18"/>
                <w:szCs w:val="18"/>
              </w:rPr>
              <w:t xml:space="preserve"> </w:t>
            </w:r>
          </w:p>
        </w:tc>
        <w:tc>
          <w:tcPr>
            <w:tcW w:w="3690" w:type="dxa"/>
            <w:tcBorders>
              <w:top w:val="nil"/>
              <w:left w:val="nil"/>
              <w:bottom w:val="single" w:sz="4" w:space="0" w:color="000000"/>
              <w:right w:val="single" w:sz="8" w:space="0" w:color="000000"/>
            </w:tcBorders>
          </w:tcPr>
          <w:p w14:paraId="1FB3DB4E" w14:textId="77777777" w:rsidR="00C61AD6" w:rsidRDefault="005D7338">
            <w:pPr>
              <w:ind w:left="0" w:hanging="2"/>
              <w:rPr>
                <w:rFonts w:ascii="Times" w:eastAsia="Times" w:hAnsi="Times" w:cs="Times"/>
                <w:sz w:val="18"/>
                <w:szCs w:val="18"/>
              </w:rPr>
            </w:pPr>
            <w:r>
              <w:rPr>
                <w:rFonts w:ascii="Times" w:eastAsia="Times" w:hAnsi="Times" w:cs="Times"/>
                <w:sz w:val="18"/>
                <w:szCs w:val="18"/>
              </w:rPr>
              <w:t>Somatostatin receptor positive neuroendocrine tumors</w:t>
            </w:r>
          </w:p>
          <w:p w14:paraId="359A7340" w14:textId="3EA6946D" w:rsidR="00FE5669" w:rsidRDefault="00FE5669">
            <w:pPr>
              <w:ind w:left="0" w:hanging="2"/>
              <w:rPr>
                <w:rFonts w:ascii="Times" w:eastAsia="Times" w:hAnsi="Times" w:cs="Times"/>
                <w:sz w:val="18"/>
                <w:szCs w:val="18"/>
              </w:rPr>
            </w:pPr>
            <w:r>
              <w:rPr>
                <w:rFonts w:ascii="Times" w:eastAsia="Times" w:hAnsi="Times" w:cs="Times"/>
                <w:sz w:val="18"/>
                <w:szCs w:val="18"/>
              </w:rPr>
              <w:t>Curium (69945-0064-01) AWP unit $4620; WAC $3850</w:t>
            </w:r>
          </w:p>
        </w:tc>
        <w:tc>
          <w:tcPr>
            <w:tcW w:w="1080" w:type="dxa"/>
            <w:tcBorders>
              <w:top w:val="nil"/>
              <w:left w:val="nil"/>
              <w:bottom w:val="single" w:sz="4" w:space="0" w:color="000000"/>
              <w:right w:val="single" w:sz="8" w:space="0" w:color="000000"/>
            </w:tcBorders>
          </w:tcPr>
          <w:p w14:paraId="01442B21" w14:textId="23C30030" w:rsidR="00C61AD6" w:rsidRDefault="005D7338">
            <w:pPr>
              <w:ind w:left="0" w:hanging="2"/>
              <w:rPr>
                <w:rFonts w:ascii="Times" w:eastAsia="Times" w:hAnsi="Times" w:cs="Times"/>
                <w:sz w:val="18"/>
                <w:szCs w:val="18"/>
              </w:rPr>
            </w:pPr>
            <w:r w:rsidRPr="003E4662">
              <w:rPr>
                <w:rFonts w:ascii="Times" w:eastAsia="Times" w:hAnsi="Times" w:cs="Times"/>
                <w:sz w:val="18"/>
                <w:szCs w:val="18"/>
              </w:rPr>
              <w:t>4.4</w:t>
            </w:r>
            <w:r w:rsidR="00FE5669">
              <w:rPr>
                <w:rFonts w:ascii="Times" w:eastAsia="Times" w:hAnsi="Times" w:cs="Times"/>
                <w:sz w:val="18"/>
                <w:szCs w:val="18"/>
              </w:rPr>
              <w:t xml:space="preserve"> (1mCi/mL)</w:t>
            </w:r>
          </w:p>
        </w:tc>
      </w:tr>
      <w:tr w:rsidR="00C61AD6" w14:paraId="4123A00A"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786102D9"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Flourine-18 florbetaben </w:t>
            </w:r>
          </w:p>
          <w:p w14:paraId="3CB72479"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(P = 109 min) </w:t>
            </w:r>
          </w:p>
        </w:tc>
        <w:tc>
          <w:tcPr>
            <w:tcW w:w="3870" w:type="dxa"/>
            <w:tcBorders>
              <w:top w:val="nil"/>
              <w:left w:val="nil"/>
              <w:bottom w:val="single" w:sz="4" w:space="0" w:color="000000"/>
              <w:right w:val="single" w:sz="4" w:space="0" w:color="000000"/>
            </w:tcBorders>
          </w:tcPr>
          <w:p w14:paraId="7A09ECB9" w14:textId="278C6CA6" w:rsidR="00C61AD6" w:rsidRDefault="005D7338">
            <w:pPr>
              <w:ind w:left="0" w:hanging="2"/>
              <w:rPr>
                <w:rFonts w:ascii="Times" w:eastAsia="Times" w:hAnsi="Times" w:cs="Times"/>
                <w:sz w:val="18"/>
                <w:szCs w:val="18"/>
              </w:rPr>
            </w:pPr>
            <w:r w:rsidRPr="00752F44">
              <w:rPr>
                <w:rFonts w:ascii="Times" w:eastAsia="Times" w:hAnsi="Times" w:cs="Times"/>
                <w:b/>
                <w:sz w:val="18"/>
                <w:szCs w:val="18"/>
              </w:rPr>
              <w:t>NEURACEQ</w:t>
            </w:r>
            <w:r w:rsidRPr="00752F44">
              <w:rPr>
                <w:rFonts w:ascii="Times" w:eastAsia="Times" w:hAnsi="Times" w:cs="Times"/>
                <w:sz w:val="18"/>
                <w:szCs w:val="18"/>
              </w:rPr>
              <w:t xml:space="preserve"> </w:t>
            </w:r>
            <w:r w:rsidR="00A6246A">
              <w:rPr>
                <w:rFonts w:ascii="Times" w:eastAsia="Times" w:hAnsi="Times" w:cs="Times"/>
                <w:sz w:val="18"/>
                <w:szCs w:val="18"/>
              </w:rPr>
              <w:t>-Now Lantheus (</w:t>
            </w:r>
            <w:r w:rsidRPr="00752F44">
              <w:rPr>
                <w:rFonts w:ascii="Times" w:eastAsia="Times" w:hAnsi="Times" w:cs="Times"/>
                <w:sz w:val="18"/>
                <w:szCs w:val="18"/>
              </w:rPr>
              <w:t>Life Molecular Imaging</w:t>
            </w:r>
            <w:r w:rsidR="00A6246A">
              <w:rPr>
                <w:rFonts w:ascii="Times" w:eastAsia="Times" w:hAnsi="Times" w:cs="Times"/>
                <w:sz w:val="18"/>
                <w:szCs w:val="18"/>
              </w:rPr>
              <w:t>)</w:t>
            </w:r>
            <w:r w:rsidRPr="00752F44">
              <w:rPr>
                <w:rFonts w:ascii="Times" w:eastAsia="Times" w:hAnsi="Times" w:cs="Times"/>
                <w:sz w:val="18"/>
                <w:szCs w:val="18"/>
              </w:rPr>
              <w:t xml:space="preserve"> (Primal) Contract manufacturing Q9983 up to 8.1 mCi</w:t>
            </w:r>
            <w:r w:rsidR="008D5ACE">
              <w:rPr>
                <w:rFonts w:ascii="Times" w:eastAsia="Times" w:hAnsi="Times" w:cs="Times"/>
                <w:sz w:val="18"/>
                <w:szCs w:val="18"/>
              </w:rPr>
              <w:t xml:space="preserve"> CMS 2025 $1273.76 per dose</w:t>
            </w:r>
          </w:p>
          <w:p w14:paraId="58FF0BE6" w14:textId="185E6A99" w:rsidR="003A0A45" w:rsidRDefault="003A0A45">
            <w:pPr>
              <w:ind w:left="0" w:hanging="2"/>
              <w:rPr>
                <w:rFonts w:ascii="Times" w:eastAsia="Times" w:hAnsi="Times" w:cs="Times"/>
                <w:sz w:val="18"/>
                <w:szCs w:val="18"/>
              </w:rPr>
            </w:pPr>
            <w:r>
              <w:rPr>
                <w:rFonts w:ascii="Times" w:eastAsia="Times" w:hAnsi="Times" w:cs="Times"/>
                <w:sz w:val="18"/>
                <w:szCs w:val="18"/>
              </w:rPr>
              <w:t>(54828-0001-01) AWP $4080’ WAC $3400; DIR $3400</w:t>
            </w:r>
          </w:p>
        </w:tc>
        <w:tc>
          <w:tcPr>
            <w:tcW w:w="3690" w:type="dxa"/>
            <w:tcBorders>
              <w:top w:val="nil"/>
              <w:left w:val="nil"/>
              <w:bottom w:val="single" w:sz="4" w:space="0" w:color="000000"/>
              <w:right w:val="single" w:sz="8" w:space="0" w:color="000000"/>
            </w:tcBorders>
          </w:tcPr>
          <w:p w14:paraId="4B785D81" w14:textId="77777777" w:rsidR="00C61AD6" w:rsidRDefault="005D7338">
            <w:pPr>
              <w:ind w:left="0" w:hanging="2"/>
              <w:rPr>
                <w:rFonts w:ascii="Times" w:eastAsia="Times" w:hAnsi="Times" w:cs="Times"/>
                <w:sz w:val="18"/>
                <w:szCs w:val="18"/>
              </w:rPr>
            </w:pPr>
            <w:r>
              <w:rPr>
                <w:rFonts w:ascii="Times" w:eastAsia="Times" w:hAnsi="Times" w:cs="Times"/>
                <w:sz w:val="18"/>
                <w:szCs w:val="18"/>
              </w:rPr>
              <w:t>Risk of Alzheimer’s</w:t>
            </w:r>
          </w:p>
        </w:tc>
        <w:tc>
          <w:tcPr>
            <w:tcW w:w="1080" w:type="dxa"/>
            <w:tcBorders>
              <w:top w:val="nil"/>
              <w:left w:val="nil"/>
              <w:bottom w:val="single" w:sz="4" w:space="0" w:color="000000"/>
              <w:right w:val="single" w:sz="8" w:space="0" w:color="000000"/>
            </w:tcBorders>
          </w:tcPr>
          <w:p w14:paraId="63A80DBB" w14:textId="77777777" w:rsidR="00C61AD6" w:rsidRDefault="005D7338">
            <w:pPr>
              <w:ind w:left="0" w:hanging="2"/>
              <w:rPr>
                <w:rFonts w:ascii="Times" w:eastAsia="Times" w:hAnsi="Times" w:cs="Times"/>
                <w:sz w:val="18"/>
                <w:szCs w:val="18"/>
              </w:rPr>
            </w:pPr>
            <w:r>
              <w:rPr>
                <w:rFonts w:ascii="Times" w:eastAsia="Times" w:hAnsi="Times" w:cs="Times"/>
                <w:sz w:val="18"/>
                <w:szCs w:val="18"/>
              </w:rPr>
              <w:t>8</w:t>
            </w:r>
          </w:p>
        </w:tc>
      </w:tr>
      <w:tr w:rsidR="00C61AD6" w14:paraId="5AD5263C"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0EBF890F" w14:textId="77777777" w:rsidR="00C61AD6" w:rsidRDefault="005D7338">
            <w:pPr>
              <w:ind w:left="0" w:hanging="2"/>
              <w:rPr>
                <w:rFonts w:ascii="Times" w:eastAsia="Times" w:hAnsi="Times" w:cs="Times"/>
                <w:sz w:val="18"/>
                <w:szCs w:val="18"/>
              </w:rPr>
            </w:pPr>
            <w:r>
              <w:rPr>
                <w:rFonts w:ascii="Times" w:eastAsia="Times" w:hAnsi="Times" w:cs="Times"/>
                <w:sz w:val="18"/>
                <w:szCs w:val="18"/>
              </w:rPr>
              <w:t>Flourine-18 florbe</w:t>
            </w:r>
            <w:r>
              <w:rPr>
                <w:rFonts w:ascii="Times" w:eastAsia="Times" w:hAnsi="Times" w:cs="Times"/>
                <w:sz w:val="18"/>
                <w:szCs w:val="18"/>
              </w:rPr>
              <w:t>tapir</w:t>
            </w:r>
          </w:p>
        </w:tc>
        <w:tc>
          <w:tcPr>
            <w:tcW w:w="3870" w:type="dxa"/>
            <w:tcBorders>
              <w:top w:val="nil"/>
              <w:left w:val="nil"/>
              <w:bottom w:val="single" w:sz="4" w:space="0" w:color="000000"/>
              <w:right w:val="single" w:sz="4" w:space="0" w:color="000000"/>
            </w:tcBorders>
          </w:tcPr>
          <w:p w14:paraId="06AF8A9B" w14:textId="77777777" w:rsidR="009B3E68" w:rsidRDefault="005D7338">
            <w:pPr>
              <w:ind w:left="0" w:hanging="2"/>
              <w:rPr>
                <w:rFonts w:ascii="Times" w:eastAsia="Times" w:hAnsi="Times" w:cs="Times"/>
                <w:sz w:val="18"/>
                <w:szCs w:val="18"/>
              </w:rPr>
            </w:pPr>
            <w:r>
              <w:rPr>
                <w:rFonts w:ascii="Times" w:eastAsia="Times" w:hAnsi="Times" w:cs="Times"/>
                <w:b/>
                <w:sz w:val="18"/>
                <w:szCs w:val="18"/>
              </w:rPr>
              <w:t>AMYVID</w:t>
            </w:r>
            <w:r>
              <w:rPr>
                <w:rFonts w:ascii="Times" w:eastAsia="Times" w:hAnsi="Times" w:cs="Times"/>
                <w:sz w:val="18"/>
                <w:szCs w:val="18"/>
              </w:rPr>
              <w:t xml:space="preserve"> (Lilly)</w:t>
            </w:r>
            <w:r w:rsidR="003A0A45">
              <w:rPr>
                <w:rFonts w:ascii="Times" w:eastAsia="Times" w:hAnsi="Times" w:cs="Times"/>
                <w:sz w:val="18"/>
                <w:szCs w:val="18"/>
              </w:rPr>
              <w:t xml:space="preserve"> (00002-1200-01) AWP $3428.88; WAC $2857.40; DIR $2857.40</w:t>
            </w:r>
            <w:r>
              <w:rPr>
                <w:rFonts w:ascii="Times" w:eastAsia="Times" w:hAnsi="Times" w:cs="Times"/>
                <w:sz w:val="18"/>
                <w:szCs w:val="18"/>
              </w:rPr>
              <w:t xml:space="preserve"> </w:t>
            </w:r>
          </w:p>
          <w:p w14:paraId="64F9CDBA" w14:textId="134CC2FD" w:rsidR="00C61AD6" w:rsidRDefault="009B3E68">
            <w:pPr>
              <w:ind w:left="0" w:hanging="2"/>
              <w:rPr>
                <w:rFonts w:ascii="Times" w:eastAsia="Times" w:hAnsi="Times" w:cs="Times"/>
                <w:sz w:val="18"/>
                <w:szCs w:val="18"/>
              </w:rPr>
            </w:pPr>
            <w:r>
              <w:rPr>
                <w:rFonts w:ascii="Times" w:eastAsia="Times" w:hAnsi="Times" w:cs="Times"/>
                <w:sz w:val="18"/>
                <w:szCs w:val="18"/>
              </w:rPr>
              <w:t>CMS 2025 $2194.62; Contract manufacturing Distributed by Petnet and some Cardinal PET facilities; A9586 up to 10 mCi</w:t>
            </w:r>
          </w:p>
        </w:tc>
        <w:tc>
          <w:tcPr>
            <w:tcW w:w="3690" w:type="dxa"/>
            <w:tcBorders>
              <w:top w:val="nil"/>
              <w:left w:val="nil"/>
              <w:bottom w:val="single" w:sz="4" w:space="0" w:color="000000"/>
              <w:right w:val="single" w:sz="8" w:space="0" w:color="000000"/>
            </w:tcBorders>
          </w:tcPr>
          <w:p w14:paraId="5E564B22" w14:textId="77777777" w:rsidR="00C61AD6" w:rsidRDefault="005D7338">
            <w:pPr>
              <w:ind w:left="0" w:hanging="2"/>
              <w:rPr>
                <w:rFonts w:ascii="Times" w:eastAsia="Times" w:hAnsi="Times" w:cs="Times"/>
                <w:sz w:val="18"/>
                <w:szCs w:val="18"/>
              </w:rPr>
            </w:pPr>
            <w:r>
              <w:rPr>
                <w:rFonts w:ascii="Times" w:eastAsia="Times" w:hAnsi="Times" w:cs="Times"/>
                <w:sz w:val="18"/>
                <w:szCs w:val="18"/>
              </w:rPr>
              <w:t>Risk of Alzheimer’s</w:t>
            </w:r>
          </w:p>
        </w:tc>
        <w:tc>
          <w:tcPr>
            <w:tcW w:w="1080" w:type="dxa"/>
            <w:tcBorders>
              <w:top w:val="nil"/>
              <w:left w:val="nil"/>
              <w:bottom w:val="single" w:sz="4" w:space="0" w:color="000000"/>
              <w:right w:val="single" w:sz="8" w:space="0" w:color="000000"/>
            </w:tcBorders>
          </w:tcPr>
          <w:p w14:paraId="2F8D4D24" w14:textId="77777777" w:rsidR="00C61AD6" w:rsidRDefault="005D7338">
            <w:pPr>
              <w:ind w:left="0" w:hanging="2"/>
              <w:rPr>
                <w:rFonts w:ascii="Times" w:eastAsia="Times" w:hAnsi="Times" w:cs="Times"/>
                <w:sz w:val="18"/>
                <w:szCs w:val="18"/>
              </w:rPr>
            </w:pPr>
            <w:r>
              <w:rPr>
                <w:rFonts w:ascii="Times" w:eastAsia="Times" w:hAnsi="Times" w:cs="Times"/>
                <w:sz w:val="18"/>
                <w:szCs w:val="18"/>
              </w:rPr>
              <w:t>10</w:t>
            </w:r>
          </w:p>
        </w:tc>
      </w:tr>
      <w:tr w:rsidR="00C61AD6" w14:paraId="7FC19EA5"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3E28A290" w14:textId="77777777" w:rsidR="00C61AD6" w:rsidRDefault="005D7338">
            <w:pPr>
              <w:ind w:left="0" w:hanging="2"/>
              <w:rPr>
                <w:rFonts w:ascii="Times" w:eastAsia="Times" w:hAnsi="Times" w:cs="Times"/>
                <w:sz w:val="18"/>
                <w:szCs w:val="18"/>
              </w:rPr>
            </w:pPr>
            <w:r>
              <w:rPr>
                <w:rFonts w:ascii="Times" w:eastAsia="Times" w:hAnsi="Times" w:cs="Times"/>
                <w:sz w:val="18"/>
                <w:szCs w:val="18"/>
              </w:rPr>
              <w:t>Fluorine-18 flortaucipir (5/20)</w:t>
            </w:r>
          </w:p>
        </w:tc>
        <w:tc>
          <w:tcPr>
            <w:tcW w:w="3870" w:type="dxa"/>
            <w:tcBorders>
              <w:top w:val="nil"/>
              <w:left w:val="nil"/>
              <w:bottom w:val="single" w:sz="4" w:space="0" w:color="000000"/>
              <w:right w:val="single" w:sz="4" w:space="0" w:color="000000"/>
            </w:tcBorders>
          </w:tcPr>
          <w:p w14:paraId="37F15531" w14:textId="1082130F" w:rsidR="00C61AD6" w:rsidRDefault="005D7338">
            <w:pPr>
              <w:ind w:left="0" w:hanging="2"/>
              <w:rPr>
                <w:rFonts w:ascii="Times" w:eastAsia="Times" w:hAnsi="Times" w:cs="Times"/>
                <w:sz w:val="18"/>
                <w:szCs w:val="18"/>
              </w:rPr>
            </w:pPr>
            <w:r>
              <w:rPr>
                <w:rFonts w:ascii="Times" w:eastAsia="Times" w:hAnsi="Times" w:cs="Times"/>
                <w:b/>
                <w:sz w:val="18"/>
                <w:szCs w:val="18"/>
              </w:rPr>
              <w:t>TAUVID</w:t>
            </w:r>
            <w:r>
              <w:rPr>
                <w:rFonts w:ascii="Times" w:eastAsia="Times" w:hAnsi="Times" w:cs="Times"/>
                <w:sz w:val="18"/>
                <w:szCs w:val="18"/>
              </w:rPr>
              <w:t xml:space="preserve">™ (Avid Radiopharmaceuticals, Inc bought by </w:t>
            </w:r>
            <w:r w:rsidRPr="00F4098C">
              <w:rPr>
                <w:rFonts w:ascii="Times" w:eastAsia="Times" w:hAnsi="Times" w:cs="Times"/>
                <w:b/>
                <w:bCs/>
                <w:sz w:val="18"/>
                <w:szCs w:val="18"/>
              </w:rPr>
              <w:t>Lilly</w:t>
            </w:r>
            <w:r>
              <w:rPr>
                <w:rFonts w:ascii="Times" w:eastAsia="Times" w:hAnsi="Times" w:cs="Times"/>
                <w:sz w:val="18"/>
                <w:szCs w:val="18"/>
              </w:rPr>
              <w:t xml:space="preserve">) </w:t>
            </w:r>
            <w:r w:rsidR="00F4098C">
              <w:rPr>
                <w:rFonts w:ascii="Times" w:eastAsia="Times" w:hAnsi="Times" w:cs="Times"/>
                <w:sz w:val="18"/>
                <w:szCs w:val="18"/>
              </w:rPr>
              <w:t xml:space="preserve">(00002-1220-01) AWP $4200; WAC $3500; </w:t>
            </w:r>
            <w:r>
              <w:rPr>
                <w:rFonts w:ascii="Times" w:eastAsia="Times" w:hAnsi="Times" w:cs="Times"/>
                <w:sz w:val="18"/>
                <w:szCs w:val="18"/>
              </w:rPr>
              <w:t>Contract Manufacturing Distributed by Petnet and some Cardinal PET facilities; A</w:t>
            </w:r>
            <w:r w:rsidR="00FD1970">
              <w:rPr>
                <w:rFonts w:ascii="Times" w:eastAsia="Times" w:hAnsi="Times" w:cs="Times"/>
                <w:sz w:val="18"/>
                <w:szCs w:val="18"/>
              </w:rPr>
              <w:t>9586 CMS 2025 dose $2194.62</w:t>
            </w:r>
          </w:p>
        </w:tc>
        <w:tc>
          <w:tcPr>
            <w:tcW w:w="3690" w:type="dxa"/>
            <w:tcBorders>
              <w:top w:val="nil"/>
              <w:left w:val="nil"/>
              <w:bottom w:val="single" w:sz="4" w:space="0" w:color="000000"/>
              <w:right w:val="single" w:sz="8" w:space="0" w:color="000000"/>
            </w:tcBorders>
          </w:tcPr>
          <w:p w14:paraId="405DFB56" w14:textId="77777777" w:rsidR="00C61AD6" w:rsidRDefault="005D7338">
            <w:pPr>
              <w:ind w:left="0" w:hanging="2"/>
              <w:rPr>
                <w:rFonts w:ascii="Times" w:eastAsia="Times" w:hAnsi="Times" w:cs="Times"/>
                <w:sz w:val="18"/>
                <w:szCs w:val="18"/>
              </w:rPr>
            </w:pPr>
            <w:r>
              <w:rPr>
                <w:rFonts w:ascii="Times" w:eastAsia="Times" w:hAnsi="Times" w:cs="Times"/>
                <w:sz w:val="18"/>
                <w:szCs w:val="18"/>
              </w:rPr>
              <w:t>Risk of Alzheimer’s</w:t>
            </w:r>
          </w:p>
        </w:tc>
        <w:tc>
          <w:tcPr>
            <w:tcW w:w="1080" w:type="dxa"/>
            <w:tcBorders>
              <w:top w:val="nil"/>
              <w:left w:val="nil"/>
              <w:bottom w:val="single" w:sz="4" w:space="0" w:color="000000"/>
              <w:right w:val="single" w:sz="8" w:space="0" w:color="000000"/>
            </w:tcBorders>
          </w:tcPr>
          <w:p w14:paraId="707FF778" w14:textId="77777777" w:rsidR="00C61AD6" w:rsidRDefault="00C61AD6">
            <w:pPr>
              <w:ind w:left="0" w:hanging="2"/>
              <w:rPr>
                <w:rFonts w:ascii="Times" w:eastAsia="Times" w:hAnsi="Times" w:cs="Times"/>
                <w:sz w:val="18"/>
                <w:szCs w:val="18"/>
              </w:rPr>
            </w:pPr>
          </w:p>
          <w:p w14:paraId="78459FA4" w14:textId="77777777" w:rsidR="00C61AD6" w:rsidRDefault="00C61AD6">
            <w:pPr>
              <w:ind w:left="0" w:hanging="2"/>
              <w:rPr>
                <w:rFonts w:ascii="Times" w:eastAsia="Times" w:hAnsi="Times" w:cs="Times"/>
                <w:sz w:val="18"/>
                <w:szCs w:val="18"/>
              </w:rPr>
            </w:pPr>
          </w:p>
          <w:p w14:paraId="220A49E5" w14:textId="77777777" w:rsidR="00C61AD6" w:rsidRDefault="005D7338">
            <w:pPr>
              <w:ind w:left="0" w:hanging="2"/>
              <w:rPr>
                <w:rFonts w:ascii="Times" w:eastAsia="Times" w:hAnsi="Times" w:cs="Times"/>
                <w:sz w:val="18"/>
                <w:szCs w:val="18"/>
              </w:rPr>
            </w:pPr>
            <w:r>
              <w:rPr>
                <w:rFonts w:ascii="Times" w:eastAsia="Times" w:hAnsi="Times" w:cs="Times"/>
                <w:sz w:val="18"/>
                <w:szCs w:val="18"/>
              </w:rPr>
              <w:t>10</w:t>
            </w:r>
          </w:p>
        </w:tc>
      </w:tr>
      <w:tr w:rsidR="00C61AD6" w14:paraId="5B5F43EE"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41F01295"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Fluorine-18 flotufolastat </w:t>
            </w:r>
            <w:r>
              <w:rPr>
                <w:rFonts w:ascii="Times" w:eastAsia="Times" w:hAnsi="Times" w:cs="Times"/>
                <w:sz w:val="18"/>
                <w:szCs w:val="18"/>
              </w:rPr>
              <w:t>(5/23)</w:t>
            </w:r>
          </w:p>
        </w:tc>
        <w:tc>
          <w:tcPr>
            <w:tcW w:w="3870" w:type="dxa"/>
            <w:tcBorders>
              <w:top w:val="nil"/>
              <w:left w:val="nil"/>
              <w:bottom w:val="single" w:sz="4" w:space="0" w:color="000000"/>
              <w:right w:val="single" w:sz="4" w:space="0" w:color="000000"/>
            </w:tcBorders>
          </w:tcPr>
          <w:p w14:paraId="3205B4AC" w14:textId="6E057311" w:rsidR="00C61AD6" w:rsidRDefault="005D7338">
            <w:pPr>
              <w:ind w:left="0" w:hanging="2"/>
              <w:rPr>
                <w:rFonts w:ascii="Times" w:eastAsia="Times" w:hAnsi="Times" w:cs="Times"/>
                <w:sz w:val="18"/>
                <w:szCs w:val="18"/>
              </w:rPr>
            </w:pPr>
            <w:r>
              <w:rPr>
                <w:rFonts w:ascii="Times" w:eastAsia="Times" w:hAnsi="Times" w:cs="Times"/>
                <w:b/>
                <w:sz w:val="18"/>
                <w:szCs w:val="18"/>
              </w:rPr>
              <w:t>POSLUMA</w:t>
            </w:r>
            <w:r>
              <w:rPr>
                <w:rFonts w:ascii="Times" w:eastAsia="Times" w:hAnsi="Times" w:cs="Times"/>
                <w:sz w:val="18"/>
                <w:szCs w:val="18"/>
              </w:rPr>
              <w:t xml:space="preserve"> (Blue Earth Diag.) </w:t>
            </w:r>
            <w:r w:rsidR="00F4098C">
              <w:rPr>
                <w:rFonts w:ascii="Times" w:eastAsia="Times" w:hAnsi="Times" w:cs="Times"/>
                <w:sz w:val="18"/>
                <w:szCs w:val="18"/>
              </w:rPr>
              <w:t xml:space="preserve">(69932-0002-01) AWP $6078.96; WAC $5065.80; </w:t>
            </w:r>
            <w:r>
              <w:rPr>
                <w:rFonts w:ascii="Times" w:eastAsia="Times" w:hAnsi="Times" w:cs="Times"/>
                <w:sz w:val="18"/>
                <w:szCs w:val="18"/>
              </w:rPr>
              <w:t>Distributed by PetNet- A9608 $614.78/mCi</w:t>
            </w:r>
            <w:r w:rsidR="00F4098C">
              <w:rPr>
                <w:rFonts w:ascii="Times" w:eastAsia="Times" w:hAnsi="Times" w:cs="Times"/>
                <w:sz w:val="18"/>
                <w:szCs w:val="18"/>
              </w:rPr>
              <w:t xml:space="preserve"> pass through</w:t>
            </w:r>
          </w:p>
        </w:tc>
        <w:tc>
          <w:tcPr>
            <w:tcW w:w="3690" w:type="dxa"/>
            <w:tcBorders>
              <w:top w:val="nil"/>
              <w:left w:val="nil"/>
              <w:bottom w:val="single" w:sz="4" w:space="0" w:color="000000"/>
              <w:right w:val="single" w:sz="8" w:space="0" w:color="000000"/>
            </w:tcBorders>
          </w:tcPr>
          <w:p w14:paraId="1FF0FC75" w14:textId="77777777" w:rsidR="00C61AD6" w:rsidRDefault="005D7338">
            <w:pPr>
              <w:ind w:left="0" w:hanging="2"/>
              <w:rPr>
                <w:rFonts w:ascii="Times" w:eastAsia="Times" w:hAnsi="Times" w:cs="Times"/>
                <w:sz w:val="18"/>
                <w:szCs w:val="18"/>
              </w:rPr>
            </w:pPr>
            <w:r>
              <w:rPr>
                <w:rFonts w:ascii="Times" w:eastAsia="Times" w:hAnsi="Times" w:cs="Times"/>
                <w:sz w:val="18"/>
                <w:szCs w:val="18"/>
              </w:rPr>
              <w:t>Prostate cancer initial or recurrence</w:t>
            </w:r>
          </w:p>
        </w:tc>
        <w:tc>
          <w:tcPr>
            <w:tcW w:w="1080" w:type="dxa"/>
            <w:tcBorders>
              <w:top w:val="nil"/>
              <w:left w:val="nil"/>
              <w:bottom w:val="single" w:sz="4" w:space="0" w:color="000000"/>
              <w:right w:val="single" w:sz="8" w:space="0" w:color="000000"/>
            </w:tcBorders>
          </w:tcPr>
          <w:p w14:paraId="7B11E366" w14:textId="77777777" w:rsidR="00C61AD6" w:rsidRDefault="00C61AD6">
            <w:pPr>
              <w:ind w:left="0" w:hanging="2"/>
              <w:rPr>
                <w:rFonts w:ascii="Times" w:eastAsia="Times" w:hAnsi="Times" w:cs="Times"/>
                <w:sz w:val="18"/>
                <w:szCs w:val="18"/>
              </w:rPr>
            </w:pPr>
          </w:p>
          <w:p w14:paraId="784DCA85" w14:textId="77777777" w:rsidR="00C61AD6" w:rsidRDefault="005D7338">
            <w:pPr>
              <w:ind w:left="0" w:hanging="2"/>
              <w:rPr>
                <w:rFonts w:ascii="Times" w:eastAsia="Times" w:hAnsi="Times" w:cs="Times"/>
                <w:sz w:val="18"/>
                <w:szCs w:val="18"/>
              </w:rPr>
            </w:pPr>
            <w:r>
              <w:rPr>
                <w:rFonts w:ascii="Times" w:eastAsia="Times" w:hAnsi="Times" w:cs="Times"/>
                <w:sz w:val="18"/>
                <w:szCs w:val="18"/>
              </w:rPr>
              <w:t>8</w:t>
            </w:r>
          </w:p>
        </w:tc>
      </w:tr>
      <w:tr w:rsidR="00C61AD6" w14:paraId="5332EF27"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70BDE5CA" w14:textId="77777777" w:rsidR="00C61AD6" w:rsidRDefault="005D7338">
            <w:pPr>
              <w:ind w:left="0" w:hanging="2"/>
              <w:rPr>
                <w:rFonts w:ascii="Times" w:eastAsia="Times" w:hAnsi="Times" w:cs="Times"/>
                <w:sz w:val="18"/>
                <w:szCs w:val="18"/>
              </w:rPr>
            </w:pPr>
            <w:r>
              <w:rPr>
                <w:rFonts w:ascii="Times" w:eastAsia="Times" w:hAnsi="Times" w:cs="Times"/>
                <w:sz w:val="18"/>
                <w:szCs w:val="18"/>
              </w:rPr>
              <w:t>Fluorine-18 fludeoxyglucose</w:t>
            </w:r>
          </w:p>
        </w:tc>
        <w:tc>
          <w:tcPr>
            <w:tcW w:w="3870" w:type="dxa"/>
            <w:tcBorders>
              <w:top w:val="nil"/>
              <w:left w:val="nil"/>
              <w:bottom w:val="single" w:sz="4" w:space="0" w:color="000000"/>
              <w:right w:val="single" w:sz="4" w:space="0" w:color="000000"/>
            </w:tcBorders>
          </w:tcPr>
          <w:p w14:paraId="4025588A" w14:textId="29763A15" w:rsidR="00C61AD6" w:rsidRDefault="005D7338">
            <w:pPr>
              <w:ind w:left="0" w:hanging="2"/>
              <w:rPr>
                <w:rFonts w:ascii="Times" w:eastAsia="Times" w:hAnsi="Times" w:cs="Times"/>
                <w:sz w:val="18"/>
                <w:szCs w:val="18"/>
              </w:rPr>
            </w:pPr>
            <w:r>
              <w:rPr>
                <w:rFonts w:ascii="Times" w:eastAsia="Times" w:hAnsi="Times" w:cs="Times"/>
                <w:sz w:val="18"/>
                <w:szCs w:val="18"/>
              </w:rPr>
              <w:t>“FDG” Various ANDA; A9552 up to 45 mCi</w:t>
            </w:r>
          </w:p>
        </w:tc>
        <w:tc>
          <w:tcPr>
            <w:tcW w:w="3690" w:type="dxa"/>
            <w:tcBorders>
              <w:top w:val="nil"/>
              <w:left w:val="nil"/>
              <w:bottom w:val="single" w:sz="4" w:space="0" w:color="000000"/>
              <w:right w:val="single" w:sz="8" w:space="0" w:color="000000"/>
            </w:tcBorders>
          </w:tcPr>
          <w:p w14:paraId="73C27E2C" w14:textId="6E84C4AC" w:rsidR="00C61AD6" w:rsidRDefault="00454C80">
            <w:pPr>
              <w:ind w:left="0" w:hanging="2"/>
              <w:rPr>
                <w:rFonts w:ascii="Times" w:eastAsia="Times" w:hAnsi="Times" w:cs="Times"/>
                <w:sz w:val="18"/>
                <w:szCs w:val="18"/>
              </w:rPr>
            </w:pPr>
            <w:r>
              <w:rPr>
                <w:rFonts w:ascii="Times" w:eastAsia="Times" w:hAnsi="Times" w:cs="Times"/>
                <w:sz w:val="18"/>
                <w:szCs w:val="18"/>
              </w:rPr>
              <w:t>Lantheus (11994-0015-01) single-dose AWP pkg&amp;unit $555.44; WAC pkg&amp;unit $462.87</w:t>
            </w:r>
          </w:p>
        </w:tc>
        <w:tc>
          <w:tcPr>
            <w:tcW w:w="1080" w:type="dxa"/>
            <w:tcBorders>
              <w:top w:val="nil"/>
              <w:left w:val="nil"/>
              <w:bottom w:val="single" w:sz="4" w:space="0" w:color="000000"/>
              <w:right w:val="single" w:sz="8" w:space="0" w:color="000000"/>
            </w:tcBorders>
          </w:tcPr>
          <w:p w14:paraId="076F483D" w14:textId="77777777" w:rsidR="00C61AD6" w:rsidRDefault="005D7338">
            <w:pPr>
              <w:ind w:left="0" w:hanging="2"/>
              <w:rPr>
                <w:rFonts w:ascii="Times" w:eastAsia="Times" w:hAnsi="Times" w:cs="Times"/>
                <w:sz w:val="18"/>
                <w:szCs w:val="18"/>
              </w:rPr>
            </w:pPr>
            <w:r>
              <w:rPr>
                <w:rFonts w:ascii="Times" w:eastAsia="Times" w:hAnsi="Times" w:cs="Times"/>
                <w:sz w:val="18"/>
                <w:szCs w:val="18"/>
              </w:rPr>
              <w:t>10</w:t>
            </w:r>
          </w:p>
        </w:tc>
      </w:tr>
      <w:tr w:rsidR="00C61AD6" w14:paraId="4336D37D"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640D7E56" w14:textId="77777777" w:rsidR="00C61AD6" w:rsidRDefault="005D7338">
            <w:pPr>
              <w:ind w:left="0" w:hanging="2"/>
              <w:rPr>
                <w:rFonts w:ascii="Times" w:eastAsia="Times" w:hAnsi="Times" w:cs="Times"/>
                <w:sz w:val="18"/>
                <w:szCs w:val="18"/>
              </w:rPr>
            </w:pPr>
            <w:r>
              <w:rPr>
                <w:rFonts w:ascii="Times" w:eastAsia="Times" w:hAnsi="Times" w:cs="Times"/>
                <w:sz w:val="18"/>
                <w:szCs w:val="18"/>
              </w:rPr>
              <w:t>Fluorine-18 fluciclovine (5/16)—Replaced by Posluma</w:t>
            </w:r>
          </w:p>
        </w:tc>
        <w:tc>
          <w:tcPr>
            <w:tcW w:w="3870" w:type="dxa"/>
            <w:tcBorders>
              <w:top w:val="nil"/>
              <w:left w:val="nil"/>
              <w:bottom w:val="single" w:sz="4" w:space="0" w:color="000000"/>
              <w:right w:val="single" w:sz="4" w:space="0" w:color="000000"/>
            </w:tcBorders>
          </w:tcPr>
          <w:p w14:paraId="74B49AE8" w14:textId="621C4956" w:rsidR="00C61AD6" w:rsidRDefault="005D7338">
            <w:pPr>
              <w:ind w:left="0" w:hanging="2"/>
              <w:rPr>
                <w:rFonts w:ascii="Times" w:eastAsia="Times" w:hAnsi="Times" w:cs="Times"/>
                <w:sz w:val="18"/>
                <w:szCs w:val="18"/>
              </w:rPr>
            </w:pPr>
            <w:r>
              <w:rPr>
                <w:rFonts w:ascii="Times" w:eastAsia="Times" w:hAnsi="Times" w:cs="Times"/>
                <w:b/>
                <w:sz w:val="18"/>
                <w:szCs w:val="18"/>
              </w:rPr>
              <w:t>AXUMIN</w:t>
            </w:r>
            <w:r>
              <w:rPr>
                <w:rFonts w:ascii="Times" w:eastAsia="Times" w:hAnsi="Times" w:cs="Times"/>
                <w:sz w:val="18"/>
                <w:szCs w:val="18"/>
              </w:rPr>
              <w:t xml:space="preserve"> (Blue Earth Diagnostics) </w:t>
            </w:r>
            <w:r w:rsidR="00F4098C">
              <w:rPr>
                <w:rFonts w:ascii="Times" w:eastAsia="Times" w:hAnsi="Times" w:cs="Times"/>
                <w:sz w:val="18"/>
                <w:szCs w:val="18"/>
              </w:rPr>
              <w:t xml:space="preserve">(69932-0001-01) AWP $6199.78; WAC $5166.48; </w:t>
            </w:r>
            <w:r>
              <w:rPr>
                <w:rFonts w:ascii="Times" w:eastAsia="Times" w:hAnsi="Times" w:cs="Times"/>
                <w:sz w:val="18"/>
                <w:szCs w:val="18"/>
              </w:rPr>
              <w:t>Distributed by Petnet</w:t>
            </w:r>
            <w:r w:rsidRPr="00752F44">
              <w:rPr>
                <w:rFonts w:ascii="Times" w:eastAsia="Times" w:hAnsi="Times" w:cs="Times"/>
                <w:sz w:val="18"/>
                <w:szCs w:val="18"/>
              </w:rPr>
              <w:t>: A</w:t>
            </w:r>
            <w:r>
              <w:rPr>
                <w:rFonts w:ascii="Times" w:eastAsia="Times" w:hAnsi="Times" w:cs="Times"/>
                <w:sz w:val="18"/>
                <w:szCs w:val="18"/>
              </w:rPr>
              <w:t>9588 per 1 mCi</w:t>
            </w:r>
            <w:r w:rsidR="00CB079C">
              <w:rPr>
                <w:rFonts w:ascii="Times" w:eastAsia="Times" w:hAnsi="Times" w:cs="Times"/>
                <w:sz w:val="18"/>
                <w:szCs w:val="18"/>
              </w:rPr>
              <w:t xml:space="preserve"> CMS 2025 $268.42 = $2684.20</w:t>
            </w:r>
          </w:p>
        </w:tc>
        <w:tc>
          <w:tcPr>
            <w:tcW w:w="3690" w:type="dxa"/>
            <w:tcBorders>
              <w:top w:val="nil"/>
              <w:left w:val="nil"/>
              <w:bottom w:val="single" w:sz="4" w:space="0" w:color="000000"/>
              <w:right w:val="single" w:sz="8" w:space="0" w:color="000000"/>
            </w:tcBorders>
          </w:tcPr>
          <w:p w14:paraId="4FA7A52D" w14:textId="77777777" w:rsidR="00C61AD6" w:rsidRDefault="005D7338">
            <w:pPr>
              <w:ind w:left="0" w:hanging="2"/>
              <w:rPr>
                <w:rFonts w:ascii="Times" w:eastAsia="Times" w:hAnsi="Times" w:cs="Times"/>
                <w:sz w:val="18"/>
                <w:szCs w:val="18"/>
              </w:rPr>
            </w:pPr>
            <w:r>
              <w:rPr>
                <w:rFonts w:ascii="Times" w:eastAsia="Times" w:hAnsi="Times" w:cs="Times"/>
                <w:sz w:val="18"/>
                <w:szCs w:val="18"/>
              </w:rPr>
              <w:t>Prostate cancer recurrence</w:t>
            </w:r>
          </w:p>
        </w:tc>
        <w:tc>
          <w:tcPr>
            <w:tcW w:w="1080" w:type="dxa"/>
            <w:tcBorders>
              <w:top w:val="nil"/>
              <w:left w:val="nil"/>
              <w:bottom w:val="single" w:sz="4" w:space="0" w:color="000000"/>
              <w:right w:val="single" w:sz="8" w:space="0" w:color="000000"/>
            </w:tcBorders>
          </w:tcPr>
          <w:p w14:paraId="6D788297" w14:textId="77777777" w:rsidR="00C61AD6" w:rsidRDefault="005D7338">
            <w:pPr>
              <w:ind w:left="0" w:hanging="2"/>
              <w:rPr>
                <w:rFonts w:ascii="Times" w:eastAsia="Times" w:hAnsi="Times" w:cs="Times"/>
                <w:sz w:val="18"/>
                <w:szCs w:val="18"/>
              </w:rPr>
            </w:pPr>
            <w:r>
              <w:rPr>
                <w:rFonts w:ascii="Times" w:eastAsia="Times" w:hAnsi="Times" w:cs="Times"/>
                <w:sz w:val="18"/>
                <w:szCs w:val="18"/>
              </w:rPr>
              <w:t>10</w:t>
            </w:r>
          </w:p>
        </w:tc>
      </w:tr>
      <w:tr w:rsidR="00C61AD6" w14:paraId="101F0F15"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295C4D56" w14:textId="77777777" w:rsidR="00C61AD6" w:rsidRDefault="005D7338">
            <w:pPr>
              <w:ind w:left="0" w:hanging="2"/>
              <w:rPr>
                <w:rFonts w:ascii="Times" w:eastAsia="Times" w:hAnsi="Times" w:cs="Times"/>
                <w:sz w:val="18"/>
                <w:szCs w:val="18"/>
              </w:rPr>
            </w:pPr>
            <w:r>
              <w:rPr>
                <w:rFonts w:ascii="Times" w:eastAsia="Times" w:hAnsi="Times" w:cs="Times"/>
                <w:sz w:val="18"/>
                <w:szCs w:val="18"/>
              </w:rPr>
              <w:t>Fluorine-18 fluorodopa (1/22)</w:t>
            </w:r>
          </w:p>
        </w:tc>
        <w:tc>
          <w:tcPr>
            <w:tcW w:w="3870" w:type="dxa"/>
            <w:tcBorders>
              <w:top w:val="nil"/>
              <w:left w:val="nil"/>
              <w:bottom w:val="single" w:sz="4" w:space="0" w:color="000000"/>
              <w:right w:val="single" w:sz="4" w:space="0" w:color="000000"/>
            </w:tcBorders>
          </w:tcPr>
          <w:p w14:paraId="550F976F" w14:textId="0C4E8E2B" w:rsidR="00C61AD6" w:rsidRDefault="005D7338">
            <w:pPr>
              <w:ind w:left="0" w:hanging="2"/>
              <w:rPr>
                <w:rFonts w:ascii="Times" w:eastAsia="Times" w:hAnsi="Times" w:cs="Times"/>
                <w:sz w:val="18"/>
                <w:szCs w:val="18"/>
              </w:rPr>
            </w:pPr>
            <w:r>
              <w:rPr>
                <w:rFonts w:ascii="Times" w:eastAsia="Times" w:hAnsi="Times" w:cs="Times"/>
                <w:sz w:val="18"/>
                <w:szCs w:val="18"/>
              </w:rPr>
              <w:t>Feinstein Institute, Manhasset, NY (Tom Chaly); NDA 200655 must have ANDA - GE FASTLAB 2 HPLC+). CMS has removed the NCD, PET centers could get the coverage for Fluor</w:t>
            </w:r>
            <w:r>
              <w:rPr>
                <w:rFonts w:ascii="Times" w:eastAsia="Times" w:hAnsi="Times" w:cs="Times"/>
                <w:sz w:val="18"/>
                <w:szCs w:val="18"/>
              </w:rPr>
              <w:t xml:space="preserve">odopa PET studies through the local CMS contractors.A9602 </w:t>
            </w:r>
            <w:r w:rsidR="008D5ACE">
              <w:rPr>
                <w:rFonts w:ascii="Times" w:eastAsia="Times" w:hAnsi="Times" w:cs="Times"/>
                <w:sz w:val="18"/>
                <w:szCs w:val="18"/>
              </w:rPr>
              <w:t xml:space="preserve">CMS 2025 </w:t>
            </w:r>
            <w:r>
              <w:rPr>
                <w:rFonts w:ascii="Times" w:eastAsia="Times" w:hAnsi="Times" w:cs="Times"/>
                <w:sz w:val="18"/>
                <w:szCs w:val="18"/>
              </w:rPr>
              <w:t>$</w:t>
            </w:r>
            <w:r w:rsidR="008D5ACE">
              <w:rPr>
                <w:rFonts w:ascii="Times" w:eastAsia="Times" w:hAnsi="Times" w:cs="Times"/>
                <w:sz w:val="18"/>
                <w:szCs w:val="18"/>
              </w:rPr>
              <w:t>458.62</w:t>
            </w:r>
            <w:r>
              <w:rPr>
                <w:rFonts w:ascii="Times" w:eastAsia="Times" w:hAnsi="Times" w:cs="Times"/>
                <w:sz w:val="18"/>
                <w:szCs w:val="18"/>
              </w:rPr>
              <w:t>/mCi</w:t>
            </w:r>
            <w:r w:rsidR="008D5ACE">
              <w:rPr>
                <w:rFonts w:ascii="Times" w:eastAsia="Times" w:hAnsi="Times" w:cs="Times"/>
                <w:sz w:val="18"/>
                <w:szCs w:val="18"/>
              </w:rPr>
              <w:t xml:space="preserve"> = $2293.10</w:t>
            </w:r>
          </w:p>
        </w:tc>
        <w:tc>
          <w:tcPr>
            <w:tcW w:w="3690" w:type="dxa"/>
            <w:tcBorders>
              <w:top w:val="nil"/>
              <w:left w:val="nil"/>
              <w:bottom w:val="single" w:sz="4" w:space="0" w:color="000000"/>
              <w:right w:val="single" w:sz="8" w:space="0" w:color="000000"/>
            </w:tcBorders>
          </w:tcPr>
          <w:p w14:paraId="52316A32" w14:textId="11ADF3C7" w:rsidR="00C61AD6" w:rsidRDefault="005D7338">
            <w:pPr>
              <w:ind w:left="0" w:hanging="2"/>
              <w:rPr>
                <w:rFonts w:ascii="Times" w:eastAsia="Times" w:hAnsi="Times" w:cs="Times"/>
                <w:sz w:val="18"/>
                <w:szCs w:val="18"/>
              </w:rPr>
            </w:pPr>
            <w:r>
              <w:rPr>
                <w:rFonts w:ascii="Times" w:eastAsia="Times" w:hAnsi="Times" w:cs="Times"/>
                <w:sz w:val="18"/>
                <w:szCs w:val="18"/>
              </w:rPr>
              <w:t>Suspected parkinsonian syndromes-ANDA</w:t>
            </w:r>
          </w:p>
        </w:tc>
        <w:tc>
          <w:tcPr>
            <w:tcW w:w="1080" w:type="dxa"/>
            <w:tcBorders>
              <w:top w:val="nil"/>
              <w:left w:val="nil"/>
              <w:bottom w:val="single" w:sz="4" w:space="0" w:color="000000"/>
              <w:right w:val="single" w:sz="8" w:space="0" w:color="000000"/>
            </w:tcBorders>
          </w:tcPr>
          <w:p w14:paraId="4CC3D715" w14:textId="77777777" w:rsidR="00C61AD6" w:rsidRDefault="005D7338">
            <w:pPr>
              <w:ind w:left="0" w:hanging="2"/>
              <w:rPr>
                <w:rFonts w:ascii="Times" w:eastAsia="Times" w:hAnsi="Times" w:cs="Times"/>
                <w:sz w:val="18"/>
                <w:szCs w:val="18"/>
              </w:rPr>
            </w:pPr>
            <w:r>
              <w:rPr>
                <w:rFonts w:ascii="Times" w:eastAsia="Times" w:hAnsi="Times" w:cs="Times"/>
                <w:sz w:val="18"/>
                <w:szCs w:val="18"/>
              </w:rPr>
              <w:t>5</w:t>
            </w:r>
          </w:p>
        </w:tc>
      </w:tr>
      <w:tr w:rsidR="00C61AD6" w14:paraId="5066E65B"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129252ED" w14:textId="77777777" w:rsidR="00C61AD6" w:rsidRDefault="005D7338">
            <w:pPr>
              <w:ind w:left="0" w:hanging="2"/>
              <w:rPr>
                <w:rFonts w:ascii="Times" w:eastAsia="Times" w:hAnsi="Times" w:cs="Times"/>
                <w:sz w:val="18"/>
                <w:szCs w:val="18"/>
              </w:rPr>
            </w:pPr>
            <w:r>
              <w:rPr>
                <w:rFonts w:ascii="Times" w:eastAsia="Times" w:hAnsi="Times" w:cs="Times"/>
                <w:sz w:val="18"/>
                <w:szCs w:val="18"/>
              </w:rPr>
              <w:t>Fluorine-18 fluoroestradiol (5/20)</w:t>
            </w:r>
          </w:p>
        </w:tc>
        <w:tc>
          <w:tcPr>
            <w:tcW w:w="3870" w:type="dxa"/>
            <w:tcBorders>
              <w:top w:val="nil"/>
              <w:left w:val="nil"/>
              <w:bottom w:val="single" w:sz="4" w:space="0" w:color="000000"/>
              <w:right w:val="single" w:sz="4" w:space="0" w:color="000000"/>
            </w:tcBorders>
          </w:tcPr>
          <w:p w14:paraId="7884C407" w14:textId="2927138F" w:rsidR="00C61AD6" w:rsidRDefault="005D7338">
            <w:pPr>
              <w:ind w:left="0" w:hanging="2"/>
              <w:rPr>
                <w:rFonts w:ascii="Times" w:eastAsia="Times" w:hAnsi="Times" w:cs="Times"/>
                <w:sz w:val="18"/>
                <w:szCs w:val="18"/>
              </w:rPr>
            </w:pPr>
            <w:r>
              <w:rPr>
                <w:rFonts w:ascii="Times" w:eastAsia="Times" w:hAnsi="Times" w:cs="Times"/>
                <w:b/>
                <w:sz w:val="18"/>
                <w:szCs w:val="18"/>
              </w:rPr>
              <w:t>CERIANNA™ (GE</w:t>
            </w:r>
            <w:r>
              <w:rPr>
                <w:rFonts w:ascii="Times" w:eastAsia="Times" w:hAnsi="Times" w:cs="Times"/>
                <w:sz w:val="18"/>
                <w:szCs w:val="18"/>
              </w:rPr>
              <w:t xml:space="preserve"> bought Zionexa, US) Contract manufacturing through PETNET – A9591 per 1 mCi</w:t>
            </w:r>
            <w:r w:rsidR="00CB079C">
              <w:rPr>
                <w:rFonts w:ascii="Times" w:eastAsia="Times" w:hAnsi="Times" w:cs="Times"/>
                <w:sz w:val="18"/>
                <w:szCs w:val="18"/>
              </w:rPr>
              <w:t xml:space="preserve"> CMS 2025 $498.67 = $2992.02</w:t>
            </w:r>
          </w:p>
          <w:p w14:paraId="12840DB7" w14:textId="48E10458" w:rsidR="00D5426E" w:rsidRDefault="00D5426E">
            <w:pPr>
              <w:ind w:left="0" w:hanging="2"/>
              <w:rPr>
                <w:rFonts w:ascii="Times" w:eastAsia="Times" w:hAnsi="Times" w:cs="Times"/>
                <w:sz w:val="18"/>
                <w:szCs w:val="18"/>
              </w:rPr>
            </w:pPr>
            <w:r>
              <w:rPr>
                <w:rFonts w:ascii="Times" w:eastAsia="Times" w:hAnsi="Times" w:cs="Times"/>
                <w:sz w:val="18"/>
                <w:szCs w:val="18"/>
              </w:rPr>
              <w:t>GE (72874-0001-01) AWP $5538; DIR $4615</w:t>
            </w:r>
          </w:p>
        </w:tc>
        <w:tc>
          <w:tcPr>
            <w:tcW w:w="3690" w:type="dxa"/>
            <w:tcBorders>
              <w:top w:val="nil"/>
              <w:left w:val="nil"/>
              <w:bottom w:val="single" w:sz="4" w:space="0" w:color="000000"/>
              <w:right w:val="single" w:sz="8" w:space="0" w:color="000000"/>
            </w:tcBorders>
          </w:tcPr>
          <w:p w14:paraId="6F0EE11F" w14:textId="77777777" w:rsidR="00C61AD6" w:rsidRDefault="005D7338">
            <w:pPr>
              <w:ind w:left="0" w:hanging="2"/>
              <w:rPr>
                <w:rFonts w:ascii="Times" w:eastAsia="Times" w:hAnsi="Times" w:cs="Times"/>
                <w:sz w:val="18"/>
                <w:szCs w:val="18"/>
              </w:rPr>
            </w:pPr>
            <w:r>
              <w:rPr>
                <w:rFonts w:ascii="Times" w:eastAsia="Times" w:hAnsi="Times" w:cs="Times"/>
                <w:sz w:val="18"/>
                <w:szCs w:val="18"/>
              </w:rPr>
              <w:t>Estrogen receptor (ER)-positive lesions as an adjunct to biopsy in patients with recurrent or metastatic breast cancer</w:t>
            </w:r>
          </w:p>
        </w:tc>
        <w:tc>
          <w:tcPr>
            <w:tcW w:w="1080" w:type="dxa"/>
            <w:tcBorders>
              <w:top w:val="nil"/>
              <w:left w:val="nil"/>
              <w:bottom w:val="single" w:sz="4" w:space="0" w:color="000000"/>
              <w:right w:val="single" w:sz="8" w:space="0" w:color="000000"/>
            </w:tcBorders>
          </w:tcPr>
          <w:p w14:paraId="28DF5295" w14:textId="77777777" w:rsidR="00C61AD6" w:rsidRDefault="00C61AD6">
            <w:pPr>
              <w:ind w:left="0" w:hanging="2"/>
              <w:rPr>
                <w:rFonts w:ascii="Times" w:eastAsia="Times" w:hAnsi="Times" w:cs="Times"/>
                <w:sz w:val="18"/>
                <w:szCs w:val="18"/>
              </w:rPr>
            </w:pPr>
          </w:p>
          <w:p w14:paraId="1A6FDC66" w14:textId="77777777" w:rsidR="00C61AD6" w:rsidRDefault="005D7338">
            <w:pPr>
              <w:ind w:left="0" w:hanging="2"/>
              <w:rPr>
                <w:rFonts w:ascii="Times" w:eastAsia="Times" w:hAnsi="Times" w:cs="Times"/>
                <w:sz w:val="18"/>
                <w:szCs w:val="18"/>
              </w:rPr>
            </w:pPr>
            <w:r>
              <w:rPr>
                <w:rFonts w:ascii="Times" w:eastAsia="Times" w:hAnsi="Times" w:cs="Times"/>
                <w:sz w:val="18"/>
                <w:szCs w:val="18"/>
              </w:rPr>
              <w:t>6</w:t>
            </w:r>
          </w:p>
        </w:tc>
      </w:tr>
      <w:tr w:rsidR="00C61AD6" w14:paraId="403F86C6"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16A01ED5" w14:textId="77777777" w:rsidR="00C61AD6" w:rsidRDefault="005D7338">
            <w:pPr>
              <w:ind w:left="0" w:hanging="2"/>
              <w:rPr>
                <w:rFonts w:ascii="Times" w:eastAsia="Times" w:hAnsi="Times" w:cs="Times"/>
                <w:sz w:val="18"/>
                <w:szCs w:val="18"/>
              </w:rPr>
            </w:pPr>
            <w:r>
              <w:rPr>
                <w:rFonts w:ascii="Times" w:eastAsia="Times" w:hAnsi="Times" w:cs="Times"/>
                <w:sz w:val="18"/>
                <w:szCs w:val="18"/>
              </w:rPr>
              <w:t>Fluorine-18 flurpiridaz (10/2024)</w:t>
            </w:r>
          </w:p>
        </w:tc>
        <w:tc>
          <w:tcPr>
            <w:tcW w:w="3870" w:type="dxa"/>
            <w:tcBorders>
              <w:top w:val="nil"/>
              <w:left w:val="nil"/>
              <w:bottom w:val="single" w:sz="4" w:space="0" w:color="000000"/>
              <w:right w:val="single" w:sz="4" w:space="0" w:color="000000"/>
            </w:tcBorders>
          </w:tcPr>
          <w:p w14:paraId="598A737D" w14:textId="77777777" w:rsidR="00C61AD6" w:rsidRDefault="005D7338">
            <w:pPr>
              <w:ind w:left="0" w:hanging="2"/>
              <w:rPr>
                <w:rFonts w:ascii="Times" w:eastAsia="Times" w:hAnsi="Times" w:cs="Times"/>
                <w:bCs/>
                <w:sz w:val="18"/>
                <w:szCs w:val="18"/>
              </w:rPr>
            </w:pPr>
            <w:r>
              <w:rPr>
                <w:rFonts w:ascii="Times" w:eastAsia="Times" w:hAnsi="Times" w:cs="Times"/>
                <w:b/>
                <w:sz w:val="18"/>
                <w:szCs w:val="18"/>
              </w:rPr>
              <w:t xml:space="preserve">FLYRCADO </w:t>
            </w:r>
            <w:r w:rsidRPr="008C0ECF">
              <w:rPr>
                <w:rFonts w:ascii="Times" w:eastAsia="Times" w:hAnsi="Times" w:cs="Times"/>
                <w:bCs/>
                <w:sz w:val="18"/>
                <w:szCs w:val="18"/>
              </w:rPr>
              <w:t xml:space="preserve">(GE) </w:t>
            </w:r>
            <w:r w:rsidR="008C0ECF" w:rsidRPr="008C0ECF">
              <w:rPr>
                <w:rFonts w:ascii="Times" w:eastAsia="Times" w:hAnsi="Times" w:cs="Times"/>
                <w:bCs/>
                <w:sz w:val="18"/>
                <w:szCs w:val="18"/>
              </w:rPr>
              <w:t>(00407-8787-01) up to 10 mCi; AWP $2700; WAC $2250</w:t>
            </w:r>
          </w:p>
          <w:p w14:paraId="17CB88D4" w14:textId="08DC5795" w:rsidR="008F3372" w:rsidRDefault="008F3372">
            <w:pPr>
              <w:ind w:left="0" w:hanging="2"/>
              <w:rPr>
                <w:rFonts w:ascii="Times" w:eastAsia="Times" w:hAnsi="Times" w:cs="Times"/>
                <w:b/>
                <w:sz w:val="18"/>
                <w:szCs w:val="18"/>
              </w:rPr>
            </w:pPr>
            <w:r>
              <w:rPr>
                <w:rFonts w:ascii="Times" w:eastAsia="Times" w:hAnsi="Times" w:cs="Times"/>
                <w:bCs/>
                <w:sz w:val="18"/>
                <w:szCs w:val="18"/>
              </w:rPr>
              <w:t xml:space="preserve">2025-CMS Pass-through </w:t>
            </w:r>
            <w:r w:rsidRPr="008F3372">
              <w:rPr>
                <w:rFonts w:ascii="Times" w:eastAsia="Times" w:hAnsi="Times" w:cs="Times"/>
                <w:bCs/>
                <w:sz w:val="18"/>
                <w:szCs w:val="18"/>
              </w:rPr>
              <w:t>HCPCS Level II code A9611, “Flurpiridaz F 18, diagnostic</w:t>
            </w:r>
            <w:r>
              <w:rPr>
                <w:rFonts w:ascii="Times" w:eastAsia="Times" w:hAnsi="Times" w:cs="Times"/>
                <w:bCs/>
                <w:sz w:val="18"/>
                <w:szCs w:val="18"/>
              </w:rPr>
              <w:t xml:space="preserve"> per</w:t>
            </w:r>
            <w:r w:rsidRPr="008F3372">
              <w:rPr>
                <w:rFonts w:ascii="Times" w:eastAsia="Times" w:hAnsi="Times" w:cs="Times"/>
                <w:bCs/>
                <w:sz w:val="18"/>
                <w:szCs w:val="18"/>
              </w:rPr>
              <w:t xml:space="preserve"> 1 millicurie</w:t>
            </w:r>
          </w:p>
        </w:tc>
        <w:tc>
          <w:tcPr>
            <w:tcW w:w="3690" w:type="dxa"/>
            <w:tcBorders>
              <w:top w:val="nil"/>
              <w:left w:val="nil"/>
              <w:bottom w:val="single" w:sz="4" w:space="0" w:color="000000"/>
              <w:right w:val="single" w:sz="8" w:space="0" w:color="000000"/>
            </w:tcBorders>
          </w:tcPr>
          <w:p w14:paraId="764CF060" w14:textId="77777777" w:rsidR="00C61AD6" w:rsidRDefault="005D7338">
            <w:pPr>
              <w:ind w:left="0" w:hanging="2"/>
              <w:rPr>
                <w:rFonts w:ascii="Times" w:eastAsia="Times" w:hAnsi="Times" w:cs="Times"/>
                <w:sz w:val="18"/>
                <w:szCs w:val="18"/>
              </w:rPr>
            </w:pPr>
            <w:r>
              <w:rPr>
                <w:rFonts w:ascii="Times" w:eastAsia="Times" w:hAnsi="Times" w:cs="Times"/>
                <w:sz w:val="18"/>
                <w:szCs w:val="18"/>
              </w:rPr>
              <w:t>myocardial blood flow (MBF) 2.5 to 3 mCi rest/9 to 9.5 stress (1 hr apart); if pharmalogic use 6 to 6.5 mCi for stress (0.5 h</w:t>
            </w:r>
            <w:r>
              <w:rPr>
                <w:rFonts w:ascii="Times" w:eastAsia="Times" w:hAnsi="Times" w:cs="Times"/>
                <w:sz w:val="18"/>
                <w:szCs w:val="18"/>
              </w:rPr>
              <w:t>r apart)</w:t>
            </w:r>
          </w:p>
        </w:tc>
        <w:tc>
          <w:tcPr>
            <w:tcW w:w="1080" w:type="dxa"/>
            <w:tcBorders>
              <w:top w:val="nil"/>
              <w:left w:val="nil"/>
              <w:bottom w:val="single" w:sz="4" w:space="0" w:color="000000"/>
              <w:right w:val="single" w:sz="8" w:space="0" w:color="000000"/>
            </w:tcBorders>
          </w:tcPr>
          <w:p w14:paraId="00AE7808" w14:textId="77777777" w:rsidR="00C61AD6" w:rsidRDefault="005D7338">
            <w:pPr>
              <w:ind w:left="0" w:hanging="2"/>
              <w:rPr>
                <w:rFonts w:ascii="Times" w:eastAsia="Times" w:hAnsi="Times" w:cs="Times"/>
                <w:sz w:val="18"/>
                <w:szCs w:val="18"/>
              </w:rPr>
            </w:pPr>
            <w:r>
              <w:rPr>
                <w:rFonts w:ascii="Times" w:eastAsia="Times" w:hAnsi="Times" w:cs="Times"/>
                <w:sz w:val="18"/>
                <w:szCs w:val="18"/>
              </w:rPr>
              <w:t>3/9</w:t>
            </w:r>
          </w:p>
        </w:tc>
      </w:tr>
      <w:tr w:rsidR="00C61AD6" w14:paraId="66E92246"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602238CA" w14:textId="77777777" w:rsidR="00C61AD6" w:rsidRDefault="005D7338">
            <w:pPr>
              <w:ind w:left="0" w:hanging="2"/>
              <w:rPr>
                <w:rFonts w:ascii="Times" w:eastAsia="Times" w:hAnsi="Times" w:cs="Times"/>
                <w:sz w:val="18"/>
                <w:szCs w:val="18"/>
              </w:rPr>
            </w:pPr>
            <w:r>
              <w:rPr>
                <w:rFonts w:ascii="Times" w:eastAsia="Times" w:hAnsi="Times" w:cs="Times"/>
                <w:sz w:val="18"/>
                <w:szCs w:val="18"/>
              </w:rPr>
              <w:t>Fourine-18 flutemetamole (10/13)</w:t>
            </w:r>
          </w:p>
        </w:tc>
        <w:tc>
          <w:tcPr>
            <w:tcW w:w="3870" w:type="dxa"/>
            <w:tcBorders>
              <w:top w:val="nil"/>
              <w:left w:val="nil"/>
              <w:bottom w:val="single" w:sz="4" w:space="0" w:color="000000"/>
              <w:right w:val="single" w:sz="4" w:space="0" w:color="000000"/>
            </w:tcBorders>
          </w:tcPr>
          <w:p w14:paraId="1BE9810A" w14:textId="7A05E71C" w:rsidR="00C61AD6" w:rsidRDefault="005D7338">
            <w:pPr>
              <w:ind w:left="0" w:hanging="2"/>
              <w:rPr>
                <w:rFonts w:ascii="Times" w:eastAsia="Times" w:hAnsi="Times" w:cs="Times"/>
                <w:sz w:val="18"/>
                <w:szCs w:val="18"/>
              </w:rPr>
            </w:pPr>
            <w:r>
              <w:rPr>
                <w:rFonts w:ascii="Times" w:eastAsia="Times" w:hAnsi="Times" w:cs="Times"/>
                <w:b/>
                <w:sz w:val="18"/>
                <w:szCs w:val="18"/>
              </w:rPr>
              <w:t>VIZAMYL (GE)</w:t>
            </w:r>
            <w:r>
              <w:rPr>
                <w:rFonts w:ascii="Times" w:eastAsia="Times" w:hAnsi="Times" w:cs="Times"/>
                <w:sz w:val="18"/>
                <w:szCs w:val="18"/>
              </w:rPr>
              <w:t xml:space="preserve"> </w:t>
            </w:r>
            <w:r w:rsidR="00F4098C">
              <w:rPr>
                <w:rFonts w:ascii="Times" w:eastAsia="Times" w:hAnsi="Times" w:cs="Times"/>
                <w:sz w:val="18"/>
                <w:szCs w:val="18"/>
              </w:rPr>
              <w:t xml:space="preserve">(17156-0067-30) AWP $95070-30 mL MDV; DIR $79200; </w:t>
            </w:r>
            <w:r>
              <w:rPr>
                <w:rFonts w:ascii="Times" w:eastAsia="Times" w:hAnsi="Times" w:cs="Times"/>
                <w:sz w:val="18"/>
                <w:szCs w:val="18"/>
              </w:rPr>
              <w:t xml:space="preserve">Contract manufacturing Distributed by Pharmalogic and Cardinal PET facilities Q9982 </w:t>
            </w:r>
            <w:r w:rsidR="008D5ACE">
              <w:rPr>
                <w:rFonts w:ascii="Times" w:eastAsia="Times" w:hAnsi="Times" w:cs="Times"/>
                <w:sz w:val="18"/>
                <w:szCs w:val="18"/>
              </w:rPr>
              <w:t>CMS 2025 $874.10 per dose</w:t>
            </w:r>
          </w:p>
        </w:tc>
        <w:tc>
          <w:tcPr>
            <w:tcW w:w="3690" w:type="dxa"/>
            <w:tcBorders>
              <w:top w:val="nil"/>
              <w:left w:val="nil"/>
              <w:bottom w:val="single" w:sz="4" w:space="0" w:color="000000"/>
              <w:right w:val="single" w:sz="8" w:space="0" w:color="000000"/>
            </w:tcBorders>
          </w:tcPr>
          <w:p w14:paraId="6808266F" w14:textId="77777777" w:rsidR="00C61AD6" w:rsidRDefault="005D7338">
            <w:pPr>
              <w:ind w:left="0" w:hanging="2"/>
              <w:rPr>
                <w:rFonts w:ascii="Times" w:eastAsia="Times" w:hAnsi="Times" w:cs="Times"/>
                <w:sz w:val="18"/>
                <w:szCs w:val="18"/>
              </w:rPr>
            </w:pPr>
            <w:r>
              <w:rPr>
                <w:rFonts w:ascii="Times" w:eastAsia="Times" w:hAnsi="Times" w:cs="Times"/>
                <w:sz w:val="18"/>
                <w:szCs w:val="18"/>
              </w:rPr>
              <w:t>Risk of Alzheimer’s</w:t>
            </w:r>
          </w:p>
        </w:tc>
        <w:tc>
          <w:tcPr>
            <w:tcW w:w="1080" w:type="dxa"/>
            <w:tcBorders>
              <w:top w:val="nil"/>
              <w:left w:val="nil"/>
              <w:bottom w:val="single" w:sz="4" w:space="0" w:color="000000"/>
              <w:right w:val="single" w:sz="8" w:space="0" w:color="000000"/>
            </w:tcBorders>
          </w:tcPr>
          <w:p w14:paraId="1BB76D4F" w14:textId="77777777" w:rsidR="00C61AD6" w:rsidRDefault="005D7338">
            <w:pPr>
              <w:ind w:left="0" w:hanging="2"/>
              <w:rPr>
                <w:rFonts w:ascii="Times" w:eastAsia="Times" w:hAnsi="Times" w:cs="Times"/>
                <w:sz w:val="18"/>
                <w:szCs w:val="18"/>
              </w:rPr>
            </w:pPr>
            <w:r>
              <w:rPr>
                <w:rFonts w:ascii="Times" w:eastAsia="Times" w:hAnsi="Times" w:cs="Times"/>
                <w:sz w:val="18"/>
                <w:szCs w:val="18"/>
              </w:rPr>
              <w:t>5</w:t>
            </w:r>
          </w:p>
        </w:tc>
      </w:tr>
      <w:tr w:rsidR="00C61AD6" w14:paraId="49D16EDD"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18D4C893"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Fluorine-18 piflufolastat (PSMA) (5/21) </w:t>
            </w:r>
          </w:p>
        </w:tc>
        <w:tc>
          <w:tcPr>
            <w:tcW w:w="3870" w:type="dxa"/>
            <w:tcBorders>
              <w:top w:val="nil"/>
              <w:left w:val="nil"/>
              <w:bottom w:val="single" w:sz="4" w:space="0" w:color="000000"/>
              <w:right w:val="single" w:sz="4" w:space="0" w:color="000000"/>
            </w:tcBorders>
          </w:tcPr>
          <w:p w14:paraId="361F6D85" w14:textId="58BE7798" w:rsidR="00C61AD6" w:rsidRDefault="005D7338">
            <w:pPr>
              <w:ind w:left="0" w:hanging="2"/>
              <w:rPr>
                <w:rFonts w:ascii="Times" w:eastAsia="Times" w:hAnsi="Times" w:cs="Times"/>
                <w:sz w:val="18"/>
                <w:szCs w:val="18"/>
              </w:rPr>
            </w:pPr>
            <w:r>
              <w:rPr>
                <w:rFonts w:ascii="Times" w:eastAsia="Times" w:hAnsi="Times" w:cs="Times"/>
                <w:b/>
                <w:sz w:val="18"/>
                <w:szCs w:val="18"/>
              </w:rPr>
              <w:t xml:space="preserve">PYLARIFY </w:t>
            </w:r>
            <w:r w:rsidR="004E4290">
              <w:rPr>
                <w:rFonts w:ascii="Times" w:eastAsia="Times" w:hAnsi="Times" w:cs="Times"/>
                <w:b/>
                <w:sz w:val="18"/>
                <w:szCs w:val="18"/>
              </w:rPr>
              <w:t xml:space="preserve">Lantheus – </w:t>
            </w:r>
            <w:r w:rsidR="004E4290" w:rsidRPr="004E4290">
              <w:rPr>
                <w:rFonts w:ascii="Times" w:eastAsia="Times" w:hAnsi="Times" w:cs="Times"/>
                <w:bCs/>
                <w:sz w:val="18"/>
                <w:szCs w:val="18"/>
              </w:rPr>
              <w:t>(</w:t>
            </w:r>
            <w:r>
              <w:rPr>
                <w:rFonts w:ascii="Times" w:eastAsia="Times" w:hAnsi="Times" w:cs="Times"/>
                <w:sz w:val="18"/>
                <w:szCs w:val="18"/>
              </w:rPr>
              <w:t>Progenics</w:t>
            </w:r>
            <w:r w:rsidR="00F4098C">
              <w:rPr>
                <w:rFonts w:ascii="Times" w:eastAsia="Times" w:hAnsi="Times" w:cs="Times"/>
                <w:sz w:val="18"/>
                <w:szCs w:val="18"/>
              </w:rPr>
              <w:t xml:space="preserve"> Pharmaceuticals</w:t>
            </w:r>
            <w:r>
              <w:rPr>
                <w:rFonts w:ascii="Times" w:eastAsia="Times" w:hAnsi="Times" w:cs="Times"/>
                <w:sz w:val="18"/>
                <w:szCs w:val="18"/>
              </w:rPr>
              <w:t xml:space="preserve">) </w:t>
            </w:r>
            <w:r w:rsidR="00F4098C">
              <w:rPr>
                <w:rFonts w:ascii="Times" w:eastAsia="Times" w:hAnsi="Times" w:cs="Times"/>
                <w:sz w:val="18"/>
                <w:szCs w:val="18"/>
              </w:rPr>
              <w:t xml:space="preserve">(71258-0022-00) </w:t>
            </w:r>
            <w:r w:rsidR="00300AD4">
              <w:rPr>
                <w:rFonts w:ascii="Times" w:eastAsia="Times" w:hAnsi="Times" w:cs="Times"/>
                <w:sz w:val="18"/>
                <w:szCs w:val="18"/>
              </w:rPr>
              <w:t xml:space="preserve">A9595 </w:t>
            </w:r>
            <w:r w:rsidR="00F4098C">
              <w:rPr>
                <w:rFonts w:ascii="Times" w:eastAsia="Times" w:hAnsi="Times" w:cs="Times"/>
                <w:sz w:val="18"/>
                <w:szCs w:val="18"/>
              </w:rPr>
              <w:t xml:space="preserve">AWP $ 6642.62; WAC $5535.52; </w:t>
            </w:r>
            <w:r>
              <w:rPr>
                <w:rFonts w:ascii="Times" w:eastAsia="Times" w:hAnsi="Times" w:cs="Times"/>
                <w:sz w:val="18"/>
                <w:szCs w:val="18"/>
              </w:rPr>
              <w:t xml:space="preserve">Distributed by any contract manufacturer A9595 </w:t>
            </w:r>
            <w:r w:rsidR="008D5ACE">
              <w:rPr>
                <w:rFonts w:ascii="Times" w:eastAsia="Times" w:hAnsi="Times" w:cs="Times"/>
                <w:sz w:val="18"/>
                <w:szCs w:val="18"/>
              </w:rPr>
              <w:t>CMS 2025 $332.44</w:t>
            </w:r>
            <w:r>
              <w:rPr>
                <w:rFonts w:ascii="Times" w:eastAsia="Times" w:hAnsi="Times" w:cs="Times"/>
                <w:sz w:val="18"/>
                <w:szCs w:val="18"/>
              </w:rPr>
              <w:t>/mCi</w:t>
            </w:r>
            <w:r w:rsidR="008D5ACE">
              <w:rPr>
                <w:rFonts w:ascii="Times" w:eastAsia="Times" w:hAnsi="Times" w:cs="Times"/>
                <w:sz w:val="18"/>
                <w:szCs w:val="18"/>
              </w:rPr>
              <w:t xml:space="preserve"> = $3324.40</w:t>
            </w:r>
          </w:p>
        </w:tc>
        <w:tc>
          <w:tcPr>
            <w:tcW w:w="3690" w:type="dxa"/>
            <w:tcBorders>
              <w:top w:val="nil"/>
              <w:left w:val="nil"/>
              <w:bottom w:val="single" w:sz="4" w:space="0" w:color="000000"/>
              <w:right w:val="single" w:sz="8" w:space="0" w:color="000000"/>
            </w:tcBorders>
          </w:tcPr>
          <w:p w14:paraId="6EB9510B" w14:textId="77777777" w:rsidR="00C61AD6" w:rsidRDefault="005D7338">
            <w:pPr>
              <w:ind w:left="0" w:hanging="2"/>
              <w:rPr>
                <w:rFonts w:ascii="Times" w:eastAsia="Times" w:hAnsi="Times" w:cs="Times"/>
                <w:sz w:val="18"/>
                <w:szCs w:val="18"/>
              </w:rPr>
            </w:pPr>
            <w:r>
              <w:rPr>
                <w:rFonts w:ascii="Times" w:eastAsia="Times" w:hAnsi="Times" w:cs="Times"/>
                <w:sz w:val="18"/>
                <w:szCs w:val="18"/>
              </w:rPr>
              <w:t>Prostate cancer initial and recurrenc</w:t>
            </w:r>
            <w:r>
              <w:rPr>
                <w:rFonts w:ascii="Times" w:eastAsia="Times" w:hAnsi="Times" w:cs="Times"/>
                <w:sz w:val="18"/>
                <w:szCs w:val="18"/>
              </w:rPr>
              <w:t>e</w:t>
            </w:r>
          </w:p>
        </w:tc>
        <w:tc>
          <w:tcPr>
            <w:tcW w:w="1080" w:type="dxa"/>
            <w:tcBorders>
              <w:top w:val="nil"/>
              <w:left w:val="nil"/>
              <w:bottom w:val="single" w:sz="4" w:space="0" w:color="000000"/>
              <w:right w:val="single" w:sz="8" w:space="0" w:color="000000"/>
            </w:tcBorders>
          </w:tcPr>
          <w:p w14:paraId="56670902" w14:textId="55B662B6" w:rsidR="00C61AD6" w:rsidRDefault="005D7338">
            <w:pPr>
              <w:ind w:left="0" w:hanging="2"/>
              <w:rPr>
                <w:rFonts w:ascii="Times" w:eastAsia="Times" w:hAnsi="Times" w:cs="Times"/>
                <w:sz w:val="18"/>
                <w:szCs w:val="18"/>
              </w:rPr>
            </w:pPr>
            <w:r>
              <w:rPr>
                <w:rFonts w:ascii="Times" w:eastAsia="Times" w:hAnsi="Times" w:cs="Times"/>
                <w:sz w:val="18"/>
                <w:szCs w:val="18"/>
              </w:rPr>
              <w:t>10</w:t>
            </w:r>
          </w:p>
        </w:tc>
      </w:tr>
      <w:tr w:rsidR="00C61AD6" w14:paraId="61D1DE4B"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0296E5A9" w14:textId="77777777" w:rsidR="00C61AD6" w:rsidRDefault="005D7338">
            <w:pPr>
              <w:ind w:left="0" w:hanging="2"/>
              <w:rPr>
                <w:rFonts w:ascii="Times" w:eastAsia="Times" w:hAnsi="Times" w:cs="Times"/>
                <w:sz w:val="18"/>
                <w:szCs w:val="18"/>
              </w:rPr>
            </w:pPr>
            <w:r>
              <w:rPr>
                <w:rFonts w:ascii="Times" w:eastAsia="Times" w:hAnsi="Times" w:cs="Times"/>
                <w:sz w:val="18"/>
                <w:szCs w:val="18"/>
              </w:rPr>
              <w:t>Flourine-18 sodium fluoride</w:t>
            </w:r>
          </w:p>
        </w:tc>
        <w:tc>
          <w:tcPr>
            <w:tcW w:w="3870" w:type="dxa"/>
            <w:tcBorders>
              <w:top w:val="nil"/>
              <w:left w:val="nil"/>
              <w:bottom w:val="single" w:sz="4" w:space="0" w:color="000000"/>
              <w:right w:val="single" w:sz="4" w:space="0" w:color="000000"/>
            </w:tcBorders>
          </w:tcPr>
          <w:p w14:paraId="71F541E8" w14:textId="77777777" w:rsidR="00C61AD6" w:rsidRDefault="005D7338">
            <w:pPr>
              <w:ind w:left="0" w:hanging="2"/>
              <w:rPr>
                <w:rFonts w:ascii="Times" w:eastAsia="Times" w:hAnsi="Times" w:cs="Times"/>
                <w:sz w:val="18"/>
                <w:szCs w:val="18"/>
              </w:rPr>
            </w:pPr>
            <w:r>
              <w:rPr>
                <w:rFonts w:ascii="Times" w:eastAsia="Times" w:hAnsi="Times" w:cs="Times"/>
                <w:sz w:val="18"/>
                <w:szCs w:val="18"/>
              </w:rPr>
              <w:t>“NaF” Various ANDA; A9580 up to 30 mCi</w:t>
            </w:r>
          </w:p>
        </w:tc>
        <w:tc>
          <w:tcPr>
            <w:tcW w:w="3690" w:type="dxa"/>
            <w:tcBorders>
              <w:top w:val="nil"/>
              <w:left w:val="nil"/>
              <w:bottom w:val="single" w:sz="4" w:space="0" w:color="000000"/>
              <w:right w:val="single" w:sz="8" w:space="0" w:color="000000"/>
            </w:tcBorders>
          </w:tcPr>
          <w:p w14:paraId="68EE665B" w14:textId="77777777" w:rsidR="00C61AD6" w:rsidRDefault="005D7338">
            <w:pPr>
              <w:ind w:left="0" w:hanging="2"/>
              <w:rPr>
                <w:rFonts w:ascii="Times" w:eastAsia="Times" w:hAnsi="Times" w:cs="Times"/>
                <w:sz w:val="18"/>
                <w:szCs w:val="18"/>
              </w:rPr>
            </w:pPr>
            <w:r>
              <w:rPr>
                <w:rFonts w:ascii="Times" w:eastAsia="Times" w:hAnsi="Times" w:cs="Times"/>
                <w:sz w:val="18"/>
                <w:szCs w:val="18"/>
              </w:rPr>
              <w:t>Bone metastasis</w:t>
            </w:r>
          </w:p>
        </w:tc>
        <w:tc>
          <w:tcPr>
            <w:tcW w:w="1080" w:type="dxa"/>
            <w:tcBorders>
              <w:top w:val="nil"/>
              <w:left w:val="nil"/>
              <w:bottom w:val="single" w:sz="4" w:space="0" w:color="000000"/>
              <w:right w:val="single" w:sz="8" w:space="0" w:color="000000"/>
            </w:tcBorders>
          </w:tcPr>
          <w:p w14:paraId="1CD99265" w14:textId="77777777" w:rsidR="00C61AD6" w:rsidRDefault="005D7338">
            <w:pPr>
              <w:ind w:left="0" w:hanging="2"/>
              <w:rPr>
                <w:rFonts w:ascii="Times" w:eastAsia="Times" w:hAnsi="Times" w:cs="Times"/>
                <w:sz w:val="18"/>
                <w:szCs w:val="18"/>
              </w:rPr>
            </w:pPr>
            <w:r>
              <w:rPr>
                <w:rFonts w:ascii="Times" w:eastAsia="Times" w:hAnsi="Times" w:cs="Times"/>
                <w:sz w:val="18"/>
                <w:szCs w:val="18"/>
              </w:rPr>
              <w:t>5</w:t>
            </w:r>
          </w:p>
        </w:tc>
      </w:tr>
      <w:tr w:rsidR="00C61AD6" w14:paraId="484FD2BA"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4B49C687" w14:textId="77777777" w:rsidR="00C61AD6" w:rsidRDefault="005D7338">
            <w:pPr>
              <w:ind w:left="0" w:hanging="2"/>
              <w:rPr>
                <w:rFonts w:ascii="Times" w:eastAsia="Times" w:hAnsi="Times" w:cs="Times"/>
                <w:sz w:val="18"/>
                <w:szCs w:val="18"/>
              </w:rPr>
            </w:pPr>
            <w:r>
              <w:rPr>
                <w:rFonts w:ascii="Times" w:eastAsia="Times" w:hAnsi="Times" w:cs="Times"/>
                <w:sz w:val="18"/>
                <w:szCs w:val="18"/>
              </w:rPr>
              <w:lastRenderedPageBreak/>
              <w:t xml:space="preserve">Gallium-68 dotatoc (8/19) </w:t>
            </w:r>
          </w:p>
          <w:p w14:paraId="6851F65E" w14:textId="77777777" w:rsidR="00C61AD6" w:rsidRDefault="005D7338">
            <w:pPr>
              <w:ind w:left="0" w:hanging="2"/>
              <w:rPr>
                <w:rFonts w:ascii="Times" w:eastAsia="Times" w:hAnsi="Times" w:cs="Times"/>
                <w:sz w:val="18"/>
                <w:szCs w:val="18"/>
              </w:rPr>
            </w:pPr>
            <w:r>
              <w:rPr>
                <w:rFonts w:ascii="Times" w:eastAsia="Times" w:hAnsi="Times" w:cs="Times"/>
                <w:sz w:val="18"/>
                <w:szCs w:val="18"/>
              </w:rPr>
              <w:t>(P = 68 min)</w:t>
            </w:r>
          </w:p>
        </w:tc>
        <w:tc>
          <w:tcPr>
            <w:tcW w:w="3870" w:type="dxa"/>
            <w:tcBorders>
              <w:top w:val="nil"/>
              <w:left w:val="nil"/>
              <w:bottom w:val="single" w:sz="4" w:space="0" w:color="000000"/>
              <w:right w:val="single" w:sz="4" w:space="0" w:color="000000"/>
            </w:tcBorders>
          </w:tcPr>
          <w:p w14:paraId="2B655F5F" w14:textId="2235C7FC" w:rsidR="00C61AD6" w:rsidRDefault="005D7338">
            <w:pPr>
              <w:ind w:left="0" w:hanging="2"/>
              <w:rPr>
                <w:rFonts w:ascii="Times" w:eastAsia="Times" w:hAnsi="Times" w:cs="Times"/>
                <w:sz w:val="18"/>
                <w:szCs w:val="18"/>
              </w:rPr>
            </w:pPr>
            <w:r>
              <w:rPr>
                <w:rFonts w:ascii="Times" w:eastAsia="Times" w:hAnsi="Times" w:cs="Times"/>
                <w:sz w:val="18"/>
                <w:szCs w:val="18"/>
              </w:rPr>
              <w:t>Univ of Iowa Hosp &amp; Clinics; Various ANDA</w:t>
            </w:r>
            <w:r w:rsidR="008D5ACE">
              <w:rPr>
                <w:rFonts w:ascii="Times" w:eastAsia="Times" w:hAnsi="Times" w:cs="Times"/>
                <w:sz w:val="18"/>
                <w:szCs w:val="18"/>
              </w:rPr>
              <w:t xml:space="preserve"> C9067 CMS 2025 $4.05/0.01 mCi = $1620</w:t>
            </w:r>
          </w:p>
        </w:tc>
        <w:tc>
          <w:tcPr>
            <w:tcW w:w="3690" w:type="dxa"/>
            <w:tcBorders>
              <w:top w:val="nil"/>
              <w:left w:val="nil"/>
              <w:bottom w:val="single" w:sz="4" w:space="0" w:color="000000"/>
              <w:right w:val="single" w:sz="8" w:space="0" w:color="000000"/>
            </w:tcBorders>
          </w:tcPr>
          <w:p w14:paraId="6B089693"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Somatostatin receptor positive </w:t>
            </w:r>
            <w:r>
              <w:rPr>
                <w:rFonts w:ascii="Times" w:eastAsia="Times" w:hAnsi="Times" w:cs="Times"/>
                <w:sz w:val="18"/>
                <w:szCs w:val="18"/>
              </w:rPr>
              <w:t>neuroendocrine tumors</w:t>
            </w:r>
          </w:p>
        </w:tc>
        <w:tc>
          <w:tcPr>
            <w:tcW w:w="1080" w:type="dxa"/>
            <w:tcBorders>
              <w:top w:val="nil"/>
              <w:left w:val="nil"/>
              <w:bottom w:val="single" w:sz="4" w:space="0" w:color="000000"/>
              <w:right w:val="single" w:sz="8" w:space="0" w:color="000000"/>
            </w:tcBorders>
          </w:tcPr>
          <w:p w14:paraId="43858827" w14:textId="77777777" w:rsidR="00C61AD6" w:rsidRDefault="00C61AD6">
            <w:pPr>
              <w:ind w:left="0" w:hanging="2"/>
              <w:rPr>
                <w:rFonts w:ascii="Times" w:eastAsia="Times" w:hAnsi="Times" w:cs="Times"/>
                <w:sz w:val="18"/>
                <w:szCs w:val="18"/>
              </w:rPr>
            </w:pPr>
          </w:p>
          <w:p w14:paraId="74C518A8" w14:textId="77777777" w:rsidR="00C61AD6" w:rsidRDefault="005D7338">
            <w:pPr>
              <w:ind w:left="0" w:hanging="2"/>
              <w:rPr>
                <w:rFonts w:ascii="Times" w:eastAsia="Times" w:hAnsi="Times" w:cs="Times"/>
                <w:sz w:val="18"/>
                <w:szCs w:val="18"/>
              </w:rPr>
            </w:pPr>
            <w:r>
              <w:rPr>
                <w:rFonts w:ascii="Times" w:eastAsia="Times" w:hAnsi="Times" w:cs="Times"/>
                <w:sz w:val="18"/>
                <w:szCs w:val="18"/>
              </w:rPr>
              <w:t>4</w:t>
            </w:r>
          </w:p>
        </w:tc>
      </w:tr>
      <w:tr w:rsidR="00C61AD6" w14:paraId="4D07C4F4"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3954006A"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Gallium-68 dotatate (6/16) </w:t>
            </w:r>
          </w:p>
        </w:tc>
        <w:tc>
          <w:tcPr>
            <w:tcW w:w="3870" w:type="dxa"/>
            <w:tcBorders>
              <w:top w:val="nil"/>
              <w:left w:val="nil"/>
              <w:bottom w:val="single" w:sz="4" w:space="0" w:color="000000"/>
              <w:right w:val="single" w:sz="4" w:space="0" w:color="000000"/>
            </w:tcBorders>
          </w:tcPr>
          <w:p w14:paraId="66A0A9FD" w14:textId="51E7E102" w:rsidR="00C61AD6" w:rsidRDefault="005D7338">
            <w:pPr>
              <w:ind w:left="0" w:hanging="2"/>
              <w:rPr>
                <w:rFonts w:ascii="Times" w:eastAsia="Times" w:hAnsi="Times" w:cs="Times"/>
                <w:sz w:val="18"/>
                <w:szCs w:val="18"/>
              </w:rPr>
            </w:pPr>
            <w:r w:rsidRPr="00752F44">
              <w:rPr>
                <w:rFonts w:ascii="Times" w:eastAsia="Times" w:hAnsi="Times" w:cs="Times"/>
                <w:b/>
                <w:bCs/>
                <w:sz w:val="18"/>
                <w:szCs w:val="18"/>
              </w:rPr>
              <w:t>NETSPOT</w:t>
            </w:r>
            <w:r>
              <w:rPr>
                <w:rFonts w:ascii="Times" w:eastAsia="Times" w:hAnsi="Times" w:cs="Times"/>
                <w:sz w:val="18"/>
                <w:szCs w:val="18"/>
              </w:rPr>
              <w:t xml:space="preserve"> (Advanced Accelerator Applications- Novartis) </w:t>
            </w:r>
            <w:r w:rsidR="00173166">
              <w:rPr>
                <w:rFonts w:ascii="Times" w:eastAsia="Times" w:hAnsi="Times" w:cs="Times"/>
                <w:sz w:val="18"/>
                <w:szCs w:val="18"/>
              </w:rPr>
              <w:t xml:space="preserve">(69488-0001-40) AWP $3600; WAC $3000; DIR $3000; </w:t>
            </w:r>
            <w:r>
              <w:rPr>
                <w:rFonts w:ascii="Times" w:eastAsia="Times" w:hAnsi="Times" w:cs="Times"/>
                <w:sz w:val="18"/>
                <w:szCs w:val="18"/>
              </w:rPr>
              <w:t>Generator distribution various; A9587 per 0.1 mCI</w:t>
            </w:r>
            <w:r w:rsidR="00752F44">
              <w:rPr>
                <w:rFonts w:ascii="Times" w:eastAsia="Times" w:hAnsi="Times" w:cs="Times"/>
                <w:sz w:val="18"/>
                <w:szCs w:val="18"/>
              </w:rPr>
              <w:t xml:space="preserve"> CMS 2025 $51.09 = </w:t>
            </w:r>
            <w:r w:rsidR="00CB079C">
              <w:rPr>
                <w:rFonts w:ascii="Times" w:eastAsia="Times" w:hAnsi="Times" w:cs="Times"/>
                <w:sz w:val="18"/>
                <w:szCs w:val="18"/>
              </w:rPr>
              <w:t>$2758.86</w:t>
            </w:r>
          </w:p>
        </w:tc>
        <w:tc>
          <w:tcPr>
            <w:tcW w:w="3690" w:type="dxa"/>
            <w:tcBorders>
              <w:top w:val="nil"/>
              <w:left w:val="nil"/>
              <w:bottom w:val="single" w:sz="4" w:space="0" w:color="000000"/>
              <w:right w:val="single" w:sz="8" w:space="0" w:color="000000"/>
            </w:tcBorders>
          </w:tcPr>
          <w:p w14:paraId="3CA633B0"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Somatostatin receptor </w:t>
            </w:r>
            <w:r>
              <w:rPr>
                <w:rFonts w:ascii="Times" w:eastAsia="Times" w:hAnsi="Times" w:cs="Times"/>
                <w:sz w:val="18"/>
                <w:szCs w:val="18"/>
              </w:rPr>
              <w:t>positive neuroendocrine tumors</w:t>
            </w:r>
          </w:p>
          <w:p w14:paraId="4F19CC8A" w14:textId="77777777" w:rsidR="00C61AD6" w:rsidRDefault="005D7338">
            <w:pPr>
              <w:ind w:left="0" w:hanging="2"/>
              <w:rPr>
                <w:rFonts w:ascii="Times" w:eastAsia="Times" w:hAnsi="Times" w:cs="Times"/>
                <w:sz w:val="18"/>
                <w:szCs w:val="18"/>
              </w:rPr>
            </w:pPr>
            <w:r>
              <w:rPr>
                <w:rFonts w:ascii="Times" w:eastAsia="Times" w:hAnsi="Times" w:cs="Times"/>
                <w:sz w:val="18"/>
                <w:szCs w:val="18"/>
              </w:rPr>
              <w:t>Pass-through ended Jan 2022</w:t>
            </w:r>
          </w:p>
        </w:tc>
        <w:tc>
          <w:tcPr>
            <w:tcW w:w="1080" w:type="dxa"/>
            <w:tcBorders>
              <w:top w:val="nil"/>
              <w:left w:val="nil"/>
              <w:bottom w:val="single" w:sz="4" w:space="0" w:color="000000"/>
              <w:right w:val="single" w:sz="8" w:space="0" w:color="000000"/>
            </w:tcBorders>
          </w:tcPr>
          <w:p w14:paraId="2BC8AFAA" w14:textId="77777777" w:rsidR="00C61AD6" w:rsidRDefault="005D7338">
            <w:pPr>
              <w:ind w:left="0" w:hanging="2"/>
              <w:rPr>
                <w:rFonts w:ascii="Times" w:eastAsia="Times" w:hAnsi="Times" w:cs="Times"/>
                <w:sz w:val="18"/>
                <w:szCs w:val="18"/>
              </w:rPr>
            </w:pPr>
            <w:r>
              <w:rPr>
                <w:rFonts w:ascii="Times" w:eastAsia="Times" w:hAnsi="Times" w:cs="Times"/>
                <w:sz w:val="18"/>
                <w:szCs w:val="18"/>
              </w:rPr>
              <w:t>5.4</w:t>
            </w:r>
          </w:p>
        </w:tc>
      </w:tr>
      <w:tr w:rsidR="00C61AD6" w14:paraId="304F86B7"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3E1BA752"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Gallium-68 PSMA – CALI-cGMP 212 (approved 12/2020) </w:t>
            </w:r>
          </w:p>
          <w:p w14:paraId="45EED718" w14:textId="77777777" w:rsidR="00C61AD6" w:rsidRDefault="00C61AD6">
            <w:pPr>
              <w:ind w:left="0" w:hanging="2"/>
              <w:rPr>
                <w:rFonts w:ascii="Times" w:eastAsia="Times" w:hAnsi="Times" w:cs="Times"/>
                <w:sz w:val="18"/>
                <w:szCs w:val="18"/>
              </w:rPr>
            </w:pPr>
          </w:p>
          <w:p w14:paraId="76BE998B"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Gallium-68 PSMA (KIT) </w:t>
            </w:r>
          </w:p>
        </w:tc>
        <w:tc>
          <w:tcPr>
            <w:tcW w:w="3870" w:type="dxa"/>
            <w:tcBorders>
              <w:top w:val="nil"/>
              <w:left w:val="nil"/>
              <w:bottom w:val="single" w:sz="4" w:space="0" w:color="000000"/>
              <w:right w:val="single" w:sz="4" w:space="0" w:color="000000"/>
            </w:tcBorders>
          </w:tcPr>
          <w:p w14:paraId="091563EF" w14:textId="1D47C83C" w:rsidR="00C61AD6" w:rsidRDefault="005D7338">
            <w:pPr>
              <w:ind w:left="0" w:hanging="2"/>
              <w:rPr>
                <w:rFonts w:ascii="Times" w:eastAsia="Times" w:hAnsi="Times" w:cs="Times"/>
                <w:sz w:val="18"/>
                <w:szCs w:val="18"/>
              </w:rPr>
            </w:pPr>
            <w:r>
              <w:rPr>
                <w:rFonts w:ascii="Times" w:eastAsia="Times" w:hAnsi="Times" w:cs="Times"/>
                <w:sz w:val="18"/>
                <w:szCs w:val="18"/>
              </w:rPr>
              <w:t>CALI-cGMP under 212: PSMA-11 with HBED-CC chelator; A9594</w:t>
            </w:r>
            <w:r w:rsidR="001F520F">
              <w:rPr>
                <w:rFonts w:ascii="Times" w:eastAsia="Times" w:hAnsi="Times" w:cs="Times"/>
                <w:sz w:val="18"/>
                <w:szCs w:val="18"/>
              </w:rPr>
              <w:t xml:space="preserve"> (ucla) CMS 2025 $372.17 per mCi = $1860.85; A9593 (ucsf) CMS 2025 $534.91 per mCi = $2674.55</w:t>
            </w:r>
          </w:p>
          <w:p w14:paraId="14A773CF" w14:textId="57C7A355" w:rsidR="00C61AD6" w:rsidRDefault="005D7338">
            <w:pPr>
              <w:ind w:left="0" w:hanging="2"/>
              <w:rPr>
                <w:rFonts w:ascii="Times" w:eastAsia="Times" w:hAnsi="Times" w:cs="Times"/>
                <w:sz w:val="18"/>
                <w:szCs w:val="18"/>
              </w:rPr>
            </w:pPr>
            <w:r>
              <w:rPr>
                <w:rFonts w:ascii="Times" w:eastAsia="Times" w:hAnsi="Times" w:cs="Times"/>
                <w:sz w:val="18"/>
                <w:szCs w:val="18"/>
                <w:u w:val="single"/>
              </w:rPr>
              <w:t>FDA approved:</w:t>
            </w:r>
            <w:r>
              <w:rPr>
                <w:rFonts w:ascii="Times" w:eastAsia="Times" w:hAnsi="Times" w:cs="Times"/>
                <w:sz w:val="18"/>
                <w:szCs w:val="18"/>
              </w:rPr>
              <w:t xml:space="preserve"> </w:t>
            </w:r>
            <w:r>
              <w:rPr>
                <w:rFonts w:ascii="Times" w:eastAsia="Times" w:hAnsi="Times" w:cs="Times"/>
                <w:sz w:val="18"/>
                <w:szCs w:val="18"/>
                <w:u w:val="single"/>
              </w:rPr>
              <w:t>Telix: Feb 2022</w:t>
            </w:r>
            <w:r>
              <w:rPr>
                <w:rFonts w:ascii="Times" w:eastAsia="Times" w:hAnsi="Times" w:cs="Times"/>
                <w:sz w:val="18"/>
                <w:szCs w:val="18"/>
              </w:rPr>
              <w:t xml:space="preserve"> </w:t>
            </w:r>
            <w:r>
              <w:rPr>
                <w:rFonts w:ascii="Times" w:eastAsia="Times" w:hAnsi="Times" w:cs="Times"/>
                <w:sz w:val="18"/>
                <w:szCs w:val="18"/>
                <w:vertAlign w:val="superscript"/>
              </w:rPr>
              <w:t>68</w:t>
            </w:r>
            <w:r>
              <w:rPr>
                <w:rFonts w:ascii="Times" w:eastAsia="Times" w:hAnsi="Times" w:cs="Times"/>
                <w:sz w:val="18"/>
                <w:szCs w:val="18"/>
              </w:rPr>
              <w:t xml:space="preserve">Ga-HBED-PSMA-11 (gozetotide- </w:t>
            </w:r>
            <w:r>
              <w:rPr>
                <w:rFonts w:ascii="Times" w:eastAsia="Times" w:hAnsi="Times" w:cs="Times"/>
                <w:b/>
                <w:sz w:val="18"/>
                <w:szCs w:val="18"/>
              </w:rPr>
              <w:t>Illuccix</w:t>
            </w:r>
            <w:r w:rsidR="00992086">
              <w:rPr>
                <w:rFonts w:ascii="Times" w:eastAsia="Times" w:hAnsi="Times" w:cs="Times"/>
                <w:b/>
                <w:sz w:val="18"/>
                <w:szCs w:val="18"/>
              </w:rPr>
              <w:t>-</w:t>
            </w:r>
            <w:r w:rsidR="00992086">
              <w:rPr>
                <w:rFonts w:ascii="Times" w:eastAsia="Times" w:hAnsi="Times" w:cs="Times"/>
                <w:bCs/>
                <w:sz w:val="18"/>
                <w:szCs w:val="18"/>
              </w:rPr>
              <w:t>74725-0100-64</w:t>
            </w:r>
            <w:r>
              <w:rPr>
                <w:rFonts w:ascii="Times" w:eastAsia="Times" w:hAnsi="Times" w:cs="Times"/>
                <w:sz w:val="18"/>
                <w:szCs w:val="18"/>
              </w:rPr>
              <w:t xml:space="preserve">); A9596 </w:t>
            </w:r>
            <w:r w:rsidR="008D5ACE">
              <w:rPr>
                <w:rFonts w:ascii="Times" w:eastAsia="Times" w:hAnsi="Times" w:cs="Times"/>
                <w:sz w:val="18"/>
                <w:szCs w:val="18"/>
              </w:rPr>
              <w:t xml:space="preserve">CMS 2025 </w:t>
            </w:r>
            <w:r>
              <w:rPr>
                <w:rFonts w:ascii="Times" w:eastAsia="Times" w:hAnsi="Times" w:cs="Times"/>
                <w:sz w:val="18"/>
                <w:szCs w:val="18"/>
              </w:rPr>
              <w:t>$</w:t>
            </w:r>
            <w:r w:rsidR="008D5ACE">
              <w:rPr>
                <w:rFonts w:ascii="Times" w:eastAsia="Times" w:hAnsi="Times" w:cs="Times"/>
                <w:sz w:val="18"/>
                <w:szCs w:val="18"/>
              </w:rPr>
              <w:t>1026.05</w:t>
            </w:r>
            <w:r>
              <w:rPr>
                <w:rFonts w:ascii="Times" w:eastAsia="Times" w:hAnsi="Times" w:cs="Times"/>
                <w:sz w:val="18"/>
                <w:szCs w:val="18"/>
              </w:rPr>
              <w:t>/mCi</w:t>
            </w:r>
            <w:r w:rsidR="008D5ACE">
              <w:rPr>
                <w:rFonts w:ascii="Times" w:eastAsia="Times" w:hAnsi="Times" w:cs="Times"/>
                <w:sz w:val="18"/>
                <w:szCs w:val="18"/>
              </w:rPr>
              <w:t xml:space="preserve"> = $5130.25</w:t>
            </w:r>
            <w:r w:rsidR="00992086">
              <w:rPr>
                <w:rFonts w:ascii="Times" w:eastAsia="Times" w:hAnsi="Times" w:cs="Times"/>
                <w:sz w:val="18"/>
                <w:szCs w:val="18"/>
              </w:rPr>
              <w:t>; AWP $6199.20; WAC $5166</w:t>
            </w:r>
            <w:r w:rsidR="00EA16FE">
              <w:rPr>
                <w:rFonts w:ascii="Times" w:eastAsia="Times" w:hAnsi="Times" w:cs="Times"/>
                <w:sz w:val="18"/>
                <w:szCs w:val="18"/>
              </w:rPr>
              <w:t xml:space="preserve">; pass through until July 1 2025-Novartis is trying to get a second passthrough </w:t>
            </w:r>
          </w:p>
          <w:p w14:paraId="77129793" w14:textId="334010D7" w:rsidR="00C61AD6" w:rsidRDefault="005D7338">
            <w:pPr>
              <w:ind w:left="0" w:hanging="2"/>
              <w:rPr>
                <w:rFonts w:ascii="Times" w:eastAsia="Times" w:hAnsi="Times" w:cs="Times"/>
                <w:sz w:val="18"/>
                <w:szCs w:val="18"/>
              </w:rPr>
            </w:pPr>
            <w:r>
              <w:rPr>
                <w:rFonts w:ascii="Times" w:eastAsia="Times" w:hAnsi="Times" w:cs="Times"/>
                <w:sz w:val="18"/>
                <w:szCs w:val="18"/>
                <w:u w:val="single"/>
              </w:rPr>
              <w:t>Novartis/AAA</w:t>
            </w:r>
            <w:r>
              <w:rPr>
                <w:rFonts w:ascii="Times" w:eastAsia="Times" w:hAnsi="Times" w:cs="Times"/>
                <w:sz w:val="18"/>
                <w:szCs w:val="18"/>
              </w:rPr>
              <w:t xml:space="preserve">: Mar 2022 </w:t>
            </w:r>
            <w:r>
              <w:rPr>
                <w:rFonts w:ascii="Times" w:eastAsia="Times" w:hAnsi="Times" w:cs="Times"/>
                <w:sz w:val="18"/>
                <w:szCs w:val="18"/>
                <w:vertAlign w:val="superscript"/>
              </w:rPr>
              <w:t>68</w:t>
            </w:r>
            <w:r>
              <w:rPr>
                <w:rFonts w:ascii="Times" w:eastAsia="Times" w:hAnsi="Times" w:cs="Times"/>
                <w:sz w:val="18"/>
                <w:szCs w:val="18"/>
              </w:rPr>
              <w:t>Ga-HBED-PSMA-11 (gozetotide-</w:t>
            </w:r>
            <w:r>
              <w:rPr>
                <w:rFonts w:ascii="Times" w:eastAsia="Times" w:hAnsi="Times" w:cs="Times"/>
                <w:b/>
                <w:sz w:val="18"/>
                <w:szCs w:val="18"/>
              </w:rPr>
              <w:t>Locametz</w:t>
            </w:r>
            <w:r w:rsidR="00992086">
              <w:rPr>
                <w:rFonts w:ascii="Times" w:eastAsia="Times" w:hAnsi="Times" w:cs="Times"/>
                <w:b/>
                <w:sz w:val="18"/>
                <w:szCs w:val="18"/>
              </w:rPr>
              <w:t xml:space="preserve"> </w:t>
            </w:r>
            <w:r w:rsidR="00992086" w:rsidRPr="00992086">
              <w:rPr>
                <w:rFonts w:ascii="Times" w:eastAsia="Times" w:hAnsi="Times" w:cs="Times"/>
                <w:bCs/>
                <w:sz w:val="18"/>
                <w:szCs w:val="18"/>
              </w:rPr>
              <w:t>69488-0017-61</w:t>
            </w:r>
            <w:r w:rsidRPr="00992086">
              <w:rPr>
                <w:rFonts w:ascii="Times" w:eastAsia="Times" w:hAnsi="Times" w:cs="Times"/>
                <w:bCs/>
                <w:sz w:val="18"/>
                <w:szCs w:val="18"/>
              </w:rPr>
              <w:t>)</w:t>
            </w:r>
            <w:r>
              <w:rPr>
                <w:rFonts w:ascii="Times" w:eastAsia="Times" w:hAnsi="Times" w:cs="Times"/>
                <w:sz w:val="18"/>
                <w:szCs w:val="18"/>
              </w:rPr>
              <w:t xml:space="preserve"> </w:t>
            </w:r>
            <w:r w:rsidR="00992086">
              <w:rPr>
                <w:rFonts w:ascii="Times" w:eastAsia="Times" w:hAnsi="Times" w:cs="Times"/>
                <w:sz w:val="18"/>
                <w:szCs w:val="18"/>
              </w:rPr>
              <w:t xml:space="preserve">AWP $6921.60; WAC $5768; </w:t>
            </w:r>
            <w:r>
              <w:rPr>
                <w:rFonts w:ascii="Times" w:eastAsia="Times" w:hAnsi="Times" w:cs="Times"/>
                <w:sz w:val="18"/>
                <w:szCs w:val="18"/>
              </w:rPr>
              <w:t xml:space="preserve">A9800 </w:t>
            </w:r>
            <w:r w:rsidR="008D5ACE">
              <w:rPr>
                <w:rFonts w:ascii="Times" w:eastAsia="Times" w:hAnsi="Times" w:cs="Times"/>
                <w:sz w:val="18"/>
                <w:szCs w:val="18"/>
              </w:rPr>
              <w:t xml:space="preserve">CMS 2025 </w:t>
            </w:r>
            <w:r>
              <w:rPr>
                <w:rFonts w:ascii="Times" w:eastAsia="Times" w:hAnsi="Times" w:cs="Times"/>
                <w:sz w:val="18"/>
                <w:szCs w:val="18"/>
              </w:rPr>
              <w:t>$</w:t>
            </w:r>
            <w:r w:rsidR="008D5ACE">
              <w:rPr>
                <w:rFonts w:ascii="Times" w:eastAsia="Times" w:hAnsi="Times" w:cs="Times"/>
                <w:sz w:val="18"/>
                <w:szCs w:val="18"/>
              </w:rPr>
              <w:t>873.44</w:t>
            </w:r>
            <w:r>
              <w:rPr>
                <w:rFonts w:ascii="Times" w:eastAsia="Times" w:hAnsi="Times" w:cs="Times"/>
                <w:sz w:val="18"/>
                <w:szCs w:val="18"/>
              </w:rPr>
              <w:t>/mCi</w:t>
            </w:r>
            <w:r w:rsidR="008D5ACE">
              <w:rPr>
                <w:rFonts w:ascii="Times" w:eastAsia="Times" w:hAnsi="Times" w:cs="Times"/>
                <w:sz w:val="18"/>
                <w:szCs w:val="18"/>
              </w:rPr>
              <w:t xml:space="preserve"> x 7 = $6114.08</w:t>
            </w:r>
          </w:p>
          <w:p w14:paraId="1F4DD844" w14:textId="6D5471B2" w:rsidR="00C61AD6" w:rsidRDefault="005D7338">
            <w:pPr>
              <w:ind w:left="0" w:hanging="2"/>
              <w:rPr>
                <w:rFonts w:ascii="Times" w:eastAsia="Times" w:hAnsi="Times" w:cs="Times"/>
                <w:sz w:val="18"/>
                <w:szCs w:val="18"/>
              </w:rPr>
            </w:pPr>
            <w:r>
              <w:rPr>
                <w:rFonts w:ascii="Times" w:eastAsia="Times" w:hAnsi="Times" w:cs="Times"/>
                <w:sz w:val="18"/>
                <w:szCs w:val="18"/>
              </w:rPr>
              <w:t xml:space="preserve">Not approved yet: </w:t>
            </w:r>
            <w:r>
              <w:rPr>
                <w:rFonts w:ascii="Times" w:eastAsia="Times" w:hAnsi="Times" w:cs="Times"/>
                <w:sz w:val="18"/>
                <w:szCs w:val="18"/>
                <w:u w:val="single"/>
              </w:rPr>
              <w:t>Theragnostics/GE: now AAA agreement distribution</w:t>
            </w:r>
            <w:r>
              <w:rPr>
                <w:rFonts w:ascii="Times" w:eastAsia="Times" w:hAnsi="Times" w:cs="Times"/>
                <w:sz w:val="18"/>
                <w:szCs w:val="18"/>
              </w:rPr>
              <w:t>: (GalliProst) </w:t>
            </w:r>
            <w:r>
              <w:rPr>
                <w:rFonts w:ascii="Times" w:eastAsia="Times" w:hAnsi="Times" w:cs="Times"/>
                <w:sz w:val="18"/>
                <w:szCs w:val="18"/>
                <w:vertAlign w:val="superscript"/>
              </w:rPr>
              <w:t>68</w:t>
            </w:r>
            <w:r>
              <w:rPr>
                <w:rFonts w:ascii="Times" w:eastAsia="Times" w:hAnsi="Times" w:cs="Times"/>
                <w:sz w:val="18"/>
                <w:szCs w:val="18"/>
              </w:rPr>
              <w:t>Ga-THP-PSMA THP</w:t>
            </w:r>
            <w:r w:rsidR="006A6299">
              <w:rPr>
                <w:rFonts w:ascii="Times" w:eastAsia="Times" w:hAnsi="Times" w:cs="Times"/>
                <w:sz w:val="18"/>
                <w:szCs w:val="18"/>
              </w:rPr>
              <w:t>-</w:t>
            </w:r>
          </w:p>
        </w:tc>
        <w:tc>
          <w:tcPr>
            <w:tcW w:w="3690" w:type="dxa"/>
            <w:tcBorders>
              <w:top w:val="nil"/>
              <w:left w:val="nil"/>
              <w:bottom w:val="single" w:sz="4" w:space="0" w:color="000000"/>
              <w:right w:val="single" w:sz="8" w:space="0" w:color="000000"/>
            </w:tcBorders>
          </w:tcPr>
          <w:p w14:paraId="086E77E8"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Prostate-specific membrane antigen (PSMA) positive lesions in men with prostate cancer with suspected metastasis who are candidates for </w:t>
            </w:r>
            <w:r>
              <w:rPr>
                <w:rFonts w:ascii="Times" w:eastAsia="Times" w:hAnsi="Times" w:cs="Times"/>
                <w:sz w:val="18"/>
                <w:szCs w:val="18"/>
                <w:u w:val="single"/>
              </w:rPr>
              <w:t>initial definitive therapy</w:t>
            </w:r>
            <w:r>
              <w:rPr>
                <w:rFonts w:ascii="Times" w:eastAsia="Times" w:hAnsi="Times" w:cs="Times"/>
                <w:sz w:val="18"/>
                <w:szCs w:val="18"/>
              </w:rPr>
              <w:t xml:space="preserve"> or with sus</w:t>
            </w:r>
            <w:r>
              <w:rPr>
                <w:rFonts w:ascii="Times" w:eastAsia="Times" w:hAnsi="Times" w:cs="Times"/>
                <w:sz w:val="18"/>
                <w:szCs w:val="18"/>
              </w:rPr>
              <w:t xml:space="preserve">pected recurrence based on </w:t>
            </w:r>
            <w:r>
              <w:rPr>
                <w:rFonts w:ascii="Times" w:eastAsia="Times" w:hAnsi="Times" w:cs="Times"/>
                <w:sz w:val="18"/>
                <w:szCs w:val="18"/>
                <w:u w:val="single"/>
              </w:rPr>
              <w:t>elevated</w:t>
            </w:r>
            <w:r>
              <w:rPr>
                <w:rFonts w:ascii="Times" w:eastAsia="Times" w:hAnsi="Times" w:cs="Times"/>
                <w:sz w:val="18"/>
                <w:szCs w:val="18"/>
              </w:rPr>
              <w:t xml:space="preserve"> serum prostate-specific antigen (PSA) level</w:t>
            </w:r>
          </w:p>
        </w:tc>
        <w:tc>
          <w:tcPr>
            <w:tcW w:w="1080" w:type="dxa"/>
            <w:tcBorders>
              <w:top w:val="nil"/>
              <w:left w:val="nil"/>
              <w:bottom w:val="single" w:sz="4" w:space="0" w:color="000000"/>
              <w:right w:val="single" w:sz="8" w:space="0" w:color="000000"/>
            </w:tcBorders>
          </w:tcPr>
          <w:p w14:paraId="10FAB289" w14:textId="77777777" w:rsidR="00C61AD6" w:rsidRDefault="005D7338">
            <w:pPr>
              <w:ind w:left="0" w:hanging="2"/>
              <w:rPr>
                <w:rFonts w:ascii="Times" w:eastAsia="Times" w:hAnsi="Times" w:cs="Times"/>
                <w:sz w:val="18"/>
                <w:szCs w:val="18"/>
              </w:rPr>
            </w:pPr>
            <w:r>
              <w:rPr>
                <w:rFonts w:ascii="Times" w:eastAsia="Times" w:hAnsi="Times" w:cs="Times"/>
                <w:sz w:val="18"/>
                <w:szCs w:val="18"/>
              </w:rPr>
              <w:t>3-7 PI</w:t>
            </w:r>
          </w:p>
          <w:p w14:paraId="7C9FEE88" w14:textId="77777777" w:rsidR="00C61AD6" w:rsidRDefault="005D7338">
            <w:pPr>
              <w:ind w:left="0" w:hanging="2"/>
              <w:rPr>
                <w:rFonts w:ascii="Times" w:eastAsia="Times" w:hAnsi="Times" w:cs="Times"/>
                <w:sz w:val="18"/>
                <w:szCs w:val="18"/>
              </w:rPr>
            </w:pPr>
            <w:r>
              <w:rPr>
                <w:rFonts w:ascii="Times" w:eastAsia="Times" w:hAnsi="Times" w:cs="Times"/>
                <w:sz w:val="18"/>
                <w:szCs w:val="18"/>
              </w:rPr>
              <w:t>3-5 reg $</w:t>
            </w:r>
          </w:p>
          <w:p w14:paraId="1E8EE386" w14:textId="77777777" w:rsidR="00C61AD6" w:rsidRDefault="005D7338">
            <w:pPr>
              <w:ind w:left="0" w:hanging="2"/>
              <w:rPr>
                <w:rFonts w:ascii="Times" w:eastAsia="Times" w:hAnsi="Times" w:cs="Times"/>
                <w:sz w:val="18"/>
                <w:szCs w:val="18"/>
              </w:rPr>
            </w:pPr>
            <w:r>
              <w:rPr>
                <w:rFonts w:ascii="Times" w:eastAsia="Times" w:hAnsi="Times" w:cs="Times"/>
                <w:sz w:val="18"/>
                <w:szCs w:val="18"/>
              </w:rPr>
              <w:t>6 =$$</w:t>
            </w:r>
          </w:p>
          <w:p w14:paraId="6ABB58EE" w14:textId="77777777" w:rsidR="00C61AD6" w:rsidRDefault="005D7338">
            <w:pPr>
              <w:ind w:left="0" w:hanging="2"/>
              <w:rPr>
                <w:rFonts w:ascii="Times" w:eastAsia="Times" w:hAnsi="Times" w:cs="Times"/>
                <w:sz w:val="18"/>
                <w:szCs w:val="18"/>
              </w:rPr>
            </w:pPr>
            <w:r>
              <w:rPr>
                <w:rFonts w:ascii="Times" w:eastAsia="Times" w:hAnsi="Times" w:cs="Times"/>
                <w:sz w:val="18"/>
                <w:szCs w:val="18"/>
              </w:rPr>
              <w:t>7 =$$$</w:t>
            </w:r>
          </w:p>
        </w:tc>
      </w:tr>
      <w:tr w:rsidR="00C61AD6" w14:paraId="3CDA113C"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75EFF5AA"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Nitrogen-13 ammonia </w:t>
            </w:r>
          </w:p>
          <w:p w14:paraId="11B07D23" w14:textId="77777777" w:rsidR="00C61AD6" w:rsidRDefault="005D7338">
            <w:pPr>
              <w:ind w:left="0" w:hanging="2"/>
              <w:rPr>
                <w:rFonts w:ascii="Times" w:eastAsia="Times" w:hAnsi="Times" w:cs="Times"/>
                <w:sz w:val="18"/>
                <w:szCs w:val="18"/>
              </w:rPr>
            </w:pPr>
            <w:r>
              <w:rPr>
                <w:rFonts w:ascii="Times" w:eastAsia="Times" w:hAnsi="Times" w:cs="Times"/>
                <w:sz w:val="18"/>
                <w:szCs w:val="18"/>
              </w:rPr>
              <w:t>(P = 10m)</w:t>
            </w:r>
          </w:p>
        </w:tc>
        <w:tc>
          <w:tcPr>
            <w:tcW w:w="3870" w:type="dxa"/>
            <w:tcBorders>
              <w:top w:val="nil"/>
              <w:left w:val="nil"/>
              <w:bottom w:val="single" w:sz="4" w:space="0" w:color="000000"/>
              <w:right w:val="single" w:sz="4" w:space="0" w:color="000000"/>
            </w:tcBorders>
          </w:tcPr>
          <w:p w14:paraId="3ABD5D4A" w14:textId="77777777" w:rsidR="00C61AD6" w:rsidRDefault="005D7338">
            <w:pPr>
              <w:ind w:left="0" w:hanging="2"/>
              <w:rPr>
                <w:rFonts w:ascii="Times" w:eastAsia="Times" w:hAnsi="Times" w:cs="Times"/>
                <w:sz w:val="18"/>
                <w:szCs w:val="18"/>
              </w:rPr>
            </w:pPr>
            <w:r>
              <w:rPr>
                <w:rFonts w:ascii="Times" w:eastAsia="Times" w:hAnsi="Times" w:cs="Times"/>
                <w:sz w:val="18"/>
                <w:szCs w:val="18"/>
              </w:rPr>
              <w:t>“Ammonia” Various ANDA; A9526 up to 40 mCi</w:t>
            </w:r>
          </w:p>
        </w:tc>
        <w:tc>
          <w:tcPr>
            <w:tcW w:w="3690" w:type="dxa"/>
            <w:tcBorders>
              <w:top w:val="nil"/>
              <w:left w:val="nil"/>
              <w:bottom w:val="single" w:sz="4" w:space="0" w:color="000000"/>
              <w:right w:val="single" w:sz="8" w:space="0" w:color="000000"/>
            </w:tcBorders>
          </w:tcPr>
          <w:p w14:paraId="0DB0B4DB"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Myocardial perfusion </w:t>
            </w:r>
          </w:p>
        </w:tc>
        <w:tc>
          <w:tcPr>
            <w:tcW w:w="1080" w:type="dxa"/>
            <w:tcBorders>
              <w:top w:val="nil"/>
              <w:left w:val="nil"/>
              <w:bottom w:val="single" w:sz="4" w:space="0" w:color="000000"/>
              <w:right w:val="single" w:sz="8" w:space="0" w:color="000000"/>
            </w:tcBorders>
          </w:tcPr>
          <w:p w14:paraId="4F16E849" w14:textId="77777777" w:rsidR="00C61AD6" w:rsidRDefault="005D7338">
            <w:pPr>
              <w:ind w:left="0" w:hanging="2"/>
              <w:rPr>
                <w:rFonts w:ascii="Times" w:eastAsia="Times" w:hAnsi="Times" w:cs="Times"/>
                <w:sz w:val="18"/>
                <w:szCs w:val="18"/>
              </w:rPr>
            </w:pPr>
            <w:r>
              <w:rPr>
                <w:rFonts w:ascii="Times" w:eastAsia="Times" w:hAnsi="Times" w:cs="Times"/>
                <w:sz w:val="18"/>
                <w:szCs w:val="18"/>
              </w:rPr>
              <w:t>10-20</w:t>
            </w:r>
          </w:p>
        </w:tc>
      </w:tr>
      <w:tr w:rsidR="00C61AD6" w14:paraId="6F9E50E9"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14D40709"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Rubidium-82 Chloride </w:t>
            </w:r>
          </w:p>
          <w:p w14:paraId="251EAEC0" w14:textId="77777777" w:rsidR="00C61AD6" w:rsidRDefault="005D7338">
            <w:pPr>
              <w:ind w:left="0" w:hanging="2"/>
              <w:rPr>
                <w:rFonts w:ascii="Times" w:eastAsia="Times" w:hAnsi="Times" w:cs="Times"/>
                <w:sz w:val="18"/>
                <w:szCs w:val="18"/>
              </w:rPr>
            </w:pPr>
            <w:r>
              <w:rPr>
                <w:rFonts w:ascii="Times" w:eastAsia="Times" w:hAnsi="Times" w:cs="Times"/>
                <w:sz w:val="18"/>
                <w:szCs w:val="18"/>
              </w:rPr>
              <w:t>(Sr-82 generator) (P</w:t>
            </w:r>
            <w:r>
              <w:rPr>
                <w:rFonts w:ascii="Times" w:eastAsia="Times" w:hAnsi="Times" w:cs="Times"/>
                <w:sz w:val="18"/>
                <w:szCs w:val="18"/>
              </w:rPr>
              <w:t xml:space="preserve"> = 75s)</w:t>
            </w:r>
          </w:p>
        </w:tc>
        <w:tc>
          <w:tcPr>
            <w:tcW w:w="3870" w:type="dxa"/>
            <w:tcBorders>
              <w:top w:val="nil"/>
              <w:left w:val="nil"/>
              <w:bottom w:val="single" w:sz="4" w:space="0" w:color="000000"/>
              <w:right w:val="single" w:sz="4" w:space="0" w:color="000000"/>
            </w:tcBorders>
          </w:tcPr>
          <w:p w14:paraId="2522C45C" w14:textId="4D85B83B" w:rsidR="00C61AD6" w:rsidRDefault="005D7338">
            <w:pPr>
              <w:ind w:left="0" w:hanging="2"/>
              <w:rPr>
                <w:rFonts w:ascii="Times" w:eastAsia="Times" w:hAnsi="Times" w:cs="Times"/>
                <w:sz w:val="18"/>
                <w:szCs w:val="18"/>
              </w:rPr>
            </w:pPr>
            <w:r>
              <w:rPr>
                <w:rFonts w:ascii="Times" w:eastAsia="Times" w:hAnsi="Times" w:cs="Times"/>
                <w:sz w:val="18"/>
                <w:szCs w:val="18"/>
              </w:rPr>
              <w:t>Cardio-Gen-82 (Bracco</w:t>
            </w:r>
            <w:r w:rsidR="009D229D">
              <w:rPr>
                <w:rFonts w:ascii="Times" w:eastAsia="Times" w:hAnsi="Times" w:cs="Times"/>
                <w:sz w:val="18"/>
                <w:szCs w:val="18"/>
              </w:rPr>
              <w:t>-00270-0150-00)</w:t>
            </w:r>
            <w:r>
              <w:rPr>
                <w:rFonts w:ascii="Times" w:eastAsia="Times" w:hAnsi="Times" w:cs="Times"/>
                <w:sz w:val="18"/>
                <w:szCs w:val="18"/>
              </w:rPr>
              <w:t xml:space="preserve"> Ruby-Fill (DraxImage</w:t>
            </w:r>
            <w:r w:rsidR="009D229D">
              <w:rPr>
                <w:rFonts w:ascii="Times" w:eastAsia="Times" w:hAnsi="Times" w:cs="Times"/>
                <w:sz w:val="18"/>
                <w:szCs w:val="18"/>
              </w:rPr>
              <w:t>-65174-0021-10</w:t>
            </w:r>
            <w:r>
              <w:rPr>
                <w:rFonts w:ascii="Times" w:eastAsia="Times" w:hAnsi="Times" w:cs="Times"/>
                <w:sz w:val="18"/>
                <w:szCs w:val="18"/>
              </w:rPr>
              <w:t xml:space="preserve">); A9555 up to 60 mCi per study dose </w:t>
            </w:r>
          </w:p>
        </w:tc>
        <w:tc>
          <w:tcPr>
            <w:tcW w:w="3690" w:type="dxa"/>
            <w:tcBorders>
              <w:top w:val="nil"/>
              <w:left w:val="nil"/>
              <w:bottom w:val="single" w:sz="4" w:space="0" w:color="000000"/>
              <w:right w:val="single" w:sz="8" w:space="0" w:color="000000"/>
            </w:tcBorders>
          </w:tcPr>
          <w:p w14:paraId="41D3B146"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PET cardiac perfusion imaging </w:t>
            </w:r>
          </w:p>
        </w:tc>
        <w:tc>
          <w:tcPr>
            <w:tcW w:w="1080" w:type="dxa"/>
            <w:tcBorders>
              <w:top w:val="nil"/>
              <w:left w:val="nil"/>
              <w:bottom w:val="single" w:sz="4" w:space="0" w:color="000000"/>
              <w:right w:val="single" w:sz="8" w:space="0" w:color="000000"/>
            </w:tcBorders>
          </w:tcPr>
          <w:p w14:paraId="71449894" w14:textId="77777777" w:rsidR="00C61AD6" w:rsidRDefault="005D7338">
            <w:pPr>
              <w:ind w:left="0" w:hanging="2"/>
              <w:rPr>
                <w:rFonts w:ascii="Times" w:eastAsia="Times" w:hAnsi="Times" w:cs="Times"/>
                <w:sz w:val="18"/>
                <w:szCs w:val="18"/>
              </w:rPr>
            </w:pPr>
            <w:r>
              <w:rPr>
                <w:rFonts w:ascii="Times" w:eastAsia="Times" w:hAnsi="Times" w:cs="Times"/>
                <w:sz w:val="18"/>
                <w:szCs w:val="18"/>
              </w:rPr>
              <w:t>30-60</w:t>
            </w:r>
          </w:p>
        </w:tc>
      </w:tr>
      <w:tr w:rsidR="00C61AD6" w14:paraId="71C10692" w14:textId="77777777" w:rsidTr="000D22DF">
        <w:trPr>
          <w:trHeight w:val="197"/>
        </w:trPr>
        <w:tc>
          <w:tcPr>
            <w:tcW w:w="2160" w:type="dxa"/>
            <w:tcBorders>
              <w:top w:val="nil"/>
              <w:left w:val="single" w:sz="8" w:space="0" w:color="000000"/>
              <w:bottom w:val="single" w:sz="4" w:space="0" w:color="000000"/>
              <w:right w:val="single" w:sz="4" w:space="0" w:color="000000"/>
            </w:tcBorders>
            <w:shd w:val="clear" w:color="auto" w:fill="F2F2F2"/>
          </w:tcPr>
          <w:p w14:paraId="2792F142" w14:textId="77777777" w:rsidR="00C61AD6" w:rsidRDefault="00C61AD6">
            <w:pPr>
              <w:ind w:left="0" w:hanging="2"/>
              <w:rPr>
                <w:rFonts w:ascii="Times" w:eastAsia="Times" w:hAnsi="Times" w:cs="Times"/>
                <w:color w:val="FF0000"/>
                <w:sz w:val="16"/>
                <w:szCs w:val="16"/>
              </w:rPr>
            </w:pPr>
          </w:p>
          <w:p w14:paraId="4B3E3922" w14:textId="77777777" w:rsidR="00C61AD6" w:rsidRDefault="00C61AD6">
            <w:pPr>
              <w:ind w:left="0" w:hanging="2"/>
              <w:rPr>
                <w:rFonts w:ascii="Times" w:eastAsia="Times" w:hAnsi="Times" w:cs="Times"/>
                <w:color w:val="FF0000"/>
                <w:sz w:val="16"/>
                <w:szCs w:val="16"/>
              </w:rPr>
            </w:pPr>
          </w:p>
          <w:p w14:paraId="2D22A41F" w14:textId="77777777" w:rsidR="00C61AD6" w:rsidRDefault="005D7338">
            <w:pPr>
              <w:ind w:left="0" w:hanging="2"/>
              <w:rPr>
                <w:rFonts w:ascii="Times" w:eastAsia="Times" w:hAnsi="Times" w:cs="Times"/>
                <w:color w:val="FF0000"/>
                <w:sz w:val="16"/>
                <w:szCs w:val="16"/>
              </w:rPr>
            </w:pPr>
            <w:r>
              <w:rPr>
                <w:rFonts w:ascii="Times" w:eastAsia="Times" w:hAnsi="Times" w:cs="Times"/>
                <w:color w:val="FF0000"/>
                <w:sz w:val="16"/>
                <w:szCs w:val="16"/>
              </w:rPr>
              <w:t>Cyclotron Products non-PET</w:t>
            </w:r>
          </w:p>
        </w:tc>
        <w:tc>
          <w:tcPr>
            <w:tcW w:w="3870" w:type="dxa"/>
            <w:tcBorders>
              <w:top w:val="nil"/>
              <w:left w:val="nil"/>
              <w:bottom w:val="single" w:sz="4" w:space="0" w:color="000000"/>
              <w:right w:val="single" w:sz="4" w:space="0" w:color="000000"/>
            </w:tcBorders>
            <w:shd w:val="clear" w:color="auto" w:fill="F2F2F2"/>
          </w:tcPr>
          <w:p w14:paraId="24FEF9C7" w14:textId="77777777" w:rsidR="00C61AD6" w:rsidRDefault="00C61AD6">
            <w:pPr>
              <w:ind w:left="0" w:hanging="2"/>
              <w:rPr>
                <w:rFonts w:ascii="Times" w:eastAsia="Times" w:hAnsi="Times" w:cs="Times"/>
                <w:sz w:val="18"/>
                <w:szCs w:val="18"/>
              </w:rPr>
            </w:pPr>
          </w:p>
        </w:tc>
        <w:tc>
          <w:tcPr>
            <w:tcW w:w="3690" w:type="dxa"/>
            <w:tcBorders>
              <w:top w:val="nil"/>
              <w:left w:val="nil"/>
              <w:bottom w:val="single" w:sz="4" w:space="0" w:color="000000"/>
              <w:right w:val="single" w:sz="8" w:space="0" w:color="000000"/>
            </w:tcBorders>
            <w:shd w:val="clear" w:color="auto" w:fill="F2F2F2"/>
          </w:tcPr>
          <w:p w14:paraId="64C109D4" w14:textId="77777777" w:rsidR="00C61AD6" w:rsidRDefault="00C61AD6">
            <w:pPr>
              <w:ind w:left="0" w:hanging="2"/>
              <w:rPr>
                <w:rFonts w:ascii="Times" w:eastAsia="Times" w:hAnsi="Times" w:cs="Times"/>
                <w:sz w:val="18"/>
                <w:szCs w:val="18"/>
              </w:rPr>
            </w:pPr>
          </w:p>
        </w:tc>
        <w:tc>
          <w:tcPr>
            <w:tcW w:w="1080" w:type="dxa"/>
            <w:tcBorders>
              <w:top w:val="nil"/>
              <w:left w:val="nil"/>
              <w:bottom w:val="single" w:sz="4" w:space="0" w:color="000000"/>
              <w:right w:val="single" w:sz="8" w:space="0" w:color="000000"/>
            </w:tcBorders>
            <w:shd w:val="clear" w:color="auto" w:fill="F2F2F2"/>
          </w:tcPr>
          <w:p w14:paraId="5CA2EF3E" w14:textId="77777777" w:rsidR="00C61AD6" w:rsidRDefault="00C61AD6">
            <w:pPr>
              <w:ind w:left="0" w:hanging="2"/>
              <w:rPr>
                <w:rFonts w:ascii="Times" w:eastAsia="Times" w:hAnsi="Times" w:cs="Times"/>
                <w:sz w:val="18"/>
                <w:szCs w:val="18"/>
              </w:rPr>
            </w:pPr>
          </w:p>
        </w:tc>
      </w:tr>
      <w:tr w:rsidR="00C61AD6" w14:paraId="500CF70D"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15260235" w14:textId="77777777" w:rsidR="00C61AD6" w:rsidRDefault="005D7338">
            <w:pPr>
              <w:ind w:left="0" w:hanging="2"/>
              <w:rPr>
                <w:rFonts w:ascii="Times" w:eastAsia="Times" w:hAnsi="Times" w:cs="Times"/>
                <w:sz w:val="18"/>
                <w:szCs w:val="18"/>
              </w:rPr>
            </w:pPr>
            <w:r>
              <w:rPr>
                <w:rFonts w:ascii="Times" w:eastAsia="Times" w:hAnsi="Times" w:cs="Times"/>
                <w:sz w:val="18"/>
                <w:szCs w:val="18"/>
              </w:rPr>
              <w:t>Gallium-67 citrate (P=78h)</w:t>
            </w:r>
          </w:p>
        </w:tc>
        <w:tc>
          <w:tcPr>
            <w:tcW w:w="3870" w:type="dxa"/>
            <w:tcBorders>
              <w:top w:val="nil"/>
              <w:left w:val="nil"/>
              <w:bottom w:val="single" w:sz="4" w:space="0" w:color="000000"/>
              <w:right w:val="single" w:sz="4" w:space="0" w:color="000000"/>
            </w:tcBorders>
          </w:tcPr>
          <w:p w14:paraId="6E2F65C5"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“Gallium” (Lantheus DC 2022); A9556 per </w:t>
            </w:r>
            <w:r>
              <w:rPr>
                <w:rFonts w:ascii="Times" w:eastAsia="Times" w:hAnsi="Times" w:cs="Times"/>
                <w:sz w:val="18"/>
                <w:szCs w:val="18"/>
              </w:rPr>
              <w:t>mCi</w:t>
            </w:r>
          </w:p>
        </w:tc>
        <w:tc>
          <w:tcPr>
            <w:tcW w:w="3690" w:type="dxa"/>
            <w:tcBorders>
              <w:top w:val="nil"/>
              <w:left w:val="nil"/>
              <w:bottom w:val="single" w:sz="4" w:space="0" w:color="000000"/>
              <w:right w:val="single" w:sz="8" w:space="0" w:color="000000"/>
            </w:tcBorders>
          </w:tcPr>
          <w:p w14:paraId="2B603173" w14:textId="77777777" w:rsidR="00C61AD6" w:rsidRDefault="005D7338">
            <w:pPr>
              <w:ind w:left="0" w:hanging="2"/>
              <w:rPr>
                <w:rFonts w:ascii="Times" w:eastAsia="Times" w:hAnsi="Times" w:cs="Times"/>
                <w:sz w:val="18"/>
                <w:szCs w:val="18"/>
              </w:rPr>
            </w:pPr>
            <w:r>
              <w:rPr>
                <w:rFonts w:ascii="Times" w:eastAsia="Times" w:hAnsi="Times" w:cs="Times"/>
                <w:sz w:val="18"/>
                <w:szCs w:val="18"/>
              </w:rPr>
              <w:t>Soft-tissue tumor</w:t>
            </w:r>
          </w:p>
          <w:p w14:paraId="2455DE6C" w14:textId="77777777" w:rsidR="00C61AD6" w:rsidRDefault="005D7338">
            <w:pPr>
              <w:ind w:left="0" w:hanging="2"/>
              <w:rPr>
                <w:rFonts w:ascii="Times" w:eastAsia="Times" w:hAnsi="Times" w:cs="Times"/>
                <w:sz w:val="18"/>
                <w:szCs w:val="18"/>
              </w:rPr>
            </w:pPr>
            <w:r>
              <w:rPr>
                <w:rFonts w:ascii="Times" w:eastAsia="Times" w:hAnsi="Times" w:cs="Times"/>
                <w:sz w:val="18"/>
                <w:szCs w:val="18"/>
              </w:rPr>
              <w:t>Inflammatory process imaging</w:t>
            </w:r>
          </w:p>
        </w:tc>
        <w:tc>
          <w:tcPr>
            <w:tcW w:w="1080" w:type="dxa"/>
            <w:tcBorders>
              <w:top w:val="nil"/>
              <w:left w:val="nil"/>
              <w:bottom w:val="single" w:sz="4" w:space="0" w:color="000000"/>
              <w:right w:val="single" w:sz="8" w:space="0" w:color="000000"/>
            </w:tcBorders>
          </w:tcPr>
          <w:p w14:paraId="0D42A051" w14:textId="77777777" w:rsidR="00C61AD6" w:rsidRDefault="005D7338">
            <w:pPr>
              <w:ind w:left="0" w:hanging="2"/>
              <w:rPr>
                <w:rFonts w:ascii="Times" w:eastAsia="Times" w:hAnsi="Times" w:cs="Times"/>
                <w:sz w:val="18"/>
                <w:szCs w:val="18"/>
              </w:rPr>
            </w:pPr>
            <w:r>
              <w:rPr>
                <w:rFonts w:ascii="Times" w:eastAsia="Times" w:hAnsi="Times" w:cs="Times"/>
                <w:sz w:val="18"/>
                <w:szCs w:val="18"/>
              </w:rPr>
              <w:t>7</w:t>
            </w:r>
          </w:p>
        </w:tc>
      </w:tr>
      <w:tr w:rsidR="00C61AD6" w14:paraId="077CB2AD"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1C6E8D55" w14:textId="77777777" w:rsidR="00C61AD6" w:rsidRDefault="005D7338">
            <w:pPr>
              <w:ind w:left="0" w:hanging="2"/>
              <w:rPr>
                <w:rFonts w:ascii="Times" w:eastAsia="Times" w:hAnsi="Times" w:cs="Times"/>
                <w:sz w:val="18"/>
                <w:szCs w:val="18"/>
              </w:rPr>
            </w:pPr>
            <w:r>
              <w:rPr>
                <w:rFonts w:ascii="Times" w:eastAsia="Times" w:hAnsi="Times" w:cs="Times"/>
                <w:sz w:val="18"/>
                <w:szCs w:val="18"/>
              </w:rPr>
              <w:t>Indium-111 chloride (P=68h)</w:t>
            </w:r>
          </w:p>
        </w:tc>
        <w:tc>
          <w:tcPr>
            <w:tcW w:w="3870" w:type="dxa"/>
            <w:tcBorders>
              <w:top w:val="nil"/>
              <w:left w:val="nil"/>
              <w:bottom w:val="single" w:sz="4" w:space="0" w:color="000000"/>
              <w:right w:val="single" w:sz="4" w:space="0" w:color="000000"/>
            </w:tcBorders>
          </w:tcPr>
          <w:p w14:paraId="5830C706" w14:textId="77777777" w:rsidR="00C61AD6" w:rsidRDefault="005D7338">
            <w:pPr>
              <w:ind w:left="0" w:hanging="2"/>
              <w:rPr>
                <w:rFonts w:ascii="Times" w:eastAsia="Times" w:hAnsi="Times" w:cs="Times"/>
                <w:sz w:val="18"/>
                <w:szCs w:val="18"/>
              </w:rPr>
            </w:pPr>
            <w:r>
              <w:rPr>
                <w:rFonts w:ascii="Times" w:eastAsia="Times" w:hAnsi="Times" w:cs="Times"/>
                <w:sz w:val="18"/>
                <w:szCs w:val="18"/>
              </w:rPr>
              <w:t>Indiclor  (Curium)</w:t>
            </w:r>
          </w:p>
        </w:tc>
        <w:tc>
          <w:tcPr>
            <w:tcW w:w="3690" w:type="dxa"/>
            <w:tcBorders>
              <w:top w:val="nil"/>
              <w:left w:val="nil"/>
              <w:bottom w:val="single" w:sz="4" w:space="0" w:color="000000"/>
              <w:right w:val="single" w:sz="8" w:space="0" w:color="000000"/>
            </w:tcBorders>
          </w:tcPr>
          <w:p w14:paraId="62502684" w14:textId="77777777" w:rsidR="00C61AD6" w:rsidRDefault="005D7338">
            <w:pPr>
              <w:ind w:left="0" w:hanging="2"/>
              <w:rPr>
                <w:rFonts w:ascii="Times" w:eastAsia="Times" w:hAnsi="Times" w:cs="Times"/>
                <w:sz w:val="18"/>
                <w:szCs w:val="18"/>
              </w:rPr>
            </w:pPr>
            <w:r>
              <w:rPr>
                <w:rFonts w:ascii="Times" w:eastAsia="Times" w:hAnsi="Times" w:cs="Times"/>
                <w:sz w:val="18"/>
                <w:szCs w:val="18"/>
              </w:rPr>
              <w:t>Labeling monoclonal antibodies and peptides</w:t>
            </w:r>
          </w:p>
        </w:tc>
        <w:tc>
          <w:tcPr>
            <w:tcW w:w="1080" w:type="dxa"/>
            <w:tcBorders>
              <w:top w:val="nil"/>
              <w:left w:val="nil"/>
              <w:bottom w:val="single" w:sz="4" w:space="0" w:color="000000"/>
              <w:right w:val="single" w:sz="8" w:space="0" w:color="000000"/>
            </w:tcBorders>
          </w:tcPr>
          <w:p w14:paraId="37E28107" w14:textId="77777777" w:rsidR="00C61AD6" w:rsidRDefault="005D7338">
            <w:pPr>
              <w:ind w:left="0" w:hanging="2"/>
              <w:rPr>
                <w:rFonts w:ascii="Times" w:eastAsia="Times" w:hAnsi="Times" w:cs="Times"/>
                <w:sz w:val="18"/>
                <w:szCs w:val="18"/>
              </w:rPr>
            </w:pPr>
            <w:r>
              <w:rPr>
                <w:rFonts w:ascii="Times" w:eastAsia="Times" w:hAnsi="Times" w:cs="Times"/>
                <w:sz w:val="18"/>
                <w:szCs w:val="18"/>
              </w:rPr>
              <w:t>3 to 9</w:t>
            </w:r>
          </w:p>
        </w:tc>
      </w:tr>
      <w:tr w:rsidR="00C61AD6" w14:paraId="16DEC444"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55DF551D"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Indium-111 pentetate </w:t>
            </w:r>
          </w:p>
          <w:p w14:paraId="73D11133" w14:textId="63E52C55" w:rsidR="00C61AD6" w:rsidRDefault="005D7338" w:rsidP="004856BC">
            <w:pPr>
              <w:ind w:leftChars="0" w:left="0" w:firstLineChars="0" w:firstLine="0"/>
              <w:rPr>
                <w:rFonts w:ascii="Times" w:eastAsia="Times" w:hAnsi="Times" w:cs="Times"/>
                <w:sz w:val="18"/>
                <w:szCs w:val="18"/>
              </w:rPr>
            </w:pPr>
            <w:r>
              <w:rPr>
                <w:rFonts w:ascii="Times" w:eastAsia="Times" w:hAnsi="Times" w:cs="Times"/>
                <w:sz w:val="18"/>
                <w:szCs w:val="18"/>
              </w:rPr>
              <w:t>Indium DTPA GE (2/82)</w:t>
            </w:r>
          </w:p>
        </w:tc>
        <w:tc>
          <w:tcPr>
            <w:tcW w:w="3870" w:type="dxa"/>
            <w:tcBorders>
              <w:top w:val="nil"/>
              <w:left w:val="nil"/>
              <w:bottom w:val="single" w:sz="4" w:space="0" w:color="000000"/>
              <w:right w:val="single" w:sz="4" w:space="0" w:color="000000"/>
            </w:tcBorders>
          </w:tcPr>
          <w:p w14:paraId="368DBF4C" w14:textId="630B94ED" w:rsidR="00C61AD6" w:rsidRDefault="005D7338">
            <w:pPr>
              <w:ind w:left="0" w:hanging="2"/>
              <w:rPr>
                <w:rFonts w:ascii="Times" w:eastAsia="Times" w:hAnsi="Times" w:cs="Times"/>
                <w:sz w:val="18"/>
                <w:szCs w:val="18"/>
              </w:rPr>
            </w:pPr>
            <w:r>
              <w:rPr>
                <w:rFonts w:ascii="Times" w:eastAsia="Times" w:hAnsi="Times" w:cs="Times"/>
                <w:sz w:val="18"/>
                <w:szCs w:val="18"/>
              </w:rPr>
              <w:t xml:space="preserve">Indium DTPA (GE) </w:t>
            </w:r>
            <w:r w:rsidR="004856BC">
              <w:rPr>
                <w:rFonts w:ascii="Times" w:eastAsia="Times" w:hAnsi="Times" w:cs="Times"/>
                <w:sz w:val="18"/>
                <w:szCs w:val="18"/>
              </w:rPr>
              <w:t xml:space="preserve">(17156-0251-08) AWP $3187.81; DIR $2656.51; </w:t>
            </w:r>
            <w:r>
              <w:rPr>
                <w:rFonts w:ascii="Times" w:eastAsia="Times" w:hAnsi="Times" w:cs="Times"/>
                <w:sz w:val="18"/>
                <w:szCs w:val="18"/>
              </w:rPr>
              <w:t>A9548 per 0.5 mCi</w:t>
            </w:r>
            <w:r w:rsidR="000D22DF">
              <w:rPr>
                <w:rFonts w:ascii="Times" w:eastAsia="Times" w:hAnsi="Times" w:cs="Times"/>
                <w:sz w:val="18"/>
                <w:szCs w:val="18"/>
              </w:rPr>
              <w:t xml:space="preserve"> CMS 2025 $715.61 </w:t>
            </w:r>
          </w:p>
        </w:tc>
        <w:tc>
          <w:tcPr>
            <w:tcW w:w="3690" w:type="dxa"/>
            <w:tcBorders>
              <w:top w:val="nil"/>
              <w:left w:val="nil"/>
              <w:bottom w:val="single" w:sz="4" w:space="0" w:color="000000"/>
              <w:right w:val="single" w:sz="8" w:space="0" w:color="000000"/>
            </w:tcBorders>
          </w:tcPr>
          <w:p w14:paraId="38AEB28F" w14:textId="77777777" w:rsidR="00C61AD6" w:rsidRDefault="005D7338">
            <w:pPr>
              <w:ind w:left="0" w:hanging="2"/>
              <w:rPr>
                <w:rFonts w:ascii="Times" w:eastAsia="Times" w:hAnsi="Times" w:cs="Times"/>
                <w:sz w:val="18"/>
                <w:szCs w:val="18"/>
              </w:rPr>
            </w:pPr>
            <w:r>
              <w:rPr>
                <w:rFonts w:ascii="Times" w:eastAsia="Times" w:hAnsi="Times" w:cs="Times"/>
                <w:sz w:val="18"/>
                <w:szCs w:val="18"/>
              </w:rPr>
              <w:t>Cerebral Spinal Fluid (CSF) kinetics</w:t>
            </w:r>
          </w:p>
          <w:p w14:paraId="76F0A47E" w14:textId="131B6BDA" w:rsidR="004856BC" w:rsidRDefault="004856BC">
            <w:pPr>
              <w:ind w:left="0" w:hanging="2"/>
              <w:rPr>
                <w:rFonts w:ascii="Times" w:eastAsia="Times" w:hAnsi="Times" w:cs="Times"/>
                <w:sz w:val="18"/>
                <w:szCs w:val="18"/>
              </w:rPr>
            </w:pPr>
            <w:r>
              <w:rPr>
                <w:rFonts w:ascii="Times" w:eastAsia="Times" w:hAnsi="Times" w:cs="Times"/>
                <w:sz w:val="18"/>
                <w:szCs w:val="18"/>
              </w:rPr>
              <w:t>SDV; 1 mCi/mL</w:t>
            </w:r>
          </w:p>
        </w:tc>
        <w:tc>
          <w:tcPr>
            <w:tcW w:w="1080" w:type="dxa"/>
            <w:tcBorders>
              <w:top w:val="nil"/>
              <w:left w:val="nil"/>
              <w:bottom w:val="single" w:sz="4" w:space="0" w:color="000000"/>
              <w:right w:val="single" w:sz="8" w:space="0" w:color="000000"/>
            </w:tcBorders>
          </w:tcPr>
          <w:p w14:paraId="08E36678" w14:textId="77777777" w:rsidR="00C61AD6" w:rsidRDefault="005D7338">
            <w:pPr>
              <w:ind w:left="0" w:hanging="2"/>
              <w:rPr>
                <w:rFonts w:ascii="Times" w:eastAsia="Times" w:hAnsi="Times" w:cs="Times"/>
                <w:sz w:val="18"/>
                <w:szCs w:val="18"/>
              </w:rPr>
            </w:pPr>
            <w:r>
              <w:rPr>
                <w:rFonts w:ascii="Times" w:eastAsia="Times" w:hAnsi="Times" w:cs="Times"/>
                <w:sz w:val="18"/>
                <w:szCs w:val="18"/>
              </w:rPr>
              <w:t>0.5</w:t>
            </w:r>
          </w:p>
        </w:tc>
      </w:tr>
      <w:tr w:rsidR="00C61AD6" w14:paraId="6C0B7BCA"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7B1C20CB" w14:textId="77777777" w:rsidR="00C61AD6" w:rsidRDefault="00C61AD6">
            <w:pPr>
              <w:ind w:left="0" w:hanging="2"/>
              <w:rPr>
                <w:rFonts w:ascii="Times" w:eastAsia="Times" w:hAnsi="Times" w:cs="Times"/>
                <w:sz w:val="18"/>
                <w:szCs w:val="18"/>
              </w:rPr>
            </w:pPr>
          </w:p>
          <w:p w14:paraId="0122FF84" w14:textId="77777777" w:rsidR="00C61AD6" w:rsidRDefault="00C61AD6">
            <w:pPr>
              <w:ind w:left="0" w:hanging="2"/>
              <w:rPr>
                <w:rFonts w:ascii="Times" w:eastAsia="Times" w:hAnsi="Times" w:cs="Times"/>
                <w:sz w:val="18"/>
                <w:szCs w:val="18"/>
              </w:rPr>
            </w:pPr>
          </w:p>
          <w:p w14:paraId="36B1107E" w14:textId="77777777" w:rsidR="00C61AD6" w:rsidRDefault="005D7338">
            <w:pPr>
              <w:ind w:left="0" w:hanging="2"/>
              <w:rPr>
                <w:rFonts w:ascii="Times" w:eastAsia="Times" w:hAnsi="Times" w:cs="Times"/>
                <w:sz w:val="18"/>
                <w:szCs w:val="18"/>
              </w:rPr>
            </w:pPr>
            <w:r>
              <w:rPr>
                <w:rFonts w:ascii="Times" w:eastAsia="Times" w:hAnsi="Times" w:cs="Times"/>
                <w:sz w:val="18"/>
                <w:szCs w:val="18"/>
              </w:rPr>
              <w:t>Indium-111 oxyquinoline</w:t>
            </w:r>
          </w:p>
        </w:tc>
        <w:tc>
          <w:tcPr>
            <w:tcW w:w="3870" w:type="dxa"/>
            <w:tcBorders>
              <w:top w:val="nil"/>
              <w:left w:val="nil"/>
              <w:bottom w:val="single" w:sz="4" w:space="0" w:color="000000"/>
              <w:right w:val="single" w:sz="4" w:space="0" w:color="000000"/>
            </w:tcBorders>
          </w:tcPr>
          <w:p w14:paraId="41D28BB0" w14:textId="0924C741" w:rsidR="00C61AD6" w:rsidRDefault="005D7338">
            <w:pPr>
              <w:ind w:left="0" w:hanging="2"/>
              <w:rPr>
                <w:rFonts w:ascii="Times" w:eastAsia="Times" w:hAnsi="Times" w:cs="Times"/>
                <w:sz w:val="18"/>
                <w:szCs w:val="18"/>
              </w:rPr>
            </w:pPr>
            <w:r>
              <w:rPr>
                <w:rFonts w:ascii="Times" w:eastAsia="Times" w:hAnsi="Times" w:cs="Times"/>
                <w:sz w:val="18"/>
                <w:szCs w:val="18"/>
              </w:rPr>
              <w:t>Indium Oxine (GE 12/85) and (BWXT 7/2018); A9547 per 0.5 mCi</w:t>
            </w:r>
            <w:r w:rsidR="001F08E4">
              <w:rPr>
                <w:rFonts w:ascii="Times" w:eastAsia="Times" w:hAnsi="Times" w:cs="Times"/>
                <w:sz w:val="18"/>
                <w:szCs w:val="18"/>
              </w:rPr>
              <w:t xml:space="preserve"> CMS 2025 $772.61</w:t>
            </w:r>
            <w:r>
              <w:rPr>
                <w:rFonts w:ascii="Times" w:eastAsia="Times" w:hAnsi="Times" w:cs="Times"/>
                <w:sz w:val="18"/>
                <w:szCs w:val="18"/>
              </w:rPr>
              <w:t xml:space="preserve">; A9570 WBC per </w:t>
            </w:r>
            <w:r>
              <w:rPr>
                <w:rFonts w:ascii="Times" w:eastAsia="Times" w:hAnsi="Times" w:cs="Times"/>
                <w:sz w:val="18"/>
                <w:szCs w:val="18"/>
              </w:rPr>
              <w:t>study dose</w:t>
            </w:r>
            <w:r w:rsidR="001F08E4">
              <w:rPr>
                <w:rFonts w:ascii="Times" w:eastAsia="Times" w:hAnsi="Times" w:cs="Times"/>
                <w:sz w:val="18"/>
                <w:szCs w:val="18"/>
              </w:rPr>
              <w:t xml:space="preserve"> CMS 2025 $1031.39</w:t>
            </w:r>
          </w:p>
        </w:tc>
        <w:tc>
          <w:tcPr>
            <w:tcW w:w="3690" w:type="dxa"/>
            <w:tcBorders>
              <w:top w:val="nil"/>
              <w:left w:val="nil"/>
              <w:bottom w:val="single" w:sz="4" w:space="0" w:color="000000"/>
              <w:right w:val="single" w:sz="8" w:space="0" w:color="000000"/>
            </w:tcBorders>
          </w:tcPr>
          <w:p w14:paraId="23E71DAE" w14:textId="77777777" w:rsidR="00C61AD6" w:rsidRDefault="005D7338">
            <w:pPr>
              <w:ind w:left="0" w:hanging="2"/>
              <w:rPr>
                <w:rFonts w:ascii="Times" w:eastAsia="Times" w:hAnsi="Times" w:cs="Times"/>
                <w:sz w:val="18"/>
                <w:szCs w:val="18"/>
              </w:rPr>
            </w:pPr>
            <w:r>
              <w:rPr>
                <w:rFonts w:ascii="Times" w:eastAsia="Times" w:hAnsi="Times" w:cs="Times"/>
                <w:sz w:val="18"/>
                <w:szCs w:val="18"/>
              </w:rPr>
              <w:t>Labeling leukocytes and platelets</w:t>
            </w:r>
          </w:p>
          <w:p w14:paraId="4545C30B" w14:textId="738F703B" w:rsidR="008C67F6" w:rsidRDefault="008C67F6">
            <w:pPr>
              <w:ind w:left="0" w:hanging="2"/>
              <w:rPr>
                <w:rFonts w:ascii="Times" w:eastAsia="Times" w:hAnsi="Times" w:cs="Times"/>
                <w:sz w:val="18"/>
                <w:szCs w:val="18"/>
              </w:rPr>
            </w:pPr>
            <w:r>
              <w:rPr>
                <w:rFonts w:ascii="Times" w:eastAsia="Times" w:hAnsi="Times" w:cs="Times"/>
                <w:sz w:val="18"/>
                <w:szCs w:val="18"/>
              </w:rPr>
              <w:t>GE (17156-0021-01) AWP $5051.95; DIR $4209.96</w:t>
            </w:r>
          </w:p>
        </w:tc>
        <w:tc>
          <w:tcPr>
            <w:tcW w:w="1080" w:type="dxa"/>
            <w:tcBorders>
              <w:top w:val="nil"/>
              <w:left w:val="nil"/>
              <w:bottom w:val="single" w:sz="4" w:space="0" w:color="000000"/>
              <w:right w:val="single" w:sz="8" w:space="0" w:color="000000"/>
            </w:tcBorders>
          </w:tcPr>
          <w:p w14:paraId="20584A40" w14:textId="77777777" w:rsidR="00C61AD6" w:rsidRDefault="00C61AD6">
            <w:pPr>
              <w:ind w:left="0" w:hanging="2"/>
              <w:rPr>
                <w:rFonts w:ascii="Times" w:eastAsia="Times" w:hAnsi="Times" w:cs="Times"/>
                <w:sz w:val="18"/>
                <w:szCs w:val="18"/>
              </w:rPr>
            </w:pPr>
          </w:p>
          <w:p w14:paraId="76253723" w14:textId="77777777" w:rsidR="00C61AD6" w:rsidRDefault="00C61AD6">
            <w:pPr>
              <w:ind w:left="0" w:hanging="2"/>
              <w:rPr>
                <w:rFonts w:ascii="Times" w:eastAsia="Times" w:hAnsi="Times" w:cs="Times"/>
                <w:sz w:val="18"/>
                <w:szCs w:val="18"/>
              </w:rPr>
            </w:pPr>
          </w:p>
          <w:p w14:paraId="0CC13B45" w14:textId="77777777" w:rsidR="00C61AD6" w:rsidRDefault="005D7338">
            <w:pPr>
              <w:ind w:left="0" w:hanging="2"/>
              <w:rPr>
                <w:rFonts w:ascii="Times" w:eastAsia="Times" w:hAnsi="Times" w:cs="Times"/>
                <w:sz w:val="18"/>
                <w:szCs w:val="18"/>
              </w:rPr>
            </w:pPr>
            <w:r>
              <w:rPr>
                <w:rFonts w:ascii="Times" w:eastAsia="Times" w:hAnsi="Times" w:cs="Times"/>
                <w:sz w:val="18"/>
                <w:szCs w:val="18"/>
              </w:rPr>
              <w:t>0.7</w:t>
            </w:r>
          </w:p>
        </w:tc>
      </w:tr>
      <w:tr w:rsidR="00C61AD6" w14:paraId="34B925B3"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0F98D74B" w14:textId="77777777" w:rsidR="00C61AD6" w:rsidRDefault="005D7338">
            <w:pPr>
              <w:ind w:left="0" w:hanging="2"/>
              <w:rPr>
                <w:rFonts w:ascii="Times" w:eastAsia="Times" w:hAnsi="Times" w:cs="Times"/>
                <w:sz w:val="18"/>
                <w:szCs w:val="18"/>
              </w:rPr>
            </w:pPr>
            <w:r>
              <w:rPr>
                <w:rFonts w:ascii="Times" w:eastAsia="Times" w:hAnsi="Times" w:cs="Times"/>
                <w:sz w:val="18"/>
                <w:szCs w:val="18"/>
              </w:rPr>
              <w:t>Indium-111 pentetreotide</w:t>
            </w:r>
          </w:p>
        </w:tc>
        <w:tc>
          <w:tcPr>
            <w:tcW w:w="3870" w:type="dxa"/>
            <w:tcBorders>
              <w:top w:val="nil"/>
              <w:left w:val="nil"/>
              <w:bottom w:val="single" w:sz="4" w:space="0" w:color="000000"/>
              <w:right w:val="single" w:sz="4" w:space="0" w:color="000000"/>
            </w:tcBorders>
          </w:tcPr>
          <w:p w14:paraId="758802BA" w14:textId="4E9FC9BF" w:rsidR="00C61AD6" w:rsidRDefault="005D7338">
            <w:pPr>
              <w:ind w:left="0" w:hanging="2"/>
              <w:rPr>
                <w:rFonts w:ascii="Times" w:eastAsia="Times" w:hAnsi="Times" w:cs="Times"/>
                <w:sz w:val="18"/>
                <w:szCs w:val="18"/>
              </w:rPr>
            </w:pPr>
            <w:r w:rsidRPr="0005483B">
              <w:rPr>
                <w:rFonts w:ascii="Times" w:eastAsia="Times" w:hAnsi="Times" w:cs="Times"/>
                <w:b/>
                <w:bCs/>
                <w:sz w:val="18"/>
                <w:szCs w:val="18"/>
              </w:rPr>
              <w:t>Octreoscan</w:t>
            </w:r>
            <w:r>
              <w:rPr>
                <w:rFonts w:ascii="Times" w:eastAsia="Times" w:hAnsi="Times" w:cs="Times"/>
                <w:sz w:val="18"/>
                <w:szCs w:val="18"/>
              </w:rPr>
              <w:t xml:space="preserve"> (Covidian</w:t>
            </w:r>
            <w:r w:rsidR="009D229D">
              <w:rPr>
                <w:rFonts w:ascii="Times" w:eastAsia="Times" w:hAnsi="Times" w:cs="Times"/>
                <w:sz w:val="18"/>
                <w:szCs w:val="18"/>
              </w:rPr>
              <w:t>-</w:t>
            </w:r>
            <w:r>
              <w:rPr>
                <w:rFonts w:ascii="Times" w:eastAsia="Times" w:hAnsi="Times" w:cs="Times"/>
                <w:sz w:val="18"/>
                <w:szCs w:val="18"/>
              </w:rPr>
              <w:t>); A9572 up to 6 mCi</w:t>
            </w:r>
            <w:r w:rsidR="009E7D9D">
              <w:rPr>
                <w:rFonts w:ascii="Times" w:eastAsia="Times" w:hAnsi="Times" w:cs="Times"/>
                <w:sz w:val="18"/>
                <w:szCs w:val="18"/>
              </w:rPr>
              <w:t>; CMS 2025 $1914.61</w:t>
            </w:r>
          </w:p>
        </w:tc>
        <w:tc>
          <w:tcPr>
            <w:tcW w:w="3690" w:type="dxa"/>
            <w:tcBorders>
              <w:top w:val="nil"/>
              <w:left w:val="nil"/>
              <w:bottom w:val="single" w:sz="4" w:space="0" w:color="000000"/>
              <w:right w:val="single" w:sz="8" w:space="0" w:color="000000"/>
            </w:tcBorders>
          </w:tcPr>
          <w:p w14:paraId="7DDD9965" w14:textId="77777777" w:rsidR="00C61AD6" w:rsidRDefault="005D7338">
            <w:pPr>
              <w:ind w:left="0" w:hanging="2"/>
              <w:rPr>
                <w:rFonts w:ascii="Times" w:eastAsia="Times" w:hAnsi="Times" w:cs="Times"/>
                <w:sz w:val="18"/>
                <w:szCs w:val="18"/>
              </w:rPr>
            </w:pPr>
            <w:r>
              <w:rPr>
                <w:rFonts w:ascii="Times" w:eastAsia="Times" w:hAnsi="Times" w:cs="Times"/>
                <w:sz w:val="18"/>
                <w:szCs w:val="18"/>
              </w:rPr>
              <w:t>Imaging neuroendocrine tumors</w:t>
            </w:r>
          </w:p>
        </w:tc>
        <w:tc>
          <w:tcPr>
            <w:tcW w:w="1080" w:type="dxa"/>
            <w:tcBorders>
              <w:top w:val="nil"/>
              <w:left w:val="nil"/>
              <w:bottom w:val="single" w:sz="4" w:space="0" w:color="000000"/>
              <w:right w:val="single" w:sz="8" w:space="0" w:color="000000"/>
            </w:tcBorders>
          </w:tcPr>
          <w:p w14:paraId="3952B366" w14:textId="77777777" w:rsidR="00C61AD6" w:rsidRDefault="005D7338">
            <w:pPr>
              <w:ind w:left="0" w:hanging="2"/>
              <w:rPr>
                <w:rFonts w:ascii="Times" w:eastAsia="Times" w:hAnsi="Times" w:cs="Times"/>
                <w:sz w:val="18"/>
                <w:szCs w:val="18"/>
              </w:rPr>
            </w:pPr>
            <w:r>
              <w:rPr>
                <w:rFonts w:ascii="Times" w:eastAsia="Times" w:hAnsi="Times" w:cs="Times"/>
                <w:sz w:val="18"/>
                <w:szCs w:val="18"/>
              </w:rPr>
              <w:t>6</w:t>
            </w:r>
          </w:p>
        </w:tc>
      </w:tr>
      <w:tr w:rsidR="00C61AD6" w14:paraId="176126F6"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3DE80F1B" w14:textId="7B37DE86" w:rsidR="00C61AD6" w:rsidRDefault="005D7338">
            <w:pPr>
              <w:ind w:left="0" w:hanging="2"/>
              <w:rPr>
                <w:rFonts w:ascii="Times" w:eastAsia="Times" w:hAnsi="Times" w:cs="Times"/>
                <w:sz w:val="18"/>
                <w:szCs w:val="18"/>
              </w:rPr>
            </w:pPr>
            <w:r>
              <w:rPr>
                <w:rFonts w:ascii="Times" w:eastAsia="Times" w:hAnsi="Times" w:cs="Times"/>
                <w:sz w:val="18"/>
                <w:szCs w:val="18"/>
              </w:rPr>
              <w:t xml:space="preserve">Iodine-123 iobenguane(metaiodobenzylguanidine) (P=13.2h) </w:t>
            </w:r>
          </w:p>
        </w:tc>
        <w:tc>
          <w:tcPr>
            <w:tcW w:w="3870" w:type="dxa"/>
            <w:tcBorders>
              <w:top w:val="nil"/>
              <w:left w:val="nil"/>
              <w:bottom w:val="single" w:sz="4" w:space="0" w:color="000000"/>
              <w:right w:val="single" w:sz="4" w:space="0" w:color="000000"/>
            </w:tcBorders>
          </w:tcPr>
          <w:p w14:paraId="0A9858CD" w14:textId="68363CB5" w:rsidR="00C61AD6" w:rsidRDefault="005D7338">
            <w:pPr>
              <w:ind w:left="0" w:hanging="2"/>
              <w:rPr>
                <w:rFonts w:ascii="Times" w:eastAsia="Times" w:hAnsi="Times" w:cs="Times"/>
                <w:sz w:val="18"/>
                <w:szCs w:val="18"/>
              </w:rPr>
            </w:pPr>
            <w:r w:rsidRPr="0005483B">
              <w:rPr>
                <w:rFonts w:ascii="Times" w:eastAsia="Times" w:hAnsi="Times" w:cs="Times"/>
                <w:b/>
                <w:bCs/>
                <w:sz w:val="18"/>
                <w:szCs w:val="18"/>
              </w:rPr>
              <w:t>Adreview-</w:t>
            </w:r>
            <w:r>
              <w:rPr>
                <w:rFonts w:ascii="Times" w:eastAsia="Times" w:hAnsi="Times" w:cs="Times"/>
                <w:sz w:val="18"/>
                <w:szCs w:val="18"/>
              </w:rPr>
              <w:t xml:space="preserve">GE </w:t>
            </w:r>
            <w:r w:rsidR="00F21F01">
              <w:rPr>
                <w:rFonts w:ascii="Times" w:eastAsia="Times" w:hAnsi="Times" w:cs="Times"/>
                <w:sz w:val="18"/>
                <w:szCs w:val="18"/>
              </w:rPr>
              <w:t>(17156-0235-01)</w:t>
            </w:r>
            <w:r w:rsidR="005215F4">
              <w:rPr>
                <w:rFonts w:ascii="Times" w:eastAsia="Times" w:hAnsi="Times" w:cs="Times"/>
                <w:sz w:val="18"/>
                <w:szCs w:val="18"/>
              </w:rPr>
              <w:t xml:space="preserve"> 2 mCi/mL vial AWP $6130.09 DIR $5108.41</w:t>
            </w:r>
            <w:r>
              <w:rPr>
                <w:rFonts w:ascii="Times" w:eastAsia="Times" w:hAnsi="Times" w:cs="Times"/>
                <w:sz w:val="18"/>
                <w:szCs w:val="18"/>
              </w:rPr>
              <w:t>; A9582 up to 15 mCi</w:t>
            </w:r>
            <w:r w:rsidR="001F08E4">
              <w:rPr>
                <w:rFonts w:ascii="Times" w:eastAsia="Times" w:hAnsi="Times" w:cs="Times"/>
                <w:sz w:val="18"/>
                <w:szCs w:val="18"/>
              </w:rPr>
              <w:t xml:space="preserve"> CMS 2025 $2074.81</w:t>
            </w:r>
          </w:p>
        </w:tc>
        <w:tc>
          <w:tcPr>
            <w:tcW w:w="3690" w:type="dxa"/>
            <w:tcBorders>
              <w:top w:val="nil"/>
              <w:left w:val="nil"/>
              <w:bottom w:val="single" w:sz="4" w:space="0" w:color="000000"/>
              <w:right w:val="single" w:sz="8" w:space="0" w:color="000000"/>
            </w:tcBorders>
          </w:tcPr>
          <w:p w14:paraId="119369B9" w14:textId="344E0FD0" w:rsidR="00C61AD6" w:rsidRDefault="005D7338">
            <w:pPr>
              <w:ind w:left="0" w:hanging="2"/>
              <w:rPr>
                <w:rFonts w:ascii="Times" w:eastAsia="Times" w:hAnsi="Times" w:cs="Times"/>
                <w:sz w:val="18"/>
                <w:szCs w:val="18"/>
              </w:rPr>
            </w:pPr>
            <w:r>
              <w:rPr>
                <w:rFonts w:ascii="Times" w:eastAsia="Times" w:hAnsi="Times" w:cs="Times"/>
                <w:sz w:val="18"/>
                <w:szCs w:val="18"/>
              </w:rPr>
              <w:t>Neuroendocrine tumor imaging 78803</w:t>
            </w:r>
          </w:p>
          <w:p w14:paraId="5F4B88FD" w14:textId="77777777" w:rsidR="00C61AD6" w:rsidRDefault="005D7338">
            <w:pPr>
              <w:ind w:left="0" w:hanging="2"/>
              <w:rPr>
                <w:rFonts w:ascii="Times" w:eastAsia="Times" w:hAnsi="Times" w:cs="Times"/>
                <w:sz w:val="18"/>
                <w:szCs w:val="18"/>
              </w:rPr>
            </w:pPr>
            <w:r>
              <w:rPr>
                <w:rFonts w:ascii="Times" w:eastAsia="Times" w:hAnsi="Times" w:cs="Times"/>
                <w:sz w:val="18"/>
                <w:szCs w:val="18"/>
              </w:rPr>
              <w:t>Sympathetic nerve activity in heart failure 0332T</w:t>
            </w:r>
          </w:p>
        </w:tc>
        <w:tc>
          <w:tcPr>
            <w:tcW w:w="1080" w:type="dxa"/>
            <w:tcBorders>
              <w:top w:val="nil"/>
              <w:left w:val="nil"/>
              <w:bottom w:val="single" w:sz="4" w:space="0" w:color="000000"/>
              <w:right w:val="single" w:sz="8" w:space="0" w:color="000000"/>
            </w:tcBorders>
          </w:tcPr>
          <w:p w14:paraId="6FD3473F" w14:textId="17FD30C1" w:rsidR="00C61AD6" w:rsidRDefault="005215F4">
            <w:pPr>
              <w:ind w:left="0" w:hanging="2"/>
              <w:rPr>
                <w:rFonts w:ascii="Times" w:eastAsia="Times" w:hAnsi="Times" w:cs="Times"/>
                <w:sz w:val="18"/>
                <w:szCs w:val="18"/>
              </w:rPr>
            </w:pPr>
            <w:r>
              <w:rPr>
                <w:rFonts w:ascii="Times" w:eastAsia="Times" w:hAnsi="Times" w:cs="Times"/>
                <w:sz w:val="18"/>
                <w:szCs w:val="18"/>
              </w:rPr>
              <w:t>10</w:t>
            </w:r>
          </w:p>
        </w:tc>
      </w:tr>
      <w:tr w:rsidR="00C61AD6" w14:paraId="5F1E9E0C"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05207493" w14:textId="0CF0AB35" w:rsidR="00C61AD6" w:rsidRDefault="005D7338">
            <w:pPr>
              <w:ind w:left="0" w:hanging="2"/>
              <w:rPr>
                <w:rFonts w:ascii="Times" w:eastAsia="Times" w:hAnsi="Times" w:cs="Times"/>
                <w:sz w:val="18"/>
                <w:szCs w:val="18"/>
              </w:rPr>
            </w:pPr>
            <w:r>
              <w:rPr>
                <w:rFonts w:ascii="Times" w:eastAsia="Times" w:hAnsi="Times" w:cs="Times"/>
                <w:sz w:val="18"/>
                <w:szCs w:val="18"/>
              </w:rPr>
              <w:t xml:space="preserve">Iodine-123 ioflupane </w:t>
            </w:r>
          </w:p>
        </w:tc>
        <w:tc>
          <w:tcPr>
            <w:tcW w:w="3870" w:type="dxa"/>
            <w:tcBorders>
              <w:top w:val="nil"/>
              <w:left w:val="nil"/>
              <w:bottom w:val="single" w:sz="4" w:space="0" w:color="000000"/>
              <w:right w:val="single" w:sz="4" w:space="0" w:color="000000"/>
            </w:tcBorders>
          </w:tcPr>
          <w:p w14:paraId="4924F0A3" w14:textId="4D458746" w:rsidR="00C61AD6" w:rsidRDefault="005D7338">
            <w:pPr>
              <w:ind w:left="0" w:hanging="2"/>
              <w:rPr>
                <w:rFonts w:ascii="Times" w:eastAsia="Times" w:hAnsi="Times" w:cs="Times"/>
                <w:sz w:val="18"/>
                <w:szCs w:val="18"/>
              </w:rPr>
            </w:pPr>
            <w:r w:rsidRPr="0005483B">
              <w:rPr>
                <w:rFonts w:ascii="Times" w:eastAsia="Times" w:hAnsi="Times" w:cs="Times"/>
                <w:b/>
                <w:bCs/>
                <w:sz w:val="18"/>
                <w:szCs w:val="18"/>
              </w:rPr>
              <w:t xml:space="preserve">DatScan </w:t>
            </w:r>
            <w:r>
              <w:rPr>
                <w:rFonts w:ascii="Times" w:eastAsia="Times" w:hAnsi="Times" w:cs="Times"/>
                <w:sz w:val="18"/>
                <w:szCs w:val="18"/>
              </w:rPr>
              <w:t>–</w:t>
            </w:r>
            <w:r w:rsidRPr="0005483B">
              <w:rPr>
                <w:rFonts w:ascii="Times" w:eastAsia="Times" w:hAnsi="Times" w:cs="Times"/>
                <w:bCs/>
                <w:sz w:val="18"/>
                <w:szCs w:val="18"/>
              </w:rPr>
              <w:t>GE</w:t>
            </w:r>
            <w:r w:rsidR="00D5426E">
              <w:rPr>
                <w:rFonts w:ascii="Times" w:eastAsia="Times" w:hAnsi="Times" w:cs="Times"/>
                <w:sz w:val="18"/>
                <w:szCs w:val="18"/>
              </w:rPr>
              <w:t xml:space="preserve"> (17156-0210-01) AWP $2961.60; DIR $2468 (</w:t>
            </w:r>
            <w:r w:rsidR="0010528F">
              <w:rPr>
                <w:rFonts w:ascii="Times" w:eastAsia="Times" w:hAnsi="Times" w:cs="Times"/>
                <w:sz w:val="18"/>
                <w:szCs w:val="18"/>
              </w:rPr>
              <w:t>2</w:t>
            </w:r>
            <w:r w:rsidR="00D5426E">
              <w:rPr>
                <w:rFonts w:ascii="Times" w:eastAsia="Times" w:hAnsi="Times" w:cs="Times"/>
                <w:sz w:val="18"/>
                <w:szCs w:val="18"/>
              </w:rPr>
              <w:t xml:space="preserve"> mCi/</w:t>
            </w:r>
            <w:r w:rsidR="0010528F">
              <w:rPr>
                <w:rFonts w:ascii="Times" w:eastAsia="Times" w:hAnsi="Times" w:cs="Times"/>
                <w:sz w:val="18"/>
                <w:szCs w:val="18"/>
              </w:rPr>
              <w:t xml:space="preserve">mL); </w:t>
            </w:r>
            <w:r>
              <w:rPr>
                <w:rFonts w:ascii="Times" w:eastAsia="Times" w:hAnsi="Times" w:cs="Times"/>
                <w:sz w:val="18"/>
                <w:szCs w:val="18"/>
              </w:rPr>
              <w:t>ioflupane-</w:t>
            </w:r>
            <w:r>
              <w:rPr>
                <w:rFonts w:ascii="Times" w:eastAsia="Times" w:hAnsi="Times" w:cs="Times"/>
                <w:b/>
                <w:sz w:val="18"/>
                <w:szCs w:val="18"/>
              </w:rPr>
              <w:t>Curium</w:t>
            </w:r>
            <w:r>
              <w:rPr>
                <w:rFonts w:ascii="Times" w:eastAsia="Times" w:hAnsi="Times" w:cs="Times"/>
                <w:sz w:val="18"/>
                <w:szCs w:val="18"/>
              </w:rPr>
              <w:t xml:space="preserve"> (3/2022) M-F early delivery</w:t>
            </w:r>
            <w:r w:rsidR="008C0ECF">
              <w:rPr>
                <w:rFonts w:ascii="Times" w:eastAsia="Times" w:hAnsi="Times" w:cs="Times"/>
                <w:sz w:val="18"/>
                <w:szCs w:val="18"/>
              </w:rPr>
              <w:t xml:space="preserve"> No AWP or WAC</w:t>
            </w:r>
          </w:p>
        </w:tc>
        <w:tc>
          <w:tcPr>
            <w:tcW w:w="3690" w:type="dxa"/>
            <w:tcBorders>
              <w:top w:val="nil"/>
              <w:left w:val="nil"/>
              <w:bottom w:val="single" w:sz="4" w:space="0" w:color="000000"/>
              <w:right w:val="single" w:sz="8" w:space="0" w:color="000000"/>
            </w:tcBorders>
          </w:tcPr>
          <w:p w14:paraId="79FA4065" w14:textId="77777777" w:rsidR="00C61AD6" w:rsidRDefault="005D7338">
            <w:pPr>
              <w:ind w:left="0" w:hanging="2"/>
              <w:rPr>
                <w:rFonts w:ascii="Times" w:eastAsia="Times" w:hAnsi="Times" w:cs="Times"/>
                <w:sz w:val="18"/>
                <w:szCs w:val="18"/>
              </w:rPr>
            </w:pPr>
            <w:r>
              <w:rPr>
                <w:rFonts w:ascii="Times" w:eastAsia="Times" w:hAnsi="Times" w:cs="Times"/>
                <w:sz w:val="18"/>
                <w:szCs w:val="18"/>
              </w:rPr>
              <w:t>Dopamine receptor imaging for Parkinson’s disease 78803</w:t>
            </w:r>
          </w:p>
          <w:p w14:paraId="293070C3" w14:textId="5977F98D" w:rsidR="0010528F" w:rsidRDefault="0010528F">
            <w:pPr>
              <w:ind w:left="0" w:hanging="2"/>
              <w:rPr>
                <w:rFonts w:ascii="Times" w:eastAsia="Times" w:hAnsi="Times" w:cs="Times"/>
                <w:sz w:val="18"/>
                <w:szCs w:val="18"/>
              </w:rPr>
            </w:pPr>
            <w:r w:rsidRPr="0010528F">
              <w:rPr>
                <w:rFonts w:ascii="Times" w:eastAsia="Times" w:hAnsi="Times" w:cs="Times"/>
                <w:sz w:val="18"/>
                <w:szCs w:val="18"/>
              </w:rPr>
              <w:t xml:space="preserve">A9584 up to 5 mCi </w:t>
            </w:r>
            <w:r>
              <w:rPr>
                <w:rFonts w:ascii="Times" w:eastAsia="Times" w:hAnsi="Times" w:cs="Times"/>
                <w:sz w:val="18"/>
                <w:szCs w:val="18"/>
              </w:rPr>
              <w:t xml:space="preserve">CMS 2025 </w:t>
            </w:r>
            <w:r w:rsidRPr="0010528F">
              <w:rPr>
                <w:rFonts w:ascii="Times" w:eastAsia="Times" w:hAnsi="Times" w:cs="Times"/>
                <w:sz w:val="18"/>
                <w:szCs w:val="18"/>
              </w:rPr>
              <w:t>$1388.02</w:t>
            </w:r>
          </w:p>
        </w:tc>
        <w:tc>
          <w:tcPr>
            <w:tcW w:w="1080" w:type="dxa"/>
            <w:tcBorders>
              <w:top w:val="nil"/>
              <w:left w:val="nil"/>
              <w:bottom w:val="single" w:sz="4" w:space="0" w:color="000000"/>
              <w:right w:val="single" w:sz="8" w:space="0" w:color="000000"/>
            </w:tcBorders>
          </w:tcPr>
          <w:p w14:paraId="4262B09F" w14:textId="77777777" w:rsidR="00C61AD6" w:rsidRDefault="005D7338">
            <w:pPr>
              <w:ind w:left="0" w:hanging="2"/>
              <w:rPr>
                <w:rFonts w:ascii="Times" w:eastAsia="Times" w:hAnsi="Times" w:cs="Times"/>
                <w:sz w:val="18"/>
                <w:szCs w:val="18"/>
              </w:rPr>
            </w:pPr>
            <w:r>
              <w:rPr>
                <w:rFonts w:ascii="Times" w:eastAsia="Times" w:hAnsi="Times" w:cs="Times"/>
                <w:sz w:val="18"/>
                <w:szCs w:val="18"/>
              </w:rPr>
              <w:t>5</w:t>
            </w:r>
          </w:p>
        </w:tc>
      </w:tr>
      <w:tr w:rsidR="00C61AD6" w14:paraId="53828603"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34A22DD8"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Iodine-123 </w:t>
            </w:r>
            <w:r>
              <w:rPr>
                <w:rFonts w:ascii="Times" w:eastAsia="Times" w:hAnsi="Times" w:cs="Times"/>
                <w:sz w:val="18"/>
                <w:szCs w:val="18"/>
              </w:rPr>
              <w:t>sodium iodide</w:t>
            </w:r>
          </w:p>
        </w:tc>
        <w:tc>
          <w:tcPr>
            <w:tcW w:w="3870" w:type="dxa"/>
            <w:tcBorders>
              <w:top w:val="nil"/>
              <w:left w:val="nil"/>
              <w:bottom w:val="single" w:sz="4" w:space="0" w:color="000000"/>
              <w:right w:val="single" w:sz="4" w:space="0" w:color="000000"/>
            </w:tcBorders>
          </w:tcPr>
          <w:p w14:paraId="4CC57822" w14:textId="77777777" w:rsidR="00C61AD6" w:rsidRDefault="005D7338">
            <w:pPr>
              <w:ind w:left="0" w:hanging="2"/>
              <w:rPr>
                <w:rFonts w:ascii="Times" w:eastAsia="Times" w:hAnsi="Times" w:cs="Times"/>
                <w:sz w:val="18"/>
                <w:szCs w:val="18"/>
              </w:rPr>
            </w:pPr>
            <w:r>
              <w:rPr>
                <w:rFonts w:ascii="Times" w:eastAsia="Times" w:hAnsi="Times" w:cs="Times"/>
                <w:sz w:val="18"/>
                <w:szCs w:val="18"/>
              </w:rPr>
              <w:t>“123 caps” Curium, Cardinal A9509 Use for 1-4 mCi doses of I-123 for whole body imaging for less than 1 mCi and thyroid imaging see A9516 100 to 999 mcrCi</w:t>
            </w:r>
          </w:p>
        </w:tc>
        <w:tc>
          <w:tcPr>
            <w:tcW w:w="3690" w:type="dxa"/>
            <w:tcBorders>
              <w:top w:val="nil"/>
              <w:left w:val="nil"/>
              <w:bottom w:val="single" w:sz="4" w:space="0" w:color="000000"/>
              <w:right w:val="single" w:sz="8" w:space="0" w:color="000000"/>
            </w:tcBorders>
          </w:tcPr>
          <w:p w14:paraId="4E9E80D3" w14:textId="77777777" w:rsidR="00C61AD6" w:rsidRDefault="005D7338">
            <w:pPr>
              <w:ind w:left="0" w:hanging="2"/>
              <w:rPr>
                <w:rFonts w:ascii="Times" w:eastAsia="Times" w:hAnsi="Times" w:cs="Times"/>
                <w:sz w:val="18"/>
                <w:szCs w:val="18"/>
              </w:rPr>
            </w:pPr>
            <w:r>
              <w:rPr>
                <w:rFonts w:ascii="Times" w:eastAsia="Times" w:hAnsi="Times" w:cs="Times"/>
                <w:sz w:val="18"/>
                <w:szCs w:val="18"/>
              </w:rPr>
              <w:t>Thyroid imaging and uptake</w:t>
            </w:r>
          </w:p>
        </w:tc>
        <w:tc>
          <w:tcPr>
            <w:tcW w:w="1080" w:type="dxa"/>
            <w:tcBorders>
              <w:top w:val="nil"/>
              <w:left w:val="nil"/>
              <w:bottom w:val="single" w:sz="4" w:space="0" w:color="000000"/>
              <w:right w:val="single" w:sz="8" w:space="0" w:color="000000"/>
            </w:tcBorders>
          </w:tcPr>
          <w:p w14:paraId="31C0FBA4" w14:textId="77777777" w:rsidR="00C61AD6" w:rsidRDefault="005D7338">
            <w:pPr>
              <w:ind w:left="0" w:hanging="2"/>
              <w:rPr>
                <w:rFonts w:ascii="Times" w:eastAsia="Times" w:hAnsi="Times" w:cs="Times"/>
                <w:sz w:val="18"/>
                <w:szCs w:val="18"/>
              </w:rPr>
            </w:pPr>
            <w:r>
              <w:rPr>
                <w:rFonts w:ascii="Times" w:eastAsia="Times" w:hAnsi="Times" w:cs="Times"/>
                <w:sz w:val="18"/>
                <w:szCs w:val="18"/>
              </w:rPr>
              <w:t>0.3</w:t>
            </w:r>
          </w:p>
        </w:tc>
      </w:tr>
      <w:tr w:rsidR="00C61AD6" w14:paraId="2F1D0F2D"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515C0D36" w14:textId="77777777" w:rsidR="00C61AD6" w:rsidRDefault="005D7338">
            <w:pPr>
              <w:ind w:left="0" w:hanging="2"/>
              <w:rPr>
                <w:rFonts w:ascii="Times" w:eastAsia="Times" w:hAnsi="Times" w:cs="Times"/>
                <w:sz w:val="18"/>
                <w:szCs w:val="18"/>
              </w:rPr>
            </w:pPr>
            <w:r>
              <w:rPr>
                <w:rFonts w:ascii="Times" w:eastAsia="Times" w:hAnsi="Times" w:cs="Times"/>
                <w:sz w:val="18"/>
                <w:szCs w:val="18"/>
              </w:rPr>
              <w:t>Thallium-201 Chloride (P=73h)</w:t>
            </w:r>
          </w:p>
          <w:p w14:paraId="5373AE94"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Thallous Chloride Curium </w:t>
            </w:r>
            <w:r>
              <w:rPr>
                <w:rFonts w:ascii="Times" w:eastAsia="Times" w:hAnsi="Times" w:cs="Times"/>
                <w:sz w:val="18"/>
                <w:szCs w:val="18"/>
              </w:rPr>
              <w:t>(10/79)</w:t>
            </w:r>
          </w:p>
        </w:tc>
        <w:tc>
          <w:tcPr>
            <w:tcW w:w="3870" w:type="dxa"/>
            <w:tcBorders>
              <w:top w:val="nil"/>
              <w:left w:val="nil"/>
              <w:bottom w:val="single" w:sz="4" w:space="0" w:color="000000"/>
              <w:right w:val="single" w:sz="4" w:space="0" w:color="000000"/>
            </w:tcBorders>
          </w:tcPr>
          <w:p w14:paraId="17FD3511" w14:textId="77777777" w:rsidR="00C61AD6" w:rsidRDefault="005D7338">
            <w:pPr>
              <w:ind w:left="0" w:hanging="2"/>
              <w:rPr>
                <w:rFonts w:ascii="Times" w:eastAsia="Times" w:hAnsi="Times" w:cs="Times"/>
                <w:sz w:val="18"/>
                <w:szCs w:val="18"/>
              </w:rPr>
            </w:pPr>
            <w:r>
              <w:rPr>
                <w:rFonts w:ascii="Times" w:eastAsia="Times" w:hAnsi="Times" w:cs="Times"/>
                <w:sz w:val="18"/>
                <w:szCs w:val="18"/>
              </w:rPr>
              <w:t>“Thallium” (Lantheus DC 2022); (Curium Not Returned to market 12/2022) TRACE (Discontinued Mount Sinai Medical Center, FL. 11/2001)</w:t>
            </w:r>
          </w:p>
        </w:tc>
        <w:tc>
          <w:tcPr>
            <w:tcW w:w="3690" w:type="dxa"/>
            <w:tcBorders>
              <w:top w:val="nil"/>
              <w:left w:val="nil"/>
              <w:bottom w:val="single" w:sz="4" w:space="0" w:color="000000"/>
              <w:right w:val="single" w:sz="8" w:space="0" w:color="000000"/>
            </w:tcBorders>
          </w:tcPr>
          <w:p w14:paraId="67E983B9" w14:textId="77777777" w:rsidR="00C61AD6" w:rsidRDefault="005D7338">
            <w:pPr>
              <w:ind w:left="0" w:hanging="2"/>
              <w:rPr>
                <w:rFonts w:ascii="Times" w:eastAsia="Times" w:hAnsi="Times" w:cs="Times"/>
                <w:sz w:val="18"/>
                <w:szCs w:val="18"/>
              </w:rPr>
            </w:pPr>
            <w:r>
              <w:rPr>
                <w:rFonts w:ascii="Times" w:eastAsia="Times" w:hAnsi="Times" w:cs="Times"/>
                <w:sz w:val="18"/>
                <w:szCs w:val="18"/>
              </w:rPr>
              <w:t>Myocardial perfusion imaging</w:t>
            </w:r>
          </w:p>
          <w:p w14:paraId="046F330B" w14:textId="77777777" w:rsidR="00C61AD6" w:rsidRDefault="005D7338">
            <w:pPr>
              <w:ind w:left="0" w:hanging="2"/>
              <w:rPr>
                <w:rFonts w:ascii="Times" w:eastAsia="Times" w:hAnsi="Times" w:cs="Times"/>
                <w:sz w:val="18"/>
                <w:szCs w:val="18"/>
              </w:rPr>
            </w:pPr>
            <w:r>
              <w:rPr>
                <w:rFonts w:ascii="Times" w:eastAsia="Times" w:hAnsi="Times" w:cs="Times"/>
                <w:sz w:val="18"/>
                <w:szCs w:val="18"/>
              </w:rPr>
              <w:t>Parathyroid Tumor imaging</w:t>
            </w:r>
          </w:p>
        </w:tc>
        <w:tc>
          <w:tcPr>
            <w:tcW w:w="1080" w:type="dxa"/>
            <w:tcBorders>
              <w:top w:val="nil"/>
              <w:left w:val="nil"/>
              <w:bottom w:val="single" w:sz="4" w:space="0" w:color="000000"/>
              <w:right w:val="single" w:sz="8" w:space="0" w:color="000000"/>
            </w:tcBorders>
          </w:tcPr>
          <w:p w14:paraId="3905D083" w14:textId="77777777" w:rsidR="00C61AD6" w:rsidRDefault="005D7338">
            <w:pPr>
              <w:ind w:left="0" w:hanging="2"/>
              <w:rPr>
                <w:rFonts w:ascii="Times" w:eastAsia="Times" w:hAnsi="Times" w:cs="Times"/>
                <w:sz w:val="18"/>
                <w:szCs w:val="18"/>
              </w:rPr>
            </w:pPr>
            <w:r>
              <w:rPr>
                <w:rFonts w:ascii="Times" w:eastAsia="Times" w:hAnsi="Times" w:cs="Times"/>
                <w:sz w:val="18"/>
                <w:szCs w:val="18"/>
              </w:rPr>
              <w:t>4</w:t>
            </w:r>
          </w:p>
        </w:tc>
      </w:tr>
      <w:tr w:rsidR="00C61AD6" w14:paraId="266722E8" w14:textId="77777777" w:rsidTr="000D22DF">
        <w:trPr>
          <w:trHeight w:val="152"/>
        </w:trPr>
        <w:tc>
          <w:tcPr>
            <w:tcW w:w="2160" w:type="dxa"/>
            <w:tcBorders>
              <w:top w:val="nil"/>
              <w:left w:val="single" w:sz="8" w:space="0" w:color="000000"/>
              <w:bottom w:val="single" w:sz="4" w:space="0" w:color="000000"/>
              <w:right w:val="single" w:sz="4" w:space="0" w:color="000000"/>
            </w:tcBorders>
            <w:shd w:val="clear" w:color="auto" w:fill="F2F2F2"/>
          </w:tcPr>
          <w:p w14:paraId="08DC062C" w14:textId="77777777" w:rsidR="00C61AD6" w:rsidRDefault="005D7338">
            <w:pPr>
              <w:ind w:left="0" w:hanging="2"/>
              <w:rPr>
                <w:rFonts w:ascii="Times" w:eastAsia="Times" w:hAnsi="Times" w:cs="Times"/>
                <w:color w:val="FF0000"/>
                <w:sz w:val="16"/>
                <w:szCs w:val="16"/>
              </w:rPr>
            </w:pPr>
            <w:r>
              <w:rPr>
                <w:rFonts w:ascii="Times" w:eastAsia="Times" w:hAnsi="Times" w:cs="Times"/>
                <w:color w:val="FF0000"/>
                <w:sz w:val="16"/>
                <w:szCs w:val="16"/>
              </w:rPr>
              <w:t>Naturally Radioactive Products</w:t>
            </w:r>
          </w:p>
        </w:tc>
        <w:tc>
          <w:tcPr>
            <w:tcW w:w="3870" w:type="dxa"/>
            <w:tcBorders>
              <w:top w:val="nil"/>
              <w:left w:val="nil"/>
              <w:bottom w:val="single" w:sz="4" w:space="0" w:color="000000"/>
              <w:right w:val="single" w:sz="4" w:space="0" w:color="000000"/>
            </w:tcBorders>
            <w:shd w:val="clear" w:color="auto" w:fill="F2F2F2"/>
          </w:tcPr>
          <w:p w14:paraId="7BE56AC5" w14:textId="77777777" w:rsidR="00C61AD6" w:rsidRDefault="00C61AD6">
            <w:pPr>
              <w:ind w:left="0" w:hanging="2"/>
              <w:rPr>
                <w:rFonts w:ascii="Times" w:eastAsia="Times" w:hAnsi="Times" w:cs="Times"/>
                <w:sz w:val="18"/>
                <w:szCs w:val="18"/>
              </w:rPr>
            </w:pPr>
          </w:p>
        </w:tc>
        <w:tc>
          <w:tcPr>
            <w:tcW w:w="3690" w:type="dxa"/>
            <w:tcBorders>
              <w:top w:val="nil"/>
              <w:left w:val="nil"/>
              <w:bottom w:val="single" w:sz="4" w:space="0" w:color="000000"/>
              <w:right w:val="single" w:sz="8" w:space="0" w:color="000000"/>
            </w:tcBorders>
            <w:shd w:val="clear" w:color="auto" w:fill="F2F2F2"/>
          </w:tcPr>
          <w:p w14:paraId="2B3E0EE3" w14:textId="77777777" w:rsidR="00C61AD6" w:rsidRDefault="00C61AD6">
            <w:pPr>
              <w:ind w:left="0" w:hanging="2"/>
              <w:rPr>
                <w:rFonts w:ascii="Times" w:eastAsia="Times" w:hAnsi="Times" w:cs="Times"/>
                <w:sz w:val="18"/>
                <w:szCs w:val="18"/>
              </w:rPr>
            </w:pPr>
          </w:p>
        </w:tc>
        <w:tc>
          <w:tcPr>
            <w:tcW w:w="1080" w:type="dxa"/>
            <w:tcBorders>
              <w:top w:val="nil"/>
              <w:left w:val="nil"/>
              <w:bottom w:val="single" w:sz="4" w:space="0" w:color="000000"/>
              <w:right w:val="single" w:sz="8" w:space="0" w:color="000000"/>
            </w:tcBorders>
            <w:shd w:val="clear" w:color="auto" w:fill="F2F2F2"/>
          </w:tcPr>
          <w:p w14:paraId="06CDF61B" w14:textId="77777777" w:rsidR="00C61AD6" w:rsidRDefault="00C61AD6">
            <w:pPr>
              <w:ind w:left="0" w:hanging="2"/>
              <w:rPr>
                <w:rFonts w:ascii="Times" w:eastAsia="Times" w:hAnsi="Times" w:cs="Times"/>
                <w:sz w:val="18"/>
                <w:szCs w:val="18"/>
              </w:rPr>
            </w:pPr>
          </w:p>
        </w:tc>
      </w:tr>
      <w:tr w:rsidR="00C61AD6" w14:paraId="25B17FF6" w14:textId="77777777" w:rsidTr="000D22DF">
        <w:trPr>
          <w:trHeight w:val="152"/>
        </w:trPr>
        <w:tc>
          <w:tcPr>
            <w:tcW w:w="2160" w:type="dxa"/>
            <w:tcBorders>
              <w:top w:val="nil"/>
              <w:left w:val="single" w:sz="8" w:space="0" w:color="000000"/>
              <w:bottom w:val="single" w:sz="4" w:space="0" w:color="000000"/>
              <w:right w:val="single" w:sz="4" w:space="0" w:color="000000"/>
            </w:tcBorders>
          </w:tcPr>
          <w:p w14:paraId="5DB2E17E"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Carbon-14 Urea </w:t>
            </w:r>
            <w:r>
              <w:rPr>
                <w:rFonts w:ascii="Times" w:eastAsia="Times" w:hAnsi="Times" w:cs="Times"/>
                <w:sz w:val="18"/>
                <w:szCs w:val="18"/>
              </w:rPr>
              <w:t>(P=5,730y)</w:t>
            </w:r>
          </w:p>
        </w:tc>
        <w:tc>
          <w:tcPr>
            <w:tcW w:w="3870" w:type="dxa"/>
            <w:tcBorders>
              <w:top w:val="nil"/>
              <w:left w:val="nil"/>
              <w:bottom w:val="single" w:sz="4" w:space="0" w:color="000000"/>
              <w:right w:val="single" w:sz="4" w:space="0" w:color="000000"/>
            </w:tcBorders>
          </w:tcPr>
          <w:p w14:paraId="328175FE" w14:textId="7AD434F2" w:rsidR="00C61AD6" w:rsidRDefault="005D7338">
            <w:pPr>
              <w:ind w:left="0" w:hanging="2"/>
              <w:rPr>
                <w:rFonts w:ascii="Times" w:eastAsia="Times" w:hAnsi="Times" w:cs="Times"/>
                <w:sz w:val="18"/>
                <w:szCs w:val="18"/>
              </w:rPr>
            </w:pPr>
            <w:r>
              <w:rPr>
                <w:rFonts w:ascii="Times" w:eastAsia="Times" w:hAnsi="Times" w:cs="Times"/>
                <w:sz w:val="18"/>
                <w:szCs w:val="18"/>
              </w:rPr>
              <w:t xml:space="preserve">Pytest </w:t>
            </w:r>
            <w:r w:rsidR="009D229D">
              <w:rPr>
                <w:rFonts w:ascii="Times" w:eastAsia="Times" w:hAnsi="Times" w:cs="Times"/>
                <w:sz w:val="18"/>
                <w:szCs w:val="18"/>
              </w:rPr>
              <w:t>Haylard Health (63584-0001-00) AWP $2947.48</w:t>
            </w:r>
            <w:r>
              <w:rPr>
                <w:rFonts w:ascii="Times" w:eastAsia="Times" w:hAnsi="Times" w:cs="Times"/>
                <w:sz w:val="18"/>
                <w:szCs w:val="18"/>
              </w:rPr>
              <w:t xml:space="preserve"> (AVENT DC Dec 2023)</w:t>
            </w:r>
          </w:p>
          <w:p w14:paraId="2B98553C" w14:textId="5B9AA7CF" w:rsidR="00C61AD6" w:rsidRDefault="005D7338">
            <w:pPr>
              <w:ind w:left="0" w:hanging="2"/>
              <w:rPr>
                <w:rFonts w:ascii="Times" w:eastAsia="Times" w:hAnsi="Times" w:cs="Times"/>
                <w:sz w:val="18"/>
                <w:szCs w:val="18"/>
              </w:rPr>
            </w:pPr>
            <w:r>
              <w:rPr>
                <w:rFonts w:ascii="Times" w:eastAsia="Times" w:hAnsi="Times" w:cs="Times"/>
                <w:sz w:val="18"/>
                <w:szCs w:val="18"/>
              </w:rPr>
              <w:t>510-947-6828 trimedamericas.com</w:t>
            </w:r>
            <w:r w:rsidR="006A6299">
              <w:rPr>
                <w:rFonts w:ascii="Times" w:eastAsia="Times" w:hAnsi="Times" w:cs="Times"/>
                <w:sz w:val="18"/>
                <w:szCs w:val="18"/>
              </w:rPr>
              <w:t>?</w:t>
            </w:r>
            <w:r>
              <w:rPr>
                <w:rFonts w:ascii="Times" w:eastAsia="Times" w:hAnsi="Times" w:cs="Times"/>
                <w:sz w:val="18"/>
                <w:szCs w:val="18"/>
              </w:rPr>
              <w:t xml:space="preserve"> </w:t>
            </w:r>
          </w:p>
        </w:tc>
        <w:tc>
          <w:tcPr>
            <w:tcW w:w="3690" w:type="dxa"/>
            <w:tcBorders>
              <w:top w:val="nil"/>
              <w:left w:val="nil"/>
              <w:bottom w:val="single" w:sz="4" w:space="0" w:color="000000"/>
              <w:right w:val="single" w:sz="8" w:space="0" w:color="000000"/>
            </w:tcBorders>
          </w:tcPr>
          <w:p w14:paraId="0E0AAEF9"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Detection of H. Pylori infection </w:t>
            </w:r>
          </w:p>
        </w:tc>
        <w:tc>
          <w:tcPr>
            <w:tcW w:w="1080" w:type="dxa"/>
            <w:tcBorders>
              <w:top w:val="nil"/>
              <w:left w:val="single" w:sz="8" w:space="0" w:color="000000"/>
              <w:bottom w:val="single" w:sz="4" w:space="0" w:color="000000"/>
              <w:right w:val="single" w:sz="4" w:space="0" w:color="000000"/>
            </w:tcBorders>
          </w:tcPr>
          <w:p w14:paraId="4AE74792"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0.001  </w:t>
            </w:r>
          </w:p>
        </w:tc>
      </w:tr>
      <w:tr w:rsidR="00C61AD6" w14:paraId="69657CB2" w14:textId="77777777" w:rsidTr="000D22DF">
        <w:trPr>
          <w:trHeight w:val="152"/>
        </w:trPr>
        <w:tc>
          <w:tcPr>
            <w:tcW w:w="2160" w:type="dxa"/>
            <w:tcBorders>
              <w:top w:val="nil"/>
              <w:left w:val="single" w:sz="8" w:space="0" w:color="000000"/>
              <w:bottom w:val="single" w:sz="4" w:space="0" w:color="000000"/>
              <w:right w:val="single" w:sz="4" w:space="0" w:color="000000"/>
            </w:tcBorders>
          </w:tcPr>
          <w:p w14:paraId="2586C4A1" w14:textId="77777777" w:rsidR="00C61AD6" w:rsidRDefault="005D7338">
            <w:pPr>
              <w:ind w:left="0" w:hanging="2"/>
              <w:rPr>
                <w:rFonts w:ascii="Times" w:eastAsia="Times" w:hAnsi="Times" w:cs="Times"/>
                <w:sz w:val="18"/>
                <w:szCs w:val="18"/>
              </w:rPr>
            </w:pPr>
            <w:r>
              <w:rPr>
                <w:rFonts w:ascii="Times" w:eastAsia="Times" w:hAnsi="Times" w:cs="Times"/>
                <w:color w:val="FF0000"/>
                <w:sz w:val="16"/>
                <w:szCs w:val="16"/>
              </w:rPr>
              <w:lastRenderedPageBreak/>
              <w:t>Reactor Products</w:t>
            </w:r>
          </w:p>
        </w:tc>
        <w:tc>
          <w:tcPr>
            <w:tcW w:w="3870" w:type="dxa"/>
            <w:tcBorders>
              <w:top w:val="nil"/>
              <w:left w:val="nil"/>
              <w:bottom w:val="single" w:sz="4" w:space="0" w:color="000000"/>
              <w:right w:val="single" w:sz="4" w:space="0" w:color="000000"/>
            </w:tcBorders>
          </w:tcPr>
          <w:p w14:paraId="3E321A2C" w14:textId="77777777" w:rsidR="00C61AD6" w:rsidRDefault="00C61AD6">
            <w:pPr>
              <w:ind w:left="0" w:hanging="2"/>
              <w:rPr>
                <w:rFonts w:ascii="Times" w:eastAsia="Times" w:hAnsi="Times" w:cs="Times"/>
                <w:sz w:val="18"/>
                <w:szCs w:val="18"/>
              </w:rPr>
            </w:pPr>
          </w:p>
        </w:tc>
        <w:tc>
          <w:tcPr>
            <w:tcW w:w="3690" w:type="dxa"/>
            <w:tcBorders>
              <w:top w:val="nil"/>
              <w:left w:val="nil"/>
              <w:bottom w:val="single" w:sz="4" w:space="0" w:color="000000"/>
              <w:right w:val="single" w:sz="8" w:space="0" w:color="000000"/>
            </w:tcBorders>
          </w:tcPr>
          <w:p w14:paraId="2322E0FA" w14:textId="77777777" w:rsidR="00C61AD6" w:rsidRDefault="00C61AD6">
            <w:pPr>
              <w:ind w:left="0" w:hanging="2"/>
              <w:rPr>
                <w:rFonts w:ascii="Times" w:eastAsia="Times" w:hAnsi="Times" w:cs="Times"/>
                <w:sz w:val="18"/>
                <w:szCs w:val="18"/>
              </w:rPr>
            </w:pPr>
          </w:p>
        </w:tc>
        <w:tc>
          <w:tcPr>
            <w:tcW w:w="1080" w:type="dxa"/>
            <w:tcBorders>
              <w:top w:val="nil"/>
              <w:left w:val="single" w:sz="8" w:space="0" w:color="000000"/>
              <w:bottom w:val="single" w:sz="4" w:space="0" w:color="000000"/>
              <w:right w:val="single" w:sz="4" w:space="0" w:color="000000"/>
            </w:tcBorders>
          </w:tcPr>
          <w:p w14:paraId="0C1DAC3E" w14:textId="77777777" w:rsidR="00C61AD6" w:rsidRDefault="00C61AD6">
            <w:pPr>
              <w:ind w:left="0" w:hanging="2"/>
              <w:rPr>
                <w:rFonts w:ascii="Times" w:eastAsia="Times" w:hAnsi="Times" w:cs="Times"/>
                <w:sz w:val="18"/>
                <w:szCs w:val="18"/>
              </w:rPr>
            </w:pPr>
          </w:p>
        </w:tc>
      </w:tr>
      <w:tr w:rsidR="00C61AD6" w14:paraId="7E8DB986" w14:textId="77777777" w:rsidTr="000D22DF">
        <w:trPr>
          <w:trHeight w:val="152"/>
        </w:trPr>
        <w:tc>
          <w:tcPr>
            <w:tcW w:w="2160" w:type="dxa"/>
            <w:tcBorders>
              <w:top w:val="nil"/>
              <w:left w:val="single" w:sz="8" w:space="0" w:color="000000"/>
              <w:bottom w:val="single" w:sz="4" w:space="0" w:color="000000"/>
              <w:right w:val="single" w:sz="4" w:space="0" w:color="000000"/>
            </w:tcBorders>
          </w:tcPr>
          <w:p w14:paraId="756D9F03" w14:textId="77777777" w:rsidR="00C61AD6" w:rsidRDefault="005D7338">
            <w:pPr>
              <w:ind w:left="0" w:hanging="2"/>
              <w:rPr>
                <w:rFonts w:ascii="Times" w:eastAsia="Times" w:hAnsi="Times" w:cs="Times"/>
                <w:color w:val="FF0000"/>
                <w:sz w:val="16"/>
                <w:szCs w:val="16"/>
              </w:rPr>
            </w:pPr>
            <w:r>
              <w:rPr>
                <w:rFonts w:ascii="Times" w:eastAsia="Times" w:hAnsi="Times" w:cs="Times"/>
                <w:sz w:val="18"/>
                <w:szCs w:val="18"/>
              </w:rPr>
              <w:t>Strontium-89 (P=52.7d)</w:t>
            </w:r>
          </w:p>
        </w:tc>
        <w:tc>
          <w:tcPr>
            <w:tcW w:w="3870" w:type="dxa"/>
            <w:tcBorders>
              <w:top w:val="nil"/>
              <w:left w:val="nil"/>
              <w:bottom w:val="single" w:sz="4" w:space="0" w:color="000000"/>
              <w:right w:val="single" w:sz="4" w:space="0" w:color="000000"/>
            </w:tcBorders>
          </w:tcPr>
          <w:p w14:paraId="097A3AF1"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Metastron (GE DC MF FEB 2019; available BioMed </w:t>
            </w:r>
            <w:r>
              <w:rPr>
                <w:rFonts w:ascii="Times" w:eastAsia="Times" w:hAnsi="Times" w:cs="Times"/>
                <w:sz w:val="18"/>
                <w:szCs w:val="18"/>
              </w:rPr>
              <w:t>through Triad-Drax 2020); A9600 $3975/mCi</w:t>
            </w:r>
          </w:p>
        </w:tc>
        <w:tc>
          <w:tcPr>
            <w:tcW w:w="3690" w:type="dxa"/>
            <w:tcBorders>
              <w:top w:val="nil"/>
              <w:left w:val="nil"/>
              <w:bottom w:val="single" w:sz="4" w:space="0" w:color="000000"/>
              <w:right w:val="single" w:sz="8" w:space="0" w:color="000000"/>
            </w:tcBorders>
          </w:tcPr>
          <w:p w14:paraId="3133E4FA" w14:textId="77777777" w:rsidR="00C61AD6" w:rsidRDefault="005D7338">
            <w:pPr>
              <w:ind w:left="0" w:hanging="2"/>
              <w:rPr>
                <w:rFonts w:ascii="Times" w:eastAsia="Times" w:hAnsi="Times" w:cs="Times"/>
                <w:sz w:val="18"/>
                <w:szCs w:val="18"/>
              </w:rPr>
            </w:pPr>
            <w:r>
              <w:rPr>
                <w:rFonts w:ascii="Times" w:eastAsia="Times" w:hAnsi="Times" w:cs="Times"/>
                <w:sz w:val="18"/>
                <w:szCs w:val="18"/>
              </w:rPr>
              <w:t>Palliative treatment of bone pain of skeletal metastases</w:t>
            </w:r>
          </w:p>
        </w:tc>
        <w:tc>
          <w:tcPr>
            <w:tcW w:w="1080" w:type="dxa"/>
            <w:tcBorders>
              <w:top w:val="nil"/>
              <w:left w:val="nil"/>
              <w:bottom w:val="single" w:sz="4" w:space="0" w:color="000000"/>
              <w:right w:val="single" w:sz="8" w:space="0" w:color="000000"/>
            </w:tcBorders>
          </w:tcPr>
          <w:p w14:paraId="2EE411DB" w14:textId="77777777" w:rsidR="00C61AD6" w:rsidRDefault="005D7338">
            <w:pPr>
              <w:ind w:left="0" w:hanging="2"/>
              <w:rPr>
                <w:rFonts w:ascii="Times" w:eastAsia="Times" w:hAnsi="Times" w:cs="Times"/>
                <w:sz w:val="18"/>
                <w:szCs w:val="18"/>
              </w:rPr>
            </w:pPr>
            <w:r>
              <w:rPr>
                <w:rFonts w:ascii="Times" w:eastAsia="Times" w:hAnsi="Times" w:cs="Times"/>
                <w:sz w:val="18"/>
                <w:szCs w:val="18"/>
              </w:rPr>
              <w:t>4</w:t>
            </w:r>
          </w:p>
        </w:tc>
      </w:tr>
      <w:tr w:rsidR="00C61AD6" w14:paraId="2EF12676"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1E134803" w14:textId="77777777" w:rsidR="00C61AD6" w:rsidRDefault="005D7338">
            <w:pPr>
              <w:ind w:left="0" w:hanging="2"/>
              <w:rPr>
                <w:rFonts w:ascii="Times" w:eastAsia="Times" w:hAnsi="Times" w:cs="Times"/>
                <w:sz w:val="18"/>
                <w:szCs w:val="18"/>
              </w:rPr>
            </w:pPr>
            <w:r>
              <w:rPr>
                <w:rFonts w:ascii="Times" w:eastAsia="Times" w:hAnsi="Times" w:cs="Times"/>
                <w:sz w:val="18"/>
                <w:szCs w:val="18"/>
              </w:rPr>
              <w:t>Iodine-125 human serum albumin (P=60d)</w:t>
            </w:r>
          </w:p>
        </w:tc>
        <w:tc>
          <w:tcPr>
            <w:tcW w:w="3870" w:type="dxa"/>
            <w:tcBorders>
              <w:top w:val="nil"/>
              <w:left w:val="nil"/>
              <w:bottom w:val="single" w:sz="4" w:space="0" w:color="000000"/>
              <w:right w:val="single" w:sz="4" w:space="0" w:color="000000"/>
            </w:tcBorders>
          </w:tcPr>
          <w:p w14:paraId="64BE5828" w14:textId="77777777" w:rsidR="00C61AD6" w:rsidRDefault="005D7338">
            <w:pPr>
              <w:ind w:left="0" w:hanging="2"/>
              <w:rPr>
                <w:rFonts w:ascii="Times" w:eastAsia="Times" w:hAnsi="Times" w:cs="Times"/>
                <w:sz w:val="18"/>
                <w:szCs w:val="18"/>
              </w:rPr>
            </w:pPr>
            <w:r>
              <w:rPr>
                <w:rFonts w:ascii="Times" w:eastAsia="Times" w:hAnsi="Times" w:cs="Times"/>
                <w:sz w:val="18"/>
                <w:szCs w:val="18"/>
              </w:rPr>
              <w:t>Jeanatope, “RISA” (IsoTex); A9532 per 5 mcrCi</w:t>
            </w:r>
          </w:p>
        </w:tc>
        <w:tc>
          <w:tcPr>
            <w:tcW w:w="3690" w:type="dxa"/>
            <w:tcBorders>
              <w:top w:val="nil"/>
              <w:left w:val="nil"/>
              <w:bottom w:val="single" w:sz="4" w:space="0" w:color="000000"/>
              <w:right w:val="single" w:sz="8" w:space="0" w:color="000000"/>
            </w:tcBorders>
          </w:tcPr>
          <w:p w14:paraId="7548D1CA"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Plasma volume determination </w:t>
            </w:r>
          </w:p>
        </w:tc>
        <w:tc>
          <w:tcPr>
            <w:tcW w:w="1080" w:type="dxa"/>
            <w:tcBorders>
              <w:top w:val="nil"/>
              <w:left w:val="nil"/>
              <w:bottom w:val="single" w:sz="4" w:space="0" w:color="000000"/>
              <w:right w:val="single" w:sz="8" w:space="0" w:color="000000"/>
            </w:tcBorders>
          </w:tcPr>
          <w:p w14:paraId="05A53BBB" w14:textId="77777777" w:rsidR="00C61AD6" w:rsidRDefault="005D7338">
            <w:pPr>
              <w:ind w:left="0" w:hanging="2"/>
              <w:rPr>
                <w:rFonts w:ascii="Times" w:eastAsia="Times" w:hAnsi="Times" w:cs="Times"/>
                <w:sz w:val="18"/>
                <w:szCs w:val="18"/>
              </w:rPr>
            </w:pPr>
            <w:r>
              <w:rPr>
                <w:rFonts w:ascii="Times" w:eastAsia="Times" w:hAnsi="Times" w:cs="Times"/>
                <w:sz w:val="18"/>
                <w:szCs w:val="18"/>
              </w:rPr>
              <w:t>0.005 – 0.01</w:t>
            </w:r>
          </w:p>
        </w:tc>
      </w:tr>
      <w:tr w:rsidR="00C61AD6" w14:paraId="208D188A"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745D592D" w14:textId="77777777" w:rsidR="00C61AD6" w:rsidRDefault="005D7338">
            <w:pPr>
              <w:ind w:left="0" w:hanging="2"/>
              <w:rPr>
                <w:rFonts w:ascii="Times" w:eastAsia="Times" w:hAnsi="Times" w:cs="Times"/>
                <w:sz w:val="18"/>
                <w:szCs w:val="18"/>
              </w:rPr>
            </w:pPr>
            <w:r>
              <w:rPr>
                <w:rFonts w:ascii="Times" w:eastAsia="Times" w:hAnsi="Times" w:cs="Times"/>
                <w:sz w:val="18"/>
                <w:szCs w:val="18"/>
              </w:rPr>
              <w:t>Iodine-125 iothalamate</w:t>
            </w:r>
          </w:p>
        </w:tc>
        <w:tc>
          <w:tcPr>
            <w:tcW w:w="3870" w:type="dxa"/>
            <w:tcBorders>
              <w:top w:val="nil"/>
              <w:left w:val="nil"/>
              <w:bottom w:val="single" w:sz="4" w:space="0" w:color="000000"/>
              <w:right w:val="single" w:sz="4" w:space="0" w:color="000000"/>
            </w:tcBorders>
          </w:tcPr>
          <w:p w14:paraId="3C330B29" w14:textId="77777777" w:rsidR="00C61AD6" w:rsidRDefault="005D7338">
            <w:pPr>
              <w:ind w:left="0" w:hanging="2"/>
              <w:rPr>
                <w:rFonts w:ascii="Times" w:eastAsia="Times" w:hAnsi="Times" w:cs="Times"/>
                <w:sz w:val="18"/>
                <w:szCs w:val="18"/>
              </w:rPr>
            </w:pPr>
            <w:r>
              <w:rPr>
                <w:rFonts w:ascii="Times" w:eastAsia="Times" w:hAnsi="Times" w:cs="Times"/>
                <w:sz w:val="18"/>
                <w:szCs w:val="18"/>
              </w:rPr>
              <w:t>Glofil (IsoTex)</w:t>
            </w:r>
          </w:p>
        </w:tc>
        <w:tc>
          <w:tcPr>
            <w:tcW w:w="3690" w:type="dxa"/>
            <w:tcBorders>
              <w:top w:val="nil"/>
              <w:left w:val="nil"/>
              <w:bottom w:val="single" w:sz="4" w:space="0" w:color="000000"/>
              <w:right w:val="single" w:sz="8" w:space="0" w:color="000000"/>
            </w:tcBorders>
          </w:tcPr>
          <w:p w14:paraId="0D3FE875"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Measurement of glomerular filtration </w:t>
            </w:r>
          </w:p>
        </w:tc>
        <w:tc>
          <w:tcPr>
            <w:tcW w:w="1080" w:type="dxa"/>
            <w:tcBorders>
              <w:top w:val="nil"/>
              <w:left w:val="nil"/>
              <w:bottom w:val="single" w:sz="4" w:space="0" w:color="000000"/>
              <w:right w:val="single" w:sz="8" w:space="0" w:color="000000"/>
            </w:tcBorders>
          </w:tcPr>
          <w:p w14:paraId="67C58BB2" w14:textId="77777777" w:rsidR="00C61AD6" w:rsidRDefault="005D7338">
            <w:pPr>
              <w:ind w:left="0" w:hanging="2"/>
              <w:rPr>
                <w:rFonts w:ascii="Times" w:eastAsia="Times" w:hAnsi="Times" w:cs="Times"/>
                <w:sz w:val="18"/>
                <w:szCs w:val="18"/>
              </w:rPr>
            </w:pPr>
            <w:r>
              <w:rPr>
                <w:rFonts w:ascii="Times" w:eastAsia="Times" w:hAnsi="Times" w:cs="Times"/>
                <w:sz w:val="18"/>
                <w:szCs w:val="18"/>
              </w:rPr>
              <w:t>0.01-0.03</w:t>
            </w:r>
          </w:p>
        </w:tc>
      </w:tr>
      <w:tr w:rsidR="00C61AD6" w14:paraId="64192BAA"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5FF316AF" w14:textId="77777777" w:rsidR="00C61AD6" w:rsidRDefault="005D7338">
            <w:pPr>
              <w:ind w:left="0" w:hanging="2"/>
              <w:rPr>
                <w:rFonts w:ascii="Times" w:eastAsia="Times" w:hAnsi="Times" w:cs="Times"/>
                <w:sz w:val="18"/>
                <w:szCs w:val="18"/>
              </w:rPr>
            </w:pPr>
            <w:r>
              <w:rPr>
                <w:rFonts w:ascii="Times" w:eastAsia="Times" w:hAnsi="Times" w:cs="Times"/>
                <w:sz w:val="18"/>
                <w:szCs w:val="18"/>
              </w:rPr>
              <w:t>Iodine-131 human serum albumin (P=8d)</w:t>
            </w:r>
          </w:p>
        </w:tc>
        <w:tc>
          <w:tcPr>
            <w:tcW w:w="3870" w:type="dxa"/>
            <w:tcBorders>
              <w:top w:val="nil"/>
              <w:left w:val="nil"/>
              <w:bottom w:val="single" w:sz="4" w:space="0" w:color="000000"/>
              <w:right w:val="single" w:sz="4" w:space="0" w:color="000000"/>
            </w:tcBorders>
          </w:tcPr>
          <w:p w14:paraId="0BBA2C64" w14:textId="77777777" w:rsidR="00C61AD6" w:rsidRDefault="005D7338">
            <w:pPr>
              <w:ind w:left="0" w:hanging="2"/>
              <w:rPr>
                <w:rFonts w:ascii="Times" w:eastAsia="Times" w:hAnsi="Times" w:cs="Times"/>
                <w:sz w:val="18"/>
                <w:szCs w:val="18"/>
              </w:rPr>
            </w:pPr>
            <w:r>
              <w:rPr>
                <w:rFonts w:ascii="Times" w:eastAsia="Times" w:hAnsi="Times" w:cs="Times"/>
                <w:sz w:val="18"/>
                <w:szCs w:val="18"/>
              </w:rPr>
              <w:t>Megatope (IsoTex); A9524 per 5 mcrCi</w:t>
            </w:r>
          </w:p>
        </w:tc>
        <w:tc>
          <w:tcPr>
            <w:tcW w:w="3690" w:type="dxa"/>
            <w:tcBorders>
              <w:top w:val="nil"/>
              <w:left w:val="nil"/>
              <w:bottom w:val="single" w:sz="4" w:space="0" w:color="000000"/>
              <w:right w:val="single" w:sz="8" w:space="0" w:color="000000"/>
            </w:tcBorders>
          </w:tcPr>
          <w:p w14:paraId="0045B2A0" w14:textId="77777777" w:rsidR="00C61AD6" w:rsidRDefault="005D7338">
            <w:pPr>
              <w:ind w:left="0" w:hanging="2"/>
              <w:rPr>
                <w:rFonts w:ascii="Times" w:eastAsia="Times" w:hAnsi="Times" w:cs="Times"/>
                <w:sz w:val="18"/>
                <w:szCs w:val="18"/>
              </w:rPr>
            </w:pPr>
            <w:r>
              <w:rPr>
                <w:rFonts w:ascii="Times" w:eastAsia="Times" w:hAnsi="Times" w:cs="Times"/>
                <w:sz w:val="18"/>
                <w:szCs w:val="18"/>
              </w:rPr>
              <w:t>Vascular volume studies-protein turnover studies</w:t>
            </w:r>
          </w:p>
        </w:tc>
        <w:tc>
          <w:tcPr>
            <w:tcW w:w="1080" w:type="dxa"/>
            <w:tcBorders>
              <w:top w:val="nil"/>
              <w:left w:val="nil"/>
              <w:bottom w:val="single" w:sz="4" w:space="0" w:color="000000"/>
              <w:right w:val="single" w:sz="8" w:space="0" w:color="000000"/>
            </w:tcBorders>
          </w:tcPr>
          <w:p w14:paraId="0CE263BE" w14:textId="77777777" w:rsidR="00C61AD6" w:rsidRDefault="005D7338">
            <w:pPr>
              <w:ind w:left="0" w:hanging="2"/>
              <w:rPr>
                <w:rFonts w:ascii="Times" w:eastAsia="Times" w:hAnsi="Times" w:cs="Times"/>
                <w:sz w:val="18"/>
                <w:szCs w:val="18"/>
              </w:rPr>
            </w:pPr>
            <w:r>
              <w:rPr>
                <w:rFonts w:ascii="Times" w:eastAsia="Times" w:hAnsi="Times" w:cs="Times"/>
                <w:sz w:val="18"/>
                <w:szCs w:val="18"/>
              </w:rPr>
              <w:t>0.01</w:t>
            </w:r>
          </w:p>
        </w:tc>
      </w:tr>
      <w:tr w:rsidR="00C61AD6" w14:paraId="19D1FD08"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34AD1774" w14:textId="77777777" w:rsidR="00C61AD6" w:rsidRDefault="005D7338">
            <w:pPr>
              <w:ind w:left="0" w:hanging="2"/>
              <w:rPr>
                <w:rFonts w:ascii="Times" w:eastAsia="Times" w:hAnsi="Times" w:cs="Times"/>
                <w:sz w:val="18"/>
                <w:szCs w:val="18"/>
              </w:rPr>
            </w:pPr>
            <w:r>
              <w:rPr>
                <w:rFonts w:ascii="Times" w:eastAsia="Times" w:hAnsi="Times" w:cs="Times"/>
                <w:sz w:val="18"/>
                <w:szCs w:val="18"/>
              </w:rPr>
              <w:t>Iodine-131 metaiodobenzylguanidine</w:t>
            </w:r>
          </w:p>
        </w:tc>
        <w:tc>
          <w:tcPr>
            <w:tcW w:w="3870" w:type="dxa"/>
            <w:tcBorders>
              <w:top w:val="nil"/>
              <w:left w:val="nil"/>
              <w:bottom w:val="single" w:sz="4" w:space="0" w:color="000000"/>
              <w:right w:val="single" w:sz="4" w:space="0" w:color="000000"/>
            </w:tcBorders>
          </w:tcPr>
          <w:p w14:paraId="6F698D9C"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I-131 MIBG; </w:t>
            </w:r>
          </w:p>
        </w:tc>
        <w:tc>
          <w:tcPr>
            <w:tcW w:w="3690" w:type="dxa"/>
            <w:tcBorders>
              <w:top w:val="nil"/>
              <w:left w:val="nil"/>
              <w:bottom w:val="single" w:sz="4" w:space="0" w:color="000000"/>
              <w:right w:val="single" w:sz="8" w:space="0" w:color="000000"/>
            </w:tcBorders>
          </w:tcPr>
          <w:p w14:paraId="3F6A9D06"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Pheochromocytomas and neuroblastomas Diagnostic </w:t>
            </w:r>
          </w:p>
        </w:tc>
        <w:tc>
          <w:tcPr>
            <w:tcW w:w="1080" w:type="dxa"/>
            <w:tcBorders>
              <w:top w:val="nil"/>
              <w:left w:val="nil"/>
              <w:bottom w:val="single" w:sz="4" w:space="0" w:color="000000"/>
              <w:right w:val="single" w:sz="8" w:space="0" w:color="000000"/>
            </w:tcBorders>
          </w:tcPr>
          <w:p w14:paraId="7816B2B0" w14:textId="77777777" w:rsidR="00C61AD6" w:rsidRDefault="005D7338">
            <w:pPr>
              <w:ind w:left="0" w:hanging="2"/>
              <w:rPr>
                <w:rFonts w:ascii="Times" w:eastAsia="Times" w:hAnsi="Times" w:cs="Times"/>
                <w:sz w:val="18"/>
                <w:szCs w:val="18"/>
              </w:rPr>
            </w:pPr>
            <w:r>
              <w:rPr>
                <w:rFonts w:ascii="Times" w:eastAsia="Times" w:hAnsi="Times" w:cs="Times"/>
                <w:sz w:val="18"/>
                <w:szCs w:val="18"/>
              </w:rPr>
              <w:t>0.5</w:t>
            </w:r>
          </w:p>
        </w:tc>
      </w:tr>
      <w:tr w:rsidR="00C61AD6" w14:paraId="4F94E8D1"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27E4CF62" w14:textId="77777777" w:rsidR="00C61AD6" w:rsidRDefault="005D7338">
            <w:pPr>
              <w:ind w:left="0" w:hanging="2"/>
              <w:rPr>
                <w:rFonts w:ascii="Times" w:eastAsia="Times" w:hAnsi="Times" w:cs="Times"/>
                <w:sz w:val="18"/>
                <w:szCs w:val="18"/>
              </w:rPr>
            </w:pPr>
            <w:r>
              <w:rPr>
                <w:rFonts w:ascii="Times" w:eastAsia="Times" w:hAnsi="Times" w:cs="Times"/>
                <w:sz w:val="18"/>
                <w:szCs w:val="18"/>
              </w:rPr>
              <w:t>Iodine-131 sodium iodide</w:t>
            </w:r>
          </w:p>
        </w:tc>
        <w:tc>
          <w:tcPr>
            <w:tcW w:w="3870" w:type="dxa"/>
            <w:tcBorders>
              <w:top w:val="nil"/>
              <w:left w:val="nil"/>
              <w:bottom w:val="single" w:sz="4" w:space="0" w:color="000000"/>
              <w:right w:val="single" w:sz="4" w:space="0" w:color="000000"/>
            </w:tcBorders>
          </w:tcPr>
          <w:p w14:paraId="0FF4B447" w14:textId="77777777" w:rsidR="00C61AD6" w:rsidRDefault="005D7338">
            <w:pPr>
              <w:ind w:left="0" w:hanging="2"/>
              <w:rPr>
                <w:rFonts w:ascii="Times" w:eastAsia="Times" w:hAnsi="Times" w:cs="Times"/>
                <w:sz w:val="18"/>
                <w:szCs w:val="18"/>
              </w:rPr>
            </w:pPr>
            <w:r>
              <w:rPr>
                <w:rFonts w:ascii="Times" w:eastAsia="Times" w:hAnsi="Times" w:cs="Times"/>
                <w:sz w:val="18"/>
                <w:szCs w:val="18"/>
              </w:rPr>
              <w:t>“Iodine” Draximage, International Isotopes; A9517 $23.73/per mCi</w:t>
            </w:r>
          </w:p>
        </w:tc>
        <w:tc>
          <w:tcPr>
            <w:tcW w:w="3690" w:type="dxa"/>
            <w:tcBorders>
              <w:top w:val="nil"/>
              <w:left w:val="nil"/>
              <w:bottom w:val="single" w:sz="4" w:space="0" w:color="000000"/>
              <w:right w:val="single" w:sz="8" w:space="0" w:color="000000"/>
            </w:tcBorders>
          </w:tcPr>
          <w:p w14:paraId="39B4BAD2" w14:textId="77777777" w:rsidR="00C61AD6" w:rsidRDefault="005D7338">
            <w:pPr>
              <w:ind w:left="0" w:hanging="2"/>
              <w:rPr>
                <w:rFonts w:ascii="Times" w:eastAsia="Times" w:hAnsi="Times" w:cs="Times"/>
                <w:sz w:val="18"/>
                <w:szCs w:val="18"/>
              </w:rPr>
            </w:pPr>
            <w:r>
              <w:rPr>
                <w:rFonts w:ascii="Times" w:eastAsia="Times" w:hAnsi="Times" w:cs="Times"/>
                <w:sz w:val="18"/>
                <w:szCs w:val="18"/>
              </w:rPr>
              <w:t>Whole Body Scan</w:t>
            </w:r>
          </w:p>
          <w:p w14:paraId="656FD883" w14:textId="77777777" w:rsidR="00C61AD6" w:rsidRDefault="005D7338">
            <w:pPr>
              <w:ind w:left="0" w:hanging="2"/>
              <w:rPr>
                <w:rFonts w:ascii="Times" w:eastAsia="Times" w:hAnsi="Times" w:cs="Times"/>
                <w:sz w:val="18"/>
                <w:szCs w:val="18"/>
              </w:rPr>
            </w:pPr>
            <w:r>
              <w:rPr>
                <w:rFonts w:ascii="Times" w:eastAsia="Times" w:hAnsi="Times" w:cs="Times"/>
                <w:sz w:val="18"/>
                <w:szCs w:val="18"/>
              </w:rPr>
              <w:t>Thyroid therapy</w:t>
            </w:r>
          </w:p>
        </w:tc>
        <w:tc>
          <w:tcPr>
            <w:tcW w:w="1080" w:type="dxa"/>
            <w:tcBorders>
              <w:top w:val="nil"/>
              <w:left w:val="nil"/>
              <w:bottom w:val="single" w:sz="4" w:space="0" w:color="000000"/>
              <w:right w:val="single" w:sz="8" w:space="0" w:color="000000"/>
            </w:tcBorders>
          </w:tcPr>
          <w:p w14:paraId="0ED20BB5" w14:textId="77777777" w:rsidR="00C61AD6" w:rsidRDefault="005D7338">
            <w:pPr>
              <w:ind w:left="0" w:hanging="2"/>
              <w:rPr>
                <w:rFonts w:ascii="Times" w:eastAsia="Times" w:hAnsi="Times" w:cs="Times"/>
                <w:sz w:val="18"/>
                <w:szCs w:val="18"/>
              </w:rPr>
            </w:pPr>
            <w:r>
              <w:rPr>
                <w:rFonts w:ascii="Times" w:eastAsia="Times" w:hAnsi="Times" w:cs="Times"/>
                <w:sz w:val="18"/>
                <w:szCs w:val="18"/>
              </w:rPr>
              <w:t>2</w:t>
            </w:r>
          </w:p>
          <w:p w14:paraId="2B17EABC" w14:textId="77777777" w:rsidR="00C61AD6" w:rsidRDefault="005D7338">
            <w:pPr>
              <w:ind w:left="0" w:hanging="2"/>
              <w:rPr>
                <w:rFonts w:ascii="Times" w:eastAsia="Times" w:hAnsi="Times" w:cs="Times"/>
                <w:sz w:val="18"/>
                <w:szCs w:val="18"/>
              </w:rPr>
            </w:pPr>
            <w:r>
              <w:rPr>
                <w:rFonts w:ascii="Times" w:eastAsia="Times" w:hAnsi="Times" w:cs="Times"/>
                <w:sz w:val="18"/>
                <w:szCs w:val="18"/>
              </w:rPr>
              <w:t>10 - 200</w:t>
            </w:r>
          </w:p>
        </w:tc>
      </w:tr>
      <w:tr w:rsidR="00C61AD6" w14:paraId="301EF284"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1EB46E72" w14:textId="77777777" w:rsidR="00C61AD6" w:rsidRDefault="00C61AD6">
            <w:pPr>
              <w:ind w:left="0" w:hanging="2"/>
              <w:rPr>
                <w:rFonts w:ascii="Times" w:eastAsia="Times" w:hAnsi="Times" w:cs="Times"/>
                <w:sz w:val="18"/>
                <w:szCs w:val="18"/>
              </w:rPr>
            </w:pPr>
          </w:p>
        </w:tc>
        <w:tc>
          <w:tcPr>
            <w:tcW w:w="3870" w:type="dxa"/>
            <w:tcBorders>
              <w:top w:val="nil"/>
              <w:left w:val="nil"/>
              <w:bottom w:val="single" w:sz="4" w:space="0" w:color="000000"/>
              <w:right w:val="single" w:sz="4" w:space="0" w:color="000000"/>
            </w:tcBorders>
          </w:tcPr>
          <w:p w14:paraId="0AFDE110" w14:textId="77777777" w:rsidR="00C61AD6" w:rsidRDefault="00C61AD6">
            <w:pPr>
              <w:ind w:left="0" w:hanging="2"/>
              <w:rPr>
                <w:rFonts w:ascii="Times" w:eastAsia="Times" w:hAnsi="Times" w:cs="Times"/>
                <w:sz w:val="18"/>
                <w:szCs w:val="18"/>
              </w:rPr>
            </w:pPr>
          </w:p>
        </w:tc>
        <w:tc>
          <w:tcPr>
            <w:tcW w:w="3690" w:type="dxa"/>
            <w:tcBorders>
              <w:top w:val="nil"/>
              <w:left w:val="nil"/>
              <w:bottom w:val="single" w:sz="4" w:space="0" w:color="000000"/>
              <w:right w:val="single" w:sz="8" w:space="0" w:color="000000"/>
            </w:tcBorders>
          </w:tcPr>
          <w:p w14:paraId="48AFC787" w14:textId="77777777" w:rsidR="00C61AD6" w:rsidRDefault="00C61AD6">
            <w:pPr>
              <w:ind w:left="0" w:hanging="2"/>
              <w:rPr>
                <w:rFonts w:ascii="Times" w:eastAsia="Times" w:hAnsi="Times" w:cs="Times"/>
                <w:sz w:val="18"/>
                <w:szCs w:val="18"/>
              </w:rPr>
            </w:pPr>
          </w:p>
        </w:tc>
        <w:tc>
          <w:tcPr>
            <w:tcW w:w="1080" w:type="dxa"/>
            <w:tcBorders>
              <w:top w:val="nil"/>
              <w:left w:val="nil"/>
              <w:bottom w:val="single" w:sz="4" w:space="0" w:color="000000"/>
              <w:right w:val="single" w:sz="8" w:space="0" w:color="000000"/>
            </w:tcBorders>
          </w:tcPr>
          <w:p w14:paraId="1A866009" w14:textId="77777777" w:rsidR="00C61AD6" w:rsidRDefault="00C61AD6">
            <w:pPr>
              <w:ind w:left="0" w:hanging="2"/>
              <w:rPr>
                <w:rFonts w:ascii="Times" w:eastAsia="Times" w:hAnsi="Times" w:cs="Times"/>
                <w:sz w:val="18"/>
                <w:szCs w:val="18"/>
              </w:rPr>
            </w:pPr>
          </w:p>
        </w:tc>
      </w:tr>
      <w:tr w:rsidR="00C61AD6" w14:paraId="4F70657F"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2E4A831A" w14:textId="77777777" w:rsidR="00C61AD6" w:rsidRDefault="005D7338">
            <w:pPr>
              <w:ind w:left="0" w:hanging="2"/>
              <w:rPr>
                <w:rFonts w:ascii="Times" w:eastAsia="Times" w:hAnsi="Times" w:cs="Times"/>
                <w:sz w:val="18"/>
                <w:szCs w:val="18"/>
              </w:rPr>
            </w:pPr>
            <w:r>
              <w:rPr>
                <w:rFonts w:ascii="Times" w:eastAsia="Times" w:hAnsi="Times" w:cs="Times"/>
                <w:sz w:val="18"/>
                <w:szCs w:val="18"/>
              </w:rPr>
              <w:t>Xenon-133 gas (5.2d)</w:t>
            </w:r>
          </w:p>
        </w:tc>
        <w:tc>
          <w:tcPr>
            <w:tcW w:w="3870" w:type="dxa"/>
            <w:tcBorders>
              <w:top w:val="nil"/>
              <w:left w:val="nil"/>
              <w:bottom w:val="single" w:sz="4" w:space="0" w:color="000000"/>
              <w:right w:val="single" w:sz="4" w:space="0" w:color="000000"/>
            </w:tcBorders>
          </w:tcPr>
          <w:p w14:paraId="7B944B6B"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“Xenon” Curium, Lantheus ; A9558 per 10 </w:t>
            </w:r>
            <w:r>
              <w:rPr>
                <w:rFonts w:ascii="Times" w:eastAsia="Times" w:hAnsi="Times" w:cs="Times"/>
                <w:sz w:val="18"/>
                <w:szCs w:val="18"/>
              </w:rPr>
              <w:t>mCi</w:t>
            </w:r>
          </w:p>
        </w:tc>
        <w:tc>
          <w:tcPr>
            <w:tcW w:w="3690" w:type="dxa"/>
            <w:tcBorders>
              <w:top w:val="nil"/>
              <w:left w:val="nil"/>
              <w:bottom w:val="single" w:sz="4" w:space="0" w:color="000000"/>
              <w:right w:val="single" w:sz="8" w:space="0" w:color="000000"/>
            </w:tcBorders>
          </w:tcPr>
          <w:p w14:paraId="031E32F3" w14:textId="6E21A62A" w:rsidR="00C61AD6" w:rsidRDefault="004D477B">
            <w:pPr>
              <w:ind w:left="0" w:hanging="2"/>
              <w:rPr>
                <w:rFonts w:ascii="Times" w:eastAsia="Times" w:hAnsi="Times" w:cs="Times"/>
                <w:sz w:val="18"/>
                <w:szCs w:val="18"/>
              </w:rPr>
            </w:pPr>
            <w:r>
              <w:rPr>
                <w:rFonts w:ascii="Times" w:eastAsia="Times" w:hAnsi="Times" w:cs="Times"/>
                <w:sz w:val="18"/>
                <w:szCs w:val="18"/>
              </w:rPr>
              <w:t xml:space="preserve">Lantheus (11994-0128-25) AWP pkg $3117.06 unit $623.41; WAC pkg $2597.55 unit $519.51 </w:t>
            </w:r>
          </w:p>
        </w:tc>
        <w:tc>
          <w:tcPr>
            <w:tcW w:w="1080" w:type="dxa"/>
            <w:tcBorders>
              <w:top w:val="nil"/>
              <w:left w:val="nil"/>
              <w:bottom w:val="single" w:sz="4" w:space="0" w:color="000000"/>
              <w:right w:val="single" w:sz="8" w:space="0" w:color="000000"/>
            </w:tcBorders>
          </w:tcPr>
          <w:p w14:paraId="3895371F" w14:textId="77777777" w:rsidR="00C61AD6" w:rsidRDefault="005D7338">
            <w:pPr>
              <w:ind w:left="0" w:hanging="2"/>
              <w:rPr>
                <w:rFonts w:ascii="Times" w:eastAsia="Times" w:hAnsi="Times" w:cs="Times"/>
                <w:sz w:val="18"/>
                <w:szCs w:val="18"/>
              </w:rPr>
            </w:pPr>
            <w:r>
              <w:rPr>
                <w:rFonts w:ascii="Times" w:eastAsia="Times" w:hAnsi="Times" w:cs="Times"/>
                <w:sz w:val="18"/>
                <w:szCs w:val="18"/>
              </w:rPr>
              <w:t>10-20</w:t>
            </w:r>
          </w:p>
        </w:tc>
      </w:tr>
      <w:tr w:rsidR="00C61AD6" w14:paraId="46DC7E16"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25F2A3B0" w14:textId="77777777" w:rsidR="00C61AD6" w:rsidRDefault="005D7338">
            <w:pPr>
              <w:ind w:left="0" w:hanging="2"/>
              <w:rPr>
                <w:rFonts w:ascii="Times" w:eastAsia="Times" w:hAnsi="Times" w:cs="Times"/>
                <w:sz w:val="18"/>
                <w:szCs w:val="18"/>
              </w:rPr>
            </w:pPr>
            <w:r>
              <w:rPr>
                <w:rFonts w:ascii="Times" w:eastAsia="Times" w:hAnsi="Times" w:cs="Times"/>
                <w:sz w:val="18"/>
                <w:szCs w:val="18"/>
              </w:rPr>
              <w:t>Yittrium-90 ibitumomab (P=64h)</w:t>
            </w:r>
          </w:p>
        </w:tc>
        <w:tc>
          <w:tcPr>
            <w:tcW w:w="3870" w:type="dxa"/>
            <w:tcBorders>
              <w:top w:val="nil"/>
              <w:left w:val="nil"/>
              <w:bottom w:val="single" w:sz="4" w:space="0" w:color="000000"/>
              <w:right w:val="single" w:sz="4" w:space="0" w:color="000000"/>
            </w:tcBorders>
          </w:tcPr>
          <w:p w14:paraId="687E55A6" w14:textId="2CA6B49D" w:rsidR="00C61AD6" w:rsidRDefault="005D7338">
            <w:pPr>
              <w:ind w:left="0" w:hanging="2"/>
              <w:rPr>
                <w:rFonts w:ascii="Times" w:eastAsia="Times" w:hAnsi="Times" w:cs="Times"/>
                <w:sz w:val="18"/>
                <w:szCs w:val="18"/>
              </w:rPr>
            </w:pPr>
            <w:r w:rsidRPr="008A5410">
              <w:rPr>
                <w:rFonts w:ascii="Times" w:eastAsia="Times" w:hAnsi="Times" w:cs="Times"/>
                <w:b/>
                <w:bCs/>
                <w:sz w:val="18"/>
                <w:szCs w:val="18"/>
              </w:rPr>
              <w:t>ZEVALIN</w:t>
            </w:r>
            <w:r>
              <w:rPr>
                <w:rFonts w:ascii="Times" w:eastAsia="Times" w:hAnsi="Times" w:cs="Times"/>
                <w:sz w:val="18"/>
                <w:szCs w:val="18"/>
              </w:rPr>
              <w:t xml:space="preserve"> (</w:t>
            </w:r>
            <w:r w:rsidR="00DA1EF1">
              <w:rPr>
                <w:rFonts w:ascii="Times" w:eastAsia="Times" w:hAnsi="Times" w:cs="Times"/>
                <w:sz w:val="18"/>
                <w:szCs w:val="18"/>
              </w:rPr>
              <w:t xml:space="preserve">Acrotech Biopharma-72893-0007-04) now </w:t>
            </w:r>
            <w:r>
              <w:rPr>
                <w:rFonts w:ascii="Times" w:eastAsia="Times" w:hAnsi="Times" w:cs="Times"/>
                <w:sz w:val="18"/>
                <w:szCs w:val="18"/>
              </w:rPr>
              <w:t xml:space="preserve">Spectrum); </w:t>
            </w:r>
            <w:r w:rsidR="00DA1EF1">
              <w:rPr>
                <w:rFonts w:ascii="Times" w:eastAsia="Times" w:hAnsi="Times" w:cs="Times"/>
                <w:sz w:val="18"/>
                <w:szCs w:val="18"/>
              </w:rPr>
              <w:t xml:space="preserve">AWP $81165.58; WAC $66804.65; </w:t>
            </w:r>
            <w:r>
              <w:rPr>
                <w:rFonts w:ascii="Times" w:eastAsia="Times" w:hAnsi="Times" w:cs="Times"/>
                <w:sz w:val="18"/>
                <w:szCs w:val="18"/>
              </w:rPr>
              <w:t>A9543 $65,476.58 up to 40 mCi</w:t>
            </w:r>
          </w:p>
        </w:tc>
        <w:tc>
          <w:tcPr>
            <w:tcW w:w="3690" w:type="dxa"/>
            <w:tcBorders>
              <w:top w:val="nil"/>
              <w:left w:val="nil"/>
              <w:bottom w:val="single" w:sz="4" w:space="0" w:color="000000"/>
              <w:right w:val="single" w:sz="8" w:space="0" w:color="000000"/>
            </w:tcBorders>
          </w:tcPr>
          <w:p w14:paraId="51A8C2C8"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Non-Hodgkin's lymphoma </w:t>
            </w:r>
          </w:p>
        </w:tc>
        <w:tc>
          <w:tcPr>
            <w:tcW w:w="1080" w:type="dxa"/>
            <w:tcBorders>
              <w:top w:val="nil"/>
              <w:left w:val="nil"/>
              <w:bottom w:val="single" w:sz="4" w:space="0" w:color="000000"/>
              <w:right w:val="single" w:sz="8" w:space="0" w:color="000000"/>
            </w:tcBorders>
          </w:tcPr>
          <w:p w14:paraId="524547B3" w14:textId="77777777" w:rsidR="00C61AD6" w:rsidRDefault="005D7338">
            <w:pPr>
              <w:ind w:left="0" w:hanging="2"/>
              <w:rPr>
                <w:rFonts w:ascii="Times" w:eastAsia="Times" w:hAnsi="Times" w:cs="Times"/>
                <w:sz w:val="18"/>
                <w:szCs w:val="18"/>
              </w:rPr>
            </w:pPr>
            <w:r>
              <w:rPr>
                <w:rFonts w:ascii="Times" w:eastAsia="Times" w:hAnsi="Times" w:cs="Times"/>
                <w:sz w:val="18"/>
                <w:szCs w:val="18"/>
              </w:rPr>
              <w:t>32 max</w:t>
            </w:r>
          </w:p>
        </w:tc>
      </w:tr>
      <w:tr w:rsidR="00C61AD6" w14:paraId="4ECF69BF" w14:textId="77777777" w:rsidTr="000D22DF">
        <w:trPr>
          <w:trHeight w:val="255"/>
        </w:trPr>
        <w:tc>
          <w:tcPr>
            <w:tcW w:w="2160" w:type="dxa"/>
            <w:tcBorders>
              <w:top w:val="nil"/>
              <w:left w:val="single" w:sz="8" w:space="0" w:color="000000"/>
              <w:bottom w:val="single" w:sz="4" w:space="0" w:color="000000"/>
              <w:right w:val="single" w:sz="4" w:space="0" w:color="000000"/>
            </w:tcBorders>
          </w:tcPr>
          <w:p w14:paraId="13DDE697" w14:textId="77777777" w:rsidR="00C61AD6" w:rsidRDefault="005D7338">
            <w:pPr>
              <w:ind w:left="0" w:hanging="2"/>
              <w:rPr>
                <w:rFonts w:ascii="Times" w:eastAsia="Times" w:hAnsi="Times" w:cs="Times"/>
                <w:sz w:val="18"/>
                <w:szCs w:val="18"/>
              </w:rPr>
            </w:pPr>
            <w:r>
              <w:rPr>
                <w:rFonts w:ascii="Times" w:eastAsia="Times" w:hAnsi="Times" w:cs="Times"/>
                <w:sz w:val="18"/>
                <w:szCs w:val="18"/>
              </w:rPr>
              <w:t>Radium-223 dichloride       (P=11.4d) Ac227&gt;Th227&gt;Ra223</w:t>
            </w:r>
          </w:p>
        </w:tc>
        <w:tc>
          <w:tcPr>
            <w:tcW w:w="3870" w:type="dxa"/>
            <w:tcBorders>
              <w:top w:val="nil"/>
              <w:left w:val="nil"/>
              <w:bottom w:val="single" w:sz="4" w:space="0" w:color="000000"/>
              <w:right w:val="single" w:sz="4" w:space="0" w:color="000000"/>
            </w:tcBorders>
          </w:tcPr>
          <w:p w14:paraId="42E3E51B" w14:textId="01653A2B" w:rsidR="00C61AD6" w:rsidRDefault="005D7338">
            <w:pPr>
              <w:ind w:left="0" w:hanging="2"/>
              <w:rPr>
                <w:rFonts w:ascii="Times" w:eastAsia="Times" w:hAnsi="Times" w:cs="Times"/>
                <w:sz w:val="18"/>
                <w:szCs w:val="18"/>
              </w:rPr>
            </w:pPr>
            <w:r w:rsidRPr="008A5410">
              <w:rPr>
                <w:rFonts w:ascii="Times" w:eastAsia="Times" w:hAnsi="Times" w:cs="Times"/>
                <w:b/>
                <w:bCs/>
                <w:sz w:val="18"/>
                <w:szCs w:val="18"/>
              </w:rPr>
              <w:t>XOFIGO</w:t>
            </w:r>
            <w:r>
              <w:rPr>
                <w:rFonts w:ascii="Times" w:eastAsia="Times" w:hAnsi="Times" w:cs="Times"/>
                <w:sz w:val="18"/>
                <w:szCs w:val="18"/>
              </w:rPr>
              <w:t xml:space="preserve"> (Bayer</w:t>
            </w:r>
            <w:r w:rsidR="00C22C52">
              <w:rPr>
                <w:rFonts w:ascii="Times" w:eastAsia="Times" w:hAnsi="Times" w:cs="Times"/>
                <w:sz w:val="18"/>
                <w:szCs w:val="18"/>
              </w:rPr>
              <w:t>-50419-0208-01)</w:t>
            </w:r>
            <w:r>
              <w:rPr>
                <w:rFonts w:ascii="Times" w:eastAsia="Times" w:hAnsi="Times" w:cs="Times"/>
                <w:sz w:val="18"/>
                <w:szCs w:val="18"/>
              </w:rPr>
              <w:t xml:space="preserve"> distributed by Cardinal Health-DENVER)-A9606 $157.91/mcrCi </w:t>
            </w:r>
            <w:r w:rsidR="00C22C52">
              <w:rPr>
                <w:rFonts w:ascii="Times" w:eastAsia="Times" w:hAnsi="Times" w:cs="Times"/>
                <w:sz w:val="18"/>
                <w:szCs w:val="18"/>
              </w:rPr>
              <w:t>AWP $36102.57 WAC $30085.56</w:t>
            </w:r>
          </w:p>
        </w:tc>
        <w:tc>
          <w:tcPr>
            <w:tcW w:w="3690" w:type="dxa"/>
            <w:tcBorders>
              <w:top w:val="nil"/>
              <w:left w:val="nil"/>
              <w:bottom w:val="single" w:sz="4" w:space="0" w:color="000000"/>
              <w:right w:val="single" w:sz="8" w:space="0" w:color="000000"/>
            </w:tcBorders>
          </w:tcPr>
          <w:p w14:paraId="3BD903C4" w14:textId="77777777" w:rsidR="00C61AD6" w:rsidRDefault="005D7338">
            <w:pPr>
              <w:ind w:left="0" w:hanging="2"/>
              <w:rPr>
                <w:rFonts w:ascii="Times" w:eastAsia="Times" w:hAnsi="Times" w:cs="Times"/>
                <w:sz w:val="18"/>
                <w:szCs w:val="18"/>
              </w:rPr>
            </w:pPr>
            <w:r>
              <w:rPr>
                <w:rFonts w:ascii="Times" w:eastAsia="Times" w:hAnsi="Times" w:cs="Times"/>
                <w:sz w:val="18"/>
                <w:szCs w:val="18"/>
              </w:rPr>
              <w:t>CRPC with symptomatic bone metastases</w:t>
            </w:r>
          </w:p>
          <w:p w14:paraId="0F725092"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4-apha decays </w:t>
            </w:r>
            <w:r>
              <w:rPr>
                <w:rFonts w:ascii="Times" w:eastAsia="Times" w:hAnsi="Times" w:cs="Times"/>
                <w:sz w:val="18"/>
                <w:szCs w:val="18"/>
              </w:rPr>
              <w:t xml:space="preserve">with gamma 81 keV (15%), 84 (24%), and 154 5% </w:t>
            </w:r>
          </w:p>
        </w:tc>
        <w:tc>
          <w:tcPr>
            <w:tcW w:w="1080" w:type="dxa"/>
            <w:tcBorders>
              <w:top w:val="nil"/>
              <w:left w:val="nil"/>
              <w:bottom w:val="single" w:sz="4" w:space="0" w:color="000000"/>
              <w:right w:val="single" w:sz="8" w:space="0" w:color="000000"/>
            </w:tcBorders>
          </w:tcPr>
          <w:p w14:paraId="2F89A6C4" w14:textId="77777777" w:rsidR="00C61AD6" w:rsidRDefault="005D7338">
            <w:pPr>
              <w:ind w:left="0" w:hanging="2"/>
              <w:rPr>
                <w:rFonts w:ascii="Times" w:eastAsia="Times" w:hAnsi="Times" w:cs="Times"/>
                <w:sz w:val="18"/>
                <w:szCs w:val="18"/>
              </w:rPr>
            </w:pPr>
            <w:r>
              <w:rPr>
                <w:rFonts w:ascii="Times" w:eastAsia="Times" w:hAnsi="Times" w:cs="Times"/>
                <w:sz w:val="18"/>
                <w:szCs w:val="18"/>
              </w:rPr>
              <w:t>About 0.14 total x6</w:t>
            </w:r>
          </w:p>
        </w:tc>
      </w:tr>
      <w:tr w:rsidR="00C61AD6" w14:paraId="3AF4BDA4" w14:textId="77777777" w:rsidTr="000D22DF">
        <w:trPr>
          <w:trHeight w:val="255"/>
        </w:trPr>
        <w:tc>
          <w:tcPr>
            <w:tcW w:w="2160" w:type="dxa"/>
            <w:tcBorders>
              <w:top w:val="single" w:sz="4" w:space="0" w:color="000000"/>
              <w:left w:val="single" w:sz="8" w:space="0" w:color="000000"/>
              <w:bottom w:val="single" w:sz="4" w:space="0" w:color="000000"/>
              <w:right w:val="single" w:sz="4" w:space="0" w:color="000000"/>
            </w:tcBorders>
          </w:tcPr>
          <w:p w14:paraId="0618953D" w14:textId="77777777" w:rsidR="00C61AD6" w:rsidRDefault="005D7338">
            <w:pPr>
              <w:ind w:left="0" w:hanging="2"/>
              <w:rPr>
                <w:rFonts w:ascii="Times" w:eastAsia="Times" w:hAnsi="Times" w:cs="Times"/>
                <w:sz w:val="18"/>
                <w:szCs w:val="18"/>
              </w:rPr>
            </w:pPr>
            <w:r>
              <w:rPr>
                <w:rFonts w:ascii="Times" w:eastAsia="Times" w:hAnsi="Times" w:cs="Times"/>
                <w:sz w:val="18"/>
                <w:szCs w:val="18"/>
              </w:rPr>
              <w:t>Lutetium Lu-177 dotatate (P=6.6d)</w:t>
            </w:r>
          </w:p>
        </w:tc>
        <w:tc>
          <w:tcPr>
            <w:tcW w:w="3870" w:type="dxa"/>
            <w:tcBorders>
              <w:top w:val="single" w:sz="4" w:space="0" w:color="000000"/>
              <w:left w:val="nil"/>
              <w:bottom w:val="single" w:sz="4" w:space="0" w:color="000000"/>
              <w:right w:val="single" w:sz="4" w:space="0" w:color="000000"/>
            </w:tcBorders>
          </w:tcPr>
          <w:p w14:paraId="7821F842" w14:textId="18D057D7" w:rsidR="00C61AD6" w:rsidRDefault="005D7338">
            <w:pPr>
              <w:ind w:left="0" w:hanging="2"/>
              <w:rPr>
                <w:rFonts w:ascii="Times" w:eastAsia="Times" w:hAnsi="Times" w:cs="Times"/>
                <w:sz w:val="18"/>
                <w:szCs w:val="18"/>
              </w:rPr>
            </w:pPr>
            <w:r w:rsidRPr="008A5410">
              <w:rPr>
                <w:rFonts w:ascii="Times" w:eastAsia="Times" w:hAnsi="Times" w:cs="Times"/>
                <w:b/>
                <w:bCs/>
                <w:sz w:val="18"/>
                <w:szCs w:val="18"/>
              </w:rPr>
              <w:t>LUTA</w:t>
            </w:r>
            <w:r w:rsidR="008A5410" w:rsidRPr="008A5410">
              <w:rPr>
                <w:rFonts w:ascii="Times" w:eastAsia="Times" w:hAnsi="Times" w:cs="Times"/>
                <w:b/>
                <w:bCs/>
                <w:sz w:val="18"/>
                <w:szCs w:val="18"/>
              </w:rPr>
              <w:t>T</w:t>
            </w:r>
            <w:r w:rsidRPr="008A5410">
              <w:rPr>
                <w:rFonts w:ascii="Times" w:eastAsia="Times" w:hAnsi="Times" w:cs="Times"/>
                <w:b/>
                <w:bCs/>
                <w:sz w:val="18"/>
                <w:szCs w:val="18"/>
              </w:rPr>
              <w:t xml:space="preserve">HERA </w:t>
            </w:r>
            <w:r>
              <w:rPr>
                <w:rFonts w:ascii="Times" w:eastAsia="Times" w:hAnsi="Times" w:cs="Times"/>
                <w:sz w:val="18"/>
                <w:szCs w:val="18"/>
              </w:rPr>
              <w:t>(AAA</w:t>
            </w:r>
            <w:r w:rsidR="008A5410">
              <w:rPr>
                <w:rFonts w:ascii="Times" w:eastAsia="Times" w:hAnsi="Times" w:cs="Times"/>
                <w:sz w:val="18"/>
                <w:szCs w:val="18"/>
              </w:rPr>
              <w:t>-69488-0003-01)</w:t>
            </w:r>
            <w:r>
              <w:rPr>
                <w:rFonts w:ascii="Times" w:eastAsia="Times" w:hAnsi="Times" w:cs="Times"/>
                <w:sz w:val="18"/>
                <w:szCs w:val="18"/>
              </w:rPr>
              <w:t xml:space="preserve"> Feb 2018 (DISTRIBUTED TO HOSPITAL IN VIAL) Lu-177m (Tp1/2 160 days) contaminant [Lu-176(n,g)Lu177 &amp; Lu177m] A9513 $/mCi</w:t>
            </w:r>
            <w:r w:rsidR="008A5410">
              <w:rPr>
                <w:rFonts w:ascii="Times" w:eastAsia="Times" w:hAnsi="Times" w:cs="Times"/>
                <w:sz w:val="18"/>
                <w:szCs w:val="18"/>
              </w:rPr>
              <w:t xml:space="preserve"> AP $71770.46; WAC $59808.72; DIR $59808.72</w:t>
            </w:r>
          </w:p>
        </w:tc>
        <w:tc>
          <w:tcPr>
            <w:tcW w:w="3690" w:type="dxa"/>
            <w:tcBorders>
              <w:top w:val="single" w:sz="4" w:space="0" w:color="000000"/>
              <w:left w:val="nil"/>
              <w:bottom w:val="single" w:sz="4" w:space="0" w:color="000000"/>
              <w:right w:val="single" w:sz="8" w:space="0" w:color="000000"/>
            </w:tcBorders>
          </w:tcPr>
          <w:p w14:paraId="4A3DF788"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NE Tumors with somatostatin receptors </w:t>
            </w:r>
          </w:p>
        </w:tc>
        <w:tc>
          <w:tcPr>
            <w:tcW w:w="1080" w:type="dxa"/>
            <w:tcBorders>
              <w:top w:val="single" w:sz="4" w:space="0" w:color="000000"/>
              <w:left w:val="nil"/>
              <w:bottom w:val="single" w:sz="4" w:space="0" w:color="000000"/>
              <w:right w:val="single" w:sz="8" w:space="0" w:color="000000"/>
            </w:tcBorders>
          </w:tcPr>
          <w:p w14:paraId="464E0A7A" w14:textId="77777777" w:rsidR="00C61AD6" w:rsidRDefault="005D7338">
            <w:pPr>
              <w:ind w:left="0" w:hanging="2"/>
              <w:rPr>
                <w:rFonts w:ascii="Times" w:eastAsia="Times" w:hAnsi="Times" w:cs="Times"/>
                <w:sz w:val="18"/>
                <w:szCs w:val="18"/>
              </w:rPr>
            </w:pPr>
            <w:r>
              <w:rPr>
                <w:rFonts w:ascii="Times" w:eastAsia="Times" w:hAnsi="Times" w:cs="Times"/>
                <w:sz w:val="18"/>
                <w:szCs w:val="18"/>
              </w:rPr>
              <w:t>200 q8 wks x 4 doses</w:t>
            </w:r>
          </w:p>
        </w:tc>
      </w:tr>
      <w:tr w:rsidR="00C61AD6" w14:paraId="5421051A" w14:textId="77777777" w:rsidTr="000D22DF">
        <w:trPr>
          <w:trHeight w:val="255"/>
        </w:trPr>
        <w:tc>
          <w:tcPr>
            <w:tcW w:w="2160" w:type="dxa"/>
            <w:tcBorders>
              <w:top w:val="single" w:sz="4" w:space="0" w:color="000000"/>
              <w:left w:val="single" w:sz="8" w:space="0" w:color="000000"/>
              <w:bottom w:val="single" w:sz="4" w:space="0" w:color="000000"/>
              <w:right w:val="single" w:sz="4" w:space="0" w:color="000000"/>
            </w:tcBorders>
          </w:tcPr>
          <w:p w14:paraId="5A1C15D1" w14:textId="77777777" w:rsidR="00C61AD6" w:rsidRDefault="005D7338">
            <w:pPr>
              <w:ind w:left="0" w:hanging="2"/>
              <w:rPr>
                <w:rFonts w:ascii="Times" w:eastAsia="Times" w:hAnsi="Times" w:cs="Times"/>
                <w:sz w:val="18"/>
                <w:szCs w:val="18"/>
              </w:rPr>
            </w:pPr>
            <w:r>
              <w:rPr>
                <w:rFonts w:ascii="Times" w:eastAsia="Times" w:hAnsi="Times" w:cs="Times"/>
                <w:sz w:val="18"/>
                <w:szCs w:val="18"/>
              </w:rPr>
              <w:t>Lutetium Lu-177 vipivotide tetraxetan (March 2022)</w:t>
            </w:r>
          </w:p>
        </w:tc>
        <w:tc>
          <w:tcPr>
            <w:tcW w:w="3870" w:type="dxa"/>
            <w:tcBorders>
              <w:top w:val="single" w:sz="4" w:space="0" w:color="000000"/>
              <w:left w:val="nil"/>
              <w:bottom w:val="single" w:sz="4" w:space="0" w:color="000000"/>
              <w:right w:val="single" w:sz="4" w:space="0" w:color="000000"/>
            </w:tcBorders>
          </w:tcPr>
          <w:p w14:paraId="027DD995" w14:textId="51389592" w:rsidR="00C61AD6" w:rsidRDefault="005D7338">
            <w:pPr>
              <w:ind w:left="0" w:hanging="2"/>
              <w:rPr>
                <w:rFonts w:ascii="Times" w:eastAsia="Times" w:hAnsi="Times" w:cs="Times"/>
                <w:sz w:val="18"/>
                <w:szCs w:val="18"/>
              </w:rPr>
            </w:pPr>
            <w:r w:rsidRPr="008A5410">
              <w:rPr>
                <w:rFonts w:ascii="Times" w:eastAsia="Times" w:hAnsi="Times" w:cs="Times"/>
                <w:b/>
                <w:bCs/>
                <w:sz w:val="18"/>
                <w:szCs w:val="18"/>
              </w:rPr>
              <w:t>Pluvicto</w:t>
            </w:r>
            <w:r>
              <w:rPr>
                <w:rFonts w:ascii="Times" w:eastAsia="Times" w:hAnsi="Times" w:cs="Times"/>
                <w:sz w:val="18"/>
                <w:szCs w:val="18"/>
              </w:rPr>
              <w:t xml:space="preserve"> -Endocyte/Novartis/AAA</w:t>
            </w:r>
            <w:r w:rsidR="008A5410">
              <w:rPr>
                <w:rFonts w:ascii="Times" w:eastAsia="Times" w:hAnsi="Times" w:cs="Times"/>
                <w:sz w:val="18"/>
                <w:szCs w:val="18"/>
              </w:rPr>
              <w:t>-69488-0010-61;AWP $58444.48; WAC $48703.73;</w:t>
            </w:r>
            <w:r>
              <w:rPr>
                <w:rFonts w:ascii="Times" w:eastAsia="Times" w:hAnsi="Times" w:cs="Times"/>
                <w:sz w:val="18"/>
                <w:szCs w:val="18"/>
              </w:rPr>
              <w:t xml:space="preserve"> lutetium-177 (Lu-177) PSMA 617 [n.c.a Yb-177(n,g) Lu-177] A9607 $229.76/mCi</w:t>
            </w:r>
            <w:r w:rsidR="008A5410">
              <w:rPr>
                <w:rFonts w:ascii="Times" w:eastAsia="Times" w:hAnsi="Times" w:cs="Times"/>
                <w:sz w:val="18"/>
                <w:szCs w:val="18"/>
              </w:rPr>
              <w:t xml:space="preserve"> </w:t>
            </w:r>
          </w:p>
        </w:tc>
        <w:tc>
          <w:tcPr>
            <w:tcW w:w="3690" w:type="dxa"/>
            <w:tcBorders>
              <w:top w:val="single" w:sz="4" w:space="0" w:color="000000"/>
              <w:left w:val="nil"/>
              <w:bottom w:val="single" w:sz="4" w:space="0" w:color="000000"/>
              <w:right w:val="single" w:sz="8" w:space="0" w:color="000000"/>
            </w:tcBorders>
          </w:tcPr>
          <w:p w14:paraId="3110D6C3" w14:textId="77777777" w:rsidR="00C61AD6" w:rsidRDefault="005D7338">
            <w:pPr>
              <w:ind w:left="0" w:hanging="2"/>
              <w:rPr>
                <w:rFonts w:ascii="Times" w:eastAsia="Times" w:hAnsi="Times" w:cs="Times"/>
                <w:sz w:val="18"/>
                <w:szCs w:val="18"/>
              </w:rPr>
            </w:pPr>
            <w:r>
              <w:rPr>
                <w:rFonts w:ascii="Times" w:eastAsia="Times" w:hAnsi="Times" w:cs="Times"/>
                <w:sz w:val="18"/>
                <w:szCs w:val="18"/>
              </w:rPr>
              <w:t xml:space="preserve">Metastatic Prostate Treatment - </w:t>
            </w:r>
          </w:p>
        </w:tc>
        <w:tc>
          <w:tcPr>
            <w:tcW w:w="1080" w:type="dxa"/>
            <w:tcBorders>
              <w:top w:val="single" w:sz="4" w:space="0" w:color="000000"/>
              <w:left w:val="nil"/>
              <w:bottom w:val="single" w:sz="4" w:space="0" w:color="000000"/>
              <w:right w:val="single" w:sz="8" w:space="0" w:color="000000"/>
            </w:tcBorders>
          </w:tcPr>
          <w:p w14:paraId="6E0BC211" w14:textId="77777777" w:rsidR="00C61AD6" w:rsidRDefault="005D7338">
            <w:pPr>
              <w:ind w:left="0" w:hanging="2"/>
              <w:rPr>
                <w:rFonts w:ascii="Times" w:eastAsia="Times" w:hAnsi="Times" w:cs="Times"/>
                <w:sz w:val="18"/>
                <w:szCs w:val="18"/>
              </w:rPr>
            </w:pPr>
            <w:r>
              <w:rPr>
                <w:rFonts w:ascii="Times" w:eastAsia="Times" w:hAnsi="Times" w:cs="Times"/>
                <w:sz w:val="18"/>
                <w:szCs w:val="18"/>
              </w:rPr>
              <w:t>200 q6wks x6 doses</w:t>
            </w:r>
          </w:p>
        </w:tc>
      </w:tr>
    </w:tbl>
    <w:p w14:paraId="1A2FE3A3" w14:textId="77777777" w:rsidR="00C61AD6" w:rsidRDefault="00C61AD6">
      <w:pPr>
        <w:ind w:left="0" w:hanging="2"/>
        <w:rPr>
          <w:rFonts w:ascii="Arial" w:eastAsia="Arial" w:hAnsi="Arial" w:cs="Arial"/>
          <w:sz w:val="22"/>
          <w:szCs w:val="22"/>
          <w:vertAlign w:val="subscript"/>
        </w:rPr>
      </w:pPr>
    </w:p>
    <w:tbl>
      <w:tblPr>
        <w:tblStyle w:val="a1"/>
        <w:tblpPr w:leftFromText="180" w:rightFromText="180" w:vertAnchor="text" w:tblpY="320"/>
        <w:tblW w:w="10810" w:type="dxa"/>
        <w:tblLayout w:type="fixed"/>
        <w:tblLook w:val="0000" w:firstRow="0" w:lastRow="0" w:firstColumn="0" w:lastColumn="0" w:noHBand="0" w:noVBand="0"/>
      </w:tblPr>
      <w:tblGrid>
        <w:gridCol w:w="3708"/>
        <w:gridCol w:w="2333"/>
        <w:gridCol w:w="4769"/>
      </w:tblGrid>
      <w:tr w:rsidR="00C61AD6" w14:paraId="390C3AE8" w14:textId="77777777">
        <w:trPr>
          <w:trHeight w:val="255"/>
        </w:trPr>
        <w:tc>
          <w:tcPr>
            <w:tcW w:w="3708" w:type="dxa"/>
            <w:tcBorders>
              <w:top w:val="single" w:sz="4" w:space="0" w:color="000000"/>
              <w:left w:val="single" w:sz="8" w:space="0" w:color="000000"/>
              <w:bottom w:val="single" w:sz="4" w:space="0" w:color="000000"/>
              <w:right w:val="single" w:sz="4" w:space="0" w:color="000000"/>
            </w:tcBorders>
            <w:shd w:val="clear" w:color="auto" w:fill="B3B3B3"/>
          </w:tcPr>
          <w:p w14:paraId="3A3CA3D4"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b/>
                <w:sz w:val="20"/>
                <w:szCs w:val="20"/>
              </w:rPr>
              <w:t>Investigational Radiopharmaceuticals</w:t>
            </w:r>
          </w:p>
        </w:tc>
        <w:tc>
          <w:tcPr>
            <w:tcW w:w="2333" w:type="dxa"/>
            <w:tcBorders>
              <w:top w:val="single" w:sz="4" w:space="0" w:color="000000"/>
              <w:left w:val="nil"/>
              <w:bottom w:val="single" w:sz="4" w:space="0" w:color="000000"/>
              <w:right w:val="single" w:sz="4" w:space="0" w:color="000000"/>
            </w:tcBorders>
            <w:shd w:val="clear" w:color="auto" w:fill="B3B3B3"/>
          </w:tcPr>
          <w:p w14:paraId="4365DE06" w14:textId="77777777" w:rsidR="00C61AD6" w:rsidRDefault="00C61AD6">
            <w:pPr>
              <w:ind w:left="0" w:hanging="2"/>
              <w:jc w:val="center"/>
              <w:textDirection w:val="lrTb"/>
              <w:rPr>
                <w:rFonts w:ascii="Arial" w:eastAsia="Arial" w:hAnsi="Arial" w:cs="Arial"/>
                <w:sz w:val="20"/>
                <w:szCs w:val="20"/>
              </w:rPr>
            </w:pPr>
          </w:p>
        </w:tc>
        <w:tc>
          <w:tcPr>
            <w:tcW w:w="4769" w:type="dxa"/>
            <w:tcBorders>
              <w:top w:val="single" w:sz="4" w:space="0" w:color="000000"/>
              <w:left w:val="nil"/>
              <w:bottom w:val="single" w:sz="4" w:space="0" w:color="000000"/>
              <w:right w:val="single" w:sz="8" w:space="0" w:color="000000"/>
            </w:tcBorders>
            <w:shd w:val="clear" w:color="auto" w:fill="B3B3B3"/>
          </w:tcPr>
          <w:p w14:paraId="36035623"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b/>
                <w:sz w:val="20"/>
                <w:szCs w:val="20"/>
              </w:rPr>
              <w:t>Indication</w:t>
            </w:r>
          </w:p>
        </w:tc>
      </w:tr>
      <w:tr w:rsidR="00C61AD6" w14:paraId="4475EDFD" w14:textId="77777777">
        <w:trPr>
          <w:trHeight w:val="255"/>
        </w:trPr>
        <w:tc>
          <w:tcPr>
            <w:tcW w:w="3708" w:type="dxa"/>
            <w:tcBorders>
              <w:top w:val="nil"/>
              <w:left w:val="single" w:sz="8" w:space="0" w:color="000000"/>
              <w:bottom w:val="single" w:sz="4" w:space="0" w:color="000000"/>
              <w:right w:val="single" w:sz="4" w:space="0" w:color="000000"/>
            </w:tcBorders>
          </w:tcPr>
          <w:p w14:paraId="253CA6FB"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F-18</w:t>
            </w:r>
          </w:p>
        </w:tc>
        <w:tc>
          <w:tcPr>
            <w:tcW w:w="2333" w:type="dxa"/>
            <w:tcBorders>
              <w:top w:val="nil"/>
              <w:left w:val="nil"/>
              <w:bottom w:val="single" w:sz="4" w:space="0" w:color="000000"/>
              <w:right w:val="single" w:sz="4" w:space="0" w:color="000000"/>
            </w:tcBorders>
          </w:tcPr>
          <w:p w14:paraId="22DEB6B7"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 xml:space="preserve">126 FDA registered ongoing clinical trials </w:t>
            </w:r>
          </w:p>
          <w:p w14:paraId="5514418D" w14:textId="77777777" w:rsidR="00C61AD6" w:rsidRDefault="005D7338">
            <w:pPr>
              <w:ind w:left="0" w:hanging="2"/>
              <w:jc w:val="center"/>
              <w:textDirection w:val="lrTb"/>
              <w:rPr>
                <w:rFonts w:ascii="Arial" w:eastAsia="Arial" w:hAnsi="Arial" w:cs="Arial"/>
                <w:color w:val="FF0000"/>
                <w:sz w:val="20"/>
                <w:szCs w:val="20"/>
              </w:rPr>
            </w:pPr>
            <w:r>
              <w:rPr>
                <w:rFonts w:ascii="Arial" w:eastAsia="Arial" w:hAnsi="Arial" w:cs="Arial"/>
                <w:color w:val="FF0000"/>
                <w:sz w:val="20"/>
                <w:szCs w:val="20"/>
              </w:rPr>
              <w:t xml:space="preserve">FLT (AML) and FMISO </w:t>
            </w:r>
            <w:r>
              <w:rPr>
                <w:rFonts w:ascii="Arial" w:eastAsia="Arial" w:hAnsi="Arial" w:cs="Arial"/>
                <w:color w:val="FF0000"/>
                <w:sz w:val="20"/>
                <w:szCs w:val="20"/>
              </w:rPr>
              <w:t>(hypoxia)</w:t>
            </w:r>
          </w:p>
        </w:tc>
        <w:tc>
          <w:tcPr>
            <w:tcW w:w="4769" w:type="dxa"/>
            <w:tcBorders>
              <w:top w:val="nil"/>
              <w:left w:val="nil"/>
              <w:bottom w:val="single" w:sz="4" w:space="0" w:color="000000"/>
              <w:right w:val="single" w:sz="8" w:space="0" w:color="000000"/>
            </w:tcBorders>
          </w:tcPr>
          <w:p w14:paraId="0523AB79" w14:textId="77777777" w:rsidR="00C61AD6" w:rsidRDefault="005D7338">
            <w:pPr>
              <w:ind w:left="0" w:hanging="2"/>
              <w:jc w:val="center"/>
              <w:textDirection w:val="lrTb"/>
              <w:rPr>
                <w:rFonts w:ascii="Arial" w:eastAsia="Arial" w:hAnsi="Arial" w:cs="Arial"/>
                <w:sz w:val="18"/>
                <w:szCs w:val="18"/>
              </w:rPr>
            </w:pPr>
            <w:r w:rsidRPr="00641579">
              <w:rPr>
                <w:rFonts w:ascii="Arial" w:eastAsia="Arial" w:hAnsi="Arial" w:cs="Arial"/>
                <w:sz w:val="18"/>
                <w:szCs w:val="18"/>
              </w:rPr>
              <w:t>18F-flurpiridaz (MBF</w:t>
            </w:r>
            <w:r>
              <w:rPr>
                <w:rFonts w:ascii="Arial" w:eastAsia="Arial" w:hAnsi="Arial" w:cs="Arial"/>
                <w:color w:val="FF0000"/>
                <w:sz w:val="18"/>
                <w:szCs w:val="18"/>
              </w:rPr>
              <w:t>)</w:t>
            </w:r>
            <w:r>
              <w:rPr>
                <w:rFonts w:ascii="Arial" w:eastAsia="Arial" w:hAnsi="Arial" w:cs="Arial"/>
                <w:sz w:val="18"/>
                <w:szCs w:val="18"/>
              </w:rPr>
              <w:t xml:space="preserve"> -NOS (inflammation in every disease state)-FMAU (uracil agent –cancer) –FEOBV (Parkinson) -FTT (PARP inhibitor breast/ovarian) –FAZA (lung) –FCH (hepatocarcinoma) –TFB (thyroid) -CETO (primary aldosteronism) –FSPG (liver) -P</w:t>
            </w:r>
            <w:r>
              <w:rPr>
                <w:rFonts w:ascii="Arial" w:eastAsia="Arial" w:hAnsi="Arial" w:cs="Arial"/>
                <w:sz w:val="18"/>
                <w:szCs w:val="18"/>
              </w:rPr>
              <w:t>SS232 (amyotrophic lateral sclerosis)</w:t>
            </w:r>
          </w:p>
        </w:tc>
      </w:tr>
      <w:tr w:rsidR="00C61AD6" w14:paraId="6D540C74" w14:textId="77777777">
        <w:trPr>
          <w:trHeight w:val="255"/>
        </w:trPr>
        <w:tc>
          <w:tcPr>
            <w:tcW w:w="3708" w:type="dxa"/>
            <w:tcBorders>
              <w:top w:val="nil"/>
              <w:left w:val="single" w:sz="8" w:space="0" w:color="000000"/>
              <w:bottom w:val="single" w:sz="4" w:space="0" w:color="000000"/>
              <w:right w:val="single" w:sz="4" w:space="0" w:color="000000"/>
            </w:tcBorders>
          </w:tcPr>
          <w:p w14:paraId="7B37E31D"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Zr-89</w:t>
            </w:r>
          </w:p>
        </w:tc>
        <w:tc>
          <w:tcPr>
            <w:tcW w:w="2333" w:type="dxa"/>
            <w:tcBorders>
              <w:top w:val="nil"/>
              <w:left w:val="nil"/>
              <w:bottom w:val="single" w:sz="4" w:space="0" w:color="000000"/>
              <w:right w:val="single" w:sz="4" w:space="0" w:color="000000"/>
            </w:tcBorders>
          </w:tcPr>
          <w:p w14:paraId="2A10D86E"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 xml:space="preserve">7 </w:t>
            </w:r>
          </w:p>
        </w:tc>
        <w:tc>
          <w:tcPr>
            <w:tcW w:w="4769" w:type="dxa"/>
            <w:tcBorders>
              <w:top w:val="nil"/>
              <w:left w:val="nil"/>
              <w:bottom w:val="single" w:sz="4" w:space="0" w:color="000000"/>
              <w:right w:val="single" w:sz="8" w:space="0" w:color="000000"/>
            </w:tcBorders>
          </w:tcPr>
          <w:p w14:paraId="634BC867"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w:t>
            </w:r>
            <w:r>
              <w:rPr>
                <w:rFonts w:ascii="Arial" w:eastAsia="Arial" w:hAnsi="Arial" w:cs="Arial"/>
                <w:sz w:val="18"/>
                <w:szCs w:val="18"/>
              </w:rPr>
              <w:t>panitumumab (squamous cell head and neck) –DFO-YS5 (multiple myeloma) –Df crefmirlimab (CD8 Tcells) –AP-101 (ALS)</w:t>
            </w:r>
          </w:p>
        </w:tc>
      </w:tr>
      <w:tr w:rsidR="00C61AD6" w14:paraId="7585A06A" w14:textId="77777777">
        <w:trPr>
          <w:trHeight w:val="255"/>
        </w:trPr>
        <w:tc>
          <w:tcPr>
            <w:tcW w:w="3708" w:type="dxa"/>
            <w:tcBorders>
              <w:top w:val="nil"/>
              <w:left w:val="single" w:sz="8" w:space="0" w:color="000000"/>
              <w:bottom w:val="single" w:sz="4" w:space="0" w:color="000000"/>
              <w:right w:val="single" w:sz="4" w:space="0" w:color="000000"/>
            </w:tcBorders>
          </w:tcPr>
          <w:p w14:paraId="4C6EB3B4"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Ac-225</w:t>
            </w:r>
          </w:p>
        </w:tc>
        <w:tc>
          <w:tcPr>
            <w:tcW w:w="2333" w:type="dxa"/>
            <w:tcBorders>
              <w:top w:val="nil"/>
              <w:left w:val="nil"/>
              <w:bottom w:val="single" w:sz="4" w:space="0" w:color="000000"/>
              <w:right w:val="single" w:sz="4" w:space="0" w:color="000000"/>
            </w:tcBorders>
          </w:tcPr>
          <w:p w14:paraId="4DF0DA14"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15</w:t>
            </w:r>
          </w:p>
        </w:tc>
        <w:tc>
          <w:tcPr>
            <w:tcW w:w="4769" w:type="dxa"/>
            <w:tcBorders>
              <w:top w:val="nil"/>
              <w:left w:val="nil"/>
              <w:bottom w:val="single" w:sz="4" w:space="0" w:color="000000"/>
              <w:right w:val="single" w:sz="8" w:space="0" w:color="000000"/>
            </w:tcBorders>
          </w:tcPr>
          <w:p w14:paraId="2BEB1B5E" w14:textId="77777777" w:rsidR="00C61AD6" w:rsidRDefault="005D7338">
            <w:pPr>
              <w:ind w:left="0" w:hanging="2"/>
              <w:jc w:val="center"/>
              <w:textDirection w:val="lrTb"/>
              <w:rPr>
                <w:rFonts w:ascii="Arial" w:eastAsia="Arial" w:hAnsi="Arial" w:cs="Arial"/>
                <w:sz w:val="18"/>
                <w:szCs w:val="18"/>
              </w:rPr>
            </w:pPr>
            <w:r>
              <w:rPr>
                <w:rFonts w:ascii="Arial" w:eastAsia="Arial" w:hAnsi="Arial" w:cs="Arial"/>
                <w:sz w:val="18"/>
                <w:szCs w:val="18"/>
              </w:rPr>
              <w:t>-FPI (neurotensin receptor tumors) –daratumumab (AML)</w:t>
            </w:r>
          </w:p>
        </w:tc>
      </w:tr>
      <w:tr w:rsidR="00C61AD6" w14:paraId="44B29B7B" w14:textId="77777777">
        <w:trPr>
          <w:trHeight w:val="255"/>
        </w:trPr>
        <w:tc>
          <w:tcPr>
            <w:tcW w:w="3708" w:type="dxa"/>
            <w:tcBorders>
              <w:top w:val="nil"/>
              <w:left w:val="single" w:sz="8" w:space="0" w:color="000000"/>
              <w:bottom w:val="single" w:sz="4" w:space="0" w:color="000000"/>
              <w:right w:val="single" w:sz="4" w:space="0" w:color="000000"/>
            </w:tcBorders>
          </w:tcPr>
          <w:p w14:paraId="2267F659"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Lu-177</w:t>
            </w:r>
          </w:p>
        </w:tc>
        <w:tc>
          <w:tcPr>
            <w:tcW w:w="2333" w:type="dxa"/>
            <w:tcBorders>
              <w:top w:val="nil"/>
              <w:left w:val="nil"/>
              <w:bottom w:val="single" w:sz="4" w:space="0" w:color="000000"/>
              <w:right w:val="single" w:sz="4" w:space="0" w:color="000000"/>
            </w:tcBorders>
          </w:tcPr>
          <w:p w14:paraId="09628748"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55</w:t>
            </w:r>
          </w:p>
        </w:tc>
        <w:tc>
          <w:tcPr>
            <w:tcW w:w="4769" w:type="dxa"/>
            <w:tcBorders>
              <w:top w:val="nil"/>
              <w:left w:val="nil"/>
              <w:bottom w:val="single" w:sz="4" w:space="0" w:color="000000"/>
              <w:right w:val="single" w:sz="8" w:space="0" w:color="000000"/>
            </w:tcBorders>
          </w:tcPr>
          <w:p w14:paraId="23EC8B8E" w14:textId="77777777" w:rsidR="00C61AD6" w:rsidRDefault="005D7338">
            <w:pPr>
              <w:ind w:left="0" w:hanging="2"/>
              <w:jc w:val="center"/>
              <w:textDirection w:val="lrTb"/>
              <w:rPr>
                <w:rFonts w:ascii="Arial" w:eastAsia="Arial" w:hAnsi="Arial" w:cs="Arial"/>
                <w:sz w:val="18"/>
                <w:szCs w:val="18"/>
              </w:rPr>
            </w:pPr>
            <w:r>
              <w:rPr>
                <w:rFonts w:ascii="Arial" w:eastAsia="Arial" w:hAnsi="Arial" w:cs="Arial"/>
                <w:sz w:val="18"/>
                <w:szCs w:val="18"/>
              </w:rPr>
              <w:t xml:space="preserve">-dotatate </w:t>
            </w:r>
            <w:r>
              <w:rPr>
                <w:rFonts w:ascii="Arial" w:eastAsia="Arial" w:hAnsi="Arial" w:cs="Arial"/>
                <w:sz w:val="18"/>
                <w:szCs w:val="18"/>
              </w:rPr>
              <w:t>(Breast, pancreatic, meningioma, CNS) – PMSA (prostate)</w:t>
            </w:r>
          </w:p>
        </w:tc>
      </w:tr>
      <w:tr w:rsidR="00C61AD6" w14:paraId="5B5D9C55" w14:textId="77777777">
        <w:trPr>
          <w:trHeight w:val="255"/>
        </w:trPr>
        <w:tc>
          <w:tcPr>
            <w:tcW w:w="3708" w:type="dxa"/>
            <w:tcBorders>
              <w:top w:val="single" w:sz="4" w:space="0" w:color="000000"/>
              <w:left w:val="single" w:sz="8" w:space="0" w:color="000000"/>
              <w:bottom w:val="single" w:sz="4" w:space="0" w:color="000000"/>
              <w:right w:val="single" w:sz="4" w:space="0" w:color="000000"/>
            </w:tcBorders>
            <w:shd w:val="clear" w:color="auto" w:fill="B3B3B3"/>
          </w:tcPr>
          <w:p w14:paraId="13038FCF"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b/>
                <w:sz w:val="20"/>
                <w:szCs w:val="20"/>
              </w:rPr>
              <w:t xml:space="preserve">Brachytherapy Devices </w:t>
            </w:r>
          </w:p>
        </w:tc>
        <w:tc>
          <w:tcPr>
            <w:tcW w:w="2333" w:type="dxa"/>
            <w:tcBorders>
              <w:top w:val="single" w:sz="4" w:space="0" w:color="000000"/>
              <w:left w:val="nil"/>
              <w:bottom w:val="single" w:sz="4" w:space="0" w:color="000000"/>
              <w:right w:val="single" w:sz="4" w:space="0" w:color="000000"/>
            </w:tcBorders>
            <w:shd w:val="clear" w:color="auto" w:fill="B3B3B3"/>
          </w:tcPr>
          <w:p w14:paraId="0AB0AEAD"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b/>
                <w:sz w:val="20"/>
                <w:szCs w:val="20"/>
              </w:rPr>
              <w:t>Trade Name “Common name”</w:t>
            </w:r>
          </w:p>
        </w:tc>
        <w:tc>
          <w:tcPr>
            <w:tcW w:w="4769" w:type="dxa"/>
            <w:tcBorders>
              <w:top w:val="single" w:sz="4" w:space="0" w:color="000000"/>
              <w:left w:val="nil"/>
              <w:bottom w:val="single" w:sz="4" w:space="0" w:color="000000"/>
              <w:right w:val="single" w:sz="8" w:space="0" w:color="000000"/>
            </w:tcBorders>
            <w:shd w:val="clear" w:color="auto" w:fill="B3B3B3"/>
          </w:tcPr>
          <w:p w14:paraId="3729D859"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b/>
                <w:sz w:val="20"/>
                <w:szCs w:val="20"/>
              </w:rPr>
              <w:t>Indication</w:t>
            </w:r>
          </w:p>
        </w:tc>
      </w:tr>
      <w:tr w:rsidR="00C61AD6" w14:paraId="05394FCB" w14:textId="77777777">
        <w:trPr>
          <w:trHeight w:val="255"/>
        </w:trPr>
        <w:tc>
          <w:tcPr>
            <w:tcW w:w="3708" w:type="dxa"/>
            <w:tcBorders>
              <w:top w:val="nil"/>
              <w:left w:val="single" w:sz="8" w:space="0" w:color="000000"/>
              <w:bottom w:val="single" w:sz="4" w:space="0" w:color="000000"/>
              <w:right w:val="single" w:sz="4" w:space="0" w:color="000000"/>
            </w:tcBorders>
          </w:tcPr>
          <w:p w14:paraId="31434617"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Iodine-125 iodohydroxybenzenesulfonate (LIQUID) &amp;</w:t>
            </w:r>
          </w:p>
          <w:p w14:paraId="7CE4B8B1"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Cecium-131 Chloride in NS (LIQUID)</w:t>
            </w:r>
          </w:p>
        </w:tc>
        <w:tc>
          <w:tcPr>
            <w:tcW w:w="2333" w:type="dxa"/>
            <w:tcBorders>
              <w:top w:val="nil"/>
              <w:left w:val="nil"/>
              <w:bottom w:val="single" w:sz="4" w:space="0" w:color="000000"/>
              <w:right w:val="single" w:sz="4" w:space="0" w:color="000000"/>
            </w:tcBorders>
          </w:tcPr>
          <w:p w14:paraId="6D8E646C"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Iotrex</w:t>
            </w:r>
          </w:p>
          <w:p w14:paraId="0AAF6279"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Cesitrex</w:t>
            </w:r>
          </w:p>
        </w:tc>
        <w:tc>
          <w:tcPr>
            <w:tcW w:w="4769" w:type="dxa"/>
            <w:tcBorders>
              <w:top w:val="nil"/>
              <w:left w:val="nil"/>
              <w:bottom w:val="single" w:sz="4" w:space="0" w:color="000000"/>
              <w:right w:val="single" w:sz="8" w:space="0" w:color="000000"/>
            </w:tcBorders>
          </w:tcPr>
          <w:p w14:paraId="05616A57"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 xml:space="preserve">Use in GliaSite device for recurrent </w:t>
            </w:r>
            <w:r>
              <w:rPr>
                <w:rFonts w:ascii="Arial" w:eastAsia="Arial" w:hAnsi="Arial" w:cs="Arial"/>
                <w:sz w:val="20"/>
                <w:szCs w:val="20"/>
              </w:rPr>
              <w:t>malignant gliomas – MFG change now IsoRay in Richland, WA (2014)</w:t>
            </w:r>
          </w:p>
        </w:tc>
      </w:tr>
      <w:tr w:rsidR="00C61AD6" w14:paraId="17ADF422" w14:textId="77777777">
        <w:trPr>
          <w:trHeight w:val="255"/>
        </w:trPr>
        <w:tc>
          <w:tcPr>
            <w:tcW w:w="3708" w:type="dxa"/>
            <w:tcBorders>
              <w:top w:val="nil"/>
              <w:left w:val="single" w:sz="8" w:space="0" w:color="000000"/>
              <w:bottom w:val="single" w:sz="4" w:space="0" w:color="000000"/>
              <w:right w:val="single" w:sz="4" w:space="0" w:color="000000"/>
            </w:tcBorders>
          </w:tcPr>
          <w:p w14:paraId="02B6DD77"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Ir-192 (P=74d)</w:t>
            </w:r>
          </w:p>
        </w:tc>
        <w:tc>
          <w:tcPr>
            <w:tcW w:w="2333" w:type="dxa"/>
            <w:tcBorders>
              <w:top w:val="nil"/>
              <w:left w:val="nil"/>
              <w:bottom w:val="single" w:sz="4" w:space="0" w:color="000000"/>
              <w:right w:val="single" w:sz="4" w:space="0" w:color="000000"/>
            </w:tcBorders>
          </w:tcPr>
          <w:p w14:paraId="3C5AD2FB"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Checkmate</w:t>
            </w:r>
          </w:p>
        </w:tc>
        <w:tc>
          <w:tcPr>
            <w:tcW w:w="4769" w:type="dxa"/>
            <w:tcBorders>
              <w:top w:val="nil"/>
              <w:left w:val="nil"/>
              <w:bottom w:val="single" w:sz="4" w:space="0" w:color="000000"/>
              <w:right w:val="single" w:sz="8" w:space="0" w:color="000000"/>
            </w:tcBorders>
          </w:tcPr>
          <w:p w14:paraId="035CBC3C"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Decrease in-stent restenosis</w:t>
            </w:r>
          </w:p>
        </w:tc>
      </w:tr>
      <w:tr w:rsidR="00C61AD6" w14:paraId="29609BD5" w14:textId="77777777">
        <w:trPr>
          <w:trHeight w:val="255"/>
        </w:trPr>
        <w:tc>
          <w:tcPr>
            <w:tcW w:w="3708" w:type="dxa"/>
            <w:tcBorders>
              <w:top w:val="nil"/>
              <w:left w:val="single" w:sz="8" w:space="0" w:color="000000"/>
              <w:bottom w:val="single" w:sz="4" w:space="0" w:color="000000"/>
              <w:right w:val="single" w:sz="4" w:space="0" w:color="000000"/>
            </w:tcBorders>
          </w:tcPr>
          <w:p w14:paraId="077B87E2"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Sr-90 (P=29y)</w:t>
            </w:r>
          </w:p>
        </w:tc>
        <w:tc>
          <w:tcPr>
            <w:tcW w:w="2333" w:type="dxa"/>
            <w:tcBorders>
              <w:top w:val="nil"/>
              <w:left w:val="nil"/>
              <w:bottom w:val="single" w:sz="4" w:space="0" w:color="000000"/>
              <w:right w:val="single" w:sz="4" w:space="0" w:color="000000"/>
            </w:tcBorders>
          </w:tcPr>
          <w:p w14:paraId="2918A02D"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Novoste BetaCath</w:t>
            </w:r>
          </w:p>
        </w:tc>
        <w:tc>
          <w:tcPr>
            <w:tcW w:w="4769" w:type="dxa"/>
            <w:tcBorders>
              <w:top w:val="nil"/>
              <w:left w:val="nil"/>
              <w:bottom w:val="single" w:sz="4" w:space="0" w:color="000000"/>
              <w:right w:val="single" w:sz="8" w:space="0" w:color="000000"/>
            </w:tcBorders>
          </w:tcPr>
          <w:p w14:paraId="30C5A53B"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Decrease in-stent restenosis</w:t>
            </w:r>
          </w:p>
        </w:tc>
      </w:tr>
      <w:tr w:rsidR="00C61AD6" w14:paraId="0B3D79FD" w14:textId="77777777">
        <w:trPr>
          <w:trHeight w:val="255"/>
        </w:trPr>
        <w:tc>
          <w:tcPr>
            <w:tcW w:w="3708" w:type="dxa"/>
            <w:tcBorders>
              <w:top w:val="nil"/>
              <w:left w:val="single" w:sz="8" w:space="0" w:color="000000"/>
              <w:bottom w:val="single" w:sz="4" w:space="0" w:color="000000"/>
              <w:right w:val="single" w:sz="4" w:space="0" w:color="000000"/>
            </w:tcBorders>
          </w:tcPr>
          <w:p w14:paraId="7A46F438"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P-32 (P=14d)</w:t>
            </w:r>
          </w:p>
        </w:tc>
        <w:tc>
          <w:tcPr>
            <w:tcW w:w="2333" w:type="dxa"/>
            <w:tcBorders>
              <w:top w:val="nil"/>
              <w:left w:val="nil"/>
              <w:bottom w:val="single" w:sz="4" w:space="0" w:color="000000"/>
              <w:right w:val="single" w:sz="4" w:space="0" w:color="000000"/>
            </w:tcBorders>
          </w:tcPr>
          <w:p w14:paraId="0F14113E"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Guidant Galileo</w:t>
            </w:r>
          </w:p>
        </w:tc>
        <w:tc>
          <w:tcPr>
            <w:tcW w:w="4769" w:type="dxa"/>
            <w:tcBorders>
              <w:top w:val="nil"/>
              <w:left w:val="nil"/>
              <w:bottom w:val="single" w:sz="4" w:space="0" w:color="000000"/>
              <w:right w:val="single" w:sz="8" w:space="0" w:color="000000"/>
            </w:tcBorders>
          </w:tcPr>
          <w:p w14:paraId="0FE6259C"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Decrease in-stent restenosis</w:t>
            </w:r>
          </w:p>
        </w:tc>
      </w:tr>
      <w:tr w:rsidR="00C61AD6" w14:paraId="7A42F2D0" w14:textId="77777777">
        <w:trPr>
          <w:trHeight w:val="255"/>
        </w:trPr>
        <w:tc>
          <w:tcPr>
            <w:tcW w:w="3708" w:type="dxa"/>
            <w:tcBorders>
              <w:top w:val="nil"/>
              <w:left w:val="single" w:sz="8" w:space="0" w:color="000000"/>
              <w:bottom w:val="single" w:sz="4" w:space="0" w:color="000000"/>
              <w:right w:val="single" w:sz="4" w:space="0" w:color="000000"/>
            </w:tcBorders>
          </w:tcPr>
          <w:p w14:paraId="507D87BF"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 xml:space="preserve">Y-90 glass </w:t>
            </w:r>
            <w:r>
              <w:rPr>
                <w:rFonts w:ascii="Arial" w:eastAsia="Arial" w:hAnsi="Arial" w:cs="Arial"/>
                <w:sz w:val="20"/>
                <w:szCs w:val="20"/>
              </w:rPr>
              <w:t>(64h)</w:t>
            </w:r>
          </w:p>
        </w:tc>
        <w:tc>
          <w:tcPr>
            <w:tcW w:w="2333" w:type="dxa"/>
            <w:tcBorders>
              <w:top w:val="nil"/>
              <w:left w:val="nil"/>
              <w:bottom w:val="single" w:sz="4" w:space="0" w:color="000000"/>
              <w:right w:val="single" w:sz="4" w:space="0" w:color="000000"/>
            </w:tcBorders>
          </w:tcPr>
          <w:p w14:paraId="7ACD83FF"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TheraSphere</w:t>
            </w:r>
          </w:p>
        </w:tc>
        <w:tc>
          <w:tcPr>
            <w:tcW w:w="4769" w:type="dxa"/>
            <w:tcBorders>
              <w:top w:val="nil"/>
              <w:left w:val="nil"/>
              <w:bottom w:val="single" w:sz="4" w:space="0" w:color="000000"/>
              <w:right w:val="single" w:sz="8" w:space="0" w:color="000000"/>
            </w:tcBorders>
          </w:tcPr>
          <w:p w14:paraId="394DD722"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Hepatocarcinoma</w:t>
            </w:r>
          </w:p>
        </w:tc>
      </w:tr>
      <w:tr w:rsidR="00C61AD6" w14:paraId="01685C79" w14:textId="77777777">
        <w:trPr>
          <w:trHeight w:val="255"/>
        </w:trPr>
        <w:tc>
          <w:tcPr>
            <w:tcW w:w="3708" w:type="dxa"/>
            <w:tcBorders>
              <w:top w:val="nil"/>
              <w:left w:val="single" w:sz="8" w:space="0" w:color="000000"/>
              <w:bottom w:val="single" w:sz="4" w:space="0" w:color="000000"/>
              <w:right w:val="single" w:sz="4" w:space="0" w:color="000000"/>
            </w:tcBorders>
          </w:tcPr>
          <w:p w14:paraId="756A0FFE"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Y-90 resin-polymer</w:t>
            </w:r>
          </w:p>
        </w:tc>
        <w:tc>
          <w:tcPr>
            <w:tcW w:w="2333" w:type="dxa"/>
            <w:tcBorders>
              <w:top w:val="nil"/>
              <w:left w:val="nil"/>
              <w:bottom w:val="single" w:sz="4" w:space="0" w:color="000000"/>
              <w:right w:val="single" w:sz="4" w:space="0" w:color="000000"/>
            </w:tcBorders>
          </w:tcPr>
          <w:p w14:paraId="00F47BFD"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SIR-Spheres</w:t>
            </w:r>
          </w:p>
        </w:tc>
        <w:tc>
          <w:tcPr>
            <w:tcW w:w="4769" w:type="dxa"/>
            <w:tcBorders>
              <w:top w:val="nil"/>
              <w:left w:val="nil"/>
              <w:bottom w:val="single" w:sz="4" w:space="0" w:color="000000"/>
              <w:right w:val="single" w:sz="8" w:space="0" w:color="000000"/>
            </w:tcBorders>
          </w:tcPr>
          <w:p w14:paraId="3E453E00"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sz w:val="20"/>
                <w:szCs w:val="20"/>
              </w:rPr>
              <w:t>Hepatocarcinoma/Colorectal mets 27-81 mCi</w:t>
            </w:r>
          </w:p>
        </w:tc>
      </w:tr>
      <w:tr w:rsidR="00C61AD6" w14:paraId="23895DC2" w14:textId="77777777">
        <w:trPr>
          <w:trHeight w:val="255"/>
        </w:trPr>
        <w:tc>
          <w:tcPr>
            <w:tcW w:w="3708" w:type="dxa"/>
            <w:tcBorders>
              <w:top w:val="single" w:sz="4" w:space="0" w:color="000000"/>
              <w:left w:val="single" w:sz="8" w:space="0" w:color="000000"/>
              <w:bottom w:val="single" w:sz="4" w:space="0" w:color="000000"/>
              <w:right w:val="single" w:sz="4" w:space="0" w:color="000000"/>
            </w:tcBorders>
            <w:shd w:val="clear" w:color="auto" w:fill="B3B3B3"/>
          </w:tcPr>
          <w:p w14:paraId="1BB03E10"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b/>
                <w:sz w:val="20"/>
                <w:szCs w:val="20"/>
              </w:rPr>
              <w:lastRenderedPageBreak/>
              <w:t>Discontinued Radiopharmaceuticals</w:t>
            </w:r>
          </w:p>
        </w:tc>
        <w:tc>
          <w:tcPr>
            <w:tcW w:w="2333" w:type="dxa"/>
            <w:tcBorders>
              <w:top w:val="single" w:sz="4" w:space="0" w:color="000000"/>
              <w:left w:val="nil"/>
              <w:bottom w:val="single" w:sz="4" w:space="0" w:color="000000"/>
              <w:right w:val="single" w:sz="4" w:space="0" w:color="000000"/>
            </w:tcBorders>
            <w:shd w:val="clear" w:color="auto" w:fill="B3B3B3"/>
          </w:tcPr>
          <w:p w14:paraId="5349B6D1"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b/>
                <w:sz w:val="20"/>
                <w:szCs w:val="20"/>
              </w:rPr>
              <w:t>Trade Name “Common name”</w:t>
            </w:r>
          </w:p>
        </w:tc>
        <w:tc>
          <w:tcPr>
            <w:tcW w:w="4769" w:type="dxa"/>
            <w:tcBorders>
              <w:top w:val="single" w:sz="4" w:space="0" w:color="000000"/>
              <w:left w:val="nil"/>
              <w:bottom w:val="single" w:sz="4" w:space="0" w:color="000000"/>
              <w:right w:val="single" w:sz="8" w:space="0" w:color="000000"/>
            </w:tcBorders>
            <w:shd w:val="clear" w:color="auto" w:fill="B3B3B3"/>
          </w:tcPr>
          <w:p w14:paraId="4DF74E73" w14:textId="77777777" w:rsidR="00C61AD6" w:rsidRDefault="005D7338">
            <w:pPr>
              <w:ind w:left="0" w:hanging="2"/>
              <w:jc w:val="center"/>
              <w:textDirection w:val="lrTb"/>
              <w:rPr>
                <w:rFonts w:ascii="Arial" w:eastAsia="Arial" w:hAnsi="Arial" w:cs="Arial"/>
                <w:sz w:val="20"/>
                <w:szCs w:val="20"/>
              </w:rPr>
            </w:pPr>
            <w:r>
              <w:rPr>
                <w:rFonts w:ascii="Arial" w:eastAsia="Arial" w:hAnsi="Arial" w:cs="Arial"/>
                <w:b/>
                <w:sz w:val="20"/>
                <w:szCs w:val="20"/>
              </w:rPr>
              <w:t>FDA Indication and off label uses</w:t>
            </w:r>
          </w:p>
        </w:tc>
      </w:tr>
      <w:tr w:rsidR="00C61AD6" w14:paraId="3656196D" w14:textId="77777777">
        <w:trPr>
          <w:trHeight w:val="255"/>
        </w:trPr>
        <w:tc>
          <w:tcPr>
            <w:tcW w:w="3708" w:type="dxa"/>
            <w:tcBorders>
              <w:top w:val="nil"/>
              <w:left w:val="single" w:sz="8" w:space="0" w:color="000000"/>
              <w:bottom w:val="single" w:sz="4" w:space="0" w:color="000000"/>
              <w:right w:val="single" w:sz="4" w:space="0" w:color="000000"/>
            </w:tcBorders>
          </w:tcPr>
          <w:p w14:paraId="67DE95FE"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Chromium-51 sodium chromate (P=27.7d)</w:t>
            </w:r>
          </w:p>
        </w:tc>
        <w:tc>
          <w:tcPr>
            <w:tcW w:w="2333" w:type="dxa"/>
            <w:tcBorders>
              <w:top w:val="nil"/>
              <w:left w:val="nil"/>
              <w:bottom w:val="single" w:sz="4" w:space="0" w:color="000000"/>
              <w:right w:val="single" w:sz="4" w:space="0" w:color="000000"/>
            </w:tcBorders>
          </w:tcPr>
          <w:p w14:paraId="612D2C27"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 xml:space="preserve">Chromitope </w:t>
            </w:r>
          </w:p>
        </w:tc>
        <w:tc>
          <w:tcPr>
            <w:tcW w:w="4769" w:type="dxa"/>
            <w:tcBorders>
              <w:top w:val="nil"/>
              <w:left w:val="nil"/>
              <w:bottom w:val="single" w:sz="4" w:space="0" w:color="000000"/>
              <w:right w:val="single" w:sz="8" w:space="0" w:color="000000"/>
            </w:tcBorders>
          </w:tcPr>
          <w:p w14:paraId="1D03D02D"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Labeling RBC's (DC MFG 2011)</w:t>
            </w:r>
          </w:p>
        </w:tc>
      </w:tr>
      <w:tr w:rsidR="00C61AD6" w14:paraId="2B10B232" w14:textId="77777777">
        <w:trPr>
          <w:trHeight w:val="255"/>
        </w:trPr>
        <w:tc>
          <w:tcPr>
            <w:tcW w:w="3708" w:type="dxa"/>
            <w:tcBorders>
              <w:top w:val="nil"/>
              <w:left w:val="single" w:sz="8" w:space="0" w:color="000000"/>
              <w:bottom w:val="single" w:sz="4" w:space="0" w:color="000000"/>
              <w:right w:val="single" w:sz="4" w:space="0" w:color="000000"/>
            </w:tcBorders>
          </w:tcPr>
          <w:p w14:paraId="201A4497"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Cobalt-57 cyanocobalamin (P=270d)</w:t>
            </w:r>
          </w:p>
        </w:tc>
        <w:tc>
          <w:tcPr>
            <w:tcW w:w="2333" w:type="dxa"/>
            <w:tcBorders>
              <w:top w:val="nil"/>
              <w:left w:val="nil"/>
              <w:bottom w:val="single" w:sz="4" w:space="0" w:color="000000"/>
              <w:right w:val="single" w:sz="4" w:space="0" w:color="000000"/>
            </w:tcBorders>
          </w:tcPr>
          <w:p w14:paraId="2AC60E1A"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Rubratope</w:t>
            </w:r>
          </w:p>
        </w:tc>
        <w:tc>
          <w:tcPr>
            <w:tcW w:w="4769" w:type="dxa"/>
            <w:tcBorders>
              <w:top w:val="nil"/>
              <w:left w:val="nil"/>
              <w:bottom w:val="single" w:sz="4" w:space="0" w:color="000000"/>
              <w:right w:val="single" w:sz="8" w:space="0" w:color="000000"/>
            </w:tcBorders>
          </w:tcPr>
          <w:p w14:paraId="0B17CC99"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Detection of pernicious anemia (DC MFG 2006)</w:t>
            </w:r>
          </w:p>
        </w:tc>
      </w:tr>
      <w:tr w:rsidR="00C61AD6" w14:paraId="5555B470" w14:textId="77777777">
        <w:trPr>
          <w:trHeight w:val="255"/>
        </w:trPr>
        <w:tc>
          <w:tcPr>
            <w:tcW w:w="3708" w:type="dxa"/>
            <w:tcBorders>
              <w:top w:val="nil"/>
              <w:left w:val="single" w:sz="8" w:space="0" w:color="000000"/>
              <w:bottom w:val="single" w:sz="4" w:space="0" w:color="000000"/>
              <w:right w:val="single" w:sz="4" w:space="0" w:color="000000"/>
            </w:tcBorders>
          </w:tcPr>
          <w:p w14:paraId="3A90ECE0"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Cobalt -57 &amp; -58 cyanocobalamin</w:t>
            </w:r>
          </w:p>
        </w:tc>
        <w:tc>
          <w:tcPr>
            <w:tcW w:w="2333" w:type="dxa"/>
            <w:tcBorders>
              <w:top w:val="nil"/>
              <w:left w:val="nil"/>
              <w:bottom w:val="single" w:sz="4" w:space="0" w:color="000000"/>
              <w:right w:val="single" w:sz="4" w:space="0" w:color="000000"/>
            </w:tcBorders>
          </w:tcPr>
          <w:p w14:paraId="64DC1681"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Dicopac</w:t>
            </w:r>
          </w:p>
        </w:tc>
        <w:tc>
          <w:tcPr>
            <w:tcW w:w="4769" w:type="dxa"/>
            <w:tcBorders>
              <w:top w:val="nil"/>
              <w:left w:val="nil"/>
              <w:bottom w:val="single" w:sz="4" w:space="0" w:color="000000"/>
              <w:right w:val="single" w:sz="8" w:space="0" w:color="000000"/>
            </w:tcBorders>
          </w:tcPr>
          <w:p w14:paraId="6A58377D"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Detection of pernicious anemia</w:t>
            </w:r>
          </w:p>
        </w:tc>
      </w:tr>
      <w:tr w:rsidR="00C61AD6" w14:paraId="61AF2A3F" w14:textId="77777777">
        <w:trPr>
          <w:trHeight w:val="255"/>
        </w:trPr>
        <w:tc>
          <w:tcPr>
            <w:tcW w:w="3708" w:type="dxa"/>
            <w:tcBorders>
              <w:top w:val="nil"/>
              <w:left w:val="single" w:sz="8" w:space="0" w:color="000000"/>
              <w:bottom w:val="single" w:sz="4" w:space="0" w:color="000000"/>
              <w:right w:val="single" w:sz="4" w:space="0" w:color="000000"/>
            </w:tcBorders>
          </w:tcPr>
          <w:p w14:paraId="53F81A75"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Indium-111 capromab pendetide</w:t>
            </w:r>
          </w:p>
        </w:tc>
        <w:tc>
          <w:tcPr>
            <w:tcW w:w="2333" w:type="dxa"/>
            <w:tcBorders>
              <w:top w:val="nil"/>
              <w:left w:val="nil"/>
              <w:bottom w:val="single" w:sz="4" w:space="0" w:color="000000"/>
              <w:right w:val="single" w:sz="4" w:space="0" w:color="000000"/>
            </w:tcBorders>
          </w:tcPr>
          <w:p w14:paraId="701BD850"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 xml:space="preserve">ProstaScint – Ayto Bio distributed by Cardinal </w:t>
            </w:r>
          </w:p>
        </w:tc>
        <w:tc>
          <w:tcPr>
            <w:tcW w:w="4769" w:type="dxa"/>
            <w:tcBorders>
              <w:top w:val="nil"/>
              <w:left w:val="nil"/>
              <w:bottom w:val="single" w:sz="4" w:space="0" w:color="000000"/>
              <w:right w:val="single" w:sz="8" w:space="0" w:color="000000"/>
            </w:tcBorders>
          </w:tcPr>
          <w:p w14:paraId="77465EC9"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Monoclonal antibody for imaging prostate cancer DC MFG 5 2018</w:t>
            </w:r>
          </w:p>
        </w:tc>
      </w:tr>
      <w:tr w:rsidR="00C61AD6" w14:paraId="32033499" w14:textId="77777777">
        <w:trPr>
          <w:trHeight w:val="255"/>
        </w:trPr>
        <w:tc>
          <w:tcPr>
            <w:tcW w:w="3708" w:type="dxa"/>
            <w:tcBorders>
              <w:top w:val="nil"/>
              <w:left w:val="single" w:sz="8" w:space="0" w:color="000000"/>
              <w:bottom w:val="single" w:sz="4" w:space="0" w:color="000000"/>
              <w:right w:val="single" w:sz="4" w:space="0" w:color="000000"/>
            </w:tcBorders>
          </w:tcPr>
          <w:p w14:paraId="17F49C04"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Indium-111 Imciromab</w:t>
            </w:r>
          </w:p>
        </w:tc>
        <w:tc>
          <w:tcPr>
            <w:tcW w:w="2333" w:type="dxa"/>
            <w:tcBorders>
              <w:top w:val="nil"/>
              <w:left w:val="nil"/>
              <w:bottom w:val="single" w:sz="4" w:space="0" w:color="000000"/>
              <w:right w:val="single" w:sz="4" w:space="0" w:color="000000"/>
            </w:tcBorders>
          </w:tcPr>
          <w:p w14:paraId="1E11F2DD"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Myoscint</w:t>
            </w:r>
          </w:p>
        </w:tc>
        <w:tc>
          <w:tcPr>
            <w:tcW w:w="4769" w:type="dxa"/>
            <w:tcBorders>
              <w:top w:val="nil"/>
              <w:left w:val="nil"/>
              <w:bottom w:val="single" w:sz="4" w:space="0" w:color="000000"/>
              <w:right w:val="single" w:sz="8" w:space="0" w:color="000000"/>
            </w:tcBorders>
          </w:tcPr>
          <w:p w14:paraId="319EBE9C"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MAB for  diagnosis of myocardial necrosis</w:t>
            </w:r>
          </w:p>
        </w:tc>
      </w:tr>
      <w:tr w:rsidR="00C61AD6" w14:paraId="3FEAEAFA" w14:textId="77777777">
        <w:trPr>
          <w:trHeight w:val="255"/>
        </w:trPr>
        <w:tc>
          <w:tcPr>
            <w:tcW w:w="3708" w:type="dxa"/>
            <w:tcBorders>
              <w:top w:val="nil"/>
              <w:left w:val="single" w:sz="8" w:space="0" w:color="000000"/>
              <w:bottom w:val="single" w:sz="4" w:space="0" w:color="000000"/>
              <w:right w:val="single" w:sz="4" w:space="0" w:color="000000"/>
            </w:tcBorders>
          </w:tcPr>
          <w:p w14:paraId="4005A7D3"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Indium-111 satumomab pendetide</w:t>
            </w:r>
          </w:p>
        </w:tc>
        <w:tc>
          <w:tcPr>
            <w:tcW w:w="2333" w:type="dxa"/>
            <w:tcBorders>
              <w:top w:val="nil"/>
              <w:left w:val="nil"/>
              <w:bottom w:val="single" w:sz="4" w:space="0" w:color="000000"/>
              <w:right w:val="single" w:sz="4" w:space="0" w:color="000000"/>
            </w:tcBorders>
          </w:tcPr>
          <w:p w14:paraId="3404261D"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OncoScint CR/OV</w:t>
            </w:r>
          </w:p>
        </w:tc>
        <w:tc>
          <w:tcPr>
            <w:tcW w:w="4769" w:type="dxa"/>
            <w:tcBorders>
              <w:top w:val="nil"/>
              <w:left w:val="nil"/>
              <w:bottom w:val="single" w:sz="4" w:space="0" w:color="000000"/>
              <w:right w:val="single" w:sz="8" w:space="0" w:color="000000"/>
            </w:tcBorders>
          </w:tcPr>
          <w:p w14:paraId="1E3705EC"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 xml:space="preserve">MAB Colorectal and </w:t>
            </w:r>
            <w:r>
              <w:rPr>
                <w:rFonts w:ascii="Times" w:eastAsia="Times" w:hAnsi="Times" w:cs="Times"/>
                <w:sz w:val="18"/>
                <w:szCs w:val="18"/>
              </w:rPr>
              <w:t>ovarian cancer</w:t>
            </w:r>
          </w:p>
        </w:tc>
      </w:tr>
      <w:tr w:rsidR="00C61AD6" w14:paraId="495D24F5" w14:textId="77777777">
        <w:trPr>
          <w:trHeight w:val="255"/>
        </w:trPr>
        <w:tc>
          <w:tcPr>
            <w:tcW w:w="3708" w:type="dxa"/>
            <w:tcBorders>
              <w:top w:val="nil"/>
              <w:left w:val="single" w:sz="8" w:space="0" w:color="000000"/>
              <w:bottom w:val="single" w:sz="4" w:space="0" w:color="000000"/>
              <w:right w:val="single" w:sz="4" w:space="0" w:color="000000"/>
            </w:tcBorders>
          </w:tcPr>
          <w:p w14:paraId="32455429"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Iodine-131 iodohippurate</w:t>
            </w:r>
          </w:p>
        </w:tc>
        <w:tc>
          <w:tcPr>
            <w:tcW w:w="2333" w:type="dxa"/>
            <w:tcBorders>
              <w:top w:val="nil"/>
              <w:left w:val="nil"/>
              <w:bottom w:val="single" w:sz="4" w:space="0" w:color="000000"/>
              <w:right w:val="single" w:sz="4" w:space="0" w:color="000000"/>
            </w:tcBorders>
          </w:tcPr>
          <w:p w14:paraId="28BA6C7B"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Hippuran</w:t>
            </w:r>
          </w:p>
        </w:tc>
        <w:tc>
          <w:tcPr>
            <w:tcW w:w="4769" w:type="dxa"/>
            <w:tcBorders>
              <w:top w:val="nil"/>
              <w:left w:val="nil"/>
              <w:bottom w:val="single" w:sz="4" w:space="0" w:color="000000"/>
              <w:right w:val="single" w:sz="8" w:space="0" w:color="000000"/>
            </w:tcBorders>
          </w:tcPr>
          <w:p w14:paraId="12E07E62"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Renal imaging and function studies (ERPF)</w:t>
            </w:r>
          </w:p>
        </w:tc>
      </w:tr>
      <w:tr w:rsidR="00C61AD6" w14:paraId="24654CAB" w14:textId="77777777">
        <w:trPr>
          <w:trHeight w:val="255"/>
        </w:trPr>
        <w:tc>
          <w:tcPr>
            <w:tcW w:w="3708" w:type="dxa"/>
            <w:tcBorders>
              <w:top w:val="nil"/>
              <w:left w:val="single" w:sz="8" w:space="0" w:color="000000"/>
              <w:bottom w:val="single" w:sz="4" w:space="0" w:color="000000"/>
              <w:right w:val="single" w:sz="4" w:space="0" w:color="000000"/>
            </w:tcBorders>
          </w:tcPr>
          <w:p w14:paraId="155F9D0E"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Iodine-131 metaiodobenzylguanidine (7/2018)</w:t>
            </w:r>
          </w:p>
        </w:tc>
        <w:tc>
          <w:tcPr>
            <w:tcW w:w="2333" w:type="dxa"/>
            <w:tcBorders>
              <w:top w:val="nil"/>
              <w:left w:val="nil"/>
              <w:bottom w:val="single" w:sz="4" w:space="0" w:color="000000"/>
              <w:right w:val="single" w:sz="4" w:space="0" w:color="000000"/>
            </w:tcBorders>
          </w:tcPr>
          <w:p w14:paraId="1018D198"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AZEDRA (Lantheus owns Progenics)  A9590 per $338.06/1 mCi</w:t>
            </w:r>
          </w:p>
        </w:tc>
        <w:tc>
          <w:tcPr>
            <w:tcW w:w="4769" w:type="dxa"/>
            <w:tcBorders>
              <w:top w:val="nil"/>
              <w:left w:val="nil"/>
              <w:bottom w:val="single" w:sz="4" w:space="0" w:color="000000"/>
              <w:right w:val="single" w:sz="8" w:space="0" w:color="000000"/>
            </w:tcBorders>
          </w:tcPr>
          <w:p w14:paraId="232D6DD7"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TX Pheochromocytomas and neuroblastomas Diagnostic (DC MFG 3/</w:t>
            </w:r>
            <w:r>
              <w:rPr>
                <w:rFonts w:ascii="Times" w:eastAsia="Times" w:hAnsi="Times" w:cs="Times"/>
                <w:sz w:val="18"/>
                <w:szCs w:val="18"/>
              </w:rPr>
              <w:t xml:space="preserve">2024) </w:t>
            </w:r>
            <w:r>
              <w:t xml:space="preserve"> </w:t>
            </w:r>
            <w:r>
              <w:rPr>
                <w:rFonts w:ascii="Times" w:eastAsia="Times" w:hAnsi="Times" w:cs="Times"/>
                <w:sz w:val="18"/>
                <w:szCs w:val="18"/>
              </w:rPr>
              <w:t>(±2.5) mL of solution with a total radioactivity</w:t>
            </w:r>
          </w:p>
          <w:p w14:paraId="20DB9EBC"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of 240–413 mCi/vial</w:t>
            </w:r>
          </w:p>
        </w:tc>
      </w:tr>
      <w:tr w:rsidR="00C61AD6" w14:paraId="23A2554C" w14:textId="77777777">
        <w:trPr>
          <w:trHeight w:val="255"/>
        </w:trPr>
        <w:tc>
          <w:tcPr>
            <w:tcW w:w="3708" w:type="dxa"/>
            <w:tcBorders>
              <w:top w:val="nil"/>
              <w:left w:val="single" w:sz="8" w:space="0" w:color="000000"/>
              <w:bottom w:val="single" w:sz="4" w:space="0" w:color="000000"/>
              <w:right w:val="single" w:sz="4" w:space="0" w:color="000000"/>
            </w:tcBorders>
          </w:tcPr>
          <w:p w14:paraId="5D3B02B4"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Krypton-81m gas (Rb-81 generator) (P=13s)</w:t>
            </w:r>
          </w:p>
        </w:tc>
        <w:tc>
          <w:tcPr>
            <w:tcW w:w="2333" w:type="dxa"/>
            <w:tcBorders>
              <w:top w:val="nil"/>
              <w:left w:val="nil"/>
              <w:bottom w:val="single" w:sz="4" w:space="0" w:color="000000"/>
              <w:right w:val="single" w:sz="4" w:space="0" w:color="000000"/>
            </w:tcBorders>
          </w:tcPr>
          <w:p w14:paraId="3BE39147"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 </w:t>
            </w:r>
          </w:p>
        </w:tc>
        <w:tc>
          <w:tcPr>
            <w:tcW w:w="4769" w:type="dxa"/>
            <w:tcBorders>
              <w:top w:val="nil"/>
              <w:left w:val="nil"/>
              <w:bottom w:val="single" w:sz="4" w:space="0" w:color="000000"/>
              <w:right w:val="single" w:sz="8" w:space="0" w:color="000000"/>
            </w:tcBorders>
          </w:tcPr>
          <w:p w14:paraId="24491B20"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Pulmonary ventilation imaging</w:t>
            </w:r>
          </w:p>
        </w:tc>
      </w:tr>
      <w:tr w:rsidR="00C61AD6" w14:paraId="41D34B59" w14:textId="77777777">
        <w:trPr>
          <w:trHeight w:val="255"/>
        </w:trPr>
        <w:tc>
          <w:tcPr>
            <w:tcW w:w="3708" w:type="dxa"/>
            <w:tcBorders>
              <w:top w:val="nil"/>
              <w:left w:val="single" w:sz="8" w:space="0" w:color="000000"/>
              <w:bottom w:val="single" w:sz="4" w:space="0" w:color="000000"/>
              <w:right w:val="single" w:sz="4" w:space="0" w:color="000000"/>
            </w:tcBorders>
          </w:tcPr>
          <w:p w14:paraId="25AF00B4"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 xml:space="preserve">Phosphorus-32 Chromic phosphate </w:t>
            </w:r>
          </w:p>
        </w:tc>
        <w:tc>
          <w:tcPr>
            <w:tcW w:w="2333" w:type="dxa"/>
            <w:tcBorders>
              <w:top w:val="nil"/>
              <w:left w:val="nil"/>
              <w:bottom w:val="single" w:sz="4" w:space="0" w:color="000000"/>
              <w:right w:val="single" w:sz="4" w:space="0" w:color="000000"/>
            </w:tcBorders>
          </w:tcPr>
          <w:p w14:paraId="45BAC6CB"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 xml:space="preserve">P-32 Phosphocol </w:t>
            </w:r>
          </w:p>
        </w:tc>
        <w:tc>
          <w:tcPr>
            <w:tcW w:w="4769" w:type="dxa"/>
            <w:tcBorders>
              <w:top w:val="nil"/>
              <w:left w:val="nil"/>
              <w:bottom w:val="single" w:sz="4" w:space="0" w:color="000000"/>
              <w:right w:val="single" w:sz="8" w:space="0" w:color="000000"/>
            </w:tcBorders>
          </w:tcPr>
          <w:p w14:paraId="29692593"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TX intracavitary malignancies DC MFG 2009</w:t>
            </w:r>
          </w:p>
        </w:tc>
      </w:tr>
      <w:tr w:rsidR="00C61AD6" w14:paraId="38E3FF5E" w14:textId="77777777">
        <w:trPr>
          <w:trHeight w:val="255"/>
        </w:trPr>
        <w:tc>
          <w:tcPr>
            <w:tcW w:w="3708" w:type="dxa"/>
            <w:tcBorders>
              <w:top w:val="nil"/>
              <w:left w:val="single" w:sz="8" w:space="0" w:color="000000"/>
              <w:bottom w:val="single" w:sz="4" w:space="0" w:color="000000"/>
              <w:right w:val="single" w:sz="4" w:space="0" w:color="000000"/>
            </w:tcBorders>
          </w:tcPr>
          <w:p w14:paraId="61FE7217"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Phosphrous-32 Sodium phosphate</w:t>
            </w:r>
          </w:p>
        </w:tc>
        <w:tc>
          <w:tcPr>
            <w:tcW w:w="2333" w:type="dxa"/>
            <w:tcBorders>
              <w:top w:val="nil"/>
              <w:left w:val="nil"/>
              <w:bottom w:val="single" w:sz="4" w:space="0" w:color="000000"/>
              <w:right w:val="single" w:sz="4" w:space="0" w:color="000000"/>
            </w:tcBorders>
          </w:tcPr>
          <w:p w14:paraId="796BD79C"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“P-32”</w:t>
            </w:r>
          </w:p>
        </w:tc>
        <w:tc>
          <w:tcPr>
            <w:tcW w:w="4769" w:type="dxa"/>
            <w:tcBorders>
              <w:top w:val="nil"/>
              <w:left w:val="nil"/>
              <w:bottom w:val="single" w:sz="4" w:space="0" w:color="000000"/>
              <w:right w:val="single" w:sz="8" w:space="0" w:color="000000"/>
            </w:tcBorders>
          </w:tcPr>
          <w:p w14:paraId="393B7428"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Therapy of polycythemia vera DC MFG  2009</w:t>
            </w:r>
          </w:p>
        </w:tc>
      </w:tr>
      <w:tr w:rsidR="00C61AD6" w14:paraId="79813803" w14:textId="77777777">
        <w:trPr>
          <w:trHeight w:val="255"/>
        </w:trPr>
        <w:tc>
          <w:tcPr>
            <w:tcW w:w="3708" w:type="dxa"/>
            <w:tcBorders>
              <w:top w:val="nil"/>
              <w:left w:val="single" w:sz="8" w:space="0" w:color="000000"/>
              <w:bottom w:val="single" w:sz="4" w:space="0" w:color="000000"/>
              <w:right w:val="single" w:sz="4" w:space="0" w:color="000000"/>
            </w:tcBorders>
          </w:tcPr>
          <w:p w14:paraId="1DC89503"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 xml:space="preserve">Samarium-153 lexidronam (EDTMP) </w:t>
            </w:r>
          </w:p>
        </w:tc>
        <w:tc>
          <w:tcPr>
            <w:tcW w:w="2333" w:type="dxa"/>
            <w:tcBorders>
              <w:top w:val="nil"/>
              <w:left w:val="nil"/>
              <w:bottom w:val="single" w:sz="4" w:space="0" w:color="000000"/>
              <w:right w:val="single" w:sz="4" w:space="0" w:color="000000"/>
            </w:tcBorders>
          </w:tcPr>
          <w:p w14:paraId="33096217"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Quadramet (Lantheus)(Jazz)</w:t>
            </w:r>
          </w:p>
        </w:tc>
        <w:tc>
          <w:tcPr>
            <w:tcW w:w="4769" w:type="dxa"/>
            <w:tcBorders>
              <w:top w:val="nil"/>
              <w:left w:val="nil"/>
              <w:bottom w:val="single" w:sz="4" w:space="0" w:color="000000"/>
              <w:right w:val="single" w:sz="8" w:space="0" w:color="000000"/>
            </w:tcBorders>
          </w:tcPr>
          <w:p w14:paraId="0A04E992"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Palliative treatment of bone pain of skeletal metastases DC MFG 10/2021</w:t>
            </w:r>
          </w:p>
        </w:tc>
      </w:tr>
      <w:tr w:rsidR="00C61AD6" w14:paraId="7B773FBB" w14:textId="77777777">
        <w:trPr>
          <w:trHeight w:val="255"/>
        </w:trPr>
        <w:tc>
          <w:tcPr>
            <w:tcW w:w="3708" w:type="dxa"/>
            <w:tcBorders>
              <w:top w:val="nil"/>
              <w:left w:val="single" w:sz="8" w:space="0" w:color="000000"/>
              <w:bottom w:val="single" w:sz="4" w:space="0" w:color="000000"/>
              <w:right w:val="single" w:sz="4" w:space="0" w:color="000000"/>
            </w:tcBorders>
          </w:tcPr>
          <w:p w14:paraId="6D4ED136"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Technetium-99m-pertechnetate (from Molybde</w:t>
            </w:r>
            <w:r>
              <w:rPr>
                <w:rFonts w:ascii="Times" w:eastAsia="Times" w:hAnsi="Times" w:cs="Times"/>
                <w:sz w:val="18"/>
                <w:szCs w:val="18"/>
              </w:rPr>
              <w:t xml:space="preserve">num-99 generator) Low Specific Activity from Mo98 (Feb 2018) Northstar </w:t>
            </w:r>
          </w:p>
        </w:tc>
        <w:tc>
          <w:tcPr>
            <w:tcW w:w="2333" w:type="dxa"/>
            <w:tcBorders>
              <w:top w:val="nil"/>
              <w:left w:val="nil"/>
              <w:bottom w:val="single" w:sz="4" w:space="0" w:color="000000"/>
              <w:right w:val="single" w:sz="4" w:space="0" w:color="000000"/>
            </w:tcBorders>
          </w:tcPr>
          <w:p w14:paraId="03BCE3DB"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Radiogenix</w:t>
            </w:r>
          </w:p>
        </w:tc>
        <w:tc>
          <w:tcPr>
            <w:tcW w:w="4769" w:type="dxa"/>
            <w:tcBorders>
              <w:top w:val="nil"/>
              <w:left w:val="nil"/>
              <w:bottom w:val="single" w:sz="4" w:space="0" w:color="000000"/>
              <w:right w:val="single" w:sz="8" w:space="0" w:color="000000"/>
            </w:tcBorders>
          </w:tcPr>
          <w:p w14:paraId="007DF6F2"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Same as U235 source (DC MFG Nov 2023)</w:t>
            </w:r>
          </w:p>
        </w:tc>
      </w:tr>
      <w:tr w:rsidR="00C61AD6" w14:paraId="77AB3CC0" w14:textId="77777777">
        <w:trPr>
          <w:trHeight w:val="255"/>
        </w:trPr>
        <w:tc>
          <w:tcPr>
            <w:tcW w:w="3708" w:type="dxa"/>
            <w:tcBorders>
              <w:top w:val="nil"/>
              <w:left w:val="single" w:sz="8" w:space="0" w:color="000000"/>
              <w:bottom w:val="single" w:sz="4" w:space="0" w:color="000000"/>
              <w:right w:val="single" w:sz="4" w:space="0" w:color="000000"/>
            </w:tcBorders>
          </w:tcPr>
          <w:p w14:paraId="28D4F461"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Tc99m-albumin colloid</w:t>
            </w:r>
          </w:p>
        </w:tc>
        <w:tc>
          <w:tcPr>
            <w:tcW w:w="2333" w:type="dxa"/>
            <w:tcBorders>
              <w:top w:val="nil"/>
              <w:left w:val="nil"/>
              <w:bottom w:val="single" w:sz="4" w:space="0" w:color="000000"/>
              <w:right w:val="single" w:sz="4" w:space="0" w:color="000000"/>
            </w:tcBorders>
          </w:tcPr>
          <w:p w14:paraId="0CAFED9B"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Microlite</w:t>
            </w:r>
          </w:p>
        </w:tc>
        <w:tc>
          <w:tcPr>
            <w:tcW w:w="4769" w:type="dxa"/>
            <w:tcBorders>
              <w:top w:val="nil"/>
              <w:left w:val="nil"/>
              <w:bottom w:val="single" w:sz="4" w:space="0" w:color="000000"/>
              <w:right w:val="single" w:sz="8" w:space="0" w:color="000000"/>
            </w:tcBorders>
          </w:tcPr>
          <w:p w14:paraId="543B07E8"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Imaging RES (liver/spleen)</w:t>
            </w:r>
          </w:p>
        </w:tc>
      </w:tr>
      <w:tr w:rsidR="00C61AD6" w14:paraId="3204AE15" w14:textId="77777777">
        <w:trPr>
          <w:trHeight w:val="255"/>
        </w:trPr>
        <w:tc>
          <w:tcPr>
            <w:tcW w:w="3708" w:type="dxa"/>
            <w:tcBorders>
              <w:top w:val="nil"/>
              <w:left w:val="single" w:sz="8" w:space="0" w:color="000000"/>
              <w:bottom w:val="single" w:sz="4" w:space="0" w:color="000000"/>
              <w:right w:val="single" w:sz="4" w:space="0" w:color="000000"/>
            </w:tcBorders>
          </w:tcPr>
          <w:p w14:paraId="7F467A0C"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 xml:space="preserve">Tc99m-arcitumomab </w:t>
            </w:r>
          </w:p>
        </w:tc>
        <w:tc>
          <w:tcPr>
            <w:tcW w:w="2333" w:type="dxa"/>
            <w:tcBorders>
              <w:top w:val="nil"/>
              <w:left w:val="nil"/>
              <w:bottom w:val="single" w:sz="4" w:space="0" w:color="000000"/>
              <w:right w:val="single" w:sz="4" w:space="0" w:color="000000"/>
            </w:tcBorders>
          </w:tcPr>
          <w:p w14:paraId="4DC51891"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CEA-Scan</w:t>
            </w:r>
          </w:p>
        </w:tc>
        <w:tc>
          <w:tcPr>
            <w:tcW w:w="4769" w:type="dxa"/>
            <w:tcBorders>
              <w:top w:val="nil"/>
              <w:left w:val="nil"/>
              <w:bottom w:val="single" w:sz="4" w:space="0" w:color="000000"/>
              <w:right w:val="single" w:sz="8" w:space="0" w:color="000000"/>
            </w:tcBorders>
          </w:tcPr>
          <w:p w14:paraId="1D4C5668"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Monoclonal antibody for colorectal cancer</w:t>
            </w:r>
          </w:p>
          <w:p w14:paraId="149BA48F"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 xml:space="preserve">DC </w:t>
            </w:r>
            <w:r>
              <w:rPr>
                <w:rFonts w:ascii="Times" w:eastAsia="Times" w:hAnsi="Times" w:cs="Times"/>
                <w:sz w:val="18"/>
                <w:szCs w:val="18"/>
              </w:rPr>
              <w:t>MFG 2007</w:t>
            </w:r>
          </w:p>
        </w:tc>
      </w:tr>
      <w:tr w:rsidR="00C61AD6" w14:paraId="6DBBB565" w14:textId="77777777">
        <w:trPr>
          <w:trHeight w:val="255"/>
        </w:trPr>
        <w:tc>
          <w:tcPr>
            <w:tcW w:w="3708" w:type="dxa"/>
            <w:tcBorders>
              <w:top w:val="nil"/>
              <w:left w:val="single" w:sz="8" w:space="0" w:color="000000"/>
              <w:bottom w:val="single" w:sz="4" w:space="0" w:color="000000"/>
              <w:right w:val="single" w:sz="4" w:space="0" w:color="000000"/>
            </w:tcBorders>
          </w:tcPr>
          <w:p w14:paraId="789734F1"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Tc99m-apcitide</w:t>
            </w:r>
          </w:p>
        </w:tc>
        <w:tc>
          <w:tcPr>
            <w:tcW w:w="2333" w:type="dxa"/>
            <w:tcBorders>
              <w:top w:val="nil"/>
              <w:left w:val="nil"/>
              <w:bottom w:val="single" w:sz="4" w:space="0" w:color="000000"/>
              <w:right w:val="single" w:sz="4" w:space="0" w:color="000000"/>
            </w:tcBorders>
          </w:tcPr>
          <w:p w14:paraId="5BD6EF2B"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AcuTect</w:t>
            </w:r>
          </w:p>
        </w:tc>
        <w:tc>
          <w:tcPr>
            <w:tcW w:w="4769" w:type="dxa"/>
            <w:tcBorders>
              <w:top w:val="nil"/>
              <w:left w:val="nil"/>
              <w:bottom w:val="single" w:sz="4" w:space="0" w:color="000000"/>
              <w:right w:val="single" w:sz="8" w:space="0" w:color="000000"/>
            </w:tcBorders>
          </w:tcPr>
          <w:p w14:paraId="5FA23AEE"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Peptide imaging of DVT DC MFG 2006</w:t>
            </w:r>
          </w:p>
        </w:tc>
      </w:tr>
      <w:tr w:rsidR="00C61AD6" w14:paraId="05168A97" w14:textId="77777777">
        <w:trPr>
          <w:trHeight w:val="255"/>
        </w:trPr>
        <w:tc>
          <w:tcPr>
            <w:tcW w:w="3708" w:type="dxa"/>
            <w:tcBorders>
              <w:top w:val="nil"/>
              <w:left w:val="single" w:sz="8" w:space="0" w:color="000000"/>
              <w:bottom w:val="single" w:sz="4" w:space="0" w:color="000000"/>
              <w:right w:val="single" w:sz="4" w:space="0" w:color="000000"/>
            </w:tcBorders>
          </w:tcPr>
          <w:p w14:paraId="552AC3F9"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Tc99m-depreotide</w:t>
            </w:r>
          </w:p>
        </w:tc>
        <w:tc>
          <w:tcPr>
            <w:tcW w:w="2333" w:type="dxa"/>
            <w:tcBorders>
              <w:top w:val="nil"/>
              <w:left w:val="nil"/>
              <w:bottom w:val="single" w:sz="4" w:space="0" w:color="000000"/>
              <w:right w:val="single" w:sz="4" w:space="0" w:color="000000"/>
            </w:tcBorders>
          </w:tcPr>
          <w:p w14:paraId="64AD1107"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Neotect</w:t>
            </w:r>
          </w:p>
        </w:tc>
        <w:tc>
          <w:tcPr>
            <w:tcW w:w="4769" w:type="dxa"/>
            <w:tcBorders>
              <w:top w:val="nil"/>
              <w:left w:val="nil"/>
              <w:bottom w:val="single" w:sz="4" w:space="0" w:color="000000"/>
              <w:right w:val="single" w:sz="8" w:space="0" w:color="000000"/>
            </w:tcBorders>
          </w:tcPr>
          <w:p w14:paraId="5E73371F"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Somatostatin receptor-bearing pulmonary masses (NSCLC)</w:t>
            </w:r>
          </w:p>
        </w:tc>
      </w:tr>
      <w:tr w:rsidR="00C61AD6" w14:paraId="4547891A" w14:textId="77777777">
        <w:trPr>
          <w:trHeight w:val="255"/>
        </w:trPr>
        <w:tc>
          <w:tcPr>
            <w:tcW w:w="3708" w:type="dxa"/>
            <w:tcBorders>
              <w:top w:val="nil"/>
              <w:left w:val="single" w:sz="8" w:space="0" w:color="000000"/>
              <w:bottom w:val="single" w:sz="4" w:space="0" w:color="000000"/>
              <w:right w:val="single" w:sz="4" w:space="0" w:color="000000"/>
            </w:tcBorders>
          </w:tcPr>
          <w:p w14:paraId="4CCF6CAA"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Tc99m-fanolesomab</w:t>
            </w:r>
          </w:p>
        </w:tc>
        <w:tc>
          <w:tcPr>
            <w:tcW w:w="2333" w:type="dxa"/>
            <w:tcBorders>
              <w:top w:val="nil"/>
              <w:left w:val="nil"/>
              <w:bottom w:val="single" w:sz="4" w:space="0" w:color="000000"/>
              <w:right w:val="single" w:sz="4" w:space="0" w:color="000000"/>
            </w:tcBorders>
          </w:tcPr>
          <w:p w14:paraId="4C889D3C"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NeutroSpec</w:t>
            </w:r>
          </w:p>
        </w:tc>
        <w:tc>
          <w:tcPr>
            <w:tcW w:w="4769" w:type="dxa"/>
            <w:tcBorders>
              <w:top w:val="nil"/>
              <w:left w:val="nil"/>
              <w:bottom w:val="single" w:sz="4" w:space="0" w:color="000000"/>
              <w:right w:val="single" w:sz="8" w:space="0" w:color="000000"/>
            </w:tcBorders>
          </w:tcPr>
          <w:p w14:paraId="3004DAB8"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MAB Infection-DC MFG 11/05</w:t>
            </w:r>
          </w:p>
        </w:tc>
      </w:tr>
      <w:tr w:rsidR="00C61AD6" w14:paraId="2112FA4D" w14:textId="77777777">
        <w:trPr>
          <w:trHeight w:val="255"/>
        </w:trPr>
        <w:tc>
          <w:tcPr>
            <w:tcW w:w="3708" w:type="dxa"/>
            <w:tcBorders>
              <w:top w:val="nil"/>
              <w:left w:val="single" w:sz="8" w:space="0" w:color="000000"/>
              <w:bottom w:val="single" w:sz="4" w:space="0" w:color="000000"/>
              <w:right w:val="single" w:sz="4" w:space="0" w:color="000000"/>
            </w:tcBorders>
          </w:tcPr>
          <w:p w14:paraId="6463967D"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Tc99m-gluceptate</w:t>
            </w:r>
          </w:p>
        </w:tc>
        <w:tc>
          <w:tcPr>
            <w:tcW w:w="2333" w:type="dxa"/>
            <w:tcBorders>
              <w:top w:val="nil"/>
              <w:left w:val="nil"/>
              <w:bottom w:val="single" w:sz="4" w:space="0" w:color="000000"/>
              <w:right w:val="single" w:sz="4" w:space="0" w:color="000000"/>
            </w:tcBorders>
          </w:tcPr>
          <w:p w14:paraId="5B9136C4"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“Gluco”</w:t>
            </w:r>
          </w:p>
        </w:tc>
        <w:tc>
          <w:tcPr>
            <w:tcW w:w="4769" w:type="dxa"/>
            <w:tcBorders>
              <w:top w:val="nil"/>
              <w:left w:val="nil"/>
              <w:bottom w:val="single" w:sz="4" w:space="0" w:color="000000"/>
              <w:right w:val="single" w:sz="8" w:space="0" w:color="000000"/>
            </w:tcBorders>
          </w:tcPr>
          <w:p w14:paraId="6CEED29E"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 xml:space="preserve">Renal cortical imaging </w:t>
            </w:r>
            <w:r>
              <w:rPr>
                <w:rFonts w:ascii="Times" w:eastAsia="Times" w:hAnsi="Times" w:cs="Times"/>
                <w:sz w:val="18"/>
                <w:szCs w:val="18"/>
              </w:rPr>
              <w:t>DC MFG 12/08</w:t>
            </w:r>
          </w:p>
        </w:tc>
      </w:tr>
      <w:tr w:rsidR="00C61AD6" w14:paraId="649FC2A7" w14:textId="77777777">
        <w:trPr>
          <w:trHeight w:val="255"/>
        </w:trPr>
        <w:tc>
          <w:tcPr>
            <w:tcW w:w="3708" w:type="dxa"/>
            <w:tcBorders>
              <w:top w:val="nil"/>
              <w:left w:val="single" w:sz="8" w:space="0" w:color="000000"/>
              <w:bottom w:val="single" w:sz="4" w:space="0" w:color="000000"/>
              <w:right w:val="single" w:sz="4" w:space="0" w:color="000000"/>
            </w:tcBorders>
          </w:tcPr>
          <w:p w14:paraId="70191C09"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Tc99m-human serum albumin</w:t>
            </w:r>
          </w:p>
        </w:tc>
        <w:tc>
          <w:tcPr>
            <w:tcW w:w="2333" w:type="dxa"/>
            <w:tcBorders>
              <w:top w:val="nil"/>
              <w:left w:val="nil"/>
              <w:bottom w:val="single" w:sz="4" w:space="0" w:color="000000"/>
              <w:right w:val="single" w:sz="4" w:space="0" w:color="000000"/>
            </w:tcBorders>
          </w:tcPr>
          <w:p w14:paraId="0E556ABA"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“HSA”</w:t>
            </w:r>
          </w:p>
        </w:tc>
        <w:tc>
          <w:tcPr>
            <w:tcW w:w="4769" w:type="dxa"/>
            <w:tcBorders>
              <w:top w:val="nil"/>
              <w:left w:val="nil"/>
              <w:bottom w:val="single" w:sz="4" w:space="0" w:color="000000"/>
              <w:right w:val="single" w:sz="8" w:space="0" w:color="000000"/>
            </w:tcBorders>
          </w:tcPr>
          <w:p w14:paraId="7DEC12F2"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Imaging of cardiac chambers</w:t>
            </w:r>
          </w:p>
        </w:tc>
      </w:tr>
      <w:tr w:rsidR="00C61AD6" w14:paraId="45F19024" w14:textId="77777777">
        <w:trPr>
          <w:trHeight w:val="255"/>
        </w:trPr>
        <w:tc>
          <w:tcPr>
            <w:tcW w:w="3708" w:type="dxa"/>
            <w:tcBorders>
              <w:top w:val="nil"/>
              <w:left w:val="single" w:sz="8" w:space="0" w:color="000000"/>
              <w:bottom w:val="single" w:sz="4" w:space="0" w:color="000000"/>
              <w:right w:val="single" w:sz="4" w:space="0" w:color="000000"/>
            </w:tcBorders>
          </w:tcPr>
          <w:p w14:paraId="5FFB5A81"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Tc99m-lidofenin</w:t>
            </w:r>
          </w:p>
        </w:tc>
        <w:tc>
          <w:tcPr>
            <w:tcW w:w="2333" w:type="dxa"/>
            <w:tcBorders>
              <w:top w:val="nil"/>
              <w:left w:val="nil"/>
              <w:bottom w:val="single" w:sz="4" w:space="0" w:color="000000"/>
              <w:right w:val="single" w:sz="4" w:space="0" w:color="000000"/>
            </w:tcBorders>
          </w:tcPr>
          <w:p w14:paraId="48CBFEE6"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“HIDA”</w:t>
            </w:r>
          </w:p>
        </w:tc>
        <w:tc>
          <w:tcPr>
            <w:tcW w:w="4769" w:type="dxa"/>
            <w:tcBorders>
              <w:top w:val="nil"/>
              <w:left w:val="nil"/>
              <w:bottom w:val="single" w:sz="4" w:space="0" w:color="000000"/>
              <w:right w:val="single" w:sz="8" w:space="0" w:color="000000"/>
            </w:tcBorders>
          </w:tcPr>
          <w:p w14:paraId="54FE96F1"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Hepatobiliary imaging</w:t>
            </w:r>
          </w:p>
        </w:tc>
      </w:tr>
      <w:tr w:rsidR="00C61AD6" w14:paraId="5D7CB812" w14:textId="77777777">
        <w:trPr>
          <w:trHeight w:val="255"/>
        </w:trPr>
        <w:tc>
          <w:tcPr>
            <w:tcW w:w="3708" w:type="dxa"/>
            <w:tcBorders>
              <w:top w:val="nil"/>
              <w:left w:val="single" w:sz="8" w:space="0" w:color="000000"/>
              <w:bottom w:val="single" w:sz="4" w:space="0" w:color="000000"/>
              <w:right w:val="single" w:sz="4" w:space="0" w:color="000000"/>
            </w:tcBorders>
          </w:tcPr>
          <w:p w14:paraId="5F3380D4"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Tc99m-nofetumomab merpentan</w:t>
            </w:r>
          </w:p>
        </w:tc>
        <w:tc>
          <w:tcPr>
            <w:tcW w:w="2333" w:type="dxa"/>
            <w:tcBorders>
              <w:top w:val="nil"/>
              <w:left w:val="nil"/>
              <w:bottom w:val="single" w:sz="4" w:space="0" w:color="000000"/>
              <w:right w:val="single" w:sz="4" w:space="0" w:color="000000"/>
            </w:tcBorders>
          </w:tcPr>
          <w:p w14:paraId="55E2375B"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Verluma</w:t>
            </w:r>
          </w:p>
        </w:tc>
        <w:tc>
          <w:tcPr>
            <w:tcW w:w="4769" w:type="dxa"/>
            <w:tcBorders>
              <w:top w:val="nil"/>
              <w:left w:val="nil"/>
              <w:bottom w:val="single" w:sz="4" w:space="0" w:color="000000"/>
              <w:right w:val="single" w:sz="8" w:space="0" w:color="000000"/>
            </w:tcBorders>
          </w:tcPr>
          <w:p w14:paraId="62727EF0"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MAB Fab fragment for imaging SCLC</w:t>
            </w:r>
          </w:p>
        </w:tc>
      </w:tr>
      <w:tr w:rsidR="00C61AD6" w14:paraId="0B426E25" w14:textId="77777777">
        <w:trPr>
          <w:trHeight w:val="270"/>
        </w:trPr>
        <w:tc>
          <w:tcPr>
            <w:tcW w:w="3708" w:type="dxa"/>
            <w:tcBorders>
              <w:top w:val="single" w:sz="4" w:space="0" w:color="000000"/>
              <w:left w:val="single" w:sz="4" w:space="0" w:color="000000"/>
              <w:bottom w:val="single" w:sz="4" w:space="0" w:color="000000"/>
              <w:right w:val="single" w:sz="4" w:space="0" w:color="000000"/>
            </w:tcBorders>
          </w:tcPr>
          <w:p w14:paraId="14AE602F"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Tc99m-teboroxime</w:t>
            </w:r>
          </w:p>
        </w:tc>
        <w:tc>
          <w:tcPr>
            <w:tcW w:w="2333" w:type="dxa"/>
            <w:tcBorders>
              <w:top w:val="single" w:sz="4" w:space="0" w:color="000000"/>
              <w:left w:val="nil"/>
              <w:bottom w:val="single" w:sz="4" w:space="0" w:color="000000"/>
              <w:right w:val="single" w:sz="4" w:space="0" w:color="000000"/>
            </w:tcBorders>
          </w:tcPr>
          <w:p w14:paraId="00ACB628"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Cardiotec</w:t>
            </w:r>
          </w:p>
        </w:tc>
        <w:tc>
          <w:tcPr>
            <w:tcW w:w="4769" w:type="dxa"/>
            <w:tcBorders>
              <w:top w:val="single" w:sz="4" w:space="0" w:color="000000"/>
              <w:left w:val="nil"/>
              <w:bottom w:val="single" w:sz="4" w:space="0" w:color="000000"/>
              <w:right w:val="single" w:sz="4" w:space="0" w:color="000000"/>
            </w:tcBorders>
          </w:tcPr>
          <w:p w14:paraId="7CD4D027"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Myocardial perfusion imaging</w:t>
            </w:r>
          </w:p>
        </w:tc>
      </w:tr>
      <w:tr w:rsidR="00C61AD6" w14:paraId="2732C3E6" w14:textId="77777777">
        <w:trPr>
          <w:trHeight w:val="270"/>
        </w:trPr>
        <w:tc>
          <w:tcPr>
            <w:tcW w:w="3708" w:type="dxa"/>
            <w:tcBorders>
              <w:top w:val="single" w:sz="4" w:space="0" w:color="000000"/>
              <w:left w:val="single" w:sz="4" w:space="0" w:color="000000"/>
              <w:bottom w:val="single" w:sz="4" w:space="0" w:color="000000"/>
              <w:right w:val="single" w:sz="4" w:space="0" w:color="000000"/>
            </w:tcBorders>
          </w:tcPr>
          <w:p w14:paraId="0E8837C5"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Iodine-131 tositumomab</w:t>
            </w:r>
          </w:p>
        </w:tc>
        <w:tc>
          <w:tcPr>
            <w:tcW w:w="2333" w:type="dxa"/>
            <w:tcBorders>
              <w:top w:val="single" w:sz="4" w:space="0" w:color="000000"/>
              <w:left w:val="nil"/>
              <w:bottom w:val="single" w:sz="4" w:space="0" w:color="000000"/>
              <w:right w:val="single" w:sz="4" w:space="0" w:color="000000"/>
            </w:tcBorders>
          </w:tcPr>
          <w:p w14:paraId="1AD02822"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Bexxar</w:t>
            </w:r>
          </w:p>
        </w:tc>
        <w:tc>
          <w:tcPr>
            <w:tcW w:w="4769" w:type="dxa"/>
            <w:tcBorders>
              <w:top w:val="single" w:sz="4" w:space="0" w:color="000000"/>
              <w:left w:val="nil"/>
              <w:bottom w:val="single" w:sz="4" w:space="0" w:color="000000"/>
              <w:right w:val="single" w:sz="4" w:space="0" w:color="000000"/>
            </w:tcBorders>
          </w:tcPr>
          <w:p w14:paraId="3EA0503B" w14:textId="77777777" w:rsidR="00C61AD6" w:rsidRDefault="005D7338">
            <w:pPr>
              <w:ind w:left="0" w:hanging="2"/>
              <w:jc w:val="center"/>
              <w:textDirection w:val="lrTb"/>
              <w:rPr>
                <w:rFonts w:ascii="Times" w:eastAsia="Times" w:hAnsi="Times" w:cs="Times"/>
                <w:sz w:val="18"/>
                <w:szCs w:val="18"/>
              </w:rPr>
            </w:pPr>
            <w:r>
              <w:rPr>
                <w:rFonts w:ascii="Times" w:eastAsia="Times" w:hAnsi="Times" w:cs="Times"/>
                <w:sz w:val="18"/>
                <w:szCs w:val="18"/>
              </w:rPr>
              <w:t>Treatment of Non-Hodgkin's Lymphoma DC MFG 2/2014 (112 to 168 mCi with avg 110 mCi)</w:t>
            </w:r>
          </w:p>
        </w:tc>
      </w:tr>
    </w:tbl>
    <w:p w14:paraId="61920793" w14:textId="77777777" w:rsidR="00C61AD6" w:rsidRDefault="00C61AD6">
      <w:pPr>
        <w:ind w:left="0" w:hanging="2"/>
        <w:rPr>
          <w:rFonts w:ascii="Arial" w:eastAsia="Arial" w:hAnsi="Arial" w:cs="Arial"/>
          <w:sz w:val="20"/>
          <w:szCs w:val="20"/>
        </w:rPr>
      </w:pPr>
    </w:p>
    <w:p w14:paraId="47BBF6CB" w14:textId="77777777" w:rsidR="001327F1" w:rsidRDefault="001327F1">
      <w:pPr>
        <w:ind w:left="0" w:hanging="2"/>
        <w:rPr>
          <w:rFonts w:ascii="Arial" w:eastAsia="Arial" w:hAnsi="Arial" w:cs="Arial"/>
          <w:sz w:val="20"/>
          <w:szCs w:val="20"/>
        </w:rPr>
      </w:pPr>
    </w:p>
    <w:p w14:paraId="1DC21228" w14:textId="77777777" w:rsidR="000D2F8A" w:rsidRDefault="000D2F8A">
      <w:pPr>
        <w:ind w:left="0" w:hanging="2"/>
        <w:rPr>
          <w:rFonts w:ascii="Arial" w:eastAsia="Arial" w:hAnsi="Arial" w:cs="Arial"/>
          <w:sz w:val="20"/>
          <w:szCs w:val="20"/>
        </w:rPr>
      </w:pPr>
    </w:p>
    <w:p w14:paraId="49BD0C99" w14:textId="77777777" w:rsidR="000D2F8A" w:rsidRDefault="000D2F8A">
      <w:pPr>
        <w:ind w:left="0" w:hanging="2"/>
        <w:rPr>
          <w:rFonts w:ascii="Arial" w:eastAsia="Arial" w:hAnsi="Arial" w:cs="Arial"/>
          <w:sz w:val="20"/>
          <w:szCs w:val="20"/>
        </w:rPr>
      </w:pPr>
    </w:p>
    <w:p w14:paraId="30DFA432" w14:textId="77777777" w:rsidR="000D2F8A" w:rsidRDefault="000D2F8A">
      <w:pPr>
        <w:ind w:left="0" w:hanging="2"/>
        <w:rPr>
          <w:rFonts w:ascii="Arial" w:eastAsia="Arial" w:hAnsi="Arial" w:cs="Arial"/>
          <w:sz w:val="20"/>
          <w:szCs w:val="20"/>
        </w:rPr>
      </w:pPr>
    </w:p>
    <w:p w14:paraId="00762FF9" w14:textId="2AB12BB5" w:rsidR="001327F1" w:rsidRPr="000D2F8A" w:rsidRDefault="001327F1" w:rsidP="001327F1">
      <w:pPr>
        <w:suppressAutoHyphens w:val="0"/>
        <w:spacing w:line="240" w:lineRule="auto"/>
        <w:ind w:leftChars="0" w:left="0" w:firstLineChars="0" w:firstLine="0"/>
        <w:textDirection w:val="lrTb"/>
        <w:textAlignment w:val="auto"/>
        <w:outlineLvl w:val="9"/>
        <w:rPr>
          <w:rFonts w:ascii="Arial" w:eastAsia="Arial" w:hAnsi="Arial" w:cs="Arial"/>
          <w:sz w:val="28"/>
          <w:szCs w:val="28"/>
          <w:vertAlign w:val="subscript"/>
        </w:rPr>
      </w:pPr>
      <w:r w:rsidRPr="000D2F8A">
        <w:rPr>
          <w:rFonts w:ascii="Arial" w:eastAsia="Arial" w:hAnsi="Arial" w:cs="Arial"/>
          <w:sz w:val="28"/>
          <w:szCs w:val="28"/>
          <w:vertAlign w:val="subscript"/>
        </w:rPr>
        <w:t xml:space="preserve">*Usual dosage range of radiopharmaceutical used dosages are adjusted for </w:t>
      </w:r>
      <w:r w:rsidR="000D2F8A" w:rsidRPr="000D2F8A">
        <w:rPr>
          <w:rFonts w:ascii="Arial" w:eastAsia="Arial" w:hAnsi="Arial" w:cs="Arial"/>
          <w:sz w:val="28"/>
          <w:szCs w:val="28"/>
          <w:vertAlign w:val="subscript"/>
        </w:rPr>
        <w:t>patients’</w:t>
      </w:r>
      <w:r w:rsidRPr="000D2F8A">
        <w:rPr>
          <w:rFonts w:ascii="Arial" w:eastAsia="Arial" w:hAnsi="Arial" w:cs="Arial"/>
          <w:sz w:val="28"/>
          <w:szCs w:val="28"/>
          <w:vertAlign w:val="subscript"/>
        </w:rPr>
        <w:t xml:space="preserve"> weight, sex, and clinical diagnosis.  Pediatric doses are appropriately lowered on an age and weight bases. ACR–SPR (American College of Radiology-Society of Pediatric Radiology) Technical Standard for diagnostic Procedures Using Radiopharmaceuticals. Available at: </w:t>
      </w:r>
      <w:hyperlink r:id="rId10">
        <w:r w:rsidRPr="000D2F8A">
          <w:rPr>
            <w:rStyle w:val="Hyperlink"/>
            <w:rFonts w:ascii="Arial" w:eastAsia="Arial" w:hAnsi="Arial" w:cs="Arial"/>
            <w:sz w:val="28"/>
            <w:szCs w:val="28"/>
            <w:vertAlign w:val="subscript"/>
          </w:rPr>
          <w:t>https://www.acr.org/-/media/ACR/Files/Practice-Parameters/Radiopharmaceuticals.pdf</w:t>
        </w:r>
      </w:hyperlink>
      <w:r w:rsidRPr="000D2F8A">
        <w:rPr>
          <w:rFonts w:ascii="Arial" w:eastAsia="Arial" w:hAnsi="Arial" w:cs="Arial"/>
          <w:sz w:val="28"/>
          <w:szCs w:val="28"/>
          <w:vertAlign w:val="subscript"/>
        </w:rPr>
        <w:t xml:space="preserve">. Revised 2016. American College of Radiology. ACR-AAPM practice parameter for reference levels and achievable administered activity for nuclear medicine and molecular imaging. 2015; Available at: </w:t>
      </w:r>
      <w:hyperlink r:id="rId11">
        <w:r w:rsidRPr="000D2F8A">
          <w:rPr>
            <w:rStyle w:val="Hyperlink"/>
            <w:rFonts w:ascii="Arial" w:eastAsia="Arial" w:hAnsi="Arial" w:cs="Arial"/>
            <w:sz w:val="28"/>
            <w:szCs w:val="28"/>
            <w:vertAlign w:val="subscript"/>
          </w:rPr>
          <w:t>https://www.acr.org/-/media/ACR/Files/Practice-Parameters/RefLevels-NucMed.pdf</w:t>
        </w:r>
      </w:hyperlink>
      <w:r w:rsidRPr="000D2F8A">
        <w:rPr>
          <w:rFonts w:ascii="Arial" w:eastAsia="Arial" w:hAnsi="Arial" w:cs="Arial"/>
          <w:sz w:val="28"/>
          <w:szCs w:val="28"/>
        </w:rPr>
        <w:t xml:space="preserve">. </w:t>
      </w:r>
    </w:p>
    <w:p w14:paraId="0950EBE4" w14:textId="77777777" w:rsidR="001327F1" w:rsidRDefault="001327F1">
      <w:pPr>
        <w:ind w:left="0" w:hanging="2"/>
        <w:rPr>
          <w:rFonts w:ascii="Arial" w:eastAsia="Arial" w:hAnsi="Arial" w:cs="Arial"/>
          <w:sz w:val="20"/>
          <w:szCs w:val="20"/>
        </w:rPr>
      </w:pPr>
    </w:p>
    <w:p w14:paraId="66678454" w14:textId="5601B44B" w:rsidR="006A6299" w:rsidRPr="006A6299" w:rsidRDefault="00224E55" w:rsidP="006A6299">
      <w:pPr>
        <w:suppressAutoHyphens w:val="0"/>
        <w:spacing w:line="240" w:lineRule="auto"/>
        <w:ind w:leftChars="0" w:left="0" w:firstLineChars="0" w:firstLine="0"/>
        <w:textDirection w:val="lrTb"/>
        <w:textAlignment w:val="auto"/>
        <w:outlineLvl w:val="9"/>
        <w:rPr>
          <w:rFonts w:ascii="Arial" w:eastAsia="Arial" w:hAnsi="Arial" w:cs="Arial"/>
          <w:sz w:val="20"/>
          <w:szCs w:val="20"/>
          <w:vertAlign w:val="subscript"/>
        </w:rPr>
      </w:pPr>
      <w:r>
        <w:rPr>
          <w:rFonts w:ascii="Arial" w:eastAsia="Arial" w:hAnsi="Arial" w:cs="Arial"/>
          <w:sz w:val="20"/>
          <w:szCs w:val="20"/>
        </w:rPr>
        <w:br w:type="page"/>
      </w:r>
    </w:p>
    <w:p w14:paraId="5DB8D7F0" w14:textId="2C4C67A7" w:rsidR="00224E55" w:rsidRDefault="00224E55">
      <w:pPr>
        <w:suppressAutoHyphens w:val="0"/>
        <w:spacing w:line="240" w:lineRule="auto"/>
        <w:ind w:leftChars="0" w:left="0" w:firstLineChars="0" w:firstLine="0"/>
        <w:textDirection w:val="lrTb"/>
        <w:textAlignment w:val="auto"/>
        <w:outlineLvl w:val="9"/>
        <w:rPr>
          <w:rFonts w:ascii="Arial" w:eastAsia="Arial" w:hAnsi="Arial" w:cs="Arial"/>
          <w:sz w:val="20"/>
          <w:szCs w:val="20"/>
        </w:rPr>
      </w:pPr>
    </w:p>
    <w:p w14:paraId="50328240" w14:textId="77777777" w:rsidR="00300AD4" w:rsidRDefault="00300AD4" w:rsidP="00224E55">
      <w:pPr>
        <w:ind w:left="0" w:hanging="2"/>
        <w:rPr>
          <w:rFonts w:ascii="Arial" w:eastAsia="Arial" w:hAnsi="Arial" w:cs="Arial"/>
          <w:sz w:val="20"/>
          <w:szCs w:val="20"/>
        </w:rPr>
      </w:pPr>
    </w:p>
    <w:p w14:paraId="7A81FBE2" w14:textId="6607B187" w:rsidR="00224E55" w:rsidRPr="00224E55" w:rsidRDefault="00224E55" w:rsidP="00224E55">
      <w:pPr>
        <w:ind w:left="0" w:hanging="2"/>
        <w:rPr>
          <w:rFonts w:ascii="Arial" w:eastAsia="Arial" w:hAnsi="Arial" w:cs="Arial"/>
          <w:sz w:val="20"/>
          <w:szCs w:val="20"/>
        </w:rPr>
      </w:pPr>
      <w:r w:rsidRPr="00224E55">
        <w:rPr>
          <w:rFonts w:ascii="Arial" w:eastAsia="Arial" w:hAnsi="Arial" w:cs="Arial"/>
          <w:b/>
          <w:bCs/>
          <w:sz w:val="20"/>
          <w:szCs w:val="20"/>
          <w:u w:val="single"/>
        </w:rPr>
        <w:t xml:space="preserve">1. What is the new packaging threshold for diagnostic radiopharmaceuticals </w:t>
      </w:r>
      <w:r w:rsidR="00300AD4">
        <w:rPr>
          <w:rFonts w:ascii="Arial" w:eastAsia="Arial" w:hAnsi="Arial" w:cs="Arial"/>
          <w:b/>
          <w:bCs/>
          <w:sz w:val="20"/>
          <w:szCs w:val="20"/>
          <w:u w:val="single"/>
        </w:rPr>
        <w:t xml:space="preserve">unbundled for HOPPS </w:t>
      </w:r>
      <w:r w:rsidRPr="00224E55">
        <w:rPr>
          <w:rFonts w:ascii="Arial" w:eastAsia="Arial" w:hAnsi="Arial" w:cs="Arial"/>
          <w:b/>
          <w:bCs/>
          <w:sz w:val="20"/>
          <w:szCs w:val="20"/>
          <w:u w:val="single"/>
        </w:rPr>
        <w:t>in 2025?</w:t>
      </w:r>
      <w:r w:rsidRPr="00224E55">
        <w:rPr>
          <w:rFonts w:ascii="Arial" w:eastAsia="Arial" w:hAnsi="Arial" w:cs="Arial"/>
          <w:sz w:val="20"/>
          <w:szCs w:val="20"/>
        </w:rPr>
        <w:br/>
        <w:t>CMS finalized a packaging threshold of $630 for determining separate payments for diagnostic radiopharmaceuticals</w:t>
      </w:r>
    </w:p>
    <w:p w14:paraId="67A8FEC4" w14:textId="77777777" w:rsidR="00224E55" w:rsidRPr="00224E55" w:rsidRDefault="00224E55" w:rsidP="00224E55">
      <w:pPr>
        <w:ind w:left="0" w:hanging="2"/>
        <w:rPr>
          <w:rFonts w:ascii="Arial" w:eastAsia="Arial" w:hAnsi="Arial" w:cs="Arial"/>
          <w:sz w:val="20"/>
          <w:szCs w:val="20"/>
        </w:rPr>
      </w:pPr>
      <w:r w:rsidRPr="00224E55">
        <w:rPr>
          <w:rFonts w:ascii="Arial" w:eastAsia="Arial" w:hAnsi="Arial" w:cs="Arial"/>
          <w:b/>
          <w:bCs/>
          <w:sz w:val="20"/>
          <w:szCs w:val="20"/>
          <w:u w:val="single"/>
        </w:rPr>
        <w:t>2. Why did CMS choose a $630 threshold for unbundling diagnostic radiopharmaceuticals and a 2.0 multiplier?</w:t>
      </w:r>
      <w:r w:rsidRPr="00224E55">
        <w:rPr>
          <w:rFonts w:ascii="Arial" w:eastAsia="Arial" w:hAnsi="Arial" w:cs="Arial"/>
          <w:sz w:val="20"/>
          <w:szCs w:val="20"/>
        </w:rPr>
        <w:br/>
        <w:t>The finalized $630 threshold, which was broadly supported by the nuclear medicine community, reflects the unique status of diagnostic radiopharmaceuticals as supplies for nuclear medicine procedures that warrant a specific threshold that is distinct from the broader drug packaging threshold for therapeutic products. The diagnostic radiopharmaceutical threshold of $630 is two times the average amount CMS assumes is attributed to packaged diagnostic radiopharmaceuticals ($314).</w:t>
      </w:r>
    </w:p>
    <w:p w14:paraId="6A3B3632" w14:textId="3CBBB4E8" w:rsidR="00224E55" w:rsidRPr="00224E55" w:rsidRDefault="00224E55" w:rsidP="00224E55">
      <w:pPr>
        <w:ind w:left="0" w:hanging="2"/>
        <w:rPr>
          <w:rFonts w:ascii="Arial" w:eastAsia="Arial" w:hAnsi="Arial" w:cs="Arial"/>
          <w:sz w:val="20"/>
          <w:szCs w:val="20"/>
        </w:rPr>
      </w:pPr>
      <w:r w:rsidRPr="00224E55">
        <w:rPr>
          <w:rFonts w:ascii="Arial" w:eastAsia="Arial" w:hAnsi="Arial" w:cs="Arial"/>
          <w:sz w:val="20"/>
          <w:szCs w:val="20"/>
        </w:rPr>
        <w:t>The final 2.0 multiplier CMS adopted is consistent with the two-times rule CMS uses to assign services to Ambulatory Payment Classification (APC) levels, which also uses a single 2.0 multiplier.  Many commenters also supported a threshold based on a 1.75 multiplier, which is one of the multipliers used to determine whether a service qualifies for additional payments as high-cost outlier under the HOPPS. CMS declined to adopt that approach, stating it believed 1.75 was an appropriate multiplier for outlier payments because services qualifying for outlier payments also must exceed an additional fixed-dollar threshold. Since CMS intends to only have a single threshold to determine separate payment for diagnostic radiopharmaceuticals, it believes the higher 2.0 multiplier is more appropriate.  </w:t>
      </w:r>
      <w:r w:rsidRPr="00224E55">
        <w:rPr>
          <w:rFonts w:ascii="Arial" w:eastAsia="Arial" w:hAnsi="Arial" w:cs="Arial"/>
          <w:sz w:val="20"/>
          <w:szCs w:val="20"/>
        </w:rPr>
        <w:br/>
      </w:r>
      <w:r w:rsidRPr="00224E55">
        <w:rPr>
          <w:rFonts w:ascii="Arial" w:eastAsia="Arial" w:hAnsi="Arial" w:cs="Arial"/>
          <w:b/>
          <w:bCs/>
          <w:sz w:val="20"/>
          <w:szCs w:val="20"/>
          <w:u w:val="single"/>
        </w:rPr>
        <w:t>3. How will the threshold be adjusted in future years?</w:t>
      </w:r>
      <w:r w:rsidRPr="00224E55">
        <w:rPr>
          <w:rFonts w:ascii="Arial" w:eastAsia="Arial" w:hAnsi="Arial" w:cs="Arial"/>
          <w:sz w:val="20"/>
          <w:szCs w:val="20"/>
        </w:rPr>
        <w:br/>
        <w:t>The threshold will be updated by the Producer Price Index (PPI) for Pharmaceuticals in future years.</w:t>
      </w:r>
    </w:p>
    <w:p w14:paraId="7C9B10AD" w14:textId="77777777" w:rsidR="00224E55" w:rsidRDefault="00224E55" w:rsidP="00224E55">
      <w:pPr>
        <w:ind w:left="0" w:hanging="2"/>
        <w:rPr>
          <w:rFonts w:ascii="Arial" w:eastAsia="Arial" w:hAnsi="Arial" w:cs="Arial"/>
          <w:sz w:val="20"/>
          <w:szCs w:val="20"/>
        </w:rPr>
      </w:pPr>
      <w:r w:rsidRPr="00224E55">
        <w:rPr>
          <w:rFonts w:ascii="Arial" w:eastAsia="Arial" w:hAnsi="Arial" w:cs="Arial"/>
          <w:b/>
          <w:bCs/>
          <w:sz w:val="20"/>
          <w:szCs w:val="20"/>
          <w:u w:val="single"/>
        </w:rPr>
        <w:t>4. How does CMS determine which diagnostic radiopharmaceuticals receive separate payment?</w:t>
      </w:r>
      <w:r w:rsidRPr="00224E55">
        <w:rPr>
          <w:rFonts w:ascii="Arial" w:eastAsia="Arial" w:hAnsi="Arial" w:cs="Arial"/>
          <w:sz w:val="20"/>
          <w:szCs w:val="20"/>
        </w:rPr>
        <w:br/>
        <w:t>CMS finalized as proposed the methodology to identify products to be paid separately. CMS will use claims data to estimate the per day cost of each product.  Products that have a per day cost at or below the $630 threshold will remain packaged. </w:t>
      </w:r>
    </w:p>
    <w:p w14:paraId="7ED1B54B" w14:textId="77777777" w:rsidR="00224E55" w:rsidRDefault="00224E55" w:rsidP="00224E55">
      <w:pPr>
        <w:ind w:leftChars="0" w:left="0" w:firstLineChars="0" w:firstLine="0"/>
        <w:rPr>
          <w:rFonts w:ascii="Arial" w:eastAsia="Arial" w:hAnsi="Arial" w:cs="Arial"/>
          <w:sz w:val="20"/>
          <w:szCs w:val="20"/>
        </w:rPr>
      </w:pPr>
    </w:p>
    <w:p w14:paraId="527C65A8" w14:textId="4A4767D1" w:rsidR="00224E55" w:rsidRPr="00224E55" w:rsidRDefault="00224E55" w:rsidP="00224E55">
      <w:pPr>
        <w:ind w:leftChars="0" w:left="0" w:firstLineChars="0" w:firstLine="0"/>
        <w:jc w:val="center"/>
        <w:rPr>
          <w:rFonts w:ascii="Arial" w:eastAsia="Arial" w:hAnsi="Arial" w:cs="Arial"/>
          <w:b/>
          <w:bCs/>
          <w:sz w:val="20"/>
          <w:szCs w:val="20"/>
        </w:rPr>
      </w:pPr>
      <w:r w:rsidRPr="00224E55">
        <w:rPr>
          <w:rFonts w:ascii="Arial" w:eastAsia="Arial" w:hAnsi="Arial" w:cs="Arial"/>
          <w:b/>
          <w:bCs/>
          <w:sz w:val="20"/>
          <w:szCs w:val="20"/>
        </w:rPr>
        <w:t>26 products that were proposed to be paid separately also qualified for separate payment in the final rule</w:t>
      </w:r>
    </w:p>
    <w:p w14:paraId="388B4900" w14:textId="77777777" w:rsidR="00224E55" w:rsidRPr="00224E55" w:rsidRDefault="00224E55" w:rsidP="00224E55">
      <w:pPr>
        <w:ind w:left="0" w:hanging="2"/>
        <w:rPr>
          <w:rFonts w:ascii="Arial" w:eastAsia="Arial" w:hAnsi="Arial" w:cs="Arial"/>
          <w:sz w:val="20"/>
          <w:szCs w:val="20"/>
        </w:rPr>
      </w:pPr>
    </w:p>
    <w:tbl>
      <w:tblPr>
        <w:tblStyle w:val="TableGrid"/>
        <w:tblpPr w:leftFromText="180" w:rightFromText="180" w:vertAnchor="text" w:horzAnchor="margin" w:tblpXSpec="right" w:tblpY="234"/>
        <w:tblW w:w="10885" w:type="dxa"/>
        <w:tblLook w:val="04A0" w:firstRow="1" w:lastRow="0" w:firstColumn="1" w:lastColumn="0" w:noHBand="0" w:noVBand="1"/>
      </w:tblPr>
      <w:tblGrid>
        <w:gridCol w:w="1011"/>
        <w:gridCol w:w="771"/>
        <w:gridCol w:w="2763"/>
        <w:gridCol w:w="1084"/>
        <w:gridCol w:w="1598"/>
        <w:gridCol w:w="1300"/>
        <w:gridCol w:w="1195"/>
        <w:gridCol w:w="1163"/>
      </w:tblGrid>
      <w:tr w:rsidR="00224E55" w:rsidRPr="00224E55" w14:paraId="4A2D8782" w14:textId="77777777" w:rsidTr="00224E55">
        <w:tc>
          <w:tcPr>
            <w:tcW w:w="1011" w:type="dxa"/>
            <w:shd w:val="clear" w:color="auto" w:fill="F2F2F2" w:themeFill="background1" w:themeFillShade="F2"/>
          </w:tcPr>
          <w:p w14:paraId="39654191" w14:textId="77777777" w:rsidR="00224E55" w:rsidRPr="00224E55" w:rsidRDefault="00224E55" w:rsidP="00224E55">
            <w:pPr>
              <w:ind w:leftChars="0" w:left="0" w:firstLineChars="0" w:firstLine="0"/>
              <w:textDirection w:val="lrTb"/>
              <w:rPr>
                <w:rFonts w:ascii="Arial" w:eastAsia="Arial" w:hAnsi="Arial" w:cs="Arial"/>
                <w:b/>
                <w:bCs/>
                <w:sz w:val="20"/>
                <w:szCs w:val="20"/>
              </w:rPr>
            </w:pPr>
            <w:r w:rsidRPr="00224E55">
              <w:rPr>
                <w:rFonts w:ascii="Arial" w:eastAsia="Arial" w:hAnsi="Arial" w:cs="Arial"/>
                <w:b/>
                <w:bCs/>
                <w:sz w:val="20"/>
                <w:szCs w:val="20"/>
              </w:rPr>
              <w:t>HCPCS</w:t>
            </w:r>
          </w:p>
        </w:tc>
        <w:tc>
          <w:tcPr>
            <w:tcW w:w="771" w:type="dxa"/>
            <w:shd w:val="clear" w:color="auto" w:fill="F2F2F2" w:themeFill="background1" w:themeFillShade="F2"/>
          </w:tcPr>
          <w:p w14:paraId="7C9121DA" w14:textId="77777777" w:rsidR="00224E55" w:rsidRPr="00224E55" w:rsidRDefault="00224E55" w:rsidP="00224E55">
            <w:pPr>
              <w:ind w:leftChars="0" w:left="0" w:firstLineChars="0" w:firstLine="0"/>
              <w:textDirection w:val="lrTb"/>
              <w:rPr>
                <w:rFonts w:ascii="Arial" w:eastAsia="Arial" w:hAnsi="Arial" w:cs="Arial"/>
                <w:b/>
                <w:bCs/>
                <w:sz w:val="20"/>
                <w:szCs w:val="20"/>
              </w:rPr>
            </w:pPr>
            <w:r w:rsidRPr="00224E55">
              <w:rPr>
                <w:rFonts w:ascii="Arial" w:eastAsia="Arial" w:hAnsi="Arial" w:cs="Arial"/>
                <w:b/>
                <w:bCs/>
                <w:sz w:val="20"/>
                <w:szCs w:val="20"/>
              </w:rPr>
              <w:t>APC</w:t>
            </w:r>
          </w:p>
        </w:tc>
        <w:tc>
          <w:tcPr>
            <w:tcW w:w="2763" w:type="dxa"/>
            <w:shd w:val="clear" w:color="auto" w:fill="F2F2F2" w:themeFill="background1" w:themeFillShade="F2"/>
          </w:tcPr>
          <w:p w14:paraId="66CCA1A7" w14:textId="77777777" w:rsidR="00224E55" w:rsidRPr="00224E55" w:rsidRDefault="00224E55" w:rsidP="00224E55">
            <w:pPr>
              <w:ind w:leftChars="0" w:left="0" w:firstLineChars="0" w:firstLine="0"/>
              <w:textDirection w:val="lrTb"/>
              <w:rPr>
                <w:rFonts w:ascii="Arial" w:eastAsia="Arial" w:hAnsi="Arial" w:cs="Arial"/>
                <w:b/>
                <w:bCs/>
                <w:sz w:val="20"/>
                <w:szCs w:val="20"/>
              </w:rPr>
            </w:pPr>
            <w:r w:rsidRPr="00224E55">
              <w:rPr>
                <w:rFonts w:ascii="Arial" w:eastAsia="Arial" w:hAnsi="Arial" w:cs="Arial"/>
                <w:b/>
                <w:bCs/>
                <w:sz w:val="20"/>
                <w:szCs w:val="20"/>
              </w:rPr>
              <w:t>Short Description</w:t>
            </w:r>
          </w:p>
        </w:tc>
        <w:tc>
          <w:tcPr>
            <w:tcW w:w="1084" w:type="dxa"/>
            <w:shd w:val="clear" w:color="auto" w:fill="F2F2F2" w:themeFill="background1" w:themeFillShade="F2"/>
          </w:tcPr>
          <w:p w14:paraId="53626E71" w14:textId="77777777" w:rsidR="00224E55" w:rsidRPr="00224E55" w:rsidRDefault="00224E55" w:rsidP="00224E55">
            <w:pPr>
              <w:ind w:leftChars="0" w:left="0" w:firstLineChars="0" w:firstLine="0"/>
              <w:textDirection w:val="lrTb"/>
              <w:rPr>
                <w:rFonts w:ascii="Arial" w:eastAsia="Arial" w:hAnsi="Arial" w:cs="Arial"/>
                <w:b/>
                <w:bCs/>
                <w:sz w:val="20"/>
                <w:szCs w:val="20"/>
              </w:rPr>
            </w:pPr>
            <w:r w:rsidRPr="00224E55">
              <w:rPr>
                <w:rFonts w:ascii="Arial" w:eastAsia="Arial" w:hAnsi="Arial" w:cs="Arial"/>
                <w:b/>
                <w:bCs/>
                <w:sz w:val="20"/>
                <w:szCs w:val="20"/>
              </w:rPr>
              <w:t>Qualifier if appliable</w:t>
            </w:r>
          </w:p>
        </w:tc>
        <w:tc>
          <w:tcPr>
            <w:tcW w:w="1598" w:type="dxa"/>
            <w:shd w:val="clear" w:color="auto" w:fill="F2F2F2" w:themeFill="background1" w:themeFillShade="F2"/>
          </w:tcPr>
          <w:p w14:paraId="0233B8AD" w14:textId="77777777" w:rsidR="00224E55" w:rsidRPr="00224E55" w:rsidRDefault="00224E55" w:rsidP="00224E55">
            <w:pPr>
              <w:ind w:leftChars="0" w:left="0" w:firstLineChars="0" w:firstLine="0"/>
              <w:textDirection w:val="lrTb"/>
              <w:rPr>
                <w:rFonts w:ascii="Arial" w:eastAsia="Arial" w:hAnsi="Arial" w:cs="Arial"/>
                <w:b/>
                <w:bCs/>
                <w:sz w:val="20"/>
                <w:szCs w:val="20"/>
              </w:rPr>
            </w:pPr>
            <w:r w:rsidRPr="00224E55">
              <w:rPr>
                <w:rFonts w:ascii="Arial" w:eastAsia="Arial" w:hAnsi="Arial" w:cs="Arial"/>
                <w:b/>
                <w:bCs/>
                <w:sz w:val="20"/>
                <w:szCs w:val="20"/>
              </w:rPr>
              <w:t>Prop</w:t>
            </w:r>
          </w:p>
        </w:tc>
        <w:tc>
          <w:tcPr>
            <w:tcW w:w="1300" w:type="dxa"/>
            <w:shd w:val="clear" w:color="auto" w:fill="F2F2F2" w:themeFill="background1" w:themeFillShade="F2"/>
          </w:tcPr>
          <w:p w14:paraId="15406D3D" w14:textId="77777777" w:rsidR="00224E55" w:rsidRPr="00224E55" w:rsidRDefault="00224E55" w:rsidP="00224E55">
            <w:pPr>
              <w:ind w:leftChars="0" w:left="0" w:firstLineChars="0" w:firstLine="0"/>
              <w:textDirection w:val="lrTb"/>
              <w:rPr>
                <w:rFonts w:ascii="Arial" w:eastAsia="Arial" w:hAnsi="Arial" w:cs="Arial"/>
                <w:b/>
                <w:bCs/>
                <w:sz w:val="20"/>
                <w:szCs w:val="20"/>
              </w:rPr>
            </w:pPr>
            <w:r w:rsidRPr="00224E55">
              <w:rPr>
                <w:rFonts w:ascii="Arial" w:eastAsia="Arial" w:hAnsi="Arial" w:cs="Arial"/>
                <w:b/>
                <w:bCs/>
                <w:sz w:val="20"/>
                <w:szCs w:val="20"/>
              </w:rPr>
              <w:t>Final</w:t>
            </w:r>
          </w:p>
        </w:tc>
        <w:tc>
          <w:tcPr>
            <w:tcW w:w="1195" w:type="dxa"/>
            <w:shd w:val="clear" w:color="auto" w:fill="F2F2F2" w:themeFill="background1" w:themeFillShade="F2"/>
          </w:tcPr>
          <w:p w14:paraId="63AB6CF7" w14:textId="77777777" w:rsidR="00224E55" w:rsidRPr="00224E55" w:rsidRDefault="00224E55" w:rsidP="00224E55">
            <w:pPr>
              <w:ind w:leftChars="0" w:left="0" w:firstLineChars="0" w:firstLine="0"/>
              <w:textDirection w:val="lrTb"/>
              <w:rPr>
                <w:rFonts w:ascii="Arial" w:eastAsia="Arial" w:hAnsi="Arial" w:cs="Arial"/>
                <w:b/>
                <w:bCs/>
                <w:sz w:val="20"/>
                <w:szCs w:val="20"/>
              </w:rPr>
            </w:pPr>
            <w:r w:rsidRPr="00224E55">
              <w:rPr>
                <w:rFonts w:ascii="Arial" w:eastAsia="Arial" w:hAnsi="Arial" w:cs="Arial"/>
                <w:b/>
                <w:bCs/>
                <w:sz w:val="20"/>
                <w:szCs w:val="20"/>
              </w:rPr>
              <w:t>Updated if applicable</w:t>
            </w:r>
          </w:p>
        </w:tc>
        <w:tc>
          <w:tcPr>
            <w:tcW w:w="1163" w:type="dxa"/>
            <w:shd w:val="clear" w:color="auto" w:fill="F2F2F2" w:themeFill="background1" w:themeFillShade="F2"/>
          </w:tcPr>
          <w:p w14:paraId="42802C3A" w14:textId="77777777" w:rsidR="00224E55" w:rsidRPr="00224E55" w:rsidRDefault="00224E55" w:rsidP="00224E55">
            <w:pPr>
              <w:ind w:leftChars="0" w:left="0" w:firstLineChars="0" w:firstLine="0"/>
              <w:textDirection w:val="lrTb"/>
              <w:rPr>
                <w:rFonts w:ascii="Arial" w:eastAsia="Arial" w:hAnsi="Arial" w:cs="Arial"/>
                <w:b/>
                <w:bCs/>
                <w:sz w:val="20"/>
                <w:szCs w:val="20"/>
              </w:rPr>
            </w:pPr>
            <w:r w:rsidRPr="00224E55">
              <w:rPr>
                <w:rFonts w:ascii="Arial" w:eastAsia="Arial" w:hAnsi="Arial" w:cs="Arial"/>
                <w:b/>
                <w:bCs/>
                <w:sz w:val="20"/>
                <w:szCs w:val="20"/>
              </w:rPr>
              <w:t>Pt Dosage</w:t>
            </w:r>
          </w:p>
        </w:tc>
      </w:tr>
      <w:tr w:rsidR="00224E55" w:rsidRPr="00224E55" w14:paraId="6914F03F" w14:textId="77777777" w:rsidTr="00224E55">
        <w:tc>
          <w:tcPr>
            <w:tcW w:w="1011" w:type="dxa"/>
          </w:tcPr>
          <w:p w14:paraId="4FB4694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A9515</w:t>
            </w:r>
          </w:p>
        </w:tc>
        <w:tc>
          <w:tcPr>
            <w:tcW w:w="771" w:type="dxa"/>
          </w:tcPr>
          <w:p w14:paraId="5737CDF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9451</w:t>
            </w:r>
          </w:p>
        </w:tc>
        <w:tc>
          <w:tcPr>
            <w:tcW w:w="2763" w:type="dxa"/>
          </w:tcPr>
          <w:p w14:paraId="12E467C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Choline C11</w:t>
            </w:r>
          </w:p>
        </w:tc>
        <w:tc>
          <w:tcPr>
            <w:tcW w:w="1084" w:type="dxa"/>
          </w:tcPr>
          <w:p w14:paraId="5F6DECDF"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17250DF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$2036.25</w:t>
            </w:r>
          </w:p>
        </w:tc>
        <w:tc>
          <w:tcPr>
            <w:tcW w:w="1300" w:type="dxa"/>
          </w:tcPr>
          <w:p w14:paraId="0395863D"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$2062.94</w:t>
            </w:r>
          </w:p>
        </w:tc>
        <w:tc>
          <w:tcPr>
            <w:tcW w:w="1195" w:type="dxa"/>
          </w:tcPr>
          <w:p w14:paraId="1A4B8CE8"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5F69635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3C401CAF" w14:textId="77777777" w:rsidTr="00224E55">
        <w:tc>
          <w:tcPr>
            <w:tcW w:w="1011" w:type="dxa"/>
          </w:tcPr>
          <w:p w14:paraId="63519373"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A9521</w:t>
            </w:r>
          </w:p>
        </w:tc>
        <w:tc>
          <w:tcPr>
            <w:tcW w:w="771" w:type="dxa"/>
          </w:tcPr>
          <w:p w14:paraId="4B92989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0766</w:t>
            </w:r>
          </w:p>
        </w:tc>
        <w:tc>
          <w:tcPr>
            <w:tcW w:w="2763" w:type="dxa"/>
          </w:tcPr>
          <w:p w14:paraId="51F3BAD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Tc99m exametazime</w:t>
            </w:r>
          </w:p>
        </w:tc>
        <w:tc>
          <w:tcPr>
            <w:tcW w:w="1084" w:type="dxa"/>
          </w:tcPr>
          <w:p w14:paraId="0E535426"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2DCFF65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$5161.14</w:t>
            </w:r>
          </w:p>
        </w:tc>
        <w:tc>
          <w:tcPr>
            <w:tcW w:w="1300" w:type="dxa"/>
          </w:tcPr>
          <w:p w14:paraId="1E296A54"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$5450.36</w:t>
            </w:r>
          </w:p>
        </w:tc>
        <w:tc>
          <w:tcPr>
            <w:tcW w:w="1195" w:type="dxa"/>
          </w:tcPr>
          <w:p w14:paraId="35E0D76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$802.34</w:t>
            </w:r>
          </w:p>
        </w:tc>
        <w:tc>
          <w:tcPr>
            <w:tcW w:w="1163" w:type="dxa"/>
          </w:tcPr>
          <w:p w14:paraId="0DB38D4B"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6C28CD90" w14:textId="77777777" w:rsidTr="00224E55">
        <w:tc>
          <w:tcPr>
            <w:tcW w:w="1011" w:type="dxa"/>
          </w:tcPr>
          <w:p w14:paraId="02994663"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A9542</w:t>
            </w:r>
          </w:p>
        </w:tc>
        <w:tc>
          <w:tcPr>
            <w:tcW w:w="771" w:type="dxa"/>
          </w:tcPr>
          <w:p w14:paraId="4D2DEB2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0769</w:t>
            </w:r>
          </w:p>
        </w:tc>
        <w:tc>
          <w:tcPr>
            <w:tcW w:w="2763" w:type="dxa"/>
          </w:tcPr>
          <w:p w14:paraId="75A310E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In111 ibritumomab</w:t>
            </w:r>
          </w:p>
        </w:tc>
        <w:tc>
          <w:tcPr>
            <w:tcW w:w="1084" w:type="dxa"/>
          </w:tcPr>
          <w:p w14:paraId="0BCD8289"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66156FD9"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$844.76</w:t>
            </w:r>
          </w:p>
        </w:tc>
        <w:tc>
          <w:tcPr>
            <w:tcW w:w="1300" w:type="dxa"/>
          </w:tcPr>
          <w:p w14:paraId="5F70CCD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$798.02</w:t>
            </w:r>
          </w:p>
        </w:tc>
        <w:tc>
          <w:tcPr>
            <w:tcW w:w="1195" w:type="dxa"/>
          </w:tcPr>
          <w:p w14:paraId="05705637"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41A82F3B"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68FE8E8B" w14:textId="77777777" w:rsidTr="00224E55">
        <w:tc>
          <w:tcPr>
            <w:tcW w:w="1011" w:type="dxa"/>
          </w:tcPr>
          <w:p w14:paraId="7462F31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A9547</w:t>
            </w:r>
          </w:p>
        </w:tc>
        <w:tc>
          <w:tcPr>
            <w:tcW w:w="771" w:type="dxa"/>
          </w:tcPr>
          <w:p w14:paraId="1313A06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0770</w:t>
            </w:r>
          </w:p>
        </w:tc>
        <w:tc>
          <w:tcPr>
            <w:tcW w:w="2763" w:type="dxa"/>
          </w:tcPr>
          <w:p w14:paraId="72FE59ED"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In111 oxyquinoline</w:t>
            </w:r>
          </w:p>
        </w:tc>
        <w:tc>
          <w:tcPr>
            <w:tcW w:w="1084" w:type="dxa"/>
          </w:tcPr>
          <w:p w14:paraId="22CCBB41"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233884A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$783.61</w:t>
            </w:r>
          </w:p>
        </w:tc>
        <w:tc>
          <w:tcPr>
            <w:tcW w:w="1300" w:type="dxa"/>
          </w:tcPr>
          <w:p w14:paraId="4A45E4E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$772.61</w:t>
            </w:r>
          </w:p>
        </w:tc>
        <w:tc>
          <w:tcPr>
            <w:tcW w:w="1195" w:type="dxa"/>
          </w:tcPr>
          <w:p w14:paraId="766BD493"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21C6F70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42CB6917" w14:textId="77777777" w:rsidTr="00224E55">
        <w:tc>
          <w:tcPr>
            <w:tcW w:w="1011" w:type="dxa"/>
          </w:tcPr>
          <w:p w14:paraId="08AF58A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A9548</w:t>
            </w:r>
          </w:p>
        </w:tc>
        <w:tc>
          <w:tcPr>
            <w:tcW w:w="771" w:type="dxa"/>
          </w:tcPr>
          <w:p w14:paraId="49E865D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0771</w:t>
            </w:r>
          </w:p>
        </w:tc>
        <w:tc>
          <w:tcPr>
            <w:tcW w:w="2763" w:type="dxa"/>
          </w:tcPr>
          <w:p w14:paraId="7398CAC4"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 xml:space="preserve">In111 pentetate </w:t>
            </w:r>
          </w:p>
        </w:tc>
        <w:tc>
          <w:tcPr>
            <w:tcW w:w="1084" w:type="dxa"/>
          </w:tcPr>
          <w:p w14:paraId="47A7A83B"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0.5 mCi</w:t>
            </w:r>
          </w:p>
        </w:tc>
        <w:tc>
          <w:tcPr>
            <w:tcW w:w="1598" w:type="dxa"/>
          </w:tcPr>
          <w:p w14:paraId="05EDAFFC"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$708.32</w:t>
            </w:r>
          </w:p>
        </w:tc>
        <w:tc>
          <w:tcPr>
            <w:tcW w:w="1300" w:type="dxa"/>
          </w:tcPr>
          <w:p w14:paraId="0A851424"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$715.29</w:t>
            </w:r>
          </w:p>
        </w:tc>
        <w:tc>
          <w:tcPr>
            <w:tcW w:w="1195" w:type="dxa"/>
          </w:tcPr>
          <w:p w14:paraId="2E626865"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104BB0D4"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0.5 mCi</w:t>
            </w:r>
          </w:p>
        </w:tc>
      </w:tr>
      <w:tr w:rsidR="00224E55" w:rsidRPr="00224E55" w14:paraId="1A439978" w14:textId="77777777" w:rsidTr="00224E55">
        <w:tc>
          <w:tcPr>
            <w:tcW w:w="1011" w:type="dxa"/>
          </w:tcPr>
          <w:p w14:paraId="108B7A6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A9557</w:t>
            </w:r>
          </w:p>
        </w:tc>
        <w:tc>
          <w:tcPr>
            <w:tcW w:w="771" w:type="dxa"/>
          </w:tcPr>
          <w:p w14:paraId="51E3ECE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0774</w:t>
            </w:r>
          </w:p>
        </w:tc>
        <w:tc>
          <w:tcPr>
            <w:tcW w:w="2763" w:type="dxa"/>
          </w:tcPr>
          <w:p w14:paraId="300537AF"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Tc99m bicisate</w:t>
            </w:r>
          </w:p>
        </w:tc>
        <w:tc>
          <w:tcPr>
            <w:tcW w:w="1084" w:type="dxa"/>
          </w:tcPr>
          <w:p w14:paraId="53360A84"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5B3E50E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$714.49</w:t>
            </w:r>
          </w:p>
        </w:tc>
        <w:tc>
          <w:tcPr>
            <w:tcW w:w="1300" w:type="dxa"/>
          </w:tcPr>
          <w:p w14:paraId="00B29DC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$683.80</w:t>
            </w:r>
          </w:p>
        </w:tc>
        <w:tc>
          <w:tcPr>
            <w:tcW w:w="1195" w:type="dxa"/>
          </w:tcPr>
          <w:p w14:paraId="5F5C0920"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68D6FA0C"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5B5C5A8D" w14:textId="77777777" w:rsidTr="00224E55">
        <w:tc>
          <w:tcPr>
            <w:tcW w:w="1011" w:type="dxa"/>
          </w:tcPr>
          <w:p w14:paraId="2E6354C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A9568</w:t>
            </w:r>
          </w:p>
        </w:tc>
        <w:tc>
          <w:tcPr>
            <w:tcW w:w="771" w:type="dxa"/>
          </w:tcPr>
          <w:p w14:paraId="33B83B5F"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0775</w:t>
            </w:r>
          </w:p>
        </w:tc>
        <w:tc>
          <w:tcPr>
            <w:tcW w:w="2763" w:type="dxa"/>
          </w:tcPr>
          <w:p w14:paraId="3DCA86A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Tc99m arcitumomab</w:t>
            </w:r>
          </w:p>
        </w:tc>
        <w:tc>
          <w:tcPr>
            <w:tcW w:w="1084" w:type="dxa"/>
          </w:tcPr>
          <w:p w14:paraId="1D9B7D2C"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711DBAAD"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$812.29</w:t>
            </w:r>
          </w:p>
        </w:tc>
        <w:tc>
          <w:tcPr>
            <w:tcW w:w="1300" w:type="dxa"/>
          </w:tcPr>
          <w:p w14:paraId="1C8F79CF"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$809.51</w:t>
            </w:r>
          </w:p>
        </w:tc>
        <w:tc>
          <w:tcPr>
            <w:tcW w:w="1195" w:type="dxa"/>
          </w:tcPr>
          <w:p w14:paraId="4740B086"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17C0D29C"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277ED97F" w14:textId="77777777" w:rsidTr="00224E55">
        <w:tc>
          <w:tcPr>
            <w:tcW w:w="1011" w:type="dxa"/>
          </w:tcPr>
          <w:p w14:paraId="010AAFB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A9569</w:t>
            </w:r>
          </w:p>
        </w:tc>
        <w:tc>
          <w:tcPr>
            <w:tcW w:w="771" w:type="dxa"/>
          </w:tcPr>
          <w:p w14:paraId="1202ABF6"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0776</w:t>
            </w:r>
          </w:p>
        </w:tc>
        <w:tc>
          <w:tcPr>
            <w:tcW w:w="2763" w:type="dxa"/>
          </w:tcPr>
          <w:p w14:paraId="0B8BB89D"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Tc99m wbc</w:t>
            </w:r>
          </w:p>
        </w:tc>
        <w:tc>
          <w:tcPr>
            <w:tcW w:w="1084" w:type="dxa"/>
          </w:tcPr>
          <w:p w14:paraId="0A361F84"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5963B6D3"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$1029.28</w:t>
            </w:r>
          </w:p>
        </w:tc>
        <w:tc>
          <w:tcPr>
            <w:tcW w:w="1300" w:type="dxa"/>
          </w:tcPr>
          <w:p w14:paraId="616990C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$1040.32</w:t>
            </w:r>
          </w:p>
        </w:tc>
        <w:tc>
          <w:tcPr>
            <w:tcW w:w="1195" w:type="dxa"/>
          </w:tcPr>
          <w:p w14:paraId="29E34B61"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0FCF871B"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411F1980" w14:textId="77777777" w:rsidTr="00224E55">
        <w:tc>
          <w:tcPr>
            <w:tcW w:w="1011" w:type="dxa"/>
          </w:tcPr>
          <w:p w14:paraId="486AA9F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A9570</w:t>
            </w:r>
          </w:p>
        </w:tc>
        <w:tc>
          <w:tcPr>
            <w:tcW w:w="771" w:type="dxa"/>
          </w:tcPr>
          <w:p w14:paraId="3F063CFF"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0777</w:t>
            </w:r>
          </w:p>
        </w:tc>
        <w:tc>
          <w:tcPr>
            <w:tcW w:w="2763" w:type="dxa"/>
          </w:tcPr>
          <w:p w14:paraId="6D5ED02F"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In111 wbc</w:t>
            </w:r>
          </w:p>
        </w:tc>
        <w:tc>
          <w:tcPr>
            <w:tcW w:w="1084" w:type="dxa"/>
          </w:tcPr>
          <w:p w14:paraId="69659B33"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79FFE4B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$1052.58</w:t>
            </w:r>
          </w:p>
        </w:tc>
        <w:tc>
          <w:tcPr>
            <w:tcW w:w="1300" w:type="dxa"/>
          </w:tcPr>
          <w:p w14:paraId="68F7387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$1031.39</w:t>
            </w:r>
          </w:p>
        </w:tc>
        <w:tc>
          <w:tcPr>
            <w:tcW w:w="1195" w:type="dxa"/>
          </w:tcPr>
          <w:p w14:paraId="6F3E3FB6"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421F2D71"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70AC6C3C" w14:textId="77777777" w:rsidTr="00224E55">
        <w:tc>
          <w:tcPr>
            <w:tcW w:w="1011" w:type="dxa"/>
          </w:tcPr>
          <w:p w14:paraId="612207FC"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A9572</w:t>
            </w:r>
          </w:p>
        </w:tc>
        <w:tc>
          <w:tcPr>
            <w:tcW w:w="771" w:type="dxa"/>
          </w:tcPr>
          <w:p w14:paraId="7199292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0779</w:t>
            </w:r>
          </w:p>
        </w:tc>
        <w:tc>
          <w:tcPr>
            <w:tcW w:w="2763" w:type="dxa"/>
          </w:tcPr>
          <w:p w14:paraId="1BCBEE59"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In111 pentetreotide</w:t>
            </w:r>
          </w:p>
        </w:tc>
        <w:tc>
          <w:tcPr>
            <w:tcW w:w="1084" w:type="dxa"/>
          </w:tcPr>
          <w:p w14:paraId="79837C82"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444C7F9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$1919.76</w:t>
            </w:r>
          </w:p>
        </w:tc>
        <w:tc>
          <w:tcPr>
            <w:tcW w:w="1300" w:type="dxa"/>
          </w:tcPr>
          <w:p w14:paraId="45C6865D"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$1914.61</w:t>
            </w:r>
          </w:p>
        </w:tc>
        <w:tc>
          <w:tcPr>
            <w:tcW w:w="1195" w:type="dxa"/>
          </w:tcPr>
          <w:p w14:paraId="6C1D6976"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3F63BF3D"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79AB80FC" w14:textId="77777777" w:rsidTr="00224E55">
        <w:tc>
          <w:tcPr>
            <w:tcW w:w="1011" w:type="dxa"/>
          </w:tcPr>
          <w:p w14:paraId="21C13B46"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A9582</w:t>
            </w:r>
          </w:p>
        </w:tc>
        <w:tc>
          <w:tcPr>
            <w:tcW w:w="771" w:type="dxa"/>
          </w:tcPr>
          <w:p w14:paraId="0D0BC17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0780</w:t>
            </w:r>
          </w:p>
        </w:tc>
        <w:tc>
          <w:tcPr>
            <w:tcW w:w="2763" w:type="dxa"/>
          </w:tcPr>
          <w:p w14:paraId="170A1F0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I123 iobenguane ADREVIEW</w:t>
            </w:r>
          </w:p>
        </w:tc>
        <w:tc>
          <w:tcPr>
            <w:tcW w:w="1084" w:type="dxa"/>
          </w:tcPr>
          <w:p w14:paraId="7A54B10B"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1E18F5F9"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$2102.06</w:t>
            </w:r>
          </w:p>
        </w:tc>
        <w:tc>
          <w:tcPr>
            <w:tcW w:w="1300" w:type="dxa"/>
          </w:tcPr>
          <w:p w14:paraId="3EA1186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$2074.81</w:t>
            </w:r>
          </w:p>
        </w:tc>
        <w:tc>
          <w:tcPr>
            <w:tcW w:w="1195" w:type="dxa"/>
          </w:tcPr>
          <w:p w14:paraId="453274DF"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3BBA6B19"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48291519" w14:textId="77777777" w:rsidTr="00224E55">
        <w:tc>
          <w:tcPr>
            <w:tcW w:w="1011" w:type="dxa"/>
          </w:tcPr>
          <w:p w14:paraId="43803AC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A9584</w:t>
            </w:r>
          </w:p>
        </w:tc>
        <w:tc>
          <w:tcPr>
            <w:tcW w:w="771" w:type="dxa"/>
          </w:tcPr>
          <w:p w14:paraId="295AFE0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0781</w:t>
            </w:r>
          </w:p>
        </w:tc>
        <w:tc>
          <w:tcPr>
            <w:tcW w:w="2763" w:type="dxa"/>
          </w:tcPr>
          <w:p w14:paraId="22CFBB9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I123 iofluopane DatScan</w:t>
            </w:r>
          </w:p>
        </w:tc>
        <w:tc>
          <w:tcPr>
            <w:tcW w:w="1084" w:type="dxa"/>
          </w:tcPr>
          <w:p w14:paraId="165D5FE9"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17353A6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$1435.64</w:t>
            </w:r>
          </w:p>
        </w:tc>
        <w:tc>
          <w:tcPr>
            <w:tcW w:w="1300" w:type="dxa"/>
          </w:tcPr>
          <w:p w14:paraId="700D2859"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$1388.02</w:t>
            </w:r>
          </w:p>
        </w:tc>
        <w:tc>
          <w:tcPr>
            <w:tcW w:w="1195" w:type="dxa"/>
          </w:tcPr>
          <w:p w14:paraId="43D1D65E"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6419ADB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57BD6A95" w14:textId="77777777" w:rsidTr="00224E55">
        <w:tc>
          <w:tcPr>
            <w:tcW w:w="1011" w:type="dxa"/>
          </w:tcPr>
          <w:p w14:paraId="6B1B49F4"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A9586</w:t>
            </w:r>
          </w:p>
        </w:tc>
        <w:tc>
          <w:tcPr>
            <w:tcW w:w="771" w:type="dxa"/>
          </w:tcPr>
          <w:p w14:paraId="10F108BC"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1664</w:t>
            </w:r>
          </w:p>
        </w:tc>
        <w:tc>
          <w:tcPr>
            <w:tcW w:w="2763" w:type="dxa"/>
          </w:tcPr>
          <w:p w14:paraId="09E8C7C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F18 florbetapir TAUVID</w:t>
            </w:r>
          </w:p>
        </w:tc>
        <w:tc>
          <w:tcPr>
            <w:tcW w:w="1084" w:type="dxa"/>
          </w:tcPr>
          <w:p w14:paraId="4244C89A"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63D0955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$2148.39</w:t>
            </w:r>
          </w:p>
        </w:tc>
        <w:tc>
          <w:tcPr>
            <w:tcW w:w="1300" w:type="dxa"/>
          </w:tcPr>
          <w:p w14:paraId="53FDD27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$2194.62</w:t>
            </w:r>
          </w:p>
        </w:tc>
        <w:tc>
          <w:tcPr>
            <w:tcW w:w="1195" w:type="dxa"/>
          </w:tcPr>
          <w:p w14:paraId="4B801159"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0B264F5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r w:rsidR="00224E55" w:rsidRPr="00224E55" w14:paraId="4AE7E373" w14:textId="77777777" w:rsidTr="00224E55">
        <w:tc>
          <w:tcPr>
            <w:tcW w:w="1011" w:type="dxa"/>
          </w:tcPr>
          <w:p w14:paraId="18AEAAA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A9587</w:t>
            </w:r>
          </w:p>
        </w:tc>
        <w:tc>
          <w:tcPr>
            <w:tcW w:w="771" w:type="dxa"/>
          </w:tcPr>
          <w:p w14:paraId="7FD577F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9056</w:t>
            </w:r>
          </w:p>
        </w:tc>
        <w:tc>
          <w:tcPr>
            <w:tcW w:w="2763" w:type="dxa"/>
          </w:tcPr>
          <w:p w14:paraId="3B67705B"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 xml:space="preserve">Ga68 dotatate NETSPOT </w:t>
            </w:r>
          </w:p>
        </w:tc>
        <w:tc>
          <w:tcPr>
            <w:tcW w:w="1084" w:type="dxa"/>
          </w:tcPr>
          <w:p w14:paraId="0A4E2D33"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0.1 mCi</w:t>
            </w:r>
          </w:p>
        </w:tc>
        <w:tc>
          <w:tcPr>
            <w:tcW w:w="1598" w:type="dxa"/>
          </w:tcPr>
          <w:p w14:paraId="7428C4B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$50.82</w:t>
            </w:r>
          </w:p>
        </w:tc>
        <w:tc>
          <w:tcPr>
            <w:tcW w:w="1300" w:type="dxa"/>
          </w:tcPr>
          <w:p w14:paraId="5B0F430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$51.09</w:t>
            </w:r>
          </w:p>
        </w:tc>
        <w:tc>
          <w:tcPr>
            <w:tcW w:w="1195" w:type="dxa"/>
          </w:tcPr>
          <w:p w14:paraId="738B0CFA"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387DBDD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 mCi</w:t>
            </w:r>
          </w:p>
        </w:tc>
      </w:tr>
      <w:tr w:rsidR="00224E55" w:rsidRPr="00224E55" w14:paraId="41474D22" w14:textId="77777777" w:rsidTr="00224E55">
        <w:tc>
          <w:tcPr>
            <w:tcW w:w="1011" w:type="dxa"/>
          </w:tcPr>
          <w:p w14:paraId="3D0D9B8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A9588</w:t>
            </w:r>
          </w:p>
        </w:tc>
        <w:tc>
          <w:tcPr>
            <w:tcW w:w="771" w:type="dxa"/>
          </w:tcPr>
          <w:p w14:paraId="4E14615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9052</w:t>
            </w:r>
          </w:p>
        </w:tc>
        <w:tc>
          <w:tcPr>
            <w:tcW w:w="2763" w:type="dxa"/>
          </w:tcPr>
          <w:p w14:paraId="7EE6EB2B"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F18 fluciclovine AXUMIN</w:t>
            </w:r>
          </w:p>
        </w:tc>
        <w:tc>
          <w:tcPr>
            <w:tcW w:w="1084" w:type="dxa"/>
          </w:tcPr>
          <w:p w14:paraId="7BD8C309"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mCi</w:t>
            </w:r>
          </w:p>
        </w:tc>
        <w:tc>
          <w:tcPr>
            <w:tcW w:w="1598" w:type="dxa"/>
          </w:tcPr>
          <w:p w14:paraId="45BF183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$273.55</w:t>
            </w:r>
          </w:p>
        </w:tc>
        <w:tc>
          <w:tcPr>
            <w:tcW w:w="1300" w:type="dxa"/>
          </w:tcPr>
          <w:p w14:paraId="4F100D9B"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$268.42</w:t>
            </w:r>
          </w:p>
        </w:tc>
        <w:tc>
          <w:tcPr>
            <w:tcW w:w="1195" w:type="dxa"/>
          </w:tcPr>
          <w:p w14:paraId="35E6CC2D"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72339E2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10 mCi</w:t>
            </w:r>
          </w:p>
        </w:tc>
      </w:tr>
      <w:tr w:rsidR="00224E55" w:rsidRPr="00224E55" w14:paraId="57CFCDA0" w14:textId="77777777" w:rsidTr="00224E55">
        <w:tc>
          <w:tcPr>
            <w:tcW w:w="1011" w:type="dxa"/>
          </w:tcPr>
          <w:p w14:paraId="6766DAB4"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A9591</w:t>
            </w:r>
          </w:p>
        </w:tc>
        <w:tc>
          <w:tcPr>
            <w:tcW w:w="771" w:type="dxa"/>
          </w:tcPr>
          <w:p w14:paraId="6FE124EC"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9370</w:t>
            </w:r>
          </w:p>
        </w:tc>
        <w:tc>
          <w:tcPr>
            <w:tcW w:w="2763" w:type="dxa"/>
          </w:tcPr>
          <w:p w14:paraId="2B52636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F18 fluoroestradiol CERIANNA</w:t>
            </w:r>
          </w:p>
        </w:tc>
        <w:tc>
          <w:tcPr>
            <w:tcW w:w="1084" w:type="dxa"/>
          </w:tcPr>
          <w:p w14:paraId="12BC2F0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mCi</w:t>
            </w:r>
          </w:p>
        </w:tc>
        <w:tc>
          <w:tcPr>
            <w:tcW w:w="1598" w:type="dxa"/>
          </w:tcPr>
          <w:p w14:paraId="5864D364"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$524.15</w:t>
            </w:r>
          </w:p>
        </w:tc>
        <w:tc>
          <w:tcPr>
            <w:tcW w:w="1300" w:type="dxa"/>
          </w:tcPr>
          <w:p w14:paraId="2F0E97D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$677.08</w:t>
            </w:r>
          </w:p>
        </w:tc>
        <w:tc>
          <w:tcPr>
            <w:tcW w:w="1195" w:type="dxa"/>
          </w:tcPr>
          <w:p w14:paraId="5DE3FE4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$498.67</w:t>
            </w:r>
          </w:p>
        </w:tc>
        <w:tc>
          <w:tcPr>
            <w:tcW w:w="1163" w:type="dxa"/>
          </w:tcPr>
          <w:p w14:paraId="0E9DD3B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6 mCi</w:t>
            </w:r>
          </w:p>
        </w:tc>
      </w:tr>
      <w:tr w:rsidR="00224E55" w:rsidRPr="00224E55" w14:paraId="3567E890" w14:textId="77777777" w:rsidTr="00224E55">
        <w:tc>
          <w:tcPr>
            <w:tcW w:w="1011" w:type="dxa"/>
          </w:tcPr>
          <w:p w14:paraId="5A104B2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A9592</w:t>
            </w:r>
          </w:p>
        </w:tc>
        <w:tc>
          <w:tcPr>
            <w:tcW w:w="771" w:type="dxa"/>
          </w:tcPr>
          <w:p w14:paraId="3E20748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9383</w:t>
            </w:r>
          </w:p>
        </w:tc>
        <w:tc>
          <w:tcPr>
            <w:tcW w:w="2763" w:type="dxa"/>
          </w:tcPr>
          <w:p w14:paraId="7E22686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Cu64 dotatate DETECTNET</w:t>
            </w:r>
          </w:p>
        </w:tc>
        <w:tc>
          <w:tcPr>
            <w:tcW w:w="1084" w:type="dxa"/>
          </w:tcPr>
          <w:p w14:paraId="090D2F9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mCi</w:t>
            </w:r>
          </w:p>
        </w:tc>
        <w:tc>
          <w:tcPr>
            <w:tcW w:w="1598" w:type="dxa"/>
          </w:tcPr>
          <w:p w14:paraId="59E6547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$1084.19</w:t>
            </w:r>
          </w:p>
        </w:tc>
        <w:tc>
          <w:tcPr>
            <w:tcW w:w="1300" w:type="dxa"/>
          </w:tcPr>
          <w:p w14:paraId="744453E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$1468.21</w:t>
            </w:r>
          </w:p>
        </w:tc>
        <w:tc>
          <w:tcPr>
            <w:tcW w:w="1195" w:type="dxa"/>
          </w:tcPr>
          <w:p w14:paraId="7C5438A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$595.10</w:t>
            </w:r>
          </w:p>
        </w:tc>
        <w:tc>
          <w:tcPr>
            <w:tcW w:w="1163" w:type="dxa"/>
          </w:tcPr>
          <w:p w14:paraId="460E809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4.4 mCi</w:t>
            </w:r>
          </w:p>
        </w:tc>
      </w:tr>
      <w:tr w:rsidR="00224E55" w:rsidRPr="00224E55" w14:paraId="0E729170" w14:textId="77777777" w:rsidTr="00224E55">
        <w:tc>
          <w:tcPr>
            <w:tcW w:w="1011" w:type="dxa"/>
          </w:tcPr>
          <w:p w14:paraId="6E51AFA1"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A9593</w:t>
            </w:r>
          </w:p>
        </w:tc>
        <w:tc>
          <w:tcPr>
            <w:tcW w:w="771" w:type="dxa"/>
          </w:tcPr>
          <w:p w14:paraId="4ECBB31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9409</w:t>
            </w:r>
          </w:p>
        </w:tc>
        <w:tc>
          <w:tcPr>
            <w:tcW w:w="2763" w:type="dxa"/>
          </w:tcPr>
          <w:p w14:paraId="77A26014"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Ga68 psma-11 ucsf CYCLOTRON</w:t>
            </w:r>
          </w:p>
        </w:tc>
        <w:tc>
          <w:tcPr>
            <w:tcW w:w="1084" w:type="dxa"/>
          </w:tcPr>
          <w:p w14:paraId="2B4CE09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mCi</w:t>
            </w:r>
          </w:p>
        </w:tc>
        <w:tc>
          <w:tcPr>
            <w:tcW w:w="1598" w:type="dxa"/>
          </w:tcPr>
          <w:p w14:paraId="3F50EE7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$580.50</w:t>
            </w:r>
          </w:p>
        </w:tc>
        <w:tc>
          <w:tcPr>
            <w:tcW w:w="1300" w:type="dxa"/>
          </w:tcPr>
          <w:p w14:paraId="1ED98E3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$886.70</w:t>
            </w:r>
          </w:p>
        </w:tc>
        <w:tc>
          <w:tcPr>
            <w:tcW w:w="1195" w:type="dxa"/>
          </w:tcPr>
          <w:p w14:paraId="1B30DFC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$534.91</w:t>
            </w:r>
          </w:p>
        </w:tc>
        <w:tc>
          <w:tcPr>
            <w:tcW w:w="1163" w:type="dxa"/>
          </w:tcPr>
          <w:p w14:paraId="3D05469C"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 mCi</w:t>
            </w:r>
          </w:p>
        </w:tc>
      </w:tr>
      <w:tr w:rsidR="00224E55" w:rsidRPr="00224E55" w14:paraId="76976236" w14:textId="77777777" w:rsidTr="00224E55">
        <w:tc>
          <w:tcPr>
            <w:tcW w:w="1011" w:type="dxa"/>
          </w:tcPr>
          <w:p w14:paraId="5C42231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A9594</w:t>
            </w:r>
          </w:p>
        </w:tc>
        <w:tc>
          <w:tcPr>
            <w:tcW w:w="771" w:type="dxa"/>
          </w:tcPr>
          <w:p w14:paraId="70492C6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9410</w:t>
            </w:r>
          </w:p>
        </w:tc>
        <w:tc>
          <w:tcPr>
            <w:tcW w:w="2763" w:type="dxa"/>
          </w:tcPr>
          <w:p w14:paraId="42395FB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Ga68 psma-11 ucla CYCLOTRON</w:t>
            </w:r>
          </w:p>
        </w:tc>
        <w:tc>
          <w:tcPr>
            <w:tcW w:w="1084" w:type="dxa"/>
          </w:tcPr>
          <w:p w14:paraId="2E1978FF"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mCi</w:t>
            </w:r>
          </w:p>
        </w:tc>
        <w:tc>
          <w:tcPr>
            <w:tcW w:w="1598" w:type="dxa"/>
          </w:tcPr>
          <w:p w14:paraId="2243AB1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$371.02</w:t>
            </w:r>
          </w:p>
        </w:tc>
        <w:tc>
          <w:tcPr>
            <w:tcW w:w="1300" w:type="dxa"/>
          </w:tcPr>
          <w:p w14:paraId="1907BD7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$868.23</w:t>
            </w:r>
          </w:p>
        </w:tc>
        <w:tc>
          <w:tcPr>
            <w:tcW w:w="1195" w:type="dxa"/>
          </w:tcPr>
          <w:p w14:paraId="58FC60D6"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$372.17</w:t>
            </w:r>
          </w:p>
        </w:tc>
        <w:tc>
          <w:tcPr>
            <w:tcW w:w="1163" w:type="dxa"/>
          </w:tcPr>
          <w:p w14:paraId="651BCD14"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 mCi</w:t>
            </w:r>
          </w:p>
        </w:tc>
      </w:tr>
      <w:tr w:rsidR="00224E55" w:rsidRPr="00224E55" w14:paraId="75D2DB11" w14:textId="77777777" w:rsidTr="00224E55">
        <w:tc>
          <w:tcPr>
            <w:tcW w:w="1011" w:type="dxa"/>
          </w:tcPr>
          <w:p w14:paraId="289FABAD"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A9595</w:t>
            </w:r>
          </w:p>
        </w:tc>
        <w:tc>
          <w:tcPr>
            <w:tcW w:w="771" w:type="dxa"/>
          </w:tcPr>
          <w:p w14:paraId="1089E1A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9430</w:t>
            </w:r>
          </w:p>
        </w:tc>
        <w:tc>
          <w:tcPr>
            <w:tcW w:w="2763" w:type="dxa"/>
          </w:tcPr>
          <w:p w14:paraId="14A22999"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F18 piflufolastat PYLARIFY</w:t>
            </w:r>
          </w:p>
        </w:tc>
        <w:tc>
          <w:tcPr>
            <w:tcW w:w="1084" w:type="dxa"/>
          </w:tcPr>
          <w:p w14:paraId="2C227DF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mCi</w:t>
            </w:r>
          </w:p>
        </w:tc>
        <w:tc>
          <w:tcPr>
            <w:tcW w:w="1598" w:type="dxa"/>
          </w:tcPr>
          <w:p w14:paraId="42474D1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$337.46</w:t>
            </w:r>
          </w:p>
        </w:tc>
        <w:tc>
          <w:tcPr>
            <w:tcW w:w="1300" w:type="dxa"/>
          </w:tcPr>
          <w:p w14:paraId="44653576"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$515.12</w:t>
            </w:r>
          </w:p>
        </w:tc>
        <w:tc>
          <w:tcPr>
            <w:tcW w:w="1195" w:type="dxa"/>
          </w:tcPr>
          <w:p w14:paraId="79C0BBF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$332.44</w:t>
            </w:r>
          </w:p>
        </w:tc>
        <w:tc>
          <w:tcPr>
            <w:tcW w:w="1163" w:type="dxa"/>
          </w:tcPr>
          <w:p w14:paraId="71F8EE1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8-10 mCi</w:t>
            </w:r>
          </w:p>
        </w:tc>
      </w:tr>
      <w:tr w:rsidR="00224E55" w:rsidRPr="00224E55" w14:paraId="5D7497A5" w14:textId="77777777" w:rsidTr="00224E55">
        <w:tc>
          <w:tcPr>
            <w:tcW w:w="1011" w:type="dxa"/>
          </w:tcPr>
          <w:p w14:paraId="352B1EF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A9596</w:t>
            </w:r>
          </w:p>
        </w:tc>
        <w:tc>
          <w:tcPr>
            <w:tcW w:w="771" w:type="dxa"/>
          </w:tcPr>
          <w:p w14:paraId="525023C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9443</w:t>
            </w:r>
          </w:p>
        </w:tc>
        <w:tc>
          <w:tcPr>
            <w:tcW w:w="2763" w:type="dxa"/>
          </w:tcPr>
          <w:p w14:paraId="677963A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Ga68 psma ILLUCCIX</w:t>
            </w:r>
          </w:p>
        </w:tc>
        <w:tc>
          <w:tcPr>
            <w:tcW w:w="1084" w:type="dxa"/>
          </w:tcPr>
          <w:p w14:paraId="36F1001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mCi</w:t>
            </w:r>
          </w:p>
        </w:tc>
        <w:tc>
          <w:tcPr>
            <w:tcW w:w="1598" w:type="dxa"/>
          </w:tcPr>
          <w:p w14:paraId="569E61CD"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$975.48</w:t>
            </w:r>
          </w:p>
        </w:tc>
        <w:tc>
          <w:tcPr>
            <w:tcW w:w="1300" w:type="dxa"/>
          </w:tcPr>
          <w:p w14:paraId="151AECB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$1026.05</w:t>
            </w:r>
          </w:p>
        </w:tc>
        <w:tc>
          <w:tcPr>
            <w:tcW w:w="1195" w:type="dxa"/>
          </w:tcPr>
          <w:p w14:paraId="44F6CF0A"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4B7187D3"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5-7 mCi</w:t>
            </w:r>
          </w:p>
        </w:tc>
      </w:tr>
      <w:tr w:rsidR="00224E55" w:rsidRPr="00224E55" w14:paraId="7EF53515" w14:textId="77777777" w:rsidTr="00224E55">
        <w:tc>
          <w:tcPr>
            <w:tcW w:w="1011" w:type="dxa"/>
          </w:tcPr>
          <w:p w14:paraId="5CEA87A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lastRenderedPageBreak/>
              <w:t>A9602</w:t>
            </w:r>
          </w:p>
        </w:tc>
        <w:tc>
          <w:tcPr>
            <w:tcW w:w="771" w:type="dxa"/>
          </w:tcPr>
          <w:p w14:paraId="2C63156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9053</w:t>
            </w:r>
          </w:p>
        </w:tc>
        <w:tc>
          <w:tcPr>
            <w:tcW w:w="2763" w:type="dxa"/>
          </w:tcPr>
          <w:p w14:paraId="7038839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F18 fluorodopa CYCLOTRON</w:t>
            </w:r>
          </w:p>
        </w:tc>
        <w:tc>
          <w:tcPr>
            <w:tcW w:w="1084" w:type="dxa"/>
          </w:tcPr>
          <w:p w14:paraId="431DA8D3"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mCi</w:t>
            </w:r>
          </w:p>
        </w:tc>
        <w:tc>
          <w:tcPr>
            <w:tcW w:w="1598" w:type="dxa"/>
          </w:tcPr>
          <w:p w14:paraId="63E2867C"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$146.88</w:t>
            </w:r>
          </w:p>
        </w:tc>
        <w:tc>
          <w:tcPr>
            <w:tcW w:w="1300" w:type="dxa"/>
          </w:tcPr>
          <w:p w14:paraId="044E291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$458.62</w:t>
            </w:r>
          </w:p>
        </w:tc>
        <w:tc>
          <w:tcPr>
            <w:tcW w:w="1195" w:type="dxa"/>
          </w:tcPr>
          <w:p w14:paraId="458B8D0E"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15AF3E49"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 mCi</w:t>
            </w:r>
          </w:p>
        </w:tc>
      </w:tr>
      <w:tr w:rsidR="00224E55" w:rsidRPr="00224E55" w14:paraId="222F8E23" w14:textId="77777777" w:rsidTr="00224E55">
        <w:tc>
          <w:tcPr>
            <w:tcW w:w="1011" w:type="dxa"/>
          </w:tcPr>
          <w:p w14:paraId="20025A2C"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A9800</w:t>
            </w:r>
          </w:p>
        </w:tc>
        <w:tc>
          <w:tcPr>
            <w:tcW w:w="771" w:type="dxa"/>
          </w:tcPr>
          <w:p w14:paraId="154A010F"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9055</w:t>
            </w:r>
          </w:p>
        </w:tc>
        <w:tc>
          <w:tcPr>
            <w:tcW w:w="2763" w:type="dxa"/>
          </w:tcPr>
          <w:p w14:paraId="5317635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Ga68 psma LOCAMETZ</w:t>
            </w:r>
          </w:p>
        </w:tc>
        <w:tc>
          <w:tcPr>
            <w:tcW w:w="1084" w:type="dxa"/>
          </w:tcPr>
          <w:p w14:paraId="434A8746"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mCi</w:t>
            </w:r>
          </w:p>
        </w:tc>
        <w:tc>
          <w:tcPr>
            <w:tcW w:w="1598" w:type="dxa"/>
          </w:tcPr>
          <w:p w14:paraId="1D3468A4"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$873.44</w:t>
            </w:r>
          </w:p>
        </w:tc>
        <w:tc>
          <w:tcPr>
            <w:tcW w:w="1300" w:type="dxa"/>
          </w:tcPr>
          <w:p w14:paraId="7E9F17B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$873.44</w:t>
            </w:r>
          </w:p>
        </w:tc>
        <w:tc>
          <w:tcPr>
            <w:tcW w:w="1195" w:type="dxa"/>
          </w:tcPr>
          <w:p w14:paraId="385ECEC2"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282EB056"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5-7 mCi</w:t>
            </w:r>
          </w:p>
        </w:tc>
      </w:tr>
      <w:tr w:rsidR="00224E55" w:rsidRPr="00224E55" w14:paraId="41386F96" w14:textId="77777777" w:rsidTr="00224E55">
        <w:tc>
          <w:tcPr>
            <w:tcW w:w="1011" w:type="dxa"/>
          </w:tcPr>
          <w:p w14:paraId="156CA5B7"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C9067</w:t>
            </w:r>
          </w:p>
        </w:tc>
        <w:tc>
          <w:tcPr>
            <w:tcW w:w="771" w:type="dxa"/>
          </w:tcPr>
          <w:p w14:paraId="041E1E86"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9923</w:t>
            </w:r>
          </w:p>
        </w:tc>
        <w:tc>
          <w:tcPr>
            <w:tcW w:w="2763" w:type="dxa"/>
          </w:tcPr>
          <w:p w14:paraId="1285A14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Ga68 dotatoc CYCLOTRON</w:t>
            </w:r>
          </w:p>
        </w:tc>
        <w:tc>
          <w:tcPr>
            <w:tcW w:w="1084" w:type="dxa"/>
          </w:tcPr>
          <w:p w14:paraId="2B889C73"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Per 0.01 mCi</w:t>
            </w:r>
          </w:p>
        </w:tc>
        <w:tc>
          <w:tcPr>
            <w:tcW w:w="1598" w:type="dxa"/>
          </w:tcPr>
          <w:p w14:paraId="32E6AD16"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$4.07</w:t>
            </w:r>
          </w:p>
        </w:tc>
        <w:tc>
          <w:tcPr>
            <w:tcW w:w="1300" w:type="dxa"/>
          </w:tcPr>
          <w:p w14:paraId="568AFF81"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$4.05</w:t>
            </w:r>
          </w:p>
        </w:tc>
        <w:tc>
          <w:tcPr>
            <w:tcW w:w="1195" w:type="dxa"/>
          </w:tcPr>
          <w:p w14:paraId="2D78E1E3"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117E9C2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5.4 mCi</w:t>
            </w:r>
          </w:p>
        </w:tc>
      </w:tr>
      <w:tr w:rsidR="00224E55" w:rsidRPr="00224E55" w14:paraId="56231047" w14:textId="77777777" w:rsidTr="00224E55">
        <w:tc>
          <w:tcPr>
            <w:tcW w:w="1011" w:type="dxa"/>
          </w:tcPr>
          <w:p w14:paraId="2D1D9FE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Q9982</w:t>
            </w:r>
          </w:p>
        </w:tc>
        <w:tc>
          <w:tcPr>
            <w:tcW w:w="771" w:type="dxa"/>
          </w:tcPr>
          <w:p w14:paraId="648CA65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9459</w:t>
            </w:r>
          </w:p>
        </w:tc>
        <w:tc>
          <w:tcPr>
            <w:tcW w:w="2763" w:type="dxa"/>
          </w:tcPr>
          <w:p w14:paraId="02D6BC71"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F18 flutemetamol VIZAMYL</w:t>
            </w:r>
          </w:p>
        </w:tc>
        <w:tc>
          <w:tcPr>
            <w:tcW w:w="1084" w:type="dxa"/>
          </w:tcPr>
          <w:p w14:paraId="0307E431"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60C9D490"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$2256.50</w:t>
            </w:r>
          </w:p>
        </w:tc>
        <w:tc>
          <w:tcPr>
            <w:tcW w:w="1300" w:type="dxa"/>
          </w:tcPr>
          <w:p w14:paraId="39EC81F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$874.10</w:t>
            </w:r>
          </w:p>
        </w:tc>
        <w:tc>
          <w:tcPr>
            <w:tcW w:w="1195" w:type="dxa"/>
          </w:tcPr>
          <w:p w14:paraId="41426A8C"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2BFE4ED5"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8 mCi</w:t>
            </w:r>
          </w:p>
        </w:tc>
      </w:tr>
      <w:tr w:rsidR="00224E55" w:rsidRPr="00224E55" w14:paraId="2F79419C" w14:textId="77777777" w:rsidTr="00224E55">
        <w:tc>
          <w:tcPr>
            <w:tcW w:w="1011" w:type="dxa"/>
          </w:tcPr>
          <w:p w14:paraId="1A3457E6"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Q9983</w:t>
            </w:r>
          </w:p>
        </w:tc>
        <w:tc>
          <w:tcPr>
            <w:tcW w:w="771" w:type="dxa"/>
          </w:tcPr>
          <w:p w14:paraId="651CDFCE"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9458</w:t>
            </w:r>
          </w:p>
        </w:tc>
        <w:tc>
          <w:tcPr>
            <w:tcW w:w="2763" w:type="dxa"/>
          </w:tcPr>
          <w:p w14:paraId="1FC2C618"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F18 florbetaben NEURACEQ</w:t>
            </w:r>
          </w:p>
        </w:tc>
        <w:tc>
          <w:tcPr>
            <w:tcW w:w="1084" w:type="dxa"/>
          </w:tcPr>
          <w:p w14:paraId="0E363B8C"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598" w:type="dxa"/>
          </w:tcPr>
          <w:p w14:paraId="51971F82"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$1154.70</w:t>
            </w:r>
          </w:p>
        </w:tc>
        <w:tc>
          <w:tcPr>
            <w:tcW w:w="1300" w:type="dxa"/>
          </w:tcPr>
          <w:p w14:paraId="2DA09A2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$1273.76</w:t>
            </w:r>
          </w:p>
        </w:tc>
        <w:tc>
          <w:tcPr>
            <w:tcW w:w="1195" w:type="dxa"/>
          </w:tcPr>
          <w:p w14:paraId="0547123B" w14:textId="77777777" w:rsidR="00224E55" w:rsidRPr="00224E55" w:rsidRDefault="00224E55" w:rsidP="00224E55">
            <w:pPr>
              <w:ind w:leftChars="0" w:left="0" w:firstLineChars="0" w:firstLine="0"/>
              <w:textDirection w:val="lrTb"/>
              <w:rPr>
                <w:rFonts w:ascii="Arial" w:eastAsia="Arial" w:hAnsi="Arial" w:cs="Arial"/>
                <w:sz w:val="20"/>
                <w:szCs w:val="20"/>
              </w:rPr>
            </w:pPr>
          </w:p>
        </w:tc>
        <w:tc>
          <w:tcPr>
            <w:tcW w:w="1163" w:type="dxa"/>
          </w:tcPr>
          <w:p w14:paraId="1293142A" w14:textId="77777777" w:rsidR="00224E55" w:rsidRPr="00224E55" w:rsidRDefault="00224E55" w:rsidP="00224E55">
            <w:pPr>
              <w:ind w:leftChars="0" w:left="0" w:firstLineChars="0" w:firstLine="0"/>
              <w:textDirection w:val="lrTb"/>
              <w:rPr>
                <w:rFonts w:ascii="Arial" w:eastAsia="Arial" w:hAnsi="Arial" w:cs="Arial"/>
                <w:sz w:val="20"/>
                <w:szCs w:val="20"/>
              </w:rPr>
            </w:pPr>
            <w:r w:rsidRPr="00224E55">
              <w:rPr>
                <w:rFonts w:ascii="Arial" w:eastAsia="Arial" w:hAnsi="Arial" w:cs="Arial"/>
                <w:sz w:val="20"/>
                <w:szCs w:val="20"/>
              </w:rPr>
              <w:t>1 dose</w:t>
            </w:r>
          </w:p>
        </w:tc>
      </w:tr>
    </w:tbl>
    <w:p w14:paraId="4A9563A5" w14:textId="77777777" w:rsidR="00224E55" w:rsidRDefault="00224E55" w:rsidP="00224E55">
      <w:pPr>
        <w:ind w:leftChars="0" w:left="0" w:firstLineChars="0" w:firstLine="0"/>
        <w:rPr>
          <w:rFonts w:ascii="Arial" w:eastAsia="Arial" w:hAnsi="Arial" w:cs="Arial"/>
          <w:sz w:val="20"/>
          <w:szCs w:val="20"/>
        </w:rPr>
      </w:pPr>
    </w:p>
    <w:p w14:paraId="407DFDEB" w14:textId="77777777" w:rsidR="00224E55" w:rsidRPr="00224E55" w:rsidRDefault="00224E55" w:rsidP="00224E55">
      <w:pPr>
        <w:ind w:leftChars="0" w:left="0" w:firstLineChars="0" w:firstLine="0"/>
        <w:rPr>
          <w:rFonts w:ascii="Arial" w:eastAsia="Arial" w:hAnsi="Arial" w:cs="Arial"/>
          <w:sz w:val="20"/>
          <w:szCs w:val="20"/>
        </w:rPr>
      </w:pPr>
    </w:p>
    <w:p w14:paraId="3A5D198C" w14:textId="77777777" w:rsidR="00224E55" w:rsidRPr="00224E55" w:rsidRDefault="00224E55" w:rsidP="00224E55">
      <w:pPr>
        <w:ind w:left="0" w:hanging="2"/>
        <w:rPr>
          <w:rFonts w:ascii="Arial" w:eastAsia="Arial" w:hAnsi="Arial" w:cs="Arial"/>
          <w:sz w:val="20"/>
          <w:szCs w:val="20"/>
        </w:rPr>
      </w:pPr>
      <w:r w:rsidRPr="00224E55">
        <w:rPr>
          <w:rFonts w:ascii="Arial" w:eastAsia="Arial" w:hAnsi="Arial" w:cs="Arial"/>
          <w:b/>
          <w:bCs/>
          <w:sz w:val="20"/>
          <w:szCs w:val="20"/>
          <w:u w:val="single"/>
        </w:rPr>
        <w:t>5. How often will CMS determine separately payable diagnostic radiopharmaceuticals?</w:t>
      </w:r>
      <w:r w:rsidRPr="00224E55">
        <w:rPr>
          <w:rFonts w:ascii="Arial" w:eastAsia="Arial" w:hAnsi="Arial" w:cs="Arial"/>
          <w:sz w:val="20"/>
          <w:szCs w:val="20"/>
        </w:rPr>
        <w:br/>
        <w:t>This determination will be made on an annual basis using more recent claims data.</w:t>
      </w:r>
    </w:p>
    <w:p w14:paraId="20A9DFCF" w14:textId="77777777" w:rsidR="00224E55" w:rsidRPr="00224E55" w:rsidRDefault="00224E55" w:rsidP="00224E55">
      <w:pPr>
        <w:ind w:left="0" w:hanging="2"/>
        <w:rPr>
          <w:rFonts w:ascii="Arial" w:eastAsia="Arial" w:hAnsi="Arial" w:cs="Arial"/>
          <w:sz w:val="20"/>
          <w:szCs w:val="20"/>
        </w:rPr>
      </w:pPr>
      <w:r w:rsidRPr="00224E55">
        <w:rPr>
          <w:rFonts w:ascii="Arial" w:eastAsia="Arial" w:hAnsi="Arial" w:cs="Arial"/>
          <w:b/>
          <w:bCs/>
          <w:sz w:val="20"/>
          <w:szCs w:val="20"/>
          <w:u w:val="single"/>
        </w:rPr>
        <w:t>6. What payment methodology will CMS use in 2025 for separately payable diagnostic radiopharmaceuticals?</w:t>
      </w:r>
      <w:r w:rsidRPr="00224E55">
        <w:rPr>
          <w:rFonts w:ascii="Arial" w:eastAsia="Arial" w:hAnsi="Arial" w:cs="Arial"/>
          <w:sz w:val="20"/>
          <w:szCs w:val="20"/>
        </w:rPr>
        <w:t> </w:t>
      </w:r>
      <w:r w:rsidRPr="00224E55">
        <w:rPr>
          <w:rFonts w:ascii="Arial" w:eastAsia="Arial" w:hAnsi="Arial" w:cs="Arial"/>
          <w:sz w:val="20"/>
          <w:szCs w:val="20"/>
        </w:rPr>
        <w:br/>
        <w:t xml:space="preserve">For 2025, CMS finalized payment based on </w:t>
      </w:r>
      <w:r w:rsidRPr="00224E55">
        <w:rPr>
          <w:rFonts w:ascii="Arial" w:eastAsia="Arial" w:hAnsi="Arial" w:cs="Arial"/>
          <w:b/>
          <w:bCs/>
          <w:color w:val="FF0000"/>
          <w:sz w:val="20"/>
          <w:szCs w:val="20"/>
        </w:rPr>
        <w:t>mean unit cost (MUC), with no exceptions.</w:t>
      </w:r>
      <w:r w:rsidRPr="00224E55">
        <w:rPr>
          <w:rFonts w:ascii="Arial" w:eastAsia="Arial" w:hAnsi="Arial" w:cs="Arial"/>
          <w:color w:val="FF0000"/>
          <w:sz w:val="20"/>
          <w:szCs w:val="20"/>
        </w:rPr>
        <w:t> </w:t>
      </w:r>
    </w:p>
    <w:p w14:paraId="2FFBDAC6" w14:textId="77777777" w:rsidR="00224E55" w:rsidRPr="00224E55" w:rsidRDefault="00224E55" w:rsidP="00224E55">
      <w:pPr>
        <w:ind w:left="0" w:hanging="2"/>
        <w:rPr>
          <w:rFonts w:ascii="Arial" w:eastAsia="Arial" w:hAnsi="Arial" w:cs="Arial"/>
          <w:sz w:val="20"/>
          <w:szCs w:val="20"/>
        </w:rPr>
      </w:pPr>
      <w:r w:rsidRPr="00224E55">
        <w:rPr>
          <w:rFonts w:ascii="Arial" w:eastAsia="Arial" w:hAnsi="Arial" w:cs="Arial"/>
          <w:b/>
          <w:bCs/>
          <w:sz w:val="20"/>
          <w:szCs w:val="20"/>
          <w:u w:val="single"/>
        </w:rPr>
        <w:t>7. Why did CMS reject the use of ASP (Average Sales Price) data for the payment methodology?</w:t>
      </w:r>
      <w:r w:rsidRPr="00224E55">
        <w:rPr>
          <w:rFonts w:ascii="Arial" w:eastAsia="Arial" w:hAnsi="Arial" w:cs="Arial"/>
          <w:sz w:val="20"/>
          <w:szCs w:val="20"/>
        </w:rPr>
        <w:br/>
        <w:t xml:space="preserve">In response to comments recommending the use of ASP data, </w:t>
      </w:r>
      <w:r w:rsidRPr="00224E55">
        <w:rPr>
          <w:rFonts w:ascii="Arial" w:eastAsia="Arial" w:hAnsi="Arial" w:cs="Arial"/>
          <w:color w:val="FF0000"/>
          <w:sz w:val="20"/>
          <w:szCs w:val="20"/>
        </w:rPr>
        <w:t xml:space="preserve">CMS acknowledged the potential value in using ASP </w:t>
      </w:r>
      <w:r w:rsidRPr="00224E55">
        <w:rPr>
          <w:rFonts w:ascii="Arial" w:eastAsia="Arial" w:hAnsi="Arial" w:cs="Arial"/>
          <w:sz w:val="20"/>
          <w:szCs w:val="20"/>
        </w:rPr>
        <w:t xml:space="preserve">information in the future but indicated that more consistent, validated, and </w:t>
      </w:r>
      <w:r w:rsidRPr="00224E55">
        <w:rPr>
          <w:rFonts w:ascii="Arial" w:eastAsia="Arial" w:hAnsi="Arial" w:cs="Arial"/>
          <w:color w:val="FF0000"/>
          <w:sz w:val="20"/>
          <w:szCs w:val="20"/>
        </w:rPr>
        <w:t xml:space="preserve">universal reporting would be necessary </w:t>
      </w:r>
      <w:r w:rsidRPr="00224E55">
        <w:rPr>
          <w:rFonts w:ascii="Arial" w:eastAsia="Arial" w:hAnsi="Arial" w:cs="Arial"/>
          <w:sz w:val="20"/>
          <w:szCs w:val="20"/>
        </w:rPr>
        <w:t>before ASP data could be a viable payment methodology for the agency to adopt.</w:t>
      </w:r>
    </w:p>
    <w:p w14:paraId="6A33C8E0" w14:textId="57919392" w:rsidR="00FB4F09" w:rsidRPr="008F3372" w:rsidRDefault="00224E55" w:rsidP="00224E55">
      <w:pPr>
        <w:ind w:left="0" w:hanging="2"/>
        <w:rPr>
          <w:rFonts w:ascii="Arial" w:eastAsia="Arial" w:hAnsi="Arial" w:cs="Arial"/>
          <w:color w:val="FF0000"/>
          <w:sz w:val="20"/>
          <w:szCs w:val="20"/>
        </w:rPr>
      </w:pPr>
      <w:r w:rsidRPr="00224E55">
        <w:rPr>
          <w:rFonts w:ascii="Arial" w:eastAsia="Arial" w:hAnsi="Arial" w:cs="Arial"/>
          <w:b/>
          <w:bCs/>
          <w:sz w:val="20"/>
          <w:szCs w:val="20"/>
          <w:u w:val="single"/>
        </w:rPr>
        <w:t>8. How will new diagnostic radiopharmaceuticals be paid if they lack pass-through status or claims data?</w:t>
      </w:r>
      <w:r w:rsidRPr="00224E55">
        <w:rPr>
          <w:rFonts w:ascii="Arial" w:eastAsia="Arial" w:hAnsi="Arial" w:cs="Arial"/>
          <w:sz w:val="20"/>
          <w:szCs w:val="20"/>
        </w:rPr>
        <w:br/>
        <w:t xml:space="preserve">Payment for diagnostic radiopharmaceuticals with HCPCS codes that do not have pass-through status and for which there is no claims data will be paid based on ASP data. If ASP data is not available, payment rates will be based on wholesale acquisition cost (WAC), and in the absence of WAC, CMS will </w:t>
      </w:r>
      <w:r w:rsidR="00300AD4" w:rsidRPr="00224E55">
        <w:rPr>
          <w:rFonts w:ascii="Arial" w:eastAsia="Arial" w:hAnsi="Arial" w:cs="Arial"/>
          <w:sz w:val="20"/>
          <w:szCs w:val="20"/>
        </w:rPr>
        <w:t>pay</w:t>
      </w:r>
      <w:r w:rsidRPr="00224E55">
        <w:rPr>
          <w:rFonts w:ascii="Arial" w:eastAsia="Arial" w:hAnsi="Arial" w:cs="Arial"/>
          <w:sz w:val="20"/>
          <w:szCs w:val="20"/>
        </w:rPr>
        <w:t xml:space="preserve"> 95 percent of the product’s most recent average wholesale price (AWP)</w:t>
      </w:r>
      <w:r w:rsidR="00300AD4">
        <w:rPr>
          <w:rFonts w:ascii="Arial" w:eastAsia="Arial" w:hAnsi="Arial" w:cs="Arial"/>
          <w:sz w:val="20"/>
          <w:szCs w:val="20"/>
        </w:rPr>
        <w:t xml:space="preserve">, e.g. </w:t>
      </w:r>
      <w:r w:rsidR="00FB4F09" w:rsidRPr="008F3372">
        <w:rPr>
          <w:rFonts w:ascii="Arial" w:eastAsia="Arial" w:hAnsi="Arial" w:cs="Arial"/>
          <w:color w:val="FF0000"/>
          <w:sz w:val="20"/>
          <w:szCs w:val="20"/>
        </w:rPr>
        <w:t>HCPCS Level II code A9611, “Flurpiridaz F 18, diagnostic, 1 millicurie</w:t>
      </w:r>
      <w:r w:rsidR="00986CD1">
        <w:rPr>
          <w:rFonts w:ascii="Arial" w:eastAsia="Arial" w:hAnsi="Arial" w:cs="Arial"/>
          <w:color w:val="FF0000"/>
          <w:sz w:val="20"/>
          <w:szCs w:val="20"/>
        </w:rPr>
        <w:t>?</w:t>
      </w:r>
    </w:p>
    <w:p w14:paraId="6C0497D9" w14:textId="06D739A2" w:rsidR="00224E55" w:rsidRPr="00224E55" w:rsidRDefault="00FB4F09" w:rsidP="00224E55">
      <w:pPr>
        <w:ind w:left="0" w:hanging="2"/>
        <w:rPr>
          <w:rFonts w:ascii="Arial" w:eastAsia="Arial" w:hAnsi="Arial" w:cs="Arial"/>
          <w:color w:val="FF0000"/>
          <w:sz w:val="20"/>
          <w:szCs w:val="20"/>
        </w:rPr>
      </w:pPr>
      <w:r w:rsidRPr="008F3372">
        <w:rPr>
          <w:rFonts w:ascii="Arial" w:eastAsia="Arial" w:hAnsi="Arial" w:cs="Arial"/>
          <w:color w:val="FF0000"/>
          <w:sz w:val="20"/>
          <w:szCs w:val="20"/>
        </w:rPr>
        <w:t>Th</w:t>
      </w:r>
      <w:r w:rsidR="00986CD1">
        <w:rPr>
          <w:rFonts w:ascii="Arial" w:eastAsia="Arial" w:hAnsi="Arial" w:cs="Arial"/>
          <w:color w:val="FF0000"/>
          <w:sz w:val="20"/>
          <w:szCs w:val="20"/>
        </w:rPr>
        <w:t>e</w:t>
      </w:r>
      <w:r w:rsidRPr="008F3372">
        <w:rPr>
          <w:rFonts w:ascii="Arial" w:eastAsia="Arial" w:hAnsi="Arial" w:cs="Arial"/>
          <w:color w:val="FF0000"/>
          <w:sz w:val="20"/>
          <w:szCs w:val="20"/>
        </w:rPr>
        <w:t xml:space="preserve"> AWP &amp; WAC state </w:t>
      </w:r>
      <w:r w:rsidR="00300AD4" w:rsidRPr="008F3372">
        <w:rPr>
          <w:rFonts w:ascii="Arial" w:eastAsia="Arial" w:hAnsi="Arial" w:cs="Arial"/>
          <w:bCs/>
          <w:color w:val="FF0000"/>
          <w:sz w:val="20"/>
          <w:szCs w:val="20"/>
        </w:rPr>
        <w:t>up to 10 mCi</w:t>
      </w:r>
      <w:r w:rsidRPr="008F3372">
        <w:rPr>
          <w:rFonts w:ascii="Arial" w:eastAsia="Arial" w:hAnsi="Arial" w:cs="Arial"/>
          <w:bCs/>
          <w:color w:val="FF0000"/>
          <w:sz w:val="20"/>
          <w:szCs w:val="20"/>
        </w:rPr>
        <w:t xml:space="preserve"> </w:t>
      </w:r>
      <w:r w:rsidR="008F3372" w:rsidRPr="008F3372">
        <w:rPr>
          <w:rFonts w:ascii="Arial" w:eastAsia="Arial" w:hAnsi="Arial" w:cs="Arial"/>
          <w:bCs/>
          <w:color w:val="FF0000"/>
          <w:sz w:val="20"/>
          <w:szCs w:val="20"/>
        </w:rPr>
        <w:t>for</w:t>
      </w:r>
      <w:r w:rsidR="00300AD4" w:rsidRPr="008F3372">
        <w:rPr>
          <w:rFonts w:ascii="Arial" w:eastAsia="Arial" w:hAnsi="Arial" w:cs="Arial"/>
          <w:bCs/>
          <w:color w:val="FF0000"/>
          <w:sz w:val="20"/>
          <w:szCs w:val="20"/>
        </w:rPr>
        <w:t xml:space="preserve"> AWP $2700; WAC $2250</w:t>
      </w:r>
      <w:r w:rsidR="008F3372" w:rsidRPr="008F3372">
        <w:rPr>
          <w:rFonts w:ascii="Arial" w:eastAsia="Arial" w:hAnsi="Arial" w:cs="Arial"/>
          <w:bCs/>
          <w:color w:val="FF0000"/>
          <w:sz w:val="20"/>
          <w:szCs w:val="20"/>
        </w:rPr>
        <w:t>.</w:t>
      </w:r>
    </w:p>
    <w:p w14:paraId="07424956" w14:textId="77777777" w:rsidR="00224E55" w:rsidRPr="00224E55" w:rsidRDefault="00224E55" w:rsidP="00224E55">
      <w:pPr>
        <w:ind w:left="0" w:hanging="2"/>
        <w:rPr>
          <w:rFonts w:ascii="Arial" w:eastAsia="Arial" w:hAnsi="Arial" w:cs="Arial"/>
          <w:sz w:val="20"/>
          <w:szCs w:val="20"/>
        </w:rPr>
      </w:pPr>
      <w:r w:rsidRPr="00224E55">
        <w:rPr>
          <w:rFonts w:ascii="Arial" w:eastAsia="Arial" w:hAnsi="Arial" w:cs="Arial"/>
          <w:b/>
          <w:bCs/>
          <w:sz w:val="20"/>
          <w:szCs w:val="20"/>
          <w:u w:val="single"/>
        </w:rPr>
        <w:t>9. Does this policy affect diagnostic radiopharmaceuticals with pass-through status?</w:t>
      </w:r>
      <w:r w:rsidRPr="00224E55">
        <w:rPr>
          <w:rFonts w:ascii="Arial" w:eastAsia="Arial" w:hAnsi="Arial" w:cs="Arial"/>
          <w:sz w:val="20"/>
          <w:szCs w:val="20"/>
        </w:rPr>
        <w:br/>
        <w:t>CMS confirmed that this policy does not affect the qualifications or payment methodology for products with pass-through status.  </w:t>
      </w:r>
    </w:p>
    <w:p w14:paraId="15041221" w14:textId="77777777" w:rsidR="00224E55" w:rsidRPr="00224E55" w:rsidRDefault="00224E55" w:rsidP="00224E55">
      <w:pPr>
        <w:ind w:left="0" w:hanging="2"/>
        <w:rPr>
          <w:rFonts w:ascii="Arial" w:eastAsia="Arial" w:hAnsi="Arial" w:cs="Arial"/>
          <w:sz w:val="20"/>
          <w:szCs w:val="20"/>
        </w:rPr>
      </w:pPr>
      <w:r w:rsidRPr="00224E55">
        <w:rPr>
          <w:rFonts w:ascii="Arial" w:eastAsia="Arial" w:hAnsi="Arial" w:cs="Arial"/>
          <w:b/>
          <w:bCs/>
          <w:sz w:val="20"/>
          <w:szCs w:val="20"/>
          <w:u w:val="single"/>
        </w:rPr>
        <w:t>10. How will the offset amount be applied?</w:t>
      </w:r>
      <w:r w:rsidRPr="00224E55">
        <w:rPr>
          <w:rFonts w:ascii="Arial" w:eastAsia="Arial" w:hAnsi="Arial" w:cs="Arial"/>
          <w:sz w:val="20"/>
          <w:szCs w:val="20"/>
        </w:rPr>
        <w:br/>
        <w:t>CMS will continue to subtract an offset amount from the payment for services using pass-through products to avoid double payment for the radiopharmaceutical. CMS did not apply an offset to separately payable diagnostic radiopharmaceuticals without pass-through status.</w:t>
      </w:r>
    </w:p>
    <w:p w14:paraId="58384411" w14:textId="77777777" w:rsidR="00224E55" w:rsidRPr="00224E55" w:rsidRDefault="00224E55" w:rsidP="00224E55">
      <w:pPr>
        <w:ind w:left="0" w:hanging="2"/>
        <w:rPr>
          <w:rFonts w:ascii="Arial" w:eastAsia="Arial" w:hAnsi="Arial" w:cs="Arial"/>
          <w:sz w:val="20"/>
          <w:szCs w:val="20"/>
        </w:rPr>
      </w:pPr>
      <w:r w:rsidRPr="00224E55">
        <w:rPr>
          <w:rFonts w:ascii="Arial" w:eastAsia="Arial" w:hAnsi="Arial" w:cs="Arial"/>
          <w:b/>
          <w:bCs/>
          <w:sz w:val="20"/>
          <w:szCs w:val="20"/>
          <w:u w:val="single"/>
        </w:rPr>
        <w:t>11. What is the economic impact of this change in CMS policy?</w:t>
      </w:r>
      <w:r w:rsidRPr="00224E55">
        <w:rPr>
          <w:rFonts w:ascii="Arial" w:eastAsia="Arial" w:hAnsi="Arial" w:cs="Arial"/>
          <w:sz w:val="20"/>
          <w:szCs w:val="20"/>
        </w:rPr>
        <w:br/>
        <w:t>The separate payment provisions for diagnostic radiopharmaceuticals will be budget neutral. CMS indicates it will monitor for any unintended consequences and may propose modifications as necessary in the future.</w:t>
      </w:r>
    </w:p>
    <w:p w14:paraId="24B58FA9" w14:textId="77777777" w:rsidR="000D22DF" w:rsidRDefault="000D22DF">
      <w:pPr>
        <w:ind w:left="0" w:hanging="2"/>
        <w:rPr>
          <w:rFonts w:ascii="Arial" w:eastAsia="Arial" w:hAnsi="Arial" w:cs="Arial"/>
          <w:sz w:val="20"/>
          <w:szCs w:val="20"/>
        </w:rPr>
      </w:pPr>
    </w:p>
    <w:p w14:paraId="632413E4" w14:textId="77777777" w:rsidR="00ED4F29" w:rsidRDefault="00ED4F29">
      <w:pPr>
        <w:ind w:left="0" w:hanging="2"/>
        <w:rPr>
          <w:rFonts w:ascii="Arial" w:eastAsia="Arial" w:hAnsi="Arial" w:cs="Arial"/>
          <w:sz w:val="20"/>
          <w:szCs w:val="20"/>
        </w:rPr>
      </w:pPr>
    </w:p>
    <w:p w14:paraId="5FADABDF" w14:textId="11476314" w:rsidR="006A6299" w:rsidRDefault="006A6299" w:rsidP="006A6299">
      <w:pPr>
        <w:ind w:left="0" w:hanging="2"/>
        <w:rPr>
          <w:rFonts w:ascii="Arial" w:eastAsia="Arial" w:hAnsi="Arial" w:cs="Arial"/>
          <w:sz w:val="22"/>
          <w:szCs w:val="22"/>
          <w:vertAlign w:val="subscript"/>
        </w:rPr>
      </w:pPr>
      <w:r>
        <w:rPr>
          <w:rFonts w:ascii="Arial" w:eastAsia="Arial" w:hAnsi="Arial" w:cs="Arial"/>
          <w:sz w:val="22"/>
          <w:szCs w:val="22"/>
          <w:vertAlign w:val="subscript"/>
        </w:rPr>
        <w:t xml:space="preserve">*Usual dosage range of radiopharmaceutical used dosages are adjusted for patients’ weight, sex, and clinical diagnosis.  Pediatric doses are appropriately lowered on an age and weight bases. ACR–SPR (American College of Radiology-Society of Pediatric Radiology) Technical Standard for Diagnostic Procedures Using Radiopharmaceuticals. Available at: </w:t>
      </w:r>
      <w:hyperlink r:id="rId12">
        <w:r>
          <w:rPr>
            <w:rFonts w:ascii="Arial" w:eastAsia="Arial" w:hAnsi="Arial" w:cs="Arial"/>
            <w:color w:val="0563C1"/>
            <w:sz w:val="22"/>
            <w:szCs w:val="22"/>
            <w:u w:val="single"/>
            <w:vertAlign w:val="subscript"/>
          </w:rPr>
          <w:t>https://www.acr.org/-/media/ACR/Files/Practice-Parameters/Radiopharmaceuticals.pdf</w:t>
        </w:r>
      </w:hyperlink>
      <w:r>
        <w:rPr>
          <w:rFonts w:ascii="Arial" w:eastAsia="Arial" w:hAnsi="Arial" w:cs="Arial"/>
          <w:sz w:val="22"/>
          <w:szCs w:val="22"/>
          <w:vertAlign w:val="subscript"/>
        </w:rPr>
        <w:t xml:space="preserve">. Revised 2016. American College of Radiology. ACR-AAPM practice parameter for reference levels and achievable administered activity for nuclear medicine and molecular imaging. 2015; Available at: </w:t>
      </w:r>
      <w:hyperlink r:id="rId13">
        <w:r>
          <w:rPr>
            <w:rFonts w:ascii="Arial" w:eastAsia="Arial" w:hAnsi="Arial" w:cs="Arial"/>
            <w:color w:val="0563C1"/>
            <w:sz w:val="22"/>
            <w:szCs w:val="22"/>
            <w:u w:val="single"/>
            <w:vertAlign w:val="subscript"/>
          </w:rPr>
          <w:t>https://www.acr.org/-/media/ACR/Files/Practice-Parameters/RefLevels-NucMed.pdf</w:t>
        </w:r>
      </w:hyperlink>
      <w:r>
        <w:rPr>
          <w:rFonts w:ascii="Arial" w:eastAsia="Arial" w:hAnsi="Arial" w:cs="Arial"/>
          <w:sz w:val="22"/>
          <w:szCs w:val="22"/>
        </w:rPr>
        <w:t xml:space="preserve">. </w:t>
      </w:r>
    </w:p>
    <w:p w14:paraId="1F5D2C11" w14:textId="77777777" w:rsidR="00ED4F29" w:rsidRDefault="00ED4F29">
      <w:pPr>
        <w:ind w:left="0" w:hanging="2"/>
        <w:rPr>
          <w:rFonts w:ascii="Arial" w:eastAsia="Arial" w:hAnsi="Arial" w:cs="Arial"/>
          <w:sz w:val="20"/>
          <w:szCs w:val="20"/>
        </w:rPr>
      </w:pPr>
    </w:p>
    <w:sectPr w:rsidR="00ED4F29" w:rsidSect="00F07E33">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3F800" w14:textId="77777777" w:rsidR="005D7338" w:rsidRDefault="005D7338">
      <w:pPr>
        <w:spacing w:line="240" w:lineRule="auto"/>
        <w:ind w:left="0" w:hanging="2"/>
      </w:pPr>
      <w:r>
        <w:separator/>
      </w:r>
    </w:p>
  </w:endnote>
  <w:endnote w:type="continuationSeparator" w:id="0">
    <w:p w14:paraId="471B333B" w14:textId="77777777" w:rsidR="005D7338" w:rsidRDefault="005D733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B9C6E" w14:textId="77777777" w:rsidR="00C61AD6" w:rsidRDefault="005D7338">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15D18A8" w14:textId="77777777" w:rsidR="00C61AD6" w:rsidRDefault="00C61AD6">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6787C" w14:textId="77777777" w:rsidR="00C61AD6" w:rsidRDefault="005D7338">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07401B">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07401B">
      <w:rPr>
        <w:b/>
        <w:noProof/>
        <w:color w:val="000000"/>
      </w:rPr>
      <w:t>8</w:t>
    </w:r>
    <w:r>
      <w:rPr>
        <w:b/>
        <w:color w:val="000000"/>
      </w:rPr>
      <w:fldChar w:fldCharType="end"/>
    </w:r>
  </w:p>
  <w:p w14:paraId="0C4905FE" w14:textId="0D203814" w:rsidR="00C61AD6" w:rsidRDefault="00ED4F29" w:rsidP="001E3E4E">
    <w:pPr>
      <w:pBdr>
        <w:top w:val="nil"/>
        <w:left w:val="nil"/>
        <w:bottom w:val="nil"/>
        <w:right w:val="nil"/>
        <w:between w:val="nil"/>
      </w:pBdr>
      <w:tabs>
        <w:tab w:val="center" w:pos="4320"/>
        <w:tab w:val="right" w:pos="8640"/>
      </w:tabs>
      <w:spacing w:line="240" w:lineRule="auto"/>
      <w:ind w:left="0" w:right="360" w:hanging="2"/>
      <w:jc w:val="center"/>
      <w:rPr>
        <w:color w:val="000000"/>
      </w:rPr>
    </w:pPr>
    <w:r w:rsidRPr="00ED4F29">
      <w:rPr>
        <w:color w:val="000000"/>
      </w:rPr>
      <w:t>If you see errors, please let me know! wendy-galbraith@ouhsc.edu</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DF78E" w14:textId="77777777" w:rsidR="00ED4F29" w:rsidRDefault="00ED4F29">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60AB1" w14:textId="77777777" w:rsidR="005D7338" w:rsidRDefault="005D7338">
      <w:pPr>
        <w:spacing w:line="240" w:lineRule="auto"/>
        <w:ind w:left="0" w:hanging="2"/>
      </w:pPr>
      <w:r>
        <w:separator/>
      </w:r>
    </w:p>
  </w:footnote>
  <w:footnote w:type="continuationSeparator" w:id="0">
    <w:p w14:paraId="3F74371B" w14:textId="77777777" w:rsidR="005D7338" w:rsidRDefault="005D7338">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B9039" w14:textId="77777777" w:rsidR="00ED4F29" w:rsidRDefault="00ED4F29">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B7293" w14:textId="77777777" w:rsidR="00C61AD6" w:rsidRPr="000D2F8A" w:rsidRDefault="005D7338">
    <w:pPr>
      <w:ind w:left="0" w:hanging="2"/>
      <w:rPr>
        <w:rFonts w:ascii="Arial" w:eastAsia="Arial" w:hAnsi="Arial" w:cs="Arial"/>
        <w:sz w:val="18"/>
        <w:szCs w:val="18"/>
      </w:rPr>
    </w:pPr>
    <w:r w:rsidRPr="000D2F8A">
      <w:rPr>
        <w:rFonts w:ascii="Arial" w:eastAsia="Arial" w:hAnsi="Arial" w:cs="Arial"/>
        <w:b/>
        <w:sz w:val="18"/>
        <w:szCs w:val="18"/>
      </w:rPr>
      <w:t xml:space="preserve">(SNMMI clinical guidelines </w:t>
    </w:r>
    <w:hyperlink r:id="rId1">
      <w:r w:rsidR="00C61AD6" w:rsidRPr="000D2F8A">
        <w:rPr>
          <w:rFonts w:ascii="Arial" w:eastAsia="Arial" w:hAnsi="Arial" w:cs="Arial"/>
          <w:b/>
          <w:color w:val="0563C1"/>
          <w:sz w:val="18"/>
          <w:szCs w:val="18"/>
          <w:u w:val="single"/>
        </w:rPr>
        <w:t>http://www.snmmi.org/ClinicalPractice/content.aspx?ItemNumber=10817&amp;navItemNumber=10786</w:t>
      </w:r>
    </w:hyperlink>
    <w:r w:rsidRPr="000D2F8A">
      <w:rPr>
        <w:rFonts w:ascii="Arial" w:eastAsia="Arial" w:hAnsi="Arial" w:cs="Arial"/>
        <w:b/>
        <w:sz w:val="18"/>
        <w:szCs w:val="18"/>
      </w:rPr>
      <w:t xml:space="preserve">) </w:t>
    </w:r>
    <w:r w:rsidRPr="000D2F8A">
      <w:rPr>
        <w:rFonts w:ascii="Arial" w:eastAsia="Arial" w:hAnsi="Arial" w:cs="Arial"/>
        <w:b/>
        <w:sz w:val="18"/>
        <w:szCs w:val="18"/>
        <w:vertAlign w:val="subscript"/>
      </w:rPr>
      <w:t xml:space="preserve">Pediatric activity should follow image gently guidelines </w:t>
    </w:r>
    <w:hyperlink r:id="rId2">
      <w:r w:rsidR="00C61AD6" w:rsidRPr="000D2F8A">
        <w:rPr>
          <w:rFonts w:ascii="Arial" w:eastAsia="Arial" w:hAnsi="Arial" w:cs="Arial"/>
          <w:b/>
          <w:color w:val="0563C1"/>
          <w:sz w:val="18"/>
          <w:szCs w:val="18"/>
          <w:u w:val="single"/>
          <w:vertAlign w:val="subscript"/>
        </w:rPr>
        <w:t>https://www.imagegently.org/Procedures/Nuclear-Medicine</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B0D4B" w14:textId="77777777" w:rsidR="00ED4F29" w:rsidRDefault="00ED4F29">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822D2"/>
    <w:multiLevelType w:val="multilevel"/>
    <w:tmpl w:val="05F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D6"/>
    <w:rsid w:val="000132DA"/>
    <w:rsid w:val="00024990"/>
    <w:rsid w:val="00050B12"/>
    <w:rsid w:val="0005483B"/>
    <w:rsid w:val="0007401B"/>
    <w:rsid w:val="000D22DF"/>
    <w:rsid w:val="000D2F8A"/>
    <w:rsid w:val="0010528F"/>
    <w:rsid w:val="001327F1"/>
    <w:rsid w:val="00173166"/>
    <w:rsid w:val="001E3E4E"/>
    <w:rsid w:val="001F08E4"/>
    <w:rsid w:val="001F520F"/>
    <w:rsid w:val="00224E55"/>
    <w:rsid w:val="002B78DA"/>
    <w:rsid w:val="00300AD4"/>
    <w:rsid w:val="003A0A45"/>
    <w:rsid w:val="003A69C0"/>
    <w:rsid w:val="003B79AC"/>
    <w:rsid w:val="003C3AD0"/>
    <w:rsid w:val="003E4662"/>
    <w:rsid w:val="00454C80"/>
    <w:rsid w:val="004856BC"/>
    <w:rsid w:val="004D477B"/>
    <w:rsid w:val="004E4290"/>
    <w:rsid w:val="004F3E1D"/>
    <w:rsid w:val="005215F4"/>
    <w:rsid w:val="005D7338"/>
    <w:rsid w:val="00641579"/>
    <w:rsid w:val="00656C3E"/>
    <w:rsid w:val="006A6299"/>
    <w:rsid w:val="00752F44"/>
    <w:rsid w:val="00887D88"/>
    <w:rsid w:val="008A5410"/>
    <w:rsid w:val="008C0ECF"/>
    <w:rsid w:val="008C67F6"/>
    <w:rsid w:val="008D5ACE"/>
    <w:rsid w:val="008F3372"/>
    <w:rsid w:val="008F50DD"/>
    <w:rsid w:val="00903D7F"/>
    <w:rsid w:val="009043F1"/>
    <w:rsid w:val="00986CD1"/>
    <w:rsid w:val="00992086"/>
    <w:rsid w:val="009B3E68"/>
    <w:rsid w:val="009D229D"/>
    <w:rsid w:val="009E7D9D"/>
    <w:rsid w:val="00A6246A"/>
    <w:rsid w:val="00A7196A"/>
    <w:rsid w:val="00B153E0"/>
    <w:rsid w:val="00BC2120"/>
    <w:rsid w:val="00BC5A2E"/>
    <w:rsid w:val="00BE4843"/>
    <w:rsid w:val="00C22C52"/>
    <w:rsid w:val="00C61AD6"/>
    <w:rsid w:val="00C76765"/>
    <w:rsid w:val="00CB079C"/>
    <w:rsid w:val="00CB1652"/>
    <w:rsid w:val="00CE4652"/>
    <w:rsid w:val="00CF7E04"/>
    <w:rsid w:val="00D3396B"/>
    <w:rsid w:val="00D5426E"/>
    <w:rsid w:val="00D638FC"/>
    <w:rsid w:val="00D76F33"/>
    <w:rsid w:val="00D879B2"/>
    <w:rsid w:val="00DA1EF1"/>
    <w:rsid w:val="00DC3CC4"/>
    <w:rsid w:val="00DD2707"/>
    <w:rsid w:val="00DE62AA"/>
    <w:rsid w:val="00E01B39"/>
    <w:rsid w:val="00E61D0B"/>
    <w:rsid w:val="00EA16FE"/>
    <w:rsid w:val="00EA7741"/>
    <w:rsid w:val="00ED4F29"/>
    <w:rsid w:val="00F07E33"/>
    <w:rsid w:val="00F21F01"/>
    <w:rsid w:val="00F37133"/>
    <w:rsid w:val="00F4098C"/>
    <w:rsid w:val="00F548E8"/>
    <w:rsid w:val="00F64137"/>
    <w:rsid w:val="00FA1704"/>
    <w:rsid w:val="00FB4F09"/>
    <w:rsid w:val="00FD1970"/>
    <w:rsid w:val="00FE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2A98"/>
  <w15:docId w15:val="{D3B37AA1-7847-4A5E-9DBA-265CD235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pPr>
      <w:spacing w:before="100" w:beforeAutospacing="1" w:after="100" w:afterAutospacing="1"/>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character" w:customStyle="1" w:styleId="FooterChar">
    <w:name w:val="Footer Char"/>
    <w:rPr>
      <w:w w:val="100"/>
      <w:position w:val="-1"/>
      <w:sz w:val="24"/>
      <w:szCs w:val="24"/>
      <w:effect w:val="none"/>
      <w:vertAlign w:val="baseline"/>
      <w:cs w:val="0"/>
      <w:em w:val="none"/>
    </w:rPr>
  </w:style>
  <w:style w:type="character" w:customStyle="1" w:styleId="HeaderChar">
    <w:name w:val="Header Char"/>
    <w:rPr>
      <w:w w:val="100"/>
      <w:position w:val="-1"/>
      <w:sz w:val="24"/>
      <w:szCs w:val="24"/>
      <w:effect w:val="none"/>
      <w:vertAlign w:val="baseline"/>
      <w:cs w:val="0"/>
      <w:em w:val="none"/>
    </w:rPr>
  </w:style>
  <w:style w:type="character" w:styleId="Hyperlink">
    <w:name w:val="Hyperlink"/>
    <w:rPr>
      <w:color w:val="0563C1"/>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39"/>
    <w:rsid w:val="00224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A6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969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r.org/-/media/ACR/Files/Practice-Parameters/Radiopharmaceuticals.pdf" TargetMode="External"/><Relationship Id="rId13" Type="http://schemas.openxmlformats.org/officeDocument/2006/relationships/hyperlink" Target="https://www.acr.org/-/media/ACR/Files/Practice-Parameters/RefLevels-NucMed.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cr.org/-/media/ACR/Files/Practice-Parameters/Radiopharmaceutical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r.org/-/media/ACR/Files/Practice-Parameters/RefLevels-NucMed.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acr.org/-/media/ACR/Files/Practice-Parameters/Radiopharmaceuticals.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acr.org/-/media/ACR/Files/Practice-Parameters/RefLevels-NucMed.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https://www.imagegently.org/Procedures/Nuclear-Medicine" TargetMode="External"/><Relationship Id="rId1" Type="http://schemas.openxmlformats.org/officeDocument/2006/relationships/hyperlink" Target="http://www.snmmi.org/ClinicalPractice/content.aspx?ItemNumber=10817&amp;navItemNumber=10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QAP1MW11Dg+WkKWcDMDctWuf/w==">CgMxLjA4AHIhMUpGdHV3MnRGcng3V2FOcU9Vb0NlRDRoRkc1WEtsRk42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wgalbrai</dc:creator>
  <cp:lastModifiedBy>Microsoft account</cp:lastModifiedBy>
  <cp:revision>3</cp:revision>
  <dcterms:created xsi:type="dcterms:W3CDTF">2025-02-20T03:32:00Z</dcterms:created>
  <dcterms:modified xsi:type="dcterms:W3CDTF">2025-02-20T03:32:00Z</dcterms:modified>
</cp:coreProperties>
</file>