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b/>
          <w:kern w:val="0"/>
          <w:sz w:val="36"/>
          <w:szCs w:val="24"/>
        </w:rPr>
      </w:pPr>
      <w:proofErr w:type="gramStart"/>
      <w:r w:rsidRPr="00BF6A7F">
        <w:rPr>
          <w:rFonts w:ascii="宋体" w:eastAsia="宋体" w:hAnsi="宋体" w:cs="宋体" w:hint="eastAsia"/>
          <w:b/>
          <w:kern w:val="0"/>
          <w:sz w:val="36"/>
          <w:szCs w:val="24"/>
        </w:rPr>
        <w:t>单例设计</w:t>
      </w:r>
      <w:proofErr w:type="gramEnd"/>
      <w:r w:rsidRPr="00BF6A7F">
        <w:rPr>
          <w:rFonts w:ascii="宋体" w:eastAsia="宋体" w:hAnsi="宋体" w:cs="宋体" w:hint="eastAsia"/>
          <w:b/>
          <w:kern w:val="0"/>
          <w:sz w:val="36"/>
          <w:szCs w:val="24"/>
        </w:rPr>
        <w:t>模式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转载请注明出处：</w:t>
      </w:r>
      <w:r w:rsidRPr="00EC78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C7837">
        <w:rPr>
          <w:rFonts w:ascii="宋体" w:eastAsia="宋体" w:hAnsi="宋体" w:cs="宋体"/>
          <w:kern w:val="0"/>
          <w:sz w:val="24"/>
          <w:szCs w:val="24"/>
        </w:rPr>
        <w:instrText xml:space="preserve"> HYPERLINK "http://cantellow.iteye.com/blog/838473" </w:instrText>
      </w:r>
      <w:r w:rsidRPr="00EC78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C783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http://cantellow.iteye.com/blog/838473</w:t>
      </w:r>
      <w:r w:rsidRPr="00EC783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83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第一种（懒汉，线程不安全）：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Java代码  </w:t>
      </w:r>
      <w:hyperlink r:id="rId5" w:tooltip="收藏这段代码" w:history="1"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18" name="图片 18" descr="收藏代码">
                <a:hlinkClick xmlns:a="http://schemas.openxmlformats.org/drawingml/2006/main" r:id="rId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收藏代码">
                        <a:hlinkClick r:id="rId5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17" name="图片 17" descr="http://cantellow.iteye.com/images/spinner.gif">
                <a:hlinkClick xmlns:a="http://schemas.openxmlformats.org/drawingml/2006/main" r:id="rId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cantellow.iteye.com/images/spinner.gif">
                        <a:hlinkClick r:id="rId5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C7837" w:rsidRPr="00EC7837" w:rsidRDefault="00EC7837" w:rsidP="00EC7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public class Singleton {  </w:t>
      </w:r>
    </w:p>
    <w:p w:rsidR="00EC7837" w:rsidRPr="00EC7837" w:rsidRDefault="00EC7837" w:rsidP="00EC7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static Singleton instance;  </w:t>
      </w:r>
    </w:p>
    <w:p w:rsidR="00EC7837" w:rsidRPr="00EC7837" w:rsidRDefault="00EC7837" w:rsidP="00EC7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Singleton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(){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EC7837" w:rsidRPr="00EC7837" w:rsidRDefault="00EC7837" w:rsidP="00EC7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public static Singleton </w:t>
      </w:r>
      <w:proofErr w:type="spellStart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getInstance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EC7837" w:rsidRPr="00EC7837" w:rsidRDefault="00EC7837" w:rsidP="00EC7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if (instance == null) {  </w:t>
      </w:r>
    </w:p>
    <w:p w:rsidR="00EC7837" w:rsidRPr="00EC7837" w:rsidRDefault="00EC7837" w:rsidP="00EC7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  instance = new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Singleton(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EC7837" w:rsidRPr="00EC7837" w:rsidRDefault="00EC7837" w:rsidP="00EC7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return instance;  </w:t>
      </w:r>
    </w:p>
    <w:p w:rsidR="00EC7837" w:rsidRPr="00EC7837" w:rsidRDefault="00EC7837" w:rsidP="00EC7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public class Singleton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static Singleton instance;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Singleton (){}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public static Singleton getInstance()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if (instance == null)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    instance = new Singleton();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return instance;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这种写法lazy loading很明显，但是致命的是在多线程不能正常工作。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83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第二种（懒汉，线程安全）：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Java代码  </w:t>
      </w:r>
      <w:hyperlink r:id="rId8" w:tooltip="收藏这段代码" w:history="1"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16" name="图片 16" descr="收藏代码">
                <a:hlinkClick xmlns:a="http://schemas.openxmlformats.org/drawingml/2006/main" r:id="rId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收藏代码">
                        <a:hlinkClick r:id="rId5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15" name="图片 15" descr="http://cantellow.iteye.com/images/spinner.gif">
                <a:hlinkClick xmlns:a="http://schemas.openxmlformats.org/drawingml/2006/main" r:id="rId8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cantellow.iteye.com/images/spinner.gif">
                        <a:hlinkClick r:id="rId8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C7837" w:rsidRPr="00EC7837" w:rsidRDefault="00EC7837" w:rsidP="00EC78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public class Singleton {  </w:t>
      </w:r>
    </w:p>
    <w:p w:rsidR="00EC7837" w:rsidRPr="00EC7837" w:rsidRDefault="00EC7837" w:rsidP="00EC78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static Singleton instance;  </w:t>
      </w:r>
    </w:p>
    <w:p w:rsidR="00EC7837" w:rsidRPr="00EC7837" w:rsidRDefault="00EC7837" w:rsidP="00EC78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Singleton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(){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public static synchronized Singleton </w:t>
      </w:r>
      <w:proofErr w:type="spellStart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getInstance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EC7837" w:rsidRPr="00EC7837" w:rsidRDefault="00EC7837" w:rsidP="00EC78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if (instance == null) {  </w:t>
      </w:r>
    </w:p>
    <w:p w:rsidR="00EC7837" w:rsidRPr="00EC7837" w:rsidRDefault="00EC7837" w:rsidP="00EC78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  instance = new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Singleton(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EC7837" w:rsidRPr="00EC7837" w:rsidRDefault="00EC7837" w:rsidP="00EC78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return instance;  </w:t>
      </w:r>
    </w:p>
    <w:p w:rsidR="00EC7837" w:rsidRPr="00EC7837" w:rsidRDefault="00EC7837" w:rsidP="00EC78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public class Singleton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static Singleton instance;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Singleton (){}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public static synchronized Singleton getInstance()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if (instance == null)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    instance = new Singleton();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return instance;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lastRenderedPageBreak/>
        <w:t> 这种写法能够在多线程中很好的工作，而且看起来它也具备很好的lazy loading，但是，遗憾的是，效率很低，99%情况下不需要同步。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第三种（饿汉）：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Java代码  </w:t>
      </w:r>
      <w:hyperlink r:id="rId9" w:tooltip="收藏这段代码" w:history="1"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14" name="图片 14" descr="收藏代码">
                <a:hlinkClick xmlns:a="http://schemas.openxmlformats.org/drawingml/2006/main" r:id="rId8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收藏代码">
                        <a:hlinkClick r:id="rId5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13" name="图片 13" descr="http://cantellow.iteye.com/images/spinner.gif">
                <a:hlinkClick xmlns:a="http://schemas.openxmlformats.org/drawingml/2006/main" r:id="rId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cantellow.iteye.com/images/spinner.gif">
                        <a:hlinkClick r:id="rId5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C7837" w:rsidRPr="00EC7837" w:rsidRDefault="00EC7837" w:rsidP="00EC78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public class Singleton {  </w:t>
      </w:r>
    </w:p>
    <w:p w:rsidR="00EC7837" w:rsidRPr="00EC7837" w:rsidRDefault="00EC7837" w:rsidP="00EC78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static Singleton instance = new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Singleton(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EC7837" w:rsidRPr="00EC7837" w:rsidRDefault="00EC7837" w:rsidP="00EC78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Singleton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(){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public static Singleton </w:t>
      </w:r>
      <w:proofErr w:type="spellStart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getInstance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EC7837" w:rsidRPr="00EC7837" w:rsidRDefault="00EC7837" w:rsidP="00EC78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return instance;  </w:t>
      </w:r>
    </w:p>
    <w:p w:rsidR="00EC7837" w:rsidRPr="00EC7837" w:rsidRDefault="00EC7837" w:rsidP="00EC78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public class Singleton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static Singleton instance = new Singleton();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Singleton (){}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public static Singleton getInstance()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return instance;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这种方式基于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classloder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机制避免了多线程的同步问题，不过，instance在类装载时就实例化，虽然导致类装载的原因有很多种，在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单例模式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中大多数都是调用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getInstance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方法， 但是也不能确定有其他的方式（或者其他的静态方法）导致类装载，这时候初始化instance显然没有达到lazy loading的效果。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第四种（饿汉，变种）：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Java代码  </w:t>
      </w:r>
      <w:hyperlink r:id="rId10" w:tooltip="收藏这段代码" w:history="1"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12" name="图片 12" descr="收藏代码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收藏代码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11" name="图片 11" descr="http://cantellow.iteye.com/images/spinner.gif">
                <a:hlinkClick xmlns:a="http://schemas.openxmlformats.org/drawingml/2006/main" r:id="rId5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cantellow.iteye.com/images/spinner.gif">
                        <a:hlinkClick r:id="rId5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C7837" w:rsidRPr="00EC7837" w:rsidRDefault="00EC7837" w:rsidP="00EC78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public class Singleton {  </w:t>
      </w:r>
    </w:p>
    <w:p w:rsidR="00EC7837" w:rsidRPr="00EC7837" w:rsidRDefault="00EC7837" w:rsidP="00EC78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Singleton instance = null;  </w:t>
      </w:r>
    </w:p>
    <w:p w:rsidR="00EC7837" w:rsidRPr="00EC7837" w:rsidRDefault="00EC7837" w:rsidP="00EC78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static {  </w:t>
      </w:r>
    </w:p>
    <w:p w:rsidR="00EC7837" w:rsidRPr="00EC7837" w:rsidRDefault="00EC7837" w:rsidP="00EC78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instance = new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Singleton(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EC7837" w:rsidRPr="00EC7837" w:rsidRDefault="00EC7837" w:rsidP="00EC78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Singleton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(){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public static Singleton </w:t>
      </w:r>
      <w:proofErr w:type="spellStart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getInstance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EC7837" w:rsidRPr="00EC7837" w:rsidRDefault="00EC7837" w:rsidP="00EC78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return </w:t>
      </w:r>
      <w:proofErr w:type="spellStart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this.instance</w:t>
      </w:r>
      <w:proofErr w:type="spellEnd"/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EC7837" w:rsidRPr="00EC7837" w:rsidRDefault="00EC7837" w:rsidP="00EC78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public class Singleton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Singleton instance = null;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static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instance = new Singleton();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Singleton (){}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public static Singleton getInstance()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return this.instance;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表面上看起来差别挺大，其实更第三种方式差不多，都是在类初始化即实例化instance。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lastRenderedPageBreak/>
        <w:t>第五种（静态内部类）：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Java代码  </w:t>
      </w:r>
      <w:hyperlink r:id="rId11" w:tooltip="收藏这段代码" w:history="1"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10" name="图片 10" descr="收藏代码">
                <a:hlinkClick xmlns:a="http://schemas.openxmlformats.org/drawingml/2006/main" r:id="rId9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收藏代码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9" name="图片 9" descr="http://cantellow.iteye.com/images/spinner.gif">
                <a:hlinkClick xmlns:a="http://schemas.openxmlformats.org/drawingml/2006/main" r:id="rId1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cantellow.iteye.com/images/spinner.gif">
                        <a:hlinkClick r:id="rId1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C7837" w:rsidRPr="00EC7837" w:rsidRDefault="00EC7837" w:rsidP="00EC78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public class Singleton {  </w:t>
      </w:r>
    </w:p>
    <w:p w:rsidR="00EC7837" w:rsidRPr="00EC7837" w:rsidRDefault="00EC7837" w:rsidP="00EC78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static class 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SingletonHolder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 {  </w:t>
      </w:r>
    </w:p>
    <w:p w:rsidR="00EC7837" w:rsidRPr="00EC7837" w:rsidRDefault="00EC7837" w:rsidP="00EC78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static final Singleton INSTANCE = new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Singleton(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EC7837" w:rsidRPr="00EC7837" w:rsidRDefault="00EC7837" w:rsidP="00EC78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Singleton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(){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public static final Singleton </w:t>
      </w:r>
      <w:proofErr w:type="spellStart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getInstance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EC7837" w:rsidRPr="00EC7837" w:rsidRDefault="00EC7837" w:rsidP="00EC78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return 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SingletonHolder.INSTANCE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EC7837" w:rsidRPr="00EC7837" w:rsidRDefault="00EC7837" w:rsidP="00EC78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public class Singleton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static class SingletonHolder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private static final Singleton INSTANCE = new Singleton();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Singleton (){}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public static final Singleton getInstance()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return SingletonHolder.INSTANCE;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这种方式同样利用了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classloder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的机制来保证初始化instance时只有一个线程，它跟第三种和第四种方式不同的是（很细微的差别）：第三种和第四种方式是只要Singleton类被装载了，那么instance就会被实例化（没有达到lazy loading效果），而这种方式是Singleton类被装载了，instance不一定被初始化。因为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SingletonHolder</w:t>
      </w:r>
      <w:proofErr w:type="spellEnd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类没有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被主动使用，只有显示通过调用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getInstance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方法时，才会显示装载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SingletonHolder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类，从而实例化instance。想象一下，如果实例化instance很消耗资源，我想让他延迟加载，另外一方面，我不希望在Singleton类加载时就实例化，因为我不能确保Singleton类还可能在其他的地方被主动使用从而被加载，那么这个时候实例化instance显然是不合适的。这个时候，这种方式相比第三和第四种方式就显得很合理。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第六种（枚举）：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Java代码  </w:t>
      </w:r>
      <w:hyperlink r:id="rId12" w:tooltip="收藏这段代码" w:history="1"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8" name="图片 8" descr="收藏代码">
                <a:hlinkClick xmlns:a="http://schemas.openxmlformats.org/drawingml/2006/main" r:id="rId8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收藏代码">
                        <a:hlinkClick r:id="rId12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7" name="图片 7" descr="http://cantellow.iteye.com/images/spinner.gif">
                <a:hlinkClick xmlns:a="http://schemas.openxmlformats.org/drawingml/2006/main" r:id="rId12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cantellow.iteye.com/images/spinner.gif">
                        <a:hlinkClick r:id="rId1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C7837" w:rsidRPr="00EC7837" w:rsidRDefault="00EC7837" w:rsidP="00EC78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public 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 Singleton {  </w:t>
      </w:r>
    </w:p>
    <w:p w:rsidR="00EC7837" w:rsidRPr="00EC7837" w:rsidRDefault="00EC7837" w:rsidP="00EC78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INSTANCE;  </w:t>
      </w:r>
    </w:p>
    <w:p w:rsidR="00EC7837" w:rsidRPr="00EC7837" w:rsidRDefault="00EC7837" w:rsidP="00EC78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public void </w:t>
      </w:r>
      <w:proofErr w:type="spellStart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whateverMethod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EC7837" w:rsidRPr="00EC7837" w:rsidRDefault="00EC7837" w:rsidP="00EC78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public enum Singleton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INSTANCE;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public void whateverMethod()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这种方式是Effective Java作者Josh Bloch 提倡的方式，它不仅能避免多线程同步问题，而且还能防止反序列化重新创建新的对象，可谓是很坚强的壁</w:t>
      </w:r>
      <w:r w:rsidRPr="00EC7837">
        <w:rPr>
          <w:rFonts w:ascii="宋体" w:eastAsia="宋体" w:hAnsi="宋体" w:cs="宋体"/>
          <w:kern w:val="0"/>
          <w:sz w:val="24"/>
          <w:szCs w:val="24"/>
        </w:rPr>
        <w:lastRenderedPageBreak/>
        <w:t>垒啊，不过，个人认为由于1.5中才加入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特性，用这种方式写不免让人感觉生疏，在实际工作中，我也很少看见有人这么写过。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第七种（双重校验锁）：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Java代码  </w:t>
      </w:r>
      <w:hyperlink r:id="rId13" w:tooltip="收藏这段代码" w:history="1"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6" name="图片 6" descr="收藏代码">
                <a:hlinkClick xmlns:a="http://schemas.openxmlformats.org/drawingml/2006/main" r:id="rId12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收藏代码">
                        <a:hlinkClick r:id="rId1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5" name="图片 5" descr="http://cantellow.iteye.com/images/spinner.gif">
                <a:hlinkClick xmlns:a="http://schemas.openxmlformats.org/drawingml/2006/main" r:id="rId1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://cantellow.iteye.com/images/spinner.gif">
                        <a:hlinkClick r:id="rId1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public class Singleton {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volatile static Singleton 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singleton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private Singleton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(){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public static Singleton </w:t>
      </w:r>
      <w:proofErr w:type="spellStart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getSingleton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if (singleton == null) {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  synchronized (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Singleton.class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) {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  if (singleton == null) {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      singleton = new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Singleton(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return singleton;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EC7837" w:rsidRPr="00EC7837" w:rsidRDefault="00EC7837" w:rsidP="00EC78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public class Singleton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volatile static Singleton singleton;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private Singleton (){}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public static Singleton getSingleton()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if (singleton == null)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    synchronized (Singleton.class)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if (singleton == null) {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    singleton = new Singleton();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    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ab/>
        <w:t>return singleton;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这个是第二种方式的升级版，俗称双重检查锁定，详细介绍请查看：</w:t>
      </w:r>
      <w:r w:rsidRPr="00EC78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C783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"http://www.ibm.com/developerworks/cn/java/j-dcl.html" </w:instrText>
      </w:r>
      <w:r w:rsidRPr="00EC78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C783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http://www.ibm.com/developerworks/cn/java/j-dcl.html</w:t>
      </w:r>
      <w:r w:rsidRPr="00EC783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在JDK1.5之后，双重检查锁定才能够正常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达到单例效果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总结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有两个问题需要注意：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1.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如果单例由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不同的类装载器装入，那便有可能存在多个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单例类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的实例。假定不是远端存取，例如一些servlet容器对每个servlet使用完全不同的类装载器，这样的话如果有两个servlet访问一个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单例类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，它们就都会有各自的实例。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2.如果Singleton实现了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java.io.Serializable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接口，那么这个类的实例就可能被序列化和复原。不管怎样，如果你序列化一个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单例类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的对象，接下来复原多个那个对象，那你就会有多个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单例类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的实例。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对第一个问题修复的办法是：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lastRenderedPageBreak/>
        <w:t>Java代码  </w:t>
      </w:r>
      <w:hyperlink r:id="rId14" w:tooltip="收藏这段代码" w:history="1"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4" name="图片 4" descr="收藏代码">
                <a:hlinkClick xmlns:a="http://schemas.openxmlformats.org/drawingml/2006/main" r:id="rId10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收藏代码">
                        <a:hlinkClick r:id="rId9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3" name="图片 3" descr="http://cantellow.iteye.com/images/spinner.gif">
                <a:hlinkClick xmlns:a="http://schemas.openxmlformats.org/drawingml/2006/main" r:id="rId14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cantellow.iteye.com/images/spinner.gif">
                        <a:hlinkClick r:id="rId8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C7837" w:rsidRPr="00EC7837" w:rsidRDefault="00EC7837" w:rsidP="00EC78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private static Class </w:t>
      </w:r>
      <w:proofErr w:type="spellStart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getClass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String 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)      </w:t>
      </w:r>
    </w:p>
    <w:p w:rsidR="00EC7837" w:rsidRPr="00EC7837" w:rsidRDefault="00EC7837" w:rsidP="00EC78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         throws ClassNotFoundException {     </w:t>
      </w:r>
    </w:p>
    <w:p w:rsidR="00EC7837" w:rsidRPr="00EC7837" w:rsidRDefault="00EC7837" w:rsidP="00EC78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ClassLoader classLoader = Thread.currentThread(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).getContextClassLoader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();     </w:t>
      </w:r>
    </w:p>
    <w:p w:rsidR="00EC7837" w:rsidRPr="00EC7837" w:rsidRDefault="00EC7837" w:rsidP="00EC78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EC7837" w:rsidRPr="00EC7837" w:rsidRDefault="00EC7837" w:rsidP="00EC78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 == null)     </w:t>
      </w:r>
    </w:p>
    <w:p w:rsidR="00EC7837" w:rsidRPr="00EC7837" w:rsidRDefault="00EC7837" w:rsidP="00EC78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   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Singleton.class.getClassLoader</w:t>
      </w:r>
      <w:proofErr w:type="spellEnd"/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();     </w:t>
      </w:r>
    </w:p>
    <w:p w:rsidR="00EC7837" w:rsidRPr="00EC7837" w:rsidRDefault="00EC7837" w:rsidP="00EC78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EC7837" w:rsidRPr="00EC7837" w:rsidRDefault="00EC7837" w:rsidP="00EC78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return (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classLoader.loadClass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));     </w:t>
      </w:r>
    </w:p>
    <w:p w:rsidR="00EC7837" w:rsidRPr="00EC7837" w:rsidRDefault="00EC7837" w:rsidP="00EC78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}     </w:t>
      </w:r>
    </w:p>
    <w:p w:rsidR="00EC7837" w:rsidRPr="00EC7837" w:rsidRDefault="00EC7837" w:rsidP="00EC78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private static Class getClass(String classname) 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      throws ClassNotFoundException {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  ClassLoader classLoader = Thread.currentThread().getContextClassLoader();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  if(classLoader == null)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classLoader = Singleton.class.getClassLoader();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  return (classLoader.loadClass(classname));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}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对第二个问题修复的办法是：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Java代码  </w:t>
      </w:r>
      <w:hyperlink r:id="rId15" w:tooltip="收藏这段代码" w:history="1"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2" name="图片 2" descr="收藏代码">
                <a:hlinkClick xmlns:a="http://schemas.openxmlformats.org/drawingml/2006/main" r:id="rId12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收藏代码">
                        <a:hlinkClick r:id="rId12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C783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1" name="图片 1" descr="http://cantellow.iteye.com/images/spinner.gif">
                <a:hlinkClick xmlns:a="http://schemas.openxmlformats.org/drawingml/2006/main" r:id="rId1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cantellow.iteye.com/images/spinner.gif">
                        <a:hlinkClick r:id="rId1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EC7837" w:rsidRPr="00EC7837" w:rsidRDefault="00EC7837" w:rsidP="00EC78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public class Singleton implements </w:t>
      </w:r>
      <w:proofErr w:type="spellStart"/>
      <w:r w:rsidRPr="00EC7837">
        <w:rPr>
          <w:rFonts w:ascii="宋体" w:eastAsia="宋体" w:hAnsi="宋体" w:cs="宋体"/>
          <w:kern w:val="0"/>
          <w:sz w:val="24"/>
          <w:szCs w:val="24"/>
        </w:rPr>
        <w:t>java.io.Serializable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 { </w:t>
      </w:r>
      <w:bookmarkStart w:id="0" w:name="_GoBack"/>
      <w:bookmarkEnd w:id="0"/>
    </w:p>
    <w:p w:rsidR="00EC7837" w:rsidRPr="00EC7837" w:rsidRDefault="00EC7837" w:rsidP="00EC78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public static Singleton INSTANCE = new</w:t>
      </w:r>
      <w:r w:rsidR="00644717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="00644717">
        <w:rPr>
          <w:rFonts w:ascii="宋体" w:eastAsia="宋体" w:hAnsi="宋体" w:cs="宋体"/>
          <w:kern w:val="0"/>
          <w:sz w:val="24"/>
          <w:szCs w:val="24"/>
        </w:rPr>
        <w:t>Singleton(</w:t>
      </w:r>
      <w:proofErr w:type="gramEnd"/>
      <w:r w:rsidR="0064471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C7837" w:rsidRPr="00EC7837" w:rsidRDefault="00EC7837" w:rsidP="00EC78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EC7837" w:rsidRPr="00EC7837" w:rsidRDefault="00EC7837" w:rsidP="00EC78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protected 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Singleton(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 {     </w:t>
      </w:r>
    </w:p>
    <w:p w:rsidR="00EC7837" w:rsidRPr="00EC7837" w:rsidRDefault="00EC7837" w:rsidP="00EC78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  </w:t>
      </w:r>
    </w:p>
    <w:p w:rsidR="00EC7837" w:rsidRPr="00EC7837" w:rsidRDefault="00EC7837" w:rsidP="00EC78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}     </w:t>
      </w:r>
    </w:p>
    <w:p w:rsidR="00EC7837" w:rsidRPr="00EC7837" w:rsidRDefault="00EC7837" w:rsidP="00EC78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private Object </w:t>
      </w:r>
      <w:proofErr w:type="spellStart"/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readResolve</w:t>
      </w:r>
      <w:proofErr w:type="spellEnd"/>
      <w:r w:rsidRPr="00EC783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) {     </w:t>
      </w:r>
    </w:p>
    <w:p w:rsidR="00EC7837" w:rsidRPr="00EC7837" w:rsidRDefault="00EC7837" w:rsidP="00EC78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      return INSTANCE;     </w:t>
      </w:r>
    </w:p>
    <w:p w:rsidR="00EC7837" w:rsidRPr="00EC7837" w:rsidRDefault="00EC7837" w:rsidP="00EC78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     }    </w:t>
      </w:r>
    </w:p>
    <w:p w:rsidR="00EC7837" w:rsidRPr="00EC7837" w:rsidRDefault="00EC7837" w:rsidP="00EC78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}   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public class Singleton implements java.io.Serializable {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public static Singleton INSTANCE = new Singleton();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protected Singleton() {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}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private Object readResolve() {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return INSTANCE; 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      }  </w:t>
      </w:r>
    </w:p>
    <w:p w:rsidR="00EC7837" w:rsidRPr="00EC7837" w:rsidRDefault="00EC7837" w:rsidP="00EC7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EC7837">
        <w:rPr>
          <w:rFonts w:ascii="宋体" w:eastAsia="宋体" w:hAnsi="宋体" w:cs="宋体"/>
          <w:vanish/>
          <w:kern w:val="0"/>
          <w:sz w:val="24"/>
          <w:szCs w:val="24"/>
        </w:rPr>
        <w:t xml:space="preserve">} </w:t>
      </w:r>
    </w:p>
    <w:p w:rsidR="00EC7837" w:rsidRPr="00EC7837" w:rsidRDefault="00EC7837" w:rsidP="00EC78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对我来说，我比较喜欢第三种和第五种方式，简单易懂，而且在JVM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层实现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了线程安全（如果不是多个类加载器环境），一般的情况下，我会使用第三种方式，只有在要明确实现lazy loading效果时才会使用第五种方式，另外，如果涉及到反序列化创建对象时我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会试着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使用枚举的方式来实现单例，不过，我一直会保证我的程序是线程安全的，而且我永远不会使用第一种和第二种方式，如果有其他特殊的需求，我可能会使用第七种方式，毕竟，JDK1.5已经没有双重检查锁定的问题了。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lastRenderedPageBreak/>
        <w:t>========================================================================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EC7837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EC7837">
        <w:rPr>
          <w:rFonts w:ascii="Arial" w:eastAsia="宋体" w:hAnsi="Arial" w:cs="Arial"/>
          <w:kern w:val="0"/>
          <w:sz w:val="24"/>
          <w:szCs w:val="24"/>
        </w:rPr>
        <w:instrText xml:space="preserve"> HYPERLINK "http://superheizai.iteye.com/" \t "_blank" </w:instrText>
      </w:r>
      <w:r w:rsidRPr="00EC7837">
        <w:rPr>
          <w:rFonts w:ascii="Arial" w:eastAsia="宋体" w:hAnsi="Arial" w:cs="Arial"/>
          <w:kern w:val="0"/>
          <w:sz w:val="24"/>
          <w:szCs w:val="24"/>
        </w:rPr>
        <w:fldChar w:fldCharType="separate"/>
      </w:r>
      <w:r w:rsidRPr="00EC7837">
        <w:rPr>
          <w:rFonts w:ascii="Arial" w:eastAsia="宋体" w:hAnsi="Arial" w:cs="Arial"/>
          <w:color w:val="620091"/>
          <w:kern w:val="0"/>
          <w:sz w:val="24"/>
          <w:szCs w:val="24"/>
          <w:u w:val="single"/>
        </w:rPr>
        <w:t>superheizai</w:t>
      </w:r>
      <w:proofErr w:type="spellEnd"/>
      <w:r w:rsidRPr="00EC7837">
        <w:rPr>
          <w:rFonts w:ascii="Arial" w:eastAsia="宋体" w:hAnsi="Arial" w:cs="Arial"/>
          <w:kern w:val="0"/>
          <w:sz w:val="24"/>
          <w:szCs w:val="24"/>
        </w:rPr>
        <w:fldChar w:fldCharType="end"/>
      </w:r>
      <w:r w:rsidRPr="00EC7837">
        <w:rPr>
          <w:rFonts w:ascii="Arial" w:eastAsia="宋体" w:hAnsi="Arial" w:cs="Arial"/>
          <w:kern w:val="0"/>
          <w:sz w:val="24"/>
          <w:szCs w:val="24"/>
        </w:rPr>
        <w:t>同学总结的很到位：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不过一般来说，第一种不算单例，第四种和第三种就是一种，如果算的话，第五种也可以分开写了。所以说，</w:t>
      </w:r>
      <w:proofErr w:type="gramStart"/>
      <w:r w:rsidRPr="00EC7837">
        <w:rPr>
          <w:rFonts w:ascii="宋体" w:eastAsia="宋体" w:hAnsi="宋体" w:cs="宋体"/>
          <w:kern w:val="0"/>
          <w:sz w:val="24"/>
          <w:szCs w:val="24"/>
        </w:rPr>
        <w:t>一般单例都是</w:t>
      </w:r>
      <w:proofErr w:type="gramEnd"/>
      <w:r w:rsidRPr="00EC7837">
        <w:rPr>
          <w:rFonts w:ascii="宋体" w:eastAsia="宋体" w:hAnsi="宋体" w:cs="宋体"/>
          <w:kern w:val="0"/>
          <w:sz w:val="24"/>
          <w:szCs w:val="24"/>
        </w:rPr>
        <w:t>五种写法。懒汉，恶汉，双重校验锁，枚举和静态内部类。</w:t>
      </w:r>
    </w:p>
    <w:p w:rsidR="00EC7837" w:rsidRPr="00EC7837" w:rsidRDefault="00EC7837" w:rsidP="00EC78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37">
        <w:rPr>
          <w:rFonts w:ascii="宋体" w:eastAsia="宋体" w:hAnsi="宋体" w:cs="宋体"/>
          <w:kern w:val="0"/>
          <w:sz w:val="24"/>
          <w:szCs w:val="24"/>
        </w:rPr>
        <w:t>我很高兴有这样的读者，一起共勉。</w:t>
      </w:r>
    </w:p>
    <w:p w:rsidR="008D685A" w:rsidRPr="00EC7837" w:rsidRDefault="008D685A"/>
    <w:sectPr w:rsidR="008D685A" w:rsidRPr="00EC7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59EB"/>
    <w:multiLevelType w:val="multilevel"/>
    <w:tmpl w:val="B23E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424B"/>
    <w:multiLevelType w:val="multilevel"/>
    <w:tmpl w:val="E07A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F6F93"/>
    <w:multiLevelType w:val="multilevel"/>
    <w:tmpl w:val="6624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33BEB"/>
    <w:multiLevelType w:val="multilevel"/>
    <w:tmpl w:val="BC4A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71F88"/>
    <w:multiLevelType w:val="multilevel"/>
    <w:tmpl w:val="AF9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3456C"/>
    <w:multiLevelType w:val="multilevel"/>
    <w:tmpl w:val="1EAA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9F1B3E"/>
    <w:multiLevelType w:val="multilevel"/>
    <w:tmpl w:val="7BD0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B67105"/>
    <w:multiLevelType w:val="multilevel"/>
    <w:tmpl w:val="40F8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56895"/>
    <w:multiLevelType w:val="multilevel"/>
    <w:tmpl w:val="D884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CA"/>
    <w:rsid w:val="003140CA"/>
    <w:rsid w:val="00644717"/>
    <w:rsid w:val="008D685A"/>
    <w:rsid w:val="00BF6A7F"/>
    <w:rsid w:val="00EC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B34F"/>
  <w15:chartTrackingRefBased/>
  <w15:docId w15:val="{B174E8B5-0E21-449E-AFE3-156C8C5C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78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C78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C7837"/>
    <w:rPr>
      <w:b/>
      <w:bCs/>
    </w:rPr>
  </w:style>
  <w:style w:type="character" w:customStyle="1" w:styleId="keyword">
    <w:name w:val="keyword"/>
    <w:basedOn w:val="a0"/>
    <w:rsid w:val="00EC7837"/>
  </w:style>
  <w:style w:type="paragraph" w:styleId="HTML">
    <w:name w:val="HTML Preformatted"/>
    <w:basedOn w:val="a"/>
    <w:link w:val="HTML0"/>
    <w:uiPriority w:val="99"/>
    <w:semiHidden/>
    <w:unhideWhenUsed/>
    <w:rsid w:val="00EC78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78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8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28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30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7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6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3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47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9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95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0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9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41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6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5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6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5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2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42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javascript:void(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void()" TargetMode="External"/><Relationship Id="rId5" Type="http://schemas.openxmlformats.org/officeDocument/2006/relationships/hyperlink" Target="javascript:void()" TargetMode="External"/><Relationship Id="rId15" Type="http://schemas.openxmlformats.org/officeDocument/2006/relationships/hyperlink" Target="javascript:void()" TargetMode="External"/><Relationship Id="rId10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Relationship Id="rId14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花火</dc:creator>
  <cp:keywords/>
  <dc:description/>
  <cp:lastModifiedBy>花火</cp:lastModifiedBy>
  <cp:revision>4</cp:revision>
  <dcterms:created xsi:type="dcterms:W3CDTF">2017-03-03T06:18:00Z</dcterms:created>
  <dcterms:modified xsi:type="dcterms:W3CDTF">2017-03-03T06:21:00Z</dcterms:modified>
</cp:coreProperties>
</file>