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box A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a &lt;=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 =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= a+2;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