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MANOVA</w:t>
      </w:r>
    </w:p>
    <w:p>
      <w:pPr>
        <w:pStyle w:val="Author"/>
      </w:pPr>
      <w:r>
        <w:t xml:space="preserve">KEY</w:t>
      </w:r>
    </w:p>
    <w:p>
      <w:pPr>
        <w:pStyle w:val="Date"/>
      </w:pPr>
      <w:r>
        <w:t xml:space="preserve">2/18/2020</w:t>
      </w:r>
    </w:p>
    <w:bookmarkStart w:id="20" w:name="X1c75a100d0a39311873f926cd7ee3234bf0bcd4"/>
    <w:p>
      <w:pPr>
        <w:pStyle w:val="Heading2"/>
      </w:pPr>
      <w:r>
        <w:t xml:space="preserve">MANOVA of shell measurements by shell type</w:t>
      </w:r>
    </w:p>
    <w:p>
      <w:pPr>
        <w:pStyle w:val="FirstParagraph"/>
      </w:pPr>
      <w:r>
        <w:t xml:space="preserve">Import the sheet</w:t>
      </w:r>
      <w:r>
        <w:t xml:space="preserve"> </w:t>
      </w:r>
      <w:r>
        <w:t xml:space="preserve">“</w:t>
      </w:r>
      <w:r>
        <w:t xml:space="preserve">shells</w:t>
      </w:r>
      <w:r>
        <w:t xml:space="preserve">”</w:t>
      </w:r>
      <w:r>
        <w:t xml:space="preserve"> </w:t>
      </w:r>
      <w:r>
        <w:t xml:space="preserve">from</w:t>
      </w:r>
      <w:r>
        <w:t xml:space="preserve"> </w:t>
      </w:r>
      <w:r>
        <w:t xml:space="preserve">“</w:t>
      </w:r>
      <w:r>
        <w:t xml:space="preserve">multivariate_data_fixed.xlsx</w:t>
      </w:r>
      <w:r>
        <w:t xml:space="preserve">”</w:t>
      </w:r>
      <w:r>
        <w:t xml:space="preserve">, into a data frame called</w:t>
      </w:r>
      <w:r>
        <w:t xml:space="preserve"> </w:t>
      </w:r>
      <w:r>
        <w:t xml:space="preserve">“</w:t>
      </w:r>
      <w:r>
        <w:t xml:space="preserve">shells</w:t>
      </w:r>
      <w:r>
        <w:t xml:space="preserve">”</w:t>
      </w:r>
      <w:r>
        <w:t xml:space="preserve">:</w:t>
      </w:r>
    </w:p>
    <w:p>
      <w:pPr>
        <w:pStyle w:val="SourceCode"/>
      </w:pPr>
      <w:r>
        <w:rPr>
          <w:rStyle w:val="FunctionTok"/>
        </w:rPr>
        <w:t xml:space="preserve">library</w:t>
      </w:r>
      <w:r>
        <w:rPr>
          <w:rStyle w:val="NormalTok"/>
        </w:rPr>
        <w:t xml:space="preserve">(readxl)</w:t>
      </w:r>
      <w:r>
        <w:br/>
      </w:r>
      <w:r>
        <w:rPr>
          <w:rStyle w:val="FunctionTok"/>
        </w:rPr>
        <w:t xml:space="preserve">data.frame</w:t>
      </w:r>
      <w:r>
        <w:rPr>
          <w:rStyle w:val="NormalTok"/>
        </w:rPr>
        <w:t xml:space="preserve">(</w:t>
      </w:r>
      <w:r>
        <w:rPr>
          <w:rStyle w:val="FunctionTok"/>
        </w:rPr>
        <w:t xml:space="preserve">read_excel</w:t>
      </w:r>
      <w:r>
        <w:rPr>
          <w:rStyle w:val="NormalTok"/>
        </w:rPr>
        <w:t xml:space="preserve">(</w:t>
      </w:r>
      <w:r>
        <w:rPr>
          <w:rStyle w:val="StringTok"/>
        </w:rPr>
        <w:t xml:space="preserve">"multivariate_data_fixed.xlsx"</w:t>
      </w:r>
      <w:r>
        <w:rPr>
          <w:rStyle w:val="NormalTok"/>
        </w:rPr>
        <w:t xml:space="preserve">, </w:t>
      </w:r>
      <w:r>
        <w:rPr>
          <w:rStyle w:val="StringTok"/>
        </w:rPr>
        <w:t xml:space="preserve">"shells"</w:t>
      </w:r>
      <w:r>
        <w:rPr>
          <w:rStyle w:val="NormalTok"/>
        </w:rPr>
        <w:t xml:space="preserve">)) </w:t>
      </w:r>
      <w:r>
        <w:rPr>
          <w:rStyle w:val="OtherTok"/>
        </w:rPr>
        <w:t xml:space="preserve">-&gt;</w:t>
      </w:r>
      <w:r>
        <w:rPr>
          <w:rStyle w:val="NormalTok"/>
        </w:rPr>
        <w:t xml:space="preserve"> shells</w:t>
      </w:r>
    </w:p>
    <w:p>
      <w:pPr>
        <w:pStyle w:val="FirstParagraph"/>
      </w:pPr>
      <w:r>
        <w:t xml:space="preserve">Make a vector with the names of the response variables in it:</w:t>
      </w:r>
    </w:p>
    <w:p>
      <w:pPr>
        <w:pStyle w:val="SourceCode"/>
      </w:pPr>
      <w:r>
        <w:rPr>
          <w:rStyle w:val="NormalTok"/>
        </w:rPr>
        <w:t xml:space="preserve">shell.variables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"major.axis"</w:t>
      </w:r>
      <w:r>
        <w:rPr>
          <w:rStyle w:val="NormalTok"/>
        </w:rPr>
        <w:t xml:space="preserve">,</w:t>
      </w:r>
      <w:r>
        <w:rPr>
          <w:rStyle w:val="StringTok"/>
        </w:rPr>
        <w:t xml:space="preserve">"minor.axis"</w:t>
      </w:r>
      <w:r>
        <w:rPr>
          <w:rStyle w:val="NormalTok"/>
        </w:rPr>
        <w:t xml:space="preserve">,</w:t>
      </w:r>
      <w:r>
        <w:rPr>
          <w:rStyle w:val="StringTok"/>
        </w:rPr>
        <w:t xml:space="preserve">"surface.len"</w:t>
      </w:r>
      <w:r>
        <w:rPr>
          <w:rStyle w:val="NormalTok"/>
        </w:rPr>
        <w:t xml:space="preserve">,</w:t>
      </w:r>
      <w:r>
        <w:rPr>
          <w:rStyle w:val="StringTok"/>
        </w:rPr>
        <w:t xml:space="preserve">"height"</w:t>
      </w:r>
      <w:r>
        <w:rPr>
          <w:rStyle w:val="NormalTok"/>
        </w:rPr>
        <w:t xml:space="preserve">,</w:t>
      </w:r>
      <w:r>
        <w:rPr>
          <w:rStyle w:val="StringTok"/>
        </w:rPr>
        <w:t xml:space="preserve">"depth"</w:t>
      </w:r>
      <w:r>
        <w:rPr>
          <w:rStyle w:val="NormalTok"/>
        </w:rPr>
        <w:t xml:space="preserve">,</w:t>
      </w:r>
      <w:r>
        <w:rPr>
          <w:rStyle w:val="StringTok"/>
        </w:rPr>
        <w:t xml:space="preserve">"ln.weight"</w:t>
      </w:r>
      <w:r>
        <w:rPr>
          <w:rStyle w:val="NormalTok"/>
        </w:rPr>
        <w:t xml:space="preserve">)</w:t>
      </w:r>
    </w:p>
    <w:p>
      <w:pPr>
        <w:pStyle w:val="FirstParagraph"/>
      </w:pPr>
      <w:r>
        <w:t xml:space="preserve">Conduct the MANOVA:</w:t>
      </w:r>
    </w:p>
    <w:p>
      <w:pPr>
        <w:pStyle w:val="SourceCode"/>
      </w:pPr>
      <w:r>
        <w:rPr>
          <w:rStyle w:val="FunctionTok"/>
        </w:rPr>
        <w:t xml:space="preserve">manova</w:t>
      </w:r>
      <w:r>
        <w:rPr>
          <w:rStyle w:val="NormalTok"/>
        </w:rPr>
        <w:t xml:space="preserve">(</w:t>
      </w:r>
      <w:r>
        <w:rPr>
          <w:rStyle w:val="FunctionTok"/>
        </w:rPr>
        <w:t xml:space="preserve">as.matrix</w:t>
      </w:r>
      <w:r>
        <w:rPr>
          <w:rStyle w:val="NormalTok"/>
        </w:rPr>
        <w:t xml:space="preserve">(shells[shell.variables]) </w:t>
      </w:r>
      <w:r>
        <w:rPr>
          <w:rStyle w:val="SpecialCharTok"/>
        </w:rPr>
        <w:t xml:space="preserve">~</w:t>
      </w:r>
      <w:r>
        <w:rPr>
          <w:rStyle w:val="NormalTok"/>
        </w:rPr>
        <w:t xml:space="preserve"> shell.type, </w:t>
      </w:r>
      <w:r>
        <w:rPr>
          <w:rStyle w:val="AttributeTok"/>
        </w:rPr>
        <w:t xml:space="preserve">data =</w:t>
      </w:r>
      <w:r>
        <w:rPr>
          <w:rStyle w:val="NormalTok"/>
        </w:rPr>
        <w:t xml:space="preserve"> shells) </w:t>
      </w:r>
      <w:r>
        <w:rPr>
          <w:rStyle w:val="OtherTok"/>
        </w:rPr>
        <w:t xml:space="preserve">-&gt;</w:t>
      </w:r>
      <w:r>
        <w:rPr>
          <w:rStyle w:val="NormalTok"/>
        </w:rPr>
        <w:t xml:space="preserve"> shells.manova</w:t>
      </w:r>
      <w:r>
        <w:br/>
      </w:r>
      <w:r>
        <w:rPr>
          <w:rStyle w:val="FunctionTok"/>
        </w:rPr>
        <w:t xml:space="preserve">summary</w:t>
      </w:r>
      <w:r>
        <w:rPr>
          <w:rStyle w:val="NormalTok"/>
        </w:rPr>
        <w:t xml:space="preserve">(shells.manova)</w:t>
      </w:r>
    </w:p>
    <w:p>
      <w:pPr>
        <w:pStyle w:val="SourceCode"/>
      </w:pPr>
      <w:r>
        <w:rPr>
          <w:rStyle w:val="VerbatimChar"/>
        </w:rPr>
        <w:t xml:space="preserve">##             Df  Pillai approx F num Df den Df    Pr(&gt;F)    </w:t>
      </w:r>
      <w:r>
        <w:br/>
      </w:r>
      <w:r>
        <w:rPr>
          <w:rStyle w:val="VerbatimChar"/>
        </w:rPr>
        <w:t xml:space="preserve">## shell.type   1 0.97442   717.38      6    113 &lt; 2.2e-16 ***</w:t>
      </w:r>
      <w:r>
        <w:br/>
      </w:r>
      <w:r>
        <w:rPr>
          <w:rStyle w:val="VerbatimChar"/>
        </w:rPr>
        <w:t xml:space="preserve">## Residuals  118                                             </w:t>
      </w:r>
      <w:r>
        <w:br/>
      </w:r>
      <w:r>
        <w:rPr>
          <w:rStyle w:val="VerbatimChar"/>
        </w:rPr>
        <w:t xml:space="preserve">## ---</w:t>
      </w:r>
      <w:r>
        <w:br/>
      </w:r>
      <w:r>
        <w:rPr>
          <w:rStyle w:val="VerbatimChar"/>
        </w:rPr>
        <w:t xml:space="preserve">## Signif. codes:  0 '***' 0.001 '**' 0.01 '*' 0.05 '.' 0.1 ' ' 1</w:t>
      </w:r>
    </w:p>
    <w:p>
      <w:pPr>
        <w:pStyle w:val="FirstParagraph"/>
      </w:pPr>
      <w:r>
        <w:rPr>
          <w:bCs/>
          <w:b/>
        </w:rPr>
        <w:t xml:space="preserve">Question: are the shell types different? How do you know?</w:t>
      </w:r>
    </w:p>
    <w:p>
      <w:pPr>
        <w:pStyle w:val="BlockText"/>
      </w:pPr>
      <w:r>
        <w:t xml:space="preserve">Yes they are, the p-value is less than 0.05, and there are only two shell types.</w:t>
      </w:r>
    </w:p>
    <w:p>
      <w:pPr>
        <w:pStyle w:val="FirstParagraph"/>
      </w:pPr>
      <w:r>
        <w:rPr>
          <w:bCs/>
          <w:b/>
        </w:rPr>
        <w:t xml:space="preserve">Question: can you tell from this MANOVA table if the shells are different on every variable, or is it possible that they are only different on some variables but not all of them?</w:t>
      </w:r>
    </w:p>
    <w:p>
      <w:pPr>
        <w:pStyle w:val="BlockText"/>
      </w:pPr>
      <w:r>
        <w:t xml:space="preserve">No, you can only tell that they are on at least one variable.</w:t>
      </w:r>
    </w:p>
    <w:bookmarkEnd w:id="20"/>
    <w:bookmarkStart w:id="21" w:name="manova-of-the-landsat-data-by-cover-type"/>
    <w:p>
      <w:pPr>
        <w:pStyle w:val="Heading2"/>
      </w:pPr>
      <w:r>
        <w:t xml:space="preserve">MANOVA of the LandSat data by cover type</w:t>
      </w:r>
    </w:p>
    <w:p>
      <w:pPr>
        <w:pStyle w:val="FirstParagraph"/>
      </w:pPr>
      <w:r>
        <w:t xml:space="preserve">Import the LandSat data.</w:t>
      </w:r>
    </w:p>
    <w:p>
      <w:pPr>
        <w:pStyle w:val="SourceCode"/>
      </w:pPr>
      <w:r>
        <w:rPr>
          <w:rStyle w:val="FunctionTok"/>
        </w:rPr>
        <w:t xml:space="preserve">data.frame</w:t>
      </w:r>
      <w:r>
        <w:rPr>
          <w:rStyle w:val="NormalTok"/>
        </w:rPr>
        <w:t xml:space="preserve">(</w:t>
      </w:r>
      <w:r>
        <w:rPr>
          <w:rStyle w:val="FunctionTok"/>
        </w:rPr>
        <w:t xml:space="preserve">read_excel</w:t>
      </w:r>
      <w:r>
        <w:rPr>
          <w:rStyle w:val="NormalTok"/>
        </w:rPr>
        <w:t xml:space="preserve">(</w:t>
      </w:r>
      <w:r>
        <w:rPr>
          <w:rStyle w:val="StringTok"/>
        </w:rPr>
        <w:t xml:space="preserve">"multivariate_data_fixed.xlsx"</w:t>
      </w:r>
      <w:r>
        <w:rPr>
          <w:rStyle w:val="NormalTok"/>
        </w:rPr>
        <w:t xml:space="preserve">, </w:t>
      </w:r>
      <w:r>
        <w:rPr>
          <w:rStyle w:val="StringTok"/>
        </w:rPr>
        <w:t xml:space="preserve">"landsat"</w:t>
      </w:r>
      <w:r>
        <w:rPr>
          <w:rStyle w:val="NormalTok"/>
        </w:rPr>
        <w:t xml:space="preserve">)) </w:t>
      </w:r>
      <w:r>
        <w:rPr>
          <w:rStyle w:val="OtherTok"/>
        </w:rPr>
        <w:t xml:space="preserve">-&gt;</w:t>
      </w:r>
      <w:r>
        <w:rPr>
          <w:rStyle w:val="NormalTok"/>
        </w:rPr>
        <w:t xml:space="preserve"> landsat</w:t>
      </w:r>
    </w:p>
    <w:p>
      <w:pPr>
        <w:pStyle w:val="FirstParagraph"/>
      </w:pPr>
      <w:r>
        <w:t xml:space="preserve">Transform all of the bands except band4 and band6:</w:t>
      </w:r>
    </w:p>
    <w:p>
      <w:pPr>
        <w:pStyle w:val="SourceCode"/>
      </w:pPr>
      <w:r>
        <w:rPr>
          <w:rStyle w:val="NormalTok"/>
        </w:rPr>
        <w:t xml:space="preserve">landsat </w:t>
      </w:r>
      <w:r>
        <w:rPr>
          <w:rStyle w:val="OtherTok"/>
        </w:rPr>
        <w:t xml:space="preserve">&lt;-</w:t>
      </w:r>
      <w:r>
        <w:rPr>
          <w:rStyle w:val="NormalTok"/>
        </w:rPr>
        <w:t xml:space="preserve"> </w:t>
      </w:r>
      <w:r>
        <w:rPr>
          <w:rStyle w:val="FunctionTok"/>
        </w:rPr>
        <w:t xml:space="preserve">transform</w:t>
      </w:r>
      <w:r>
        <w:rPr>
          <w:rStyle w:val="NormalTok"/>
        </w:rPr>
        <w:t xml:space="preserve">(landsat, </w:t>
      </w:r>
      <w:r>
        <w:rPr>
          <w:rStyle w:val="AttributeTok"/>
        </w:rPr>
        <w:t xml:space="preserve">ln.band1 =</w:t>
      </w:r>
      <w:r>
        <w:rPr>
          <w:rStyle w:val="NormalTok"/>
        </w:rPr>
        <w:t xml:space="preserve"> </w:t>
      </w:r>
      <w:r>
        <w:rPr>
          <w:rStyle w:val="FunctionTok"/>
        </w:rPr>
        <w:t xml:space="preserve">log</w:t>
      </w:r>
      <w:r>
        <w:rPr>
          <w:rStyle w:val="NormalTok"/>
        </w:rPr>
        <w:t xml:space="preserve">(band1), </w:t>
      </w:r>
      <w:r>
        <w:rPr>
          <w:rStyle w:val="AttributeTok"/>
        </w:rPr>
        <w:t xml:space="preserve">ln.band2 =</w:t>
      </w:r>
      <w:r>
        <w:rPr>
          <w:rStyle w:val="NormalTok"/>
        </w:rPr>
        <w:t xml:space="preserve"> </w:t>
      </w:r>
      <w:r>
        <w:rPr>
          <w:rStyle w:val="FunctionTok"/>
        </w:rPr>
        <w:t xml:space="preserve">log</w:t>
      </w:r>
      <w:r>
        <w:rPr>
          <w:rStyle w:val="NormalTok"/>
        </w:rPr>
        <w:t xml:space="preserve">(band2), </w:t>
      </w:r>
      <w:r>
        <w:rPr>
          <w:rStyle w:val="AttributeTok"/>
        </w:rPr>
        <w:t xml:space="preserve">ln.band3 =</w:t>
      </w:r>
      <w:r>
        <w:rPr>
          <w:rStyle w:val="NormalTok"/>
        </w:rPr>
        <w:t xml:space="preserve"> </w:t>
      </w:r>
      <w:r>
        <w:rPr>
          <w:rStyle w:val="FunctionTok"/>
        </w:rPr>
        <w:t xml:space="preserve">log</w:t>
      </w:r>
      <w:r>
        <w:rPr>
          <w:rStyle w:val="NormalTok"/>
        </w:rPr>
        <w:t xml:space="preserve">(band3), </w:t>
      </w:r>
      <w:r>
        <w:rPr>
          <w:rStyle w:val="AttributeTok"/>
        </w:rPr>
        <w:t xml:space="preserve">ln.band5 =</w:t>
      </w:r>
      <w:r>
        <w:rPr>
          <w:rStyle w:val="NormalTok"/>
        </w:rPr>
        <w:t xml:space="preserve"> </w:t>
      </w:r>
      <w:r>
        <w:rPr>
          <w:rStyle w:val="FunctionTok"/>
        </w:rPr>
        <w:t xml:space="preserve">log</w:t>
      </w:r>
      <w:r>
        <w:rPr>
          <w:rStyle w:val="NormalTok"/>
        </w:rPr>
        <w:t xml:space="preserve">(band5), </w:t>
      </w:r>
      <w:r>
        <w:rPr>
          <w:rStyle w:val="AttributeTok"/>
        </w:rPr>
        <w:t xml:space="preserve">ln.band7 =</w:t>
      </w:r>
      <w:r>
        <w:rPr>
          <w:rStyle w:val="NormalTok"/>
        </w:rPr>
        <w:t xml:space="preserve"> </w:t>
      </w:r>
      <w:r>
        <w:rPr>
          <w:rStyle w:val="FunctionTok"/>
        </w:rPr>
        <w:t xml:space="preserve">log</w:t>
      </w:r>
      <w:r>
        <w:rPr>
          <w:rStyle w:val="NormalTok"/>
        </w:rPr>
        <w:t xml:space="preserve">(band7))</w:t>
      </w:r>
    </w:p>
    <w:p>
      <w:pPr>
        <w:pStyle w:val="FirstParagraph"/>
      </w:pPr>
      <w:r>
        <w:t xml:space="preserve">Make a list of response variables for the landsat dataset:</w:t>
      </w:r>
    </w:p>
    <w:p>
      <w:pPr>
        <w:pStyle w:val="SourceCode"/>
      </w:pPr>
      <w:r>
        <w:rPr>
          <w:rStyle w:val="NormalTok"/>
        </w:rPr>
        <w:t xml:space="preserve">landsat.variables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"ln.band1"</w:t>
      </w:r>
      <w:r>
        <w:rPr>
          <w:rStyle w:val="NormalTok"/>
        </w:rPr>
        <w:t xml:space="preserve">,</w:t>
      </w:r>
      <w:r>
        <w:rPr>
          <w:rStyle w:val="StringTok"/>
        </w:rPr>
        <w:t xml:space="preserve">"ln.band2"</w:t>
      </w:r>
      <w:r>
        <w:rPr>
          <w:rStyle w:val="NormalTok"/>
        </w:rPr>
        <w:t xml:space="preserve">,</w:t>
      </w:r>
      <w:r>
        <w:rPr>
          <w:rStyle w:val="StringTok"/>
        </w:rPr>
        <w:t xml:space="preserve">"ln.band3"</w:t>
      </w:r>
      <w:r>
        <w:rPr>
          <w:rStyle w:val="NormalTok"/>
        </w:rPr>
        <w:t xml:space="preserve">,</w:t>
      </w:r>
      <w:r>
        <w:rPr>
          <w:rStyle w:val="StringTok"/>
        </w:rPr>
        <w:t xml:space="preserve">"band4"</w:t>
      </w:r>
      <w:r>
        <w:rPr>
          <w:rStyle w:val="NormalTok"/>
        </w:rPr>
        <w:t xml:space="preserve">,</w:t>
      </w:r>
      <w:r>
        <w:rPr>
          <w:rStyle w:val="StringTok"/>
        </w:rPr>
        <w:t xml:space="preserve">"ln.band5"</w:t>
      </w:r>
      <w:r>
        <w:rPr>
          <w:rStyle w:val="NormalTok"/>
        </w:rPr>
        <w:t xml:space="preserve">,</w:t>
      </w:r>
      <w:r>
        <w:rPr>
          <w:rStyle w:val="StringTok"/>
        </w:rPr>
        <w:t xml:space="preserve">"band6"</w:t>
      </w:r>
      <w:r>
        <w:rPr>
          <w:rStyle w:val="NormalTok"/>
        </w:rPr>
        <w:t xml:space="preserve">,</w:t>
      </w:r>
      <w:r>
        <w:rPr>
          <w:rStyle w:val="StringTok"/>
        </w:rPr>
        <w:t xml:space="preserve">"ln.band7"</w:t>
      </w:r>
      <w:r>
        <w:rPr>
          <w:rStyle w:val="NormalTok"/>
        </w:rPr>
        <w:t xml:space="preserve">)</w:t>
      </w:r>
    </w:p>
    <w:p>
      <w:pPr>
        <w:pStyle w:val="FirstParagraph"/>
      </w:pPr>
      <w:r>
        <w:t xml:space="preserve">Run the MANOVA and get the MANOVA table:</w:t>
      </w:r>
    </w:p>
    <w:p>
      <w:pPr>
        <w:pStyle w:val="SourceCode"/>
      </w:pPr>
      <w:r>
        <w:rPr>
          <w:rStyle w:val="FunctionTok"/>
        </w:rPr>
        <w:t xml:space="preserve">manova</w:t>
      </w:r>
      <w:r>
        <w:rPr>
          <w:rStyle w:val="NormalTok"/>
        </w:rPr>
        <w:t xml:space="preserve">(</w:t>
      </w:r>
      <w:r>
        <w:rPr>
          <w:rStyle w:val="FunctionTok"/>
        </w:rPr>
        <w:t xml:space="preserve">as.matrix</w:t>
      </w:r>
      <w:r>
        <w:rPr>
          <w:rStyle w:val="NormalTok"/>
        </w:rPr>
        <w:t xml:space="preserve">(landsat[landsat.variables])</w:t>
      </w:r>
      <w:r>
        <w:rPr>
          <w:rStyle w:val="SpecialCharTok"/>
        </w:rPr>
        <w:t xml:space="preserve">~</w:t>
      </w:r>
      <w:r>
        <w:rPr>
          <w:rStyle w:val="NormalTok"/>
        </w:rPr>
        <w:t xml:space="preserve">cover.type, </w:t>
      </w:r>
      <w:r>
        <w:rPr>
          <w:rStyle w:val="AttributeTok"/>
        </w:rPr>
        <w:t xml:space="preserve">data =</w:t>
      </w:r>
      <w:r>
        <w:rPr>
          <w:rStyle w:val="NormalTok"/>
        </w:rPr>
        <w:t xml:space="preserve"> landsat) </w:t>
      </w:r>
      <w:r>
        <w:rPr>
          <w:rStyle w:val="OtherTok"/>
        </w:rPr>
        <w:t xml:space="preserve">-&gt;</w:t>
      </w:r>
      <w:r>
        <w:rPr>
          <w:rStyle w:val="NormalTok"/>
        </w:rPr>
        <w:t xml:space="preserve"> landsat.manova</w:t>
      </w:r>
      <w:r>
        <w:br/>
      </w:r>
      <w:r>
        <w:br/>
      </w:r>
      <w:r>
        <w:rPr>
          <w:rStyle w:val="FunctionTok"/>
        </w:rPr>
        <w:t xml:space="preserve">summary</w:t>
      </w:r>
      <w:r>
        <w:rPr>
          <w:rStyle w:val="NormalTok"/>
        </w:rPr>
        <w:t xml:space="preserve">(landsat.manova)</w:t>
      </w:r>
    </w:p>
    <w:p>
      <w:pPr>
        <w:pStyle w:val="SourceCode"/>
      </w:pPr>
      <w:r>
        <w:rPr>
          <w:rStyle w:val="VerbatimChar"/>
        </w:rPr>
        <w:t xml:space="preserve">##             Df  Pillai approx F num Df den Df    Pr(&gt;F)    </w:t>
      </w:r>
      <w:r>
        <w:br/>
      </w:r>
      <w:r>
        <w:rPr>
          <w:rStyle w:val="VerbatimChar"/>
        </w:rPr>
        <w:t xml:space="preserve">## cover.type   3 0.66146   7.7583     21    576 &lt; 2.2e-16 ***</w:t>
      </w:r>
      <w:r>
        <w:br/>
      </w:r>
      <w:r>
        <w:rPr>
          <w:rStyle w:val="VerbatimChar"/>
        </w:rPr>
        <w:t xml:space="preserve">## Residuals  196                                             </w:t>
      </w:r>
      <w:r>
        <w:br/>
      </w:r>
      <w:r>
        <w:rPr>
          <w:rStyle w:val="VerbatimChar"/>
        </w:rPr>
        <w:t xml:space="preserve">## ---</w:t>
      </w:r>
      <w:r>
        <w:br/>
      </w:r>
      <w:r>
        <w:rPr>
          <w:rStyle w:val="VerbatimChar"/>
        </w:rPr>
        <w:t xml:space="preserve">## Signif. codes:  0 '***' 0.001 '**' 0.01 '*' 0.05 '.' 0.1 ' ' 1</w:t>
      </w:r>
    </w:p>
    <w:p>
      <w:pPr>
        <w:pStyle w:val="FirstParagraph"/>
      </w:pPr>
      <w:r>
        <w:rPr>
          <w:bCs/>
          <w:b/>
        </w:rPr>
        <w:t xml:space="preserve">Question: are cover types different in their reflectances across these bands? How do you know?</w:t>
      </w:r>
    </w:p>
    <w:p>
      <w:pPr>
        <w:pStyle w:val="BlockText"/>
      </w:pPr>
      <w:r>
        <w:t xml:space="preserve">Yes, the p-value is less than 0.05.</w:t>
      </w:r>
    </w:p>
    <w:p>
      <w:pPr>
        <w:pStyle w:val="FirstParagraph"/>
      </w:pPr>
      <w:r>
        <w:rPr>
          <w:bCs/>
          <w:b/>
        </w:rPr>
        <w:t xml:space="preserve">Question: can you tell which cover types are different from these results?</w:t>
      </w:r>
    </w:p>
    <w:p>
      <w:pPr>
        <w:pStyle w:val="BlockText"/>
      </w:pPr>
      <w:r>
        <w:t xml:space="preserve">You cannot tell, since there are more than 2 of them.</w:t>
      </w:r>
    </w:p>
    <w:bookmarkEnd w:id="21"/>
    <w:bookmarkStart w:id="28" w:name="X9a668bb9ef1cb3d4e03faddd258ac8df86da174"/>
    <w:p>
      <w:pPr>
        <w:pStyle w:val="Heading2"/>
      </w:pPr>
      <w:r>
        <w:t xml:space="preserve">Paired comparison of bird sexual size dimorphism</w:t>
      </w:r>
    </w:p>
    <w:p>
      <w:pPr>
        <w:pStyle w:val="FirstParagraph"/>
      </w:pPr>
      <w:r>
        <w:t xml:space="preserve">Import the birds data:</w:t>
      </w:r>
    </w:p>
    <w:p>
      <w:pPr>
        <w:pStyle w:val="SourceCode"/>
      </w:pPr>
      <w:r>
        <w:rPr>
          <w:rStyle w:val="FunctionTok"/>
        </w:rPr>
        <w:t xml:space="preserve">data.frame</w:t>
      </w:r>
      <w:r>
        <w:rPr>
          <w:rStyle w:val="NormalTok"/>
        </w:rPr>
        <w:t xml:space="preserve">(</w:t>
      </w:r>
      <w:r>
        <w:rPr>
          <w:rStyle w:val="FunctionTok"/>
        </w:rPr>
        <w:t xml:space="preserve">read_excel</w:t>
      </w:r>
      <w:r>
        <w:rPr>
          <w:rStyle w:val="NormalTok"/>
        </w:rPr>
        <w:t xml:space="preserve">(</w:t>
      </w:r>
      <w:r>
        <w:rPr>
          <w:rStyle w:val="StringTok"/>
        </w:rPr>
        <w:t xml:space="preserve">"multivariate_data_fixed.xlsx"</w:t>
      </w:r>
      <w:r>
        <w:rPr>
          <w:rStyle w:val="NormalTok"/>
        </w:rPr>
        <w:t xml:space="preserve">, </w:t>
      </w:r>
      <w:r>
        <w:rPr>
          <w:rStyle w:val="StringTok"/>
        </w:rPr>
        <w:t xml:space="preserve">"bird_ssd"</w:t>
      </w:r>
      <w:r>
        <w:rPr>
          <w:rStyle w:val="NormalTok"/>
        </w:rPr>
        <w:t xml:space="preserve">)) </w:t>
      </w:r>
      <w:r>
        <w:rPr>
          <w:rStyle w:val="OtherTok"/>
        </w:rPr>
        <w:t xml:space="preserve">-&gt;</w:t>
      </w:r>
      <w:r>
        <w:rPr>
          <w:rStyle w:val="NormalTok"/>
        </w:rPr>
        <w:t xml:space="preserve"> birds</w:t>
      </w:r>
    </w:p>
    <w:p>
      <w:pPr>
        <w:pStyle w:val="FirstParagraph"/>
      </w:pPr>
      <w:r>
        <w:t xml:space="preserve">Make lists of the variables for each sex:</w:t>
      </w:r>
    </w:p>
    <w:p>
      <w:pPr>
        <w:pStyle w:val="SourceCode"/>
      </w:pPr>
      <w:r>
        <w:rPr>
          <w:rStyle w:val="NormalTok"/>
        </w:rPr>
        <w:t xml:space="preserve">male.variables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"m.mass"</w:t>
      </w:r>
      <w:r>
        <w:rPr>
          <w:rStyle w:val="NormalTok"/>
        </w:rPr>
        <w:t xml:space="preserve">,</w:t>
      </w:r>
      <w:r>
        <w:rPr>
          <w:rStyle w:val="StringTok"/>
        </w:rPr>
        <w:t xml:space="preserve">"m.wing"</w:t>
      </w:r>
      <w:r>
        <w:rPr>
          <w:rStyle w:val="NormalTok"/>
        </w:rPr>
        <w:t xml:space="preserve">,</w:t>
      </w:r>
      <w:r>
        <w:rPr>
          <w:rStyle w:val="StringTok"/>
        </w:rPr>
        <w:t xml:space="preserve">"m.tarsus"</w:t>
      </w:r>
      <w:r>
        <w:rPr>
          <w:rStyle w:val="NormalTok"/>
        </w:rPr>
        <w:t xml:space="preserve">,</w:t>
      </w:r>
      <w:r>
        <w:rPr>
          <w:rStyle w:val="StringTok"/>
        </w:rPr>
        <w:t xml:space="preserve">"m.bill"</w:t>
      </w:r>
      <w:r>
        <w:rPr>
          <w:rStyle w:val="NormalTok"/>
        </w:rPr>
        <w:t xml:space="preserve">,</w:t>
      </w:r>
      <w:r>
        <w:rPr>
          <w:rStyle w:val="StringTok"/>
        </w:rPr>
        <w:t xml:space="preserve">"m.tail"</w:t>
      </w:r>
      <w:r>
        <w:rPr>
          <w:rStyle w:val="NormalTok"/>
        </w:rPr>
        <w:t xml:space="preserve">)</w:t>
      </w:r>
      <w:r>
        <w:br/>
      </w:r>
      <w:r>
        <w:rPr>
          <w:rStyle w:val="NormalTok"/>
        </w:rPr>
        <w:t xml:space="preserve">female.variables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"f.mass"</w:t>
      </w:r>
      <w:r>
        <w:rPr>
          <w:rStyle w:val="NormalTok"/>
        </w:rPr>
        <w:t xml:space="preserve">,</w:t>
      </w:r>
      <w:r>
        <w:rPr>
          <w:rStyle w:val="StringTok"/>
        </w:rPr>
        <w:t xml:space="preserve">"f.wing"</w:t>
      </w:r>
      <w:r>
        <w:rPr>
          <w:rStyle w:val="NormalTok"/>
        </w:rPr>
        <w:t xml:space="preserve">,</w:t>
      </w:r>
      <w:r>
        <w:rPr>
          <w:rStyle w:val="StringTok"/>
        </w:rPr>
        <w:t xml:space="preserve">"f.tarsus"</w:t>
      </w:r>
      <w:r>
        <w:rPr>
          <w:rStyle w:val="NormalTok"/>
        </w:rPr>
        <w:t xml:space="preserve">,</w:t>
      </w:r>
      <w:r>
        <w:rPr>
          <w:rStyle w:val="StringTok"/>
        </w:rPr>
        <w:t xml:space="preserve">"f.bill"</w:t>
      </w:r>
      <w:r>
        <w:rPr>
          <w:rStyle w:val="NormalTok"/>
        </w:rPr>
        <w:t xml:space="preserve">,</w:t>
      </w:r>
      <w:r>
        <w:rPr>
          <w:rStyle w:val="StringTok"/>
        </w:rPr>
        <w:t xml:space="preserve">"f.tail"</w:t>
      </w:r>
      <w:r>
        <w:rPr>
          <w:rStyle w:val="NormalTok"/>
        </w:rPr>
        <w:t xml:space="preserve">)</w:t>
      </w:r>
    </w:p>
    <w:p>
      <w:pPr>
        <w:pStyle w:val="FirstParagraph"/>
      </w:pPr>
      <w:r>
        <w:t xml:space="preserve">Make a matrix of differences:</w:t>
      </w:r>
    </w:p>
    <w:p>
      <w:pPr>
        <w:pStyle w:val="SourceCode"/>
      </w:pPr>
      <w:r>
        <w:rPr>
          <w:rStyle w:val="NormalTok"/>
        </w:rPr>
        <w:t xml:space="preserve">birds[male.variables] </w:t>
      </w:r>
      <w:r>
        <w:rPr>
          <w:rStyle w:val="SpecialCharTok"/>
        </w:rPr>
        <w:t xml:space="preserve">-</w:t>
      </w:r>
      <w:r>
        <w:rPr>
          <w:rStyle w:val="NormalTok"/>
        </w:rPr>
        <w:t xml:space="preserve"> birds[female.variables] </w:t>
      </w:r>
      <w:r>
        <w:rPr>
          <w:rStyle w:val="OtherTok"/>
        </w:rPr>
        <w:t xml:space="preserve">-&gt;</w:t>
      </w:r>
      <w:r>
        <w:rPr>
          <w:rStyle w:val="NormalTok"/>
        </w:rPr>
        <w:t xml:space="preserve"> diffs</w:t>
      </w:r>
    </w:p>
    <w:p>
      <w:pPr>
        <w:pStyle w:val="FirstParagraph"/>
      </w:pPr>
      <w:r>
        <w:t xml:space="preserve">Make a list of names for the diffs:</w:t>
      </w:r>
    </w:p>
    <w:p>
      <w:pPr>
        <w:pStyle w:val="SourceCode"/>
      </w:pPr>
      <w:r>
        <w:rPr>
          <w:rStyle w:val="NormalTok"/>
        </w:rPr>
        <w:t xml:space="preserve">diff.names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"mass.diff"</w:t>
      </w:r>
      <w:r>
        <w:rPr>
          <w:rStyle w:val="NormalTok"/>
        </w:rPr>
        <w:t xml:space="preserve">,</w:t>
      </w:r>
      <w:r>
        <w:rPr>
          <w:rStyle w:val="StringTok"/>
        </w:rPr>
        <w:t xml:space="preserve">"wing.diff"</w:t>
      </w:r>
      <w:r>
        <w:rPr>
          <w:rStyle w:val="NormalTok"/>
        </w:rPr>
        <w:t xml:space="preserve">,</w:t>
      </w:r>
      <w:r>
        <w:rPr>
          <w:rStyle w:val="StringTok"/>
        </w:rPr>
        <w:t xml:space="preserve">"tarsus.diff"</w:t>
      </w:r>
      <w:r>
        <w:rPr>
          <w:rStyle w:val="NormalTok"/>
        </w:rPr>
        <w:t xml:space="preserve">,</w:t>
      </w:r>
      <w:r>
        <w:rPr>
          <w:rStyle w:val="StringTok"/>
        </w:rPr>
        <w:t xml:space="preserve">"bill.diff"</w:t>
      </w:r>
      <w:r>
        <w:rPr>
          <w:rStyle w:val="NormalTok"/>
        </w:rPr>
        <w:t xml:space="preserve">,</w:t>
      </w:r>
      <w:r>
        <w:rPr>
          <w:rStyle w:val="StringTok"/>
        </w:rPr>
        <w:t xml:space="preserve">"tail.diff"</w:t>
      </w:r>
      <w:r>
        <w:rPr>
          <w:rStyle w:val="NormalTok"/>
        </w:rPr>
        <w:t xml:space="preserve">)</w:t>
      </w:r>
    </w:p>
    <w:p>
      <w:pPr>
        <w:pStyle w:val="FirstParagraph"/>
      </w:pPr>
      <w:r>
        <w:t xml:space="preserve">And then assign the names of the columns to diffs:</w:t>
      </w:r>
    </w:p>
    <w:p>
      <w:pPr>
        <w:pStyle w:val="SourceCode"/>
      </w:pPr>
      <w:r>
        <w:rPr>
          <w:rStyle w:val="FunctionTok"/>
        </w:rPr>
        <w:t xml:space="preserve">colnames</w:t>
      </w:r>
      <w:r>
        <w:rPr>
          <w:rStyle w:val="NormalTok"/>
        </w:rPr>
        <w:t xml:space="preserve">(diffs) </w:t>
      </w:r>
      <w:r>
        <w:rPr>
          <w:rStyle w:val="OtherTok"/>
        </w:rPr>
        <w:t xml:space="preserve">&lt;-</w:t>
      </w:r>
      <w:r>
        <w:rPr>
          <w:rStyle w:val="NormalTok"/>
        </w:rPr>
        <w:t xml:space="preserve"> diff.names</w:t>
      </w:r>
    </w:p>
    <w:p>
      <w:pPr>
        <w:pStyle w:val="FirstParagraph"/>
      </w:pPr>
      <w:r>
        <w:t xml:space="preserve">Make histograms of the diffs:</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FunctionTok"/>
        </w:rPr>
        <w:t xml:space="preserve">lapply</w:t>
      </w:r>
      <w:r>
        <w:rPr>
          <w:rStyle w:val="NormalTok"/>
        </w:rPr>
        <w:t xml:space="preserve">(diff.names, </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FunctionTok"/>
        </w:rPr>
        <w:t xml:space="preserve">hist</w:t>
      </w:r>
      <w:r>
        <w:rPr>
          <w:rStyle w:val="NormalTok"/>
        </w:rPr>
        <w:t xml:space="preserve">(diffs[,x], </w:t>
      </w:r>
      <w:r>
        <w:rPr>
          <w:rStyle w:val="AttributeTok"/>
        </w:rPr>
        <w:t xml:space="preserve">main =</w:t>
      </w:r>
      <w:r>
        <w:rPr>
          <w:rStyle w:val="NormalTok"/>
        </w:rPr>
        <w:t xml:space="preserve"> x, </w:t>
      </w:r>
      <w:r>
        <w:rPr>
          <w:rStyle w:val="AttributeTok"/>
        </w:rPr>
        <w:t xml:space="preserve">xlab =</w:t>
      </w:r>
      <w:r>
        <w:rPr>
          <w:rStyle w:val="NormalTok"/>
        </w:rPr>
        <w:t xml:space="preserve"> x))</w:t>
      </w:r>
    </w:p>
    <w:p>
      <w:pPr>
        <w:pStyle w:val="FirstParagraph"/>
      </w:pPr>
      <w:r>
        <w:drawing>
          <wp:inline>
            <wp:extent cx="4620126" cy="3696101"/>
            <wp:effectExtent b="0" l="0" r="0" t="0"/>
            <wp:docPr descr="" title="" id="23" name="Picture"/>
            <a:graphic>
              <a:graphicData uri="http://schemas.openxmlformats.org/drawingml/2006/picture">
                <pic:pic>
                  <pic:nvPicPr>
                    <pic:cNvPr descr="manova_key_files/figure-docx/hists.of.diffs-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Question: based on the histograms would we meet the (multivariate) normality assumption? How can you tell?</w:t>
      </w:r>
    </w:p>
    <w:p>
      <w:pPr>
        <w:pStyle w:val="BlockText"/>
      </w:pPr>
      <w:r>
        <w:t xml:space="preserve">No, the differences are right skewed.</w:t>
      </w:r>
    </w:p>
    <w:p>
      <w:pPr>
        <w:pStyle w:val="FirstParagraph"/>
      </w:pPr>
      <w:r>
        <w:t xml:space="preserve">Calculate the log of the ratios of male to female sizes:</w:t>
      </w:r>
    </w:p>
    <w:p>
      <w:pPr>
        <w:pStyle w:val="SourceCode"/>
      </w:pPr>
      <w:r>
        <w:rPr>
          <w:rStyle w:val="FunctionTok"/>
        </w:rPr>
        <w:t xml:space="preserve">log</w:t>
      </w:r>
      <w:r>
        <w:rPr>
          <w:rStyle w:val="NormalTok"/>
        </w:rPr>
        <w:t xml:space="preserve">(birds[male.variables]</w:t>
      </w:r>
      <w:r>
        <w:rPr>
          <w:rStyle w:val="SpecialCharTok"/>
        </w:rPr>
        <w:t xml:space="preserve">/</w:t>
      </w:r>
      <w:r>
        <w:rPr>
          <w:rStyle w:val="NormalTok"/>
        </w:rPr>
        <w:t xml:space="preserve">birds[female.variables]) </w:t>
      </w:r>
      <w:r>
        <w:rPr>
          <w:rStyle w:val="OtherTok"/>
        </w:rPr>
        <w:t xml:space="preserve">-&gt;</w:t>
      </w:r>
      <w:r>
        <w:rPr>
          <w:rStyle w:val="NormalTok"/>
        </w:rPr>
        <w:t xml:space="preserve"> bird.log.ratios</w:t>
      </w:r>
    </w:p>
    <w:p>
      <w:pPr>
        <w:pStyle w:val="FirstParagraph"/>
      </w:pPr>
      <w:r>
        <w:t xml:space="preserve">Make a list of names for the log ratios:</w:t>
      </w:r>
    </w:p>
    <w:p>
      <w:pPr>
        <w:pStyle w:val="SourceCode"/>
      </w:pPr>
      <w:r>
        <w:rPr>
          <w:rStyle w:val="NormalTok"/>
        </w:rPr>
        <w:t xml:space="preserve">lr.names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"mass.lr"</w:t>
      </w:r>
      <w:r>
        <w:rPr>
          <w:rStyle w:val="NormalTok"/>
        </w:rPr>
        <w:t xml:space="preserve">,</w:t>
      </w:r>
      <w:r>
        <w:rPr>
          <w:rStyle w:val="StringTok"/>
        </w:rPr>
        <w:t xml:space="preserve">"wing.lr"</w:t>
      </w:r>
      <w:r>
        <w:rPr>
          <w:rStyle w:val="NormalTok"/>
        </w:rPr>
        <w:t xml:space="preserve">,</w:t>
      </w:r>
      <w:r>
        <w:rPr>
          <w:rStyle w:val="StringTok"/>
        </w:rPr>
        <w:t xml:space="preserve">"tarsus.lr"</w:t>
      </w:r>
      <w:r>
        <w:rPr>
          <w:rStyle w:val="NormalTok"/>
        </w:rPr>
        <w:t xml:space="preserve">,</w:t>
      </w:r>
      <w:r>
        <w:rPr>
          <w:rStyle w:val="StringTok"/>
        </w:rPr>
        <w:t xml:space="preserve">"bill.lr"</w:t>
      </w:r>
      <w:r>
        <w:rPr>
          <w:rStyle w:val="NormalTok"/>
        </w:rPr>
        <w:t xml:space="preserve">,</w:t>
      </w:r>
      <w:r>
        <w:rPr>
          <w:rStyle w:val="StringTok"/>
        </w:rPr>
        <w:t xml:space="preserve">"tail.lr"</w:t>
      </w:r>
      <w:r>
        <w:rPr>
          <w:rStyle w:val="NormalTok"/>
        </w:rPr>
        <w:t xml:space="preserve">)</w:t>
      </w:r>
    </w:p>
    <w:p>
      <w:pPr>
        <w:pStyle w:val="FirstParagraph"/>
      </w:pPr>
      <w:r>
        <w:t xml:space="preserve">Rename the columns in bird.log.ratios:</w:t>
      </w:r>
    </w:p>
    <w:p>
      <w:pPr>
        <w:pStyle w:val="SourceCode"/>
      </w:pPr>
      <w:r>
        <w:rPr>
          <w:rStyle w:val="FunctionTok"/>
        </w:rPr>
        <w:t xml:space="preserve">colnames</w:t>
      </w:r>
      <w:r>
        <w:rPr>
          <w:rStyle w:val="NormalTok"/>
        </w:rPr>
        <w:t xml:space="preserve">(bird.log.ratios) </w:t>
      </w:r>
      <w:r>
        <w:rPr>
          <w:rStyle w:val="OtherTok"/>
        </w:rPr>
        <w:t xml:space="preserve">&lt;-</w:t>
      </w:r>
      <w:r>
        <w:rPr>
          <w:rStyle w:val="NormalTok"/>
        </w:rPr>
        <w:t xml:space="preserve"> lr.names</w:t>
      </w:r>
    </w:p>
    <w:p>
      <w:pPr>
        <w:pStyle w:val="FirstParagraph"/>
      </w:pPr>
      <w:r>
        <w:t xml:space="preserve">Plot the histograms of bird.log.ratios:</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FunctionTok"/>
        </w:rPr>
        <w:t xml:space="preserve">lapply</w:t>
      </w:r>
      <w:r>
        <w:rPr>
          <w:rStyle w:val="NormalTok"/>
        </w:rPr>
        <w:t xml:space="preserve">(lr.names, </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FunctionTok"/>
        </w:rPr>
        <w:t xml:space="preserve">hist</w:t>
      </w:r>
      <w:r>
        <w:rPr>
          <w:rStyle w:val="NormalTok"/>
        </w:rPr>
        <w:t xml:space="preserve">(bird.log.ratios[,x], </w:t>
      </w:r>
      <w:r>
        <w:rPr>
          <w:rStyle w:val="AttributeTok"/>
        </w:rPr>
        <w:t xml:space="preserve">main =</w:t>
      </w:r>
      <w:r>
        <w:rPr>
          <w:rStyle w:val="NormalTok"/>
        </w:rPr>
        <w:t xml:space="preserve"> x, </w:t>
      </w:r>
      <w:r>
        <w:rPr>
          <w:rStyle w:val="AttributeTok"/>
        </w:rPr>
        <w:t xml:space="preserve">xlab =</w:t>
      </w:r>
      <w:r>
        <w:rPr>
          <w:rStyle w:val="NormalTok"/>
        </w:rPr>
        <w:t xml:space="preserve"> x))</w:t>
      </w:r>
    </w:p>
    <w:p>
      <w:pPr>
        <w:pStyle w:val="FirstParagraph"/>
      </w:pPr>
      <w:r>
        <w:drawing>
          <wp:inline>
            <wp:extent cx="4620126" cy="3696101"/>
            <wp:effectExtent b="0" l="0" r="0" t="0"/>
            <wp:docPr descr="" title="" id="26" name="Picture"/>
            <a:graphic>
              <a:graphicData uri="http://schemas.openxmlformats.org/drawingml/2006/picture">
                <pic:pic>
                  <pic:nvPicPr>
                    <pic:cNvPr descr="manova_key_files/figure-docx/bird.log.ratios.histograms-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Question: are the distributions of log ratios more bell-shaped than the distribution of differences?</w:t>
      </w:r>
    </w:p>
    <w:p>
      <w:pPr>
        <w:pStyle w:val="BlockText"/>
      </w:pPr>
      <w:r>
        <w:t xml:space="preserve">Yes, they are better, although tail.lr is still pretty right skewed.</w:t>
      </w:r>
    </w:p>
    <w:p>
      <w:pPr>
        <w:pStyle w:val="FirstParagraph"/>
      </w:pPr>
      <w:r>
        <w:rPr>
          <w:bCs/>
          <w:b/>
        </w:rPr>
        <w:t xml:space="preserve">Question: why couldn’t we just use the log of the differences to fix the right-skew?</w:t>
      </w:r>
    </w:p>
    <w:p>
      <w:pPr>
        <w:pStyle w:val="BlockText"/>
      </w:pPr>
      <w:r>
        <w:t xml:space="preserve">Many of the differences are 0, and the log of 0 is undefined.</w:t>
      </w:r>
    </w:p>
    <w:p>
      <w:pPr>
        <w:pStyle w:val="FirstParagraph"/>
      </w:pPr>
      <w:r>
        <w:rPr>
          <w:bCs/>
          <w:b/>
        </w:rPr>
        <w:t xml:space="preserve">Question: are males always bigger in birds, according to these histograms? How do you know?</w:t>
      </w:r>
    </w:p>
    <w:p>
      <w:pPr>
        <w:pStyle w:val="BlockText"/>
      </w:pPr>
      <w:r>
        <w:t xml:space="preserve">No, because there are some negative log ratios.</w:t>
      </w:r>
    </w:p>
    <w:p>
      <w:pPr>
        <w:pStyle w:val="FirstParagraph"/>
      </w:pPr>
      <w:r>
        <w:t xml:space="preserve">Conduct the paired analysis as an intercept-only model - this will test the means of the log-ratios against 0, which will give us the multivariate paired analysis we are looking for:</w:t>
      </w:r>
    </w:p>
    <w:p>
      <w:pPr>
        <w:pStyle w:val="SourceCode"/>
      </w:pPr>
      <w:r>
        <w:rPr>
          <w:rStyle w:val="FunctionTok"/>
        </w:rPr>
        <w:t xml:space="preserve">manova</w:t>
      </w:r>
      <w:r>
        <w:rPr>
          <w:rStyle w:val="NormalTok"/>
        </w:rPr>
        <w:t xml:space="preserve">(</w:t>
      </w:r>
      <w:r>
        <w:rPr>
          <w:rStyle w:val="FunctionTok"/>
        </w:rPr>
        <w:t xml:space="preserve">as.matrix</w:t>
      </w:r>
      <w:r>
        <w:rPr>
          <w:rStyle w:val="NormalTok"/>
        </w:rPr>
        <w:t xml:space="preserve">(bird.log.ratios)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-&gt;</w:t>
      </w:r>
      <w:r>
        <w:rPr>
          <w:rStyle w:val="NormalTok"/>
        </w:rPr>
        <w:t xml:space="preserve"> bird.paired.manova</w:t>
      </w:r>
    </w:p>
    <w:p>
      <w:pPr>
        <w:pStyle w:val="FirstParagraph"/>
      </w:pPr>
      <w:r>
        <w:t xml:space="preserve">Get the paired analysis test output:</w:t>
      </w:r>
    </w:p>
    <w:p>
      <w:pPr>
        <w:pStyle w:val="SourceCode"/>
      </w:pPr>
      <w:r>
        <w:rPr>
          <w:rStyle w:val="FunctionTok"/>
        </w:rPr>
        <w:t xml:space="preserve">anova</w:t>
      </w:r>
      <w:r>
        <w:rPr>
          <w:rStyle w:val="NormalTok"/>
        </w:rPr>
        <w:t xml:space="preserve">(bird.paired.manova)</w:t>
      </w:r>
    </w:p>
    <w:p>
      <w:pPr>
        <w:pStyle w:val="SourceCode"/>
      </w:pPr>
      <w:r>
        <w:rPr>
          <w:rStyle w:val="VerbatimChar"/>
        </w:rPr>
        <w:t xml:space="preserve">## Analysis of Variance Table</w:t>
      </w:r>
      <w:r>
        <w:br/>
      </w:r>
      <w:r>
        <w:rPr>
          <w:rStyle w:val="VerbatimChar"/>
        </w:rPr>
        <w:t xml:space="preserve">## </w:t>
      </w:r>
      <w:r>
        <w:br/>
      </w:r>
      <w:r>
        <w:rPr>
          <w:rStyle w:val="VerbatimChar"/>
        </w:rPr>
        <w:t xml:space="preserve">##               Df  Pillai approx F num Df den Df    Pr(&gt;F)    </w:t>
      </w:r>
      <w:r>
        <w:br/>
      </w:r>
      <w:r>
        <w:rPr>
          <w:rStyle w:val="VerbatimChar"/>
        </w:rPr>
        <w:t xml:space="preserve">## (Intercept)    1 0.43711   211.38      5   1361 &lt; 2.2e-16 ***</w:t>
      </w:r>
      <w:r>
        <w:br/>
      </w:r>
      <w:r>
        <w:rPr>
          <w:rStyle w:val="VerbatimChar"/>
        </w:rPr>
        <w:t xml:space="preserve">## Residuals   1365                                             </w:t>
      </w:r>
      <w:r>
        <w:br/>
      </w:r>
      <w:r>
        <w:rPr>
          <w:rStyle w:val="VerbatimChar"/>
        </w:rPr>
        <w:t xml:space="preserve">## ---</w:t>
      </w:r>
      <w:r>
        <w:br/>
      </w:r>
      <w:r>
        <w:rPr>
          <w:rStyle w:val="VerbatimChar"/>
        </w:rPr>
        <w:t xml:space="preserve">## Signif. codes:  0 '***' 0.001 '**' 0.01 '*' 0.05 '.' 0.1 ' ' 1</w:t>
      </w:r>
    </w:p>
    <w:p>
      <w:pPr>
        <w:pStyle w:val="FirstParagraph"/>
      </w:pPr>
      <w:r>
        <w:rPr>
          <w:bCs/>
          <w:b/>
        </w:rPr>
        <w:t xml:space="preserve">Question: are the sexes the same size on average? How do you know?</w:t>
      </w:r>
    </w:p>
    <w:p>
      <w:pPr>
        <w:pStyle w:val="BlockText"/>
      </w:pPr>
      <w:r>
        <w:t xml:space="preserve">No, because the p-value is less than 0.05.</w:t>
      </w:r>
    </w:p>
    <w:p>
      <w:pPr>
        <w:pStyle w:val="FirstParagraph"/>
      </w:pPr>
      <w:r>
        <w:t xml:space="preserve">Back-transform the mean differences:</w:t>
      </w:r>
    </w:p>
    <w:p>
      <w:pPr>
        <w:pStyle w:val="SourceCode"/>
      </w:pPr>
      <w:r>
        <w:rPr>
          <w:rStyle w:val="FunctionTok"/>
        </w:rPr>
        <w:t xml:space="preserve">exp</w:t>
      </w:r>
      <w:r>
        <w:rPr>
          <w:rStyle w:val="NormalTok"/>
        </w:rPr>
        <w:t xml:space="preserve">(bird.paired.manova</w:t>
      </w:r>
      <w:r>
        <w:rPr>
          <w:rStyle w:val="SpecialCharTok"/>
        </w:rPr>
        <w:t xml:space="preserve">$</w:t>
      </w:r>
      <w:r>
        <w:rPr>
          <w:rStyle w:val="NormalTok"/>
        </w:rPr>
        <w:t xml:space="preserve">coefficients)</w:t>
      </w:r>
    </w:p>
    <w:p>
      <w:pPr>
        <w:pStyle w:val="SourceCode"/>
      </w:pPr>
      <w:r>
        <w:rPr>
          <w:rStyle w:val="VerbatimChar"/>
        </w:rPr>
        <w:t xml:space="preserve">##              mass.lr  wing.lr tarsus.lr  bill.lr  tail.lr</w:t>
      </w:r>
      <w:r>
        <w:br/>
      </w:r>
      <w:r>
        <w:rPr>
          <w:rStyle w:val="VerbatimChar"/>
        </w:rPr>
        <w:t xml:space="preserve">## (Intercept) 1.050797 1.037295  1.023999 1.030456 1.050778</w:t>
      </w:r>
    </w:p>
    <w:p>
      <w:pPr>
        <w:pStyle w:val="FirstParagraph"/>
      </w:pPr>
      <w:r>
        <w:rPr>
          <w:bCs/>
          <w:b/>
        </w:rPr>
        <w:t xml:space="preserve">Question: which sex is generally bigger? How do you know?</w:t>
      </w:r>
    </w:p>
    <w:p>
      <w:pPr>
        <w:pStyle w:val="BlockText"/>
      </w:pPr>
      <w:r>
        <w:t xml:space="preserve">The males are generally bigger, because the ratios are greater than 1 on average.</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MANOVA</dc:title>
  <dc:creator>KEY</dc:creator>
  <cp:keywords/>
  <dcterms:created xsi:type="dcterms:W3CDTF">2022-10-13T02:17:29Z</dcterms:created>
  <dcterms:modified xsi:type="dcterms:W3CDTF">2022-10-13T02:17:29Z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2/18/2020</vt:lpwstr>
  </property>
  <property fmtid="{D5CDD505-2E9C-101B-9397-08002B2CF9AE}" pid="3" name="output">
    <vt:lpwstr>word_document</vt:lpwstr>
  </property>
</Properties>
</file>