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2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3"/>
        <w:gridCol w:w="3639"/>
        <w:gridCol w:w="3626"/>
        <w:gridCol w:w="30"/>
        <w:gridCol w:w="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  <w:tblCellSpacing w:w="15" w:type="dxa"/>
        </w:trPr>
        <w:tc>
          <w:tcPr>
            <w:tcW w:w="8668" w:type="dxa"/>
            <w:gridSpan w:val="5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4D4D4"/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 w:cs="PMingLiU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bCs/>
                <w:sz w:val="36"/>
                <w:szCs w:val="36"/>
                <w:lang w:eastAsia="zh-TW"/>
              </w:rPr>
              <w:t>测试用例</w:t>
            </w:r>
            <w:r>
              <w:rPr>
                <w:rFonts w:hint="eastAsia" w:ascii="微软雅黑" w:hAnsi="微软雅黑" w:eastAsia="微软雅黑" w:cs="PMingLiU"/>
                <w:b/>
                <w:bCs/>
                <w:sz w:val="36"/>
                <w:szCs w:val="36"/>
              </w:rPr>
              <w:t>评审</w:t>
            </w:r>
            <w:r>
              <w:rPr>
                <w:rFonts w:ascii="微软雅黑" w:hAnsi="微软雅黑" w:eastAsia="微软雅黑" w:cs="PMingLiU"/>
                <w:b/>
                <w:bCs/>
                <w:sz w:val="36"/>
                <w:szCs w:val="36"/>
                <w:lang w:eastAsia="zh-TW"/>
              </w:rPr>
              <w:t>确认书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项目名称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智能投递柜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上线版本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Cabinet-V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2.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0 计划上线日期2021年09月10日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评审日期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2021-09-07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2229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评审范围</w:t>
            </w:r>
          </w:p>
        </w:tc>
        <w:tc>
          <w:tcPr>
            <w:tcW w:w="726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智能投递柜cabinet2.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版本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测试用例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  <w:t>需求编号：03120351073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  <w:t>1.申请和统一结算-营收模块对接影像扫描和单据接收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  <w:t>封面条码规则：JS-yymm-gs-xxxxxx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  <w:t>其中yy为年后两位，mm为月份，gs为子公司编码，xxxxxx为6为自增序列号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  <w:t>样例：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  <w:t>JS-2108-02-009001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  <w:t>JS-2108-02-009002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  <w:t>JS-2108-02-009003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2826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评审意见</w:t>
            </w:r>
          </w:p>
        </w:tc>
        <w:tc>
          <w:tcPr>
            <w:tcW w:w="726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88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遗留问题</w:t>
            </w:r>
          </w:p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[  ] 有       [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TW"/>
              </w:rPr>
              <w:t>■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] 无</w:t>
            </w:r>
          </w:p>
          <w:p>
            <w:pPr>
              <w:spacing w:after="0" w:line="240" w:lineRule="auto"/>
              <w:rPr>
                <w:rFonts w:ascii="微软雅黑" w:hAnsi="微软雅黑" w:cs="PMingLiU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微软雅黑" w:hAnsi="微软雅黑" w:cs="PMingLiU"/>
                <w:i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354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color w:val="FF0000"/>
                <w:sz w:val="20"/>
                <w:szCs w:val="20"/>
                <w:lang w:eastAsia="zh-TW"/>
              </w:rPr>
              <w:t>以上所有评审问题需全部整改并传达完成后再签字确认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26" w:hRule="atLeast"/>
          <w:tblCellSpacing w:w="15" w:type="dxa"/>
        </w:trPr>
        <w:tc>
          <w:tcPr>
            <w:tcW w:w="1338" w:type="dxa"/>
            <w:vMerge w:val="restart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  <w:t>评审人员</w:t>
            </w: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产品（需求人员）/项目经理：</w:t>
            </w:r>
          </w:p>
          <w:p>
            <w:pPr>
              <w:spacing w:after="0" w:line="240" w:lineRule="auto"/>
              <w:jc w:val="both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唐瑭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 xml:space="preserve"> 胡慧玲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开发人员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</w:p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陈亚军、李根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26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测试人员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</w:p>
          <w:p>
            <w:pPr>
              <w:spacing w:after="0" w:line="240" w:lineRule="auto"/>
              <w:jc w:val="both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吴磊、石明洲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QA：</w:t>
            </w:r>
          </w:p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不涉及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775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运维人员：</w:t>
            </w:r>
          </w:p>
          <w:p>
            <w:pPr>
              <w:spacing w:after="0" w:line="240" w:lineRule="auto"/>
              <w:jc w:val="both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不涉及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微软雅黑" w:cs="PMingLiU"/>
                <w:sz w:val="20"/>
                <w:szCs w:val="20"/>
              </w:rPr>
            </w:pPr>
          </w:p>
        </w:tc>
      </w:tr>
    </w:tbl>
    <w:p>
      <w: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4495" cy="4230370"/>
            <wp:effectExtent l="0" t="0" r="1905" b="6350"/>
            <wp:docPr id="1" name="图片 1" descr="16311751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117510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3225" cy="4326890"/>
            <wp:effectExtent l="0" t="0" r="3175" b="1270"/>
            <wp:docPr id="2" name="图片 2" descr="16311751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117511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11"/>
    <w:rsid w:val="000047A8"/>
    <w:rsid w:val="00007017"/>
    <w:rsid w:val="00022428"/>
    <w:rsid w:val="00367189"/>
    <w:rsid w:val="003813CE"/>
    <w:rsid w:val="003F1C28"/>
    <w:rsid w:val="0042737F"/>
    <w:rsid w:val="0054793A"/>
    <w:rsid w:val="005C2BD1"/>
    <w:rsid w:val="006D4811"/>
    <w:rsid w:val="00715FB9"/>
    <w:rsid w:val="00730BFC"/>
    <w:rsid w:val="008D2919"/>
    <w:rsid w:val="008F1BDF"/>
    <w:rsid w:val="00925445"/>
    <w:rsid w:val="009540BB"/>
    <w:rsid w:val="0096027F"/>
    <w:rsid w:val="00982ADA"/>
    <w:rsid w:val="00A213BD"/>
    <w:rsid w:val="00B6152B"/>
    <w:rsid w:val="00BB2A60"/>
    <w:rsid w:val="00C4181D"/>
    <w:rsid w:val="00E11BF9"/>
    <w:rsid w:val="00E516D9"/>
    <w:rsid w:val="00E772F4"/>
    <w:rsid w:val="00E87955"/>
    <w:rsid w:val="00F43E0E"/>
    <w:rsid w:val="01326511"/>
    <w:rsid w:val="01B02961"/>
    <w:rsid w:val="02437A8D"/>
    <w:rsid w:val="05D93259"/>
    <w:rsid w:val="07FB2AAD"/>
    <w:rsid w:val="0B3A62B0"/>
    <w:rsid w:val="0BEB0AB7"/>
    <w:rsid w:val="0C501E16"/>
    <w:rsid w:val="0F8C1988"/>
    <w:rsid w:val="13437BB8"/>
    <w:rsid w:val="17627C3E"/>
    <w:rsid w:val="1ACA50FE"/>
    <w:rsid w:val="219F36FA"/>
    <w:rsid w:val="236011C4"/>
    <w:rsid w:val="2731088A"/>
    <w:rsid w:val="275819D7"/>
    <w:rsid w:val="2870207D"/>
    <w:rsid w:val="2871184F"/>
    <w:rsid w:val="2DE0306A"/>
    <w:rsid w:val="2F101DE4"/>
    <w:rsid w:val="2F712EE6"/>
    <w:rsid w:val="2F8B1783"/>
    <w:rsid w:val="30284BB4"/>
    <w:rsid w:val="31AB25E6"/>
    <w:rsid w:val="3A1A1225"/>
    <w:rsid w:val="3D182EE0"/>
    <w:rsid w:val="417F3832"/>
    <w:rsid w:val="41BA49A2"/>
    <w:rsid w:val="44BF3D54"/>
    <w:rsid w:val="45C35D66"/>
    <w:rsid w:val="4B733E8A"/>
    <w:rsid w:val="4E821E47"/>
    <w:rsid w:val="4F4240A2"/>
    <w:rsid w:val="50D711B1"/>
    <w:rsid w:val="5150528C"/>
    <w:rsid w:val="51D768B4"/>
    <w:rsid w:val="51DF769F"/>
    <w:rsid w:val="53157926"/>
    <w:rsid w:val="55F74DA0"/>
    <w:rsid w:val="56D85B9E"/>
    <w:rsid w:val="58C25A1F"/>
    <w:rsid w:val="5AC03695"/>
    <w:rsid w:val="5F966B97"/>
    <w:rsid w:val="687765B4"/>
    <w:rsid w:val="698A769A"/>
    <w:rsid w:val="6BE37430"/>
    <w:rsid w:val="6D780A9D"/>
    <w:rsid w:val="7017070E"/>
    <w:rsid w:val="7114240A"/>
    <w:rsid w:val="7414302F"/>
    <w:rsid w:val="75492252"/>
    <w:rsid w:val="76C86FD9"/>
    <w:rsid w:val="78AB13C2"/>
    <w:rsid w:val="79F249C6"/>
    <w:rsid w:val="7A75405C"/>
    <w:rsid w:val="7A9D3B83"/>
    <w:rsid w:val="7B594BDF"/>
    <w:rsid w:val="7B646DF4"/>
    <w:rsid w:val="7BD863F9"/>
    <w:rsid w:val="7C1D1F45"/>
    <w:rsid w:val="7CF53E2D"/>
    <w:rsid w:val="7F2D1FD7"/>
    <w:rsid w:val="7F64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376</Characters>
  <Lines>3</Lines>
  <Paragraphs>1</Paragraphs>
  <TotalTime>14</TotalTime>
  <ScaleCrop>false</ScaleCrop>
  <LinksUpToDate>false</LinksUpToDate>
  <CharactersWithSpaces>440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2019-11-07T02:38:00Z</dcterms:created>
  <dc:creator>king paning</dc:creator>
  <cp:lastModifiedBy>开洲</cp:lastModifiedBy>
  <cp:lastPrinted>2019-11-12T08:48:00Z</cp:lastPrinted>
  <dcterms:modified xsi:type="dcterms:W3CDTF">2021-09-09T08:12:06Z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84D147C09CA34040A122E11F46CC57FF</vt:lpwstr>
  </property>
</Properties>
</file>