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8"/>
        <w:tblpPr w:leftFromText="180" w:rightFromText="180" w:vertAnchor="page" w:horzAnchor="page" w:tblpX="1623" w:tblpY="1443"/>
        <w:tblOverlap w:val="never"/>
        <w:tblW w:w="8820" w:type="dxa"/>
        <w:tblInd w:w="0" w:type="dxa"/>
        <w:tblLayout w:type="fixed"/>
        <w:tblCellMar>
          <w:top w:w="0" w:type="dxa"/>
          <w:left w:w="108" w:type="dxa"/>
          <w:bottom w:w="0" w:type="dxa"/>
          <w:right w:w="108" w:type="dxa"/>
        </w:tblCellMar>
      </w:tblPr>
      <w:tblGrid>
        <w:gridCol w:w="4500"/>
        <w:gridCol w:w="4320"/>
      </w:tblGrid>
      <w:tr>
        <w:tblPrEx>
          <w:tblLayout w:type="fixed"/>
          <w:tblCellMar>
            <w:top w:w="0" w:type="dxa"/>
            <w:left w:w="108" w:type="dxa"/>
            <w:bottom w:w="0" w:type="dxa"/>
            <w:right w:w="108" w:type="dxa"/>
          </w:tblCellMar>
        </w:tblPrEx>
        <w:trPr>
          <w:trHeight w:val="1570" w:hRule="atLeast"/>
        </w:trPr>
        <w:tc>
          <w:tcPr>
            <w:tcW w:w="4500" w:type="dxa"/>
            <w:vAlign w:val="center"/>
          </w:tcPr>
          <w:p>
            <w:pPr>
              <w:rPr>
                <w:sz w:val="24"/>
              </w:rPr>
            </w:pPr>
            <w:r>
              <w:rPr>
                <w:rFonts w:hint="eastAsia"/>
              </w:rPr>
              <w:t xml:space="preserve">   </w:t>
            </w:r>
          </w:p>
        </w:tc>
        <w:tc>
          <w:tcPr>
            <w:tcW w:w="4320" w:type="dxa"/>
          </w:tcPr>
          <w:p>
            <w:pPr>
              <w:jc w:val="right"/>
              <w:rPr>
                <w:b/>
                <w:bCs/>
                <w:sz w:val="28"/>
                <w:szCs w:val="28"/>
              </w:rPr>
            </w:pPr>
            <w:r>
              <w:rPr>
                <w:b/>
                <w:bCs/>
                <w:sz w:val="28"/>
                <w:szCs w:val="28"/>
              </w:rPr>
              <w:t>V1.</w:t>
            </w:r>
            <w:r>
              <w:rPr>
                <w:rFonts w:hint="eastAsia"/>
                <w:b/>
                <w:bCs/>
                <w:sz w:val="28"/>
                <w:szCs w:val="28"/>
              </w:rPr>
              <w:t>0</w:t>
            </w:r>
            <w:r>
              <w:rPr>
                <w:b/>
                <w:bCs/>
                <w:sz w:val="28"/>
                <w:szCs w:val="28"/>
              </w:rPr>
              <w:t xml:space="preserve"> </w:t>
            </w:r>
          </w:p>
          <w:p>
            <w:pPr>
              <w:ind w:right="200"/>
              <w:jc w:val="right"/>
              <w:rPr>
                <w:rFonts w:ascii="宋体" w:hAnsi="宋体"/>
                <w:szCs w:val="21"/>
              </w:rPr>
            </w:pPr>
            <w:r>
              <w:rPr>
                <w:rFonts w:hint="eastAsia"/>
                <w:sz w:val="20"/>
                <w:szCs w:val="20"/>
              </w:rPr>
              <w:t>发布时间：</w:t>
            </w:r>
            <w:r>
              <w:rPr>
                <w:sz w:val="20"/>
                <w:szCs w:val="20"/>
              </w:rPr>
              <w:t xml:space="preserve"> 201</w:t>
            </w:r>
            <w:r>
              <w:rPr>
                <w:rFonts w:hint="eastAsia"/>
                <w:sz w:val="20"/>
                <w:szCs w:val="20"/>
              </w:rPr>
              <w:t>9</w:t>
            </w:r>
            <w:r>
              <w:rPr>
                <w:sz w:val="20"/>
                <w:szCs w:val="20"/>
              </w:rPr>
              <w:t>-0</w:t>
            </w:r>
            <w:r>
              <w:rPr>
                <w:rFonts w:hint="eastAsia"/>
                <w:sz w:val="20"/>
                <w:szCs w:val="20"/>
              </w:rPr>
              <w:t>1</w:t>
            </w:r>
          </w:p>
        </w:tc>
      </w:tr>
      <w:tr>
        <w:tblPrEx>
          <w:tblLayout w:type="fixed"/>
          <w:tblCellMar>
            <w:top w:w="0" w:type="dxa"/>
            <w:left w:w="108" w:type="dxa"/>
            <w:bottom w:w="0" w:type="dxa"/>
            <w:right w:w="108" w:type="dxa"/>
          </w:tblCellMar>
        </w:tblPrEx>
        <w:trPr>
          <w:trHeight w:val="2286" w:hRule="atLeast"/>
        </w:trPr>
        <w:tc>
          <w:tcPr>
            <w:tcW w:w="8820" w:type="dxa"/>
            <w:gridSpan w:val="2"/>
          </w:tcPr>
          <w:p/>
          <w:p/>
          <w:p>
            <w:pPr>
              <w:pStyle w:val="104"/>
            </w:pPr>
            <w:r>
              <w:rPr>
                <w:rFonts w:hint="eastAsia"/>
              </w:rPr>
              <w:t>江苏凌宝新能源车业有限公司</w:t>
            </w:r>
          </w:p>
        </w:tc>
      </w:tr>
      <w:tr>
        <w:tblPrEx>
          <w:tblLayout w:type="fixed"/>
          <w:tblCellMar>
            <w:top w:w="0" w:type="dxa"/>
            <w:left w:w="108" w:type="dxa"/>
            <w:bottom w:w="0" w:type="dxa"/>
            <w:right w:w="108" w:type="dxa"/>
          </w:tblCellMar>
        </w:tblPrEx>
        <w:trPr>
          <w:trHeight w:val="1247" w:hRule="atLeast"/>
        </w:trPr>
        <w:tc>
          <w:tcPr>
            <w:tcW w:w="8820" w:type="dxa"/>
            <w:gridSpan w:val="2"/>
            <w:vAlign w:val="center"/>
          </w:tcPr>
          <w:p>
            <w:pPr>
              <w:pStyle w:val="104"/>
            </w:pPr>
            <w:r>
              <w:t>UDSon</w:t>
            </w:r>
            <w:r>
              <w:rPr>
                <w:rFonts w:hint="eastAsia"/>
              </w:rPr>
              <w:t>CAN</w:t>
            </w:r>
            <w:r>
              <w:rPr>
                <w:rFonts w:hint="eastAsia" w:ascii="宋体" w:hAnsi="宋体"/>
              </w:rPr>
              <w:t>诊断需求规范</w:t>
            </w:r>
          </w:p>
        </w:tc>
      </w:tr>
      <w:tr>
        <w:tblPrEx>
          <w:tblLayout w:type="fixed"/>
          <w:tblCellMar>
            <w:top w:w="0" w:type="dxa"/>
            <w:left w:w="108" w:type="dxa"/>
            <w:bottom w:w="0" w:type="dxa"/>
            <w:right w:w="108" w:type="dxa"/>
          </w:tblCellMar>
        </w:tblPrEx>
        <w:trPr>
          <w:trHeight w:val="3022" w:hRule="atLeast"/>
        </w:trPr>
        <w:tc>
          <w:tcPr>
            <w:tcW w:w="8820" w:type="dxa"/>
            <w:gridSpan w:val="2"/>
          </w:tcPr>
          <w:p>
            <w:pPr>
              <w:pStyle w:val="105"/>
            </w:pPr>
          </w:p>
        </w:tc>
      </w:tr>
      <w:tr>
        <w:tblPrEx>
          <w:tblLayout w:type="fixed"/>
          <w:tblCellMar>
            <w:top w:w="0" w:type="dxa"/>
            <w:left w:w="108" w:type="dxa"/>
            <w:bottom w:w="0" w:type="dxa"/>
            <w:right w:w="108" w:type="dxa"/>
          </w:tblCellMar>
        </w:tblPrEx>
        <w:trPr>
          <w:trHeight w:val="3999" w:hRule="atLeast"/>
        </w:trPr>
        <w:tc>
          <w:tcPr>
            <w:tcW w:w="8820" w:type="dxa"/>
            <w:gridSpan w:val="2"/>
          </w:tcPr>
          <w:p>
            <w:r>
              <w:rPr>
                <w:rFonts w:hint="eastAsia"/>
              </w:rPr>
              <w:t>前言：</w:t>
            </w:r>
            <w:r>
              <w:br w:type="textWrapping"/>
            </w:r>
            <w:r>
              <w:rPr>
                <w:rFonts w:hint="eastAsia"/>
              </w:rPr>
              <w:t>本文档定义了在指定的江苏凌宝汽车中使用[CAN</w:t>
            </w:r>
            <w:r>
              <w:t>]</w:t>
            </w:r>
            <w:r>
              <w:rPr>
                <w:rFonts w:hint="eastAsia"/>
              </w:rPr>
              <w:t>总线的电子控制单元</w:t>
            </w:r>
            <w:r>
              <w:t>[ECU]</w:t>
            </w:r>
            <w:r>
              <w:rPr>
                <w:rFonts w:hint="eastAsia"/>
              </w:rPr>
              <w:t>所遵循的基于[UDS</w:t>
            </w:r>
            <w:r>
              <w:t>]</w:t>
            </w:r>
            <w:r>
              <w:rPr>
                <w:rFonts w:hint="eastAsia"/>
              </w:rPr>
              <w:t>协议的诊断规范。</w:t>
            </w:r>
          </w:p>
          <w:p/>
          <w:p/>
          <w:p/>
          <w:p/>
          <w:p/>
          <w:p/>
          <w:tbl>
            <w:tblPr>
              <w:tblStyle w:val="89"/>
              <w:tblW w:w="8594"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230"/>
              <w:gridCol w:w="3828"/>
              <w:gridCol w:w="992"/>
              <w:gridCol w:w="254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30" w:type="dxa"/>
                  <w:vAlign w:val="center"/>
                </w:tcPr>
                <w:p>
                  <w:pPr>
                    <w:jc w:val="center"/>
                  </w:pPr>
                  <w:r>
                    <w:rPr>
                      <w:rFonts w:hint="eastAsia"/>
                    </w:rPr>
                    <w:t>编制：</w:t>
                  </w:r>
                </w:p>
              </w:tc>
              <w:tc>
                <w:tcPr>
                  <w:tcW w:w="3828" w:type="dxa"/>
                  <w:vAlign w:val="center"/>
                </w:tcPr>
                <w:p>
                  <w:pPr>
                    <w:rPr>
                      <w:rFonts w:hint="eastAsia" w:eastAsia="宋体"/>
                      <w:lang w:eastAsia="zh-CN"/>
                    </w:rPr>
                  </w:pPr>
                  <w:r>
                    <w:rPr>
                      <w:rFonts w:hint="eastAsia"/>
                      <w:lang w:val="en-US" w:eastAsia="zh-CN"/>
                    </w:rPr>
                    <w:t>陈博</w:t>
                  </w:r>
                </w:p>
              </w:tc>
              <w:tc>
                <w:tcPr>
                  <w:tcW w:w="992" w:type="dxa"/>
                  <w:vAlign w:val="center"/>
                </w:tcPr>
                <w:p>
                  <w:pPr>
                    <w:jc w:val="center"/>
                  </w:pPr>
                  <w:r>
                    <w:rPr>
                      <w:rFonts w:hint="eastAsia"/>
                    </w:rPr>
                    <w:t>日期：</w:t>
                  </w:r>
                </w:p>
              </w:tc>
              <w:tc>
                <w:tcPr>
                  <w:tcW w:w="2544" w:type="dxa"/>
                  <w:vAlign w:val="center"/>
                </w:tcPr>
                <w:p>
                  <w:pPr>
                    <w:rPr>
                      <w:rFonts w:hint="default" w:eastAsia="宋体"/>
                      <w:lang w:val="en-US" w:eastAsia="zh-CN"/>
                    </w:rPr>
                  </w:pPr>
                  <w:r>
                    <w:rPr>
                      <w:rFonts w:hint="eastAsia"/>
                    </w:rPr>
                    <w:t>2019-0</w:t>
                  </w:r>
                  <w:r>
                    <w:rPr>
                      <w:rFonts w:hint="eastAsia"/>
                      <w:lang w:val="en-US" w:eastAsia="zh-CN"/>
                    </w:rPr>
                    <w:t>6</w:t>
                  </w:r>
                  <w:r>
                    <w:rPr>
                      <w:rFonts w:hint="eastAsia"/>
                    </w:rPr>
                    <w:t>-</w:t>
                  </w:r>
                  <w:r>
                    <w:rPr>
                      <w:rFonts w:hint="eastAsia"/>
                      <w:lang w:val="en-US" w:eastAsia="zh-CN"/>
                    </w:rPr>
                    <w:t>20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30" w:type="dxa"/>
                  <w:vAlign w:val="center"/>
                </w:tcPr>
                <w:p>
                  <w:pPr>
                    <w:jc w:val="center"/>
                  </w:pPr>
                  <w:r>
                    <w:rPr>
                      <w:rFonts w:hint="eastAsia"/>
                    </w:rPr>
                    <w:t>审核：</w:t>
                  </w:r>
                </w:p>
              </w:tc>
              <w:tc>
                <w:tcPr>
                  <w:tcW w:w="3828" w:type="dxa"/>
                  <w:vAlign w:val="center"/>
                </w:tcPr>
                <w:p>
                  <w:r>
                    <w:rPr>
                      <w:rFonts w:hint="eastAsia"/>
                    </w:rPr>
                    <w:t>黄伟</w:t>
                  </w:r>
                </w:p>
              </w:tc>
              <w:tc>
                <w:tcPr>
                  <w:tcW w:w="992" w:type="dxa"/>
                  <w:vAlign w:val="center"/>
                </w:tcPr>
                <w:p>
                  <w:pPr>
                    <w:jc w:val="center"/>
                  </w:pPr>
                  <w:r>
                    <w:rPr>
                      <w:rFonts w:hint="eastAsia"/>
                    </w:rPr>
                    <w:t>日期：</w:t>
                  </w:r>
                </w:p>
              </w:tc>
              <w:tc>
                <w:tcPr>
                  <w:tcW w:w="2544" w:type="dxa"/>
                  <w:vAlign w:val="center"/>
                </w:tcPr>
                <w:p>
                  <w:pPr>
                    <w:rPr>
                      <w:rFonts w:hint="default" w:eastAsia="宋体"/>
                      <w:lang w:val="en-US" w:eastAsia="zh-CN"/>
                    </w:rPr>
                  </w:pPr>
                  <w:r>
                    <w:rPr>
                      <w:rFonts w:hint="eastAsia"/>
                    </w:rPr>
                    <w:t>2019-0</w:t>
                  </w:r>
                  <w:r>
                    <w:rPr>
                      <w:rFonts w:hint="eastAsia"/>
                      <w:lang w:val="en-US" w:eastAsia="zh-CN"/>
                    </w:rPr>
                    <w:t>6</w:t>
                  </w:r>
                  <w:r>
                    <w:rPr>
                      <w:rFonts w:hint="eastAsia"/>
                    </w:rPr>
                    <w:t>-</w:t>
                  </w:r>
                  <w:r>
                    <w:rPr>
                      <w:rFonts w:hint="eastAsia"/>
                      <w:lang w:val="en-US" w:eastAsia="zh-CN"/>
                    </w:rPr>
                    <w:t>20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30" w:type="dxa"/>
                  <w:vAlign w:val="center"/>
                </w:tcPr>
                <w:p>
                  <w:pPr>
                    <w:jc w:val="center"/>
                  </w:pPr>
                  <w:r>
                    <w:rPr>
                      <w:rFonts w:hint="eastAsia"/>
                    </w:rPr>
                    <w:t>批准：</w:t>
                  </w:r>
                </w:p>
              </w:tc>
              <w:tc>
                <w:tcPr>
                  <w:tcW w:w="3828" w:type="dxa"/>
                  <w:vAlign w:val="center"/>
                </w:tcPr>
                <w:p>
                  <w:r>
                    <w:rPr>
                      <w:rFonts w:hint="eastAsia"/>
                    </w:rPr>
                    <w:t>黄伟</w:t>
                  </w:r>
                </w:p>
              </w:tc>
              <w:tc>
                <w:tcPr>
                  <w:tcW w:w="992" w:type="dxa"/>
                  <w:vAlign w:val="center"/>
                </w:tcPr>
                <w:p>
                  <w:pPr>
                    <w:jc w:val="center"/>
                  </w:pPr>
                  <w:r>
                    <w:rPr>
                      <w:rFonts w:hint="eastAsia"/>
                    </w:rPr>
                    <w:t>日期：</w:t>
                  </w:r>
                </w:p>
              </w:tc>
              <w:tc>
                <w:tcPr>
                  <w:tcW w:w="2544" w:type="dxa"/>
                  <w:vAlign w:val="center"/>
                </w:tcPr>
                <w:p>
                  <w:pPr>
                    <w:rPr>
                      <w:rFonts w:hint="default" w:eastAsia="宋体"/>
                      <w:lang w:val="en-US" w:eastAsia="zh-CN"/>
                    </w:rPr>
                  </w:pPr>
                  <w:r>
                    <w:rPr>
                      <w:rFonts w:hint="eastAsia"/>
                    </w:rPr>
                    <w:t>2019-0</w:t>
                  </w:r>
                  <w:r>
                    <w:rPr>
                      <w:rFonts w:hint="eastAsia"/>
                      <w:lang w:val="en-US" w:eastAsia="zh-CN"/>
                    </w:rPr>
                    <w:t>6</w:t>
                  </w:r>
                  <w:r>
                    <w:rPr>
                      <w:rFonts w:hint="eastAsia"/>
                    </w:rPr>
                    <w:t>-</w:t>
                  </w:r>
                  <w:r>
                    <w:rPr>
                      <w:rFonts w:hint="eastAsia"/>
                      <w:lang w:val="en-US" w:eastAsia="zh-CN"/>
                    </w:rPr>
                    <w:t>21</w:t>
                  </w:r>
                </w:p>
              </w:tc>
            </w:tr>
          </w:tbl>
          <w:p/>
        </w:tc>
      </w:tr>
      <w:tr>
        <w:tblPrEx>
          <w:tblLayout w:type="fixed"/>
          <w:tblCellMar>
            <w:top w:w="0" w:type="dxa"/>
            <w:left w:w="108" w:type="dxa"/>
            <w:bottom w:w="0" w:type="dxa"/>
            <w:right w:w="108" w:type="dxa"/>
          </w:tblCellMar>
        </w:tblPrEx>
        <w:trPr>
          <w:trHeight w:val="656" w:hRule="atLeast"/>
        </w:trPr>
        <w:tc>
          <w:tcPr>
            <w:tcW w:w="8820" w:type="dxa"/>
            <w:gridSpan w:val="2"/>
          </w:tcPr>
          <w:p>
            <w:r>
              <w:rPr>
                <w:rFonts w:hint="eastAsia"/>
              </w:rPr>
              <w:t>该文档及其所含信息是江苏凌宝汽车的财产。该文档及其所含信息的复制、使用及披露必须得到江苏凌宝汽车的书面授权。</w:t>
            </w:r>
          </w:p>
        </w:tc>
      </w:tr>
    </w:tbl>
    <w:p>
      <w:pPr>
        <w:sectPr>
          <w:headerReference r:id="rId4" w:type="first"/>
          <w:headerReference r:id="rId3" w:type="even"/>
          <w:type w:val="continuous"/>
          <w:pgSz w:w="11906" w:h="16838"/>
          <w:pgMar w:top="1440" w:right="1800" w:bottom="1440" w:left="1800" w:header="851" w:footer="992" w:gutter="0"/>
          <w:cols w:space="425" w:num="1"/>
          <w:docGrid w:type="lines" w:linePitch="312" w:charSpace="0"/>
        </w:sectPr>
      </w:pPr>
    </w:p>
    <w:p>
      <w:pPr>
        <w:spacing w:line="360" w:lineRule="auto"/>
        <w:jc w:val="center"/>
        <w:rPr>
          <w:b/>
          <w:sz w:val="32"/>
          <w:szCs w:val="32"/>
        </w:rPr>
      </w:pPr>
      <w:bookmarkStart w:id="0" w:name="_Toc533583864"/>
      <w:r>
        <w:rPr>
          <w:rFonts w:hint="eastAsia"/>
          <w:b/>
          <w:sz w:val="32"/>
          <w:szCs w:val="32"/>
        </w:rPr>
        <w:t xml:space="preserve">目  </w:t>
      </w:r>
      <w:bookmarkEnd w:id="0"/>
      <w:r>
        <w:rPr>
          <w:rFonts w:hint="eastAsia"/>
          <w:b/>
          <w:sz w:val="32"/>
          <w:szCs w:val="32"/>
        </w:rPr>
        <w:t>录</w:t>
      </w:r>
    </w:p>
    <w:p>
      <w:pPr>
        <w:pStyle w:val="60"/>
        <w:rPr>
          <w:rFonts w:asciiTheme="minorHAnsi" w:hAnsiTheme="minorHAnsi" w:eastAsiaTheme="minorEastAsia" w:cstheme="minorBidi"/>
          <w:szCs w:val="22"/>
        </w:rPr>
      </w:pPr>
      <w:bookmarkStart w:id="1" w:name="_Toc141061924"/>
      <w:r>
        <w:rPr>
          <w:rFonts w:ascii="宋体" w:hAnsi="宋体"/>
          <w:sz w:val="24"/>
        </w:rPr>
        <w:fldChar w:fldCharType="begin"/>
      </w:r>
      <w:r>
        <w:rPr>
          <w:rFonts w:ascii="宋体" w:hAnsi="宋体"/>
          <w:sz w:val="24"/>
        </w:rPr>
        <w:instrText xml:space="preserve"> TOC \o "1-3" \h \z \u </w:instrText>
      </w:r>
      <w:r>
        <w:rPr>
          <w:rFonts w:ascii="宋体" w:hAnsi="宋体"/>
          <w:sz w:val="24"/>
        </w:rPr>
        <w:fldChar w:fldCharType="separate"/>
      </w:r>
      <w:r>
        <w:fldChar w:fldCharType="begin"/>
      </w:r>
      <w:r>
        <w:instrText xml:space="preserve"> HYPERLINK \l "_Toc508806481" </w:instrText>
      </w:r>
      <w:r>
        <w:fldChar w:fldCharType="separate"/>
      </w:r>
      <w:r>
        <w:rPr>
          <w:rStyle w:val="100"/>
          <w14:scene3d>
            <w14:lightRig w14:rig="threePt" w14:dir="t">
              <w14:rot w14:lat="0" w14:lon="0" w14:rev="0"/>
            </w14:lightRig>
          </w14:scene3d>
        </w:rPr>
        <w:t>1</w:t>
      </w:r>
      <w:r>
        <w:rPr>
          <w:rFonts w:asciiTheme="minorHAnsi" w:hAnsiTheme="minorHAnsi" w:eastAsiaTheme="minorEastAsia" w:cstheme="minorBidi"/>
          <w:szCs w:val="22"/>
        </w:rPr>
        <w:tab/>
      </w:r>
      <w:r>
        <w:rPr>
          <w:rStyle w:val="100"/>
        </w:rPr>
        <w:t>介绍</w:t>
      </w:r>
      <w:r>
        <w:tab/>
      </w:r>
      <w:r>
        <w:fldChar w:fldCharType="begin"/>
      </w:r>
      <w:r>
        <w:instrText xml:space="preserve"> PAGEREF _Toc508806481 \h </w:instrText>
      </w:r>
      <w:r>
        <w:fldChar w:fldCharType="separate"/>
      </w:r>
      <w:r>
        <w:t>1</w:t>
      </w:r>
      <w:r>
        <w:fldChar w:fldCharType="end"/>
      </w:r>
      <w:r>
        <w:fldChar w:fldCharType="end"/>
      </w:r>
    </w:p>
    <w:p>
      <w:pPr>
        <w:pStyle w:val="74"/>
        <w:tabs>
          <w:tab w:val="left" w:pos="1260"/>
          <w:tab w:val="right" w:leader="dot" w:pos="8296"/>
        </w:tabs>
        <w:rPr>
          <w:rFonts w:asciiTheme="minorHAnsi" w:hAnsiTheme="minorHAnsi" w:eastAsiaTheme="minorEastAsia" w:cstheme="minorBidi"/>
          <w:szCs w:val="22"/>
        </w:rPr>
      </w:pPr>
      <w:r>
        <w:fldChar w:fldCharType="begin"/>
      </w:r>
      <w:r>
        <w:instrText xml:space="preserve"> HYPERLINK \l "_Toc508806482" </w:instrText>
      </w:r>
      <w:r>
        <w:fldChar w:fldCharType="separate"/>
      </w:r>
      <w:r>
        <w:rPr>
          <w:rStyle w:val="100"/>
          <w14:scene3d>
            <w14:lightRig w14:rig="threePt" w14:dir="t">
              <w14:rot w14:lat="0" w14:lon="0" w14:rev="0"/>
            </w14:lightRig>
          </w14:scene3d>
        </w:rPr>
        <w:t>1.1</w:t>
      </w:r>
      <w:r>
        <w:rPr>
          <w:rFonts w:asciiTheme="minorHAnsi" w:hAnsiTheme="minorHAnsi" w:eastAsiaTheme="minorEastAsia" w:cstheme="minorBidi"/>
          <w:szCs w:val="22"/>
        </w:rPr>
        <w:tab/>
      </w:r>
      <w:r>
        <w:rPr>
          <w:rStyle w:val="100"/>
        </w:rPr>
        <w:t>项目描述</w:t>
      </w:r>
      <w:r>
        <w:tab/>
      </w:r>
      <w:r>
        <w:fldChar w:fldCharType="begin"/>
      </w:r>
      <w:r>
        <w:instrText xml:space="preserve"> PAGEREF _Toc508806482 \h </w:instrText>
      </w:r>
      <w:r>
        <w:fldChar w:fldCharType="separate"/>
      </w:r>
      <w:r>
        <w:t>1</w:t>
      </w:r>
      <w:r>
        <w:fldChar w:fldCharType="end"/>
      </w:r>
      <w:r>
        <w:fldChar w:fldCharType="end"/>
      </w:r>
    </w:p>
    <w:p>
      <w:pPr>
        <w:pStyle w:val="74"/>
        <w:tabs>
          <w:tab w:val="left" w:pos="1260"/>
          <w:tab w:val="right" w:leader="dot" w:pos="8296"/>
        </w:tabs>
        <w:rPr>
          <w:rFonts w:asciiTheme="minorHAnsi" w:hAnsiTheme="minorHAnsi" w:eastAsiaTheme="minorEastAsia" w:cstheme="minorBidi"/>
          <w:szCs w:val="22"/>
        </w:rPr>
      </w:pPr>
      <w:r>
        <w:fldChar w:fldCharType="begin"/>
      </w:r>
      <w:r>
        <w:instrText xml:space="preserve"> HYPERLINK \l "_Toc508806483" </w:instrText>
      </w:r>
      <w:r>
        <w:fldChar w:fldCharType="separate"/>
      </w:r>
      <w:r>
        <w:rPr>
          <w:rStyle w:val="100"/>
          <w14:scene3d>
            <w14:lightRig w14:rig="threePt" w14:dir="t">
              <w14:rot w14:lat="0" w14:lon="0" w14:rev="0"/>
            </w14:lightRig>
          </w14:scene3d>
        </w:rPr>
        <w:t>1.2</w:t>
      </w:r>
      <w:r>
        <w:rPr>
          <w:rFonts w:asciiTheme="minorHAnsi" w:hAnsiTheme="minorHAnsi" w:eastAsiaTheme="minorEastAsia" w:cstheme="minorBidi"/>
          <w:szCs w:val="22"/>
        </w:rPr>
        <w:tab/>
      </w:r>
      <w:r>
        <w:rPr>
          <w:rStyle w:val="100"/>
        </w:rPr>
        <w:t>范围</w:t>
      </w:r>
      <w:r>
        <w:tab/>
      </w:r>
      <w:r>
        <w:fldChar w:fldCharType="begin"/>
      </w:r>
      <w:r>
        <w:instrText xml:space="preserve"> PAGEREF _Toc508806483 \h </w:instrText>
      </w:r>
      <w:r>
        <w:fldChar w:fldCharType="separate"/>
      </w:r>
      <w:r>
        <w:t>1</w:t>
      </w:r>
      <w:r>
        <w:fldChar w:fldCharType="end"/>
      </w:r>
      <w:r>
        <w:fldChar w:fldCharType="end"/>
      </w:r>
    </w:p>
    <w:p>
      <w:pPr>
        <w:pStyle w:val="74"/>
        <w:tabs>
          <w:tab w:val="left" w:pos="1260"/>
          <w:tab w:val="right" w:leader="dot" w:pos="8296"/>
        </w:tabs>
        <w:rPr>
          <w:rFonts w:asciiTheme="minorHAnsi" w:hAnsiTheme="minorHAnsi" w:eastAsiaTheme="minorEastAsia" w:cstheme="minorBidi"/>
          <w:szCs w:val="22"/>
        </w:rPr>
      </w:pPr>
      <w:r>
        <w:fldChar w:fldCharType="begin"/>
      </w:r>
      <w:r>
        <w:instrText xml:space="preserve"> HYPERLINK \l "_Toc508806484" </w:instrText>
      </w:r>
      <w:r>
        <w:fldChar w:fldCharType="separate"/>
      </w:r>
      <w:r>
        <w:rPr>
          <w:rStyle w:val="100"/>
          <w14:scene3d>
            <w14:lightRig w14:rig="threePt" w14:dir="t">
              <w14:rot w14:lat="0" w14:lon="0" w14:rev="0"/>
            </w14:lightRig>
          </w14:scene3d>
        </w:rPr>
        <w:t>1.3</w:t>
      </w:r>
      <w:r>
        <w:rPr>
          <w:rFonts w:asciiTheme="minorHAnsi" w:hAnsiTheme="minorHAnsi" w:eastAsiaTheme="minorEastAsia" w:cstheme="minorBidi"/>
          <w:szCs w:val="22"/>
        </w:rPr>
        <w:tab/>
      </w:r>
      <w:r>
        <w:rPr>
          <w:rStyle w:val="100"/>
        </w:rPr>
        <w:t>目标</w:t>
      </w:r>
      <w:r>
        <w:tab/>
      </w:r>
      <w:r>
        <w:fldChar w:fldCharType="begin"/>
      </w:r>
      <w:r>
        <w:instrText xml:space="preserve"> PAGEREF _Toc508806484 \h </w:instrText>
      </w:r>
      <w:r>
        <w:fldChar w:fldCharType="separate"/>
      </w:r>
      <w:r>
        <w:t>1</w:t>
      </w:r>
      <w:r>
        <w:fldChar w:fldCharType="end"/>
      </w:r>
      <w:r>
        <w:fldChar w:fldCharType="end"/>
      </w:r>
    </w:p>
    <w:p>
      <w:pPr>
        <w:pStyle w:val="74"/>
        <w:tabs>
          <w:tab w:val="left" w:pos="1260"/>
          <w:tab w:val="right" w:leader="dot" w:pos="8296"/>
        </w:tabs>
        <w:rPr>
          <w:rFonts w:asciiTheme="minorHAnsi" w:hAnsiTheme="minorHAnsi" w:eastAsiaTheme="minorEastAsia" w:cstheme="minorBidi"/>
          <w:szCs w:val="22"/>
        </w:rPr>
      </w:pPr>
      <w:r>
        <w:fldChar w:fldCharType="begin"/>
      </w:r>
      <w:r>
        <w:instrText xml:space="preserve"> HYPERLINK \l "_Toc508806485" </w:instrText>
      </w:r>
      <w:r>
        <w:fldChar w:fldCharType="separate"/>
      </w:r>
      <w:r>
        <w:rPr>
          <w:rStyle w:val="100"/>
          <w14:scene3d>
            <w14:lightRig w14:rig="threePt" w14:dir="t">
              <w14:rot w14:lat="0" w14:lon="0" w14:rev="0"/>
            </w14:lightRig>
          </w14:scene3d>
        </w:rPr>
        <w:t>1.4</w:t>
      </w:r>
      <w:r>
        <w:rPr>
          <w:rFonts w:asciiTheme="minorHAnsi" w:hAnsiTheme="minorHAnsi" w:eastAsiaTheme="minorEastAsia" w:cstheme="minorBidi"/>
          <w:szCs w:val="22"/>
        </w:rPr>
        <w:tab/>
      </w:r>
      <w:r>
        <w:rPr>
          <w:rStyle w:val="100"/>
        </w:rPr>
        <w:t>分歧解决</w:t>
      </w:r>
      <w:r>
        <w:tab/>
      </w:r>
      <w:r>
        <w:fldChar w:fldCharType="begin"/>
      </w:r>
      <w:r>
        <w:instrText xml:space="preserve"> PAGEREF _Toc508806485 \h </w:instrText>
      </w:r>
      <w:r>
        <w:fldChar w:fldCharType="separate"/>
      </w:r>
      <w:r>
        <w:t>1</w:t>
      </w:r>
      <w:r>
        <w:fldChar w:fldCharType="end"/>
      </w:r>
      <w:r>
        <w:fldChar w:fldCharType="end"/>
      </w:r>
    </w:p>
    <w:p>
      <w:pPr>
        <w:pStyle w:val="60"/>
        <w:rPr>
          <w:rFonts w:asciiTheme="minorHAnsi" w:hAnsiTheme="minorHAnsi" w:eastAsiaTheme="minorEastAsia" w:cstheme="minorBidi"/>
          <w:szCs w:val="22"/>
        </w:rPr>
      </w:pPr>
      <w:r>
        <w:fldChar w:fldCharType="begin"/>
      </w:r>
      <w:r>
        <w:instrText xml:space="preserve"> HYPERLINK \l "_Toc508806486" </w:instrText>
      </w:r>
      <w:r>
        <w:fldChar w:fldCharType="separate"/>
      </w:r>
      <w:r>
        <w:rPr>
          <w:rStyle w:val="100"/>
          <w14:scene3d>
            <w14:lightRig w14:rig="threePt" w14:dir="t">
              <w14:rot w14:lat="0" w14:lon="0" w14:rev="0"/>
            </w14:lightRig>
          </w14:scene3d>
        </w:rPr>
        <w:t>2</w:t>
      </w:r>
      <w:r>
        <w:rPr>
          <w:rFonts w:asciiTheme="minorHAnsi" w:hAnsiTheme="minorHAnsi" w:eastAsiaTheme="minorEastAsia" w:cstheme="minorBidi"/>
          <w:szCs w:val="22"/>
        </w:rPr>
        <w:tab/>
      </w:r>
      <w:r>
        <w:rPr>
          <w:rStyle w:val="100"/>
        </w:rPr>
        <w:t>需求概要</w:t>
      </w:r>
      <w:r>
        <w:tab/>
      </w:r>
      <w:r>
        <w:fldChar w:fldCharType="begin"/>
      </w:r>
      <w:r>
        <w:instrText xml:space="preserve"> PAGEREF _Toc508806486 \h </w:instrText>
      </w:r>
      <w:r>
        <w:fldChar w:fldCharType="separate"/>
      </w:r>
      <w:r>
        <w:t>2</w:t>
      </w:r>
      <w:r>
        <w:fldChar w:fldCharType="end"/>
      </w:r>
      <w:r>
        <w:fldChar w:fldCharType="end"/>
      </w:r>
    </w:p>
    <w:p>
      <w:pPr>
        <w:pStyle w:val="74"/>
        <w:tabs>
          <w:tab w:val="left" w:pos="1260"/>
          <w:tab w:val="right" w:leader="dot" w:pos="8296"/>
        </w:tabs>
        <w:rPr>
          <w:rFonts w:asciiTheme="minorHAnsi" w:hAnsiTheme="minorHAnsi" w:eastAsiaTheme="minorEastAsia" w:cstheme="minorBidi"/>
          <w:szCs w:val="22"/>
        </w:rPr>
      </w:pPr>
      <w:r>
        <w:fldChar w:fldCharType="begin"/>
      </w:r>
      <w:r>
        <w:instrText xml:space="preserve"> HYPERLINK \l "_Toc508806487" </w:instrText>
      </w:r>
      <w:r>
        <w:fldChar w:fldCharType="separate"/>
      </w:r>
      <w:r>
        <w:rPr>
          <w:rStyle w:val="100"/>
          <w14:scene3d>
            <w14:lightRig w14:rig="threePt" w14:dir="t">
              <w14:rot w14:lat="0" w14:lon="0" w14:rev="0"/>
            </w14:lightRig>
          </w14:scene3d>
        </w:rPr>
        <w:t>2.1</w:t>
      </w:r>
      <w:r>
        <w:rPr>
          <w:rFonts w:asciiTheme="minorHAnsi" w:hAnsiTheme="minorHAnsi" w:eastAsiaTheme="minorEastAsia" w:cstheme="minorBidi"/>
          <w:szCs w:val="22"/>
        </w:rPr>
        <w:tab/>
      </w:r>
      <w:r>
        <w:rPr>
          <w:rStyle w:val="100"/>
        </w:rPr>
        <w:t>诊断功能与实现</w:t>
      </w:r>
      <w:r>
        <w:tab/>
      </w:r>
      <w:r>
        <w:fldChar w:fldCharType="begin"/>
      </w:r>
      <w:r>
        <w:instrText xml:space="preserve"> PAGEREF _Toc508806487 \h </w:instrText>
      </w:r>
      <w:r>
        <w:fldChar w:fldCharType="separate"/>
      </w:r>
      <w:r>
        <w:t>2</w:t>
      </w:r>
      <w:r>
        <w:fldChar w:fldCharType="end"/>
      </w:r>
      <w:r>
        <w:fldChar w:fldCharType="end"/>
      </w:r>
    </w:p>
    <w:p>
      <w:pPr>
        <w:pStyle w:val="74"/>
        <w:tabs>
          <w:tab w:val="left" w:pos="1260"/>
          <w:tab w:val="right" w:leader="dot" w:pos="8296"/>
        </w:tabs>
        <w:rPr>
          <w:rFonts w:asciiTheme="minorHAnsi" w:hAnsiTheme="minorHAnsi" w:eastAsiaTheme="minorEastAsia" w:cstheme="minorBidi"/>
          <w:szCs w:val="22"/>
        </w:rPr>
      </w:pPr>
      <w:r>
        <w:fldChar w:fldCharType="begin"/>
      </w:r>
      <w:r>
        <w:instrText xml:space="preserve"> HYPERLINK \l "_Toc508806488" </w:instrText>
      </w:r>
      <w:r>
        <w:fldChar w:fldCharType="separate"/>
      </w:r>
      <w:r>
        <w:rPr>
          <w:rStyle w:val="100"/>
          <w14:scene3d>
            <w14:lightRig w14:rig="threePt" w14:dir="t">
              <w14:rot w14:lat="0" w14:lon="0" w14:rev="0"/>
            </w14:lightRig>
          </w14:scene3d>
        </w:rPr>
        <w:t>2.2</w:t>
      </w:r>
      <w:r>
        <w:rPr>
          <w:rFonts w:asciiTheme="minorHAnsi" w:hAnsiTheme="minorHAnsi" w:eastAsiaTheme="minorEastAsia" w:cstheme="minorBidi"/>
          <w:szCs w:val="22"/>
        </w:rPr>
        <w:tab/>
      </w:r>
      <w:r>
        <w:rPr>
          <w:rStyle w:val="100"/>
        </w:rPr>
        <w:t>诊断接口</w:t>
      </w:r>
      <w:r>
        <w:tab/>
      </w:r>
      <w:r>
        <w:fldChar w:fldCharType="begin"/>
      </w:r>
      <w:r>
        <w:instrText xml:space="preserve"> PAGEREF _Toc508806488 \h </w:instrText>
      </w:r>
      <w:r>
        <w:fldChar w:fldCharType="separate"/>
      </w:r>
      <w:r>
        <w:t>2</w:t>
      </w:r>
      <w:r>
        <w:fldChar w:fldCharType="end"/>
      </w:r>
      <w:r>
        <w:fldChar w:fldCharType="end"/>
      </w:r>
    </w:p>
    <w:p>
      <w:pPr>
        <w:pStyle w:val="74"/>
        <w:tabs>
          <w:tab w:val="left" w:pos="1260"/>
          <w:tab w:val="right" w:leader="dot" w:pos="8296"/>
        </w:tabs>
        <w:rPr>
          <w:rFonts w:asciiTheme="minorHAnsi" w:hAnsiTheme="minorHAnsi" w:eastAsiaTheme="minorEastAsia" w:cstheme="minorBidi"/>
          <w:szCs w:val="22"/>
        </w:rPr>
      </w:pPr>
      <w:r>
        <w:fldChar w:fldCharType="begin"/>
      </w:r>
      <w:r>
        <w:instrText xml:space="preserve"> HYPERLINK \l "_Toc508806489" </w:instrText>
      </w:r>
      <w:r>
        <w:fldChar w:fldCharType="separate"/>
      </w:r>
      <w:r>
        <w:rPr>
          <w:rStyle w:val="100"/>
          <w14:scene3d>
            <w14:lightRig w14:rig="threePt" w14:dir="t">
              <w14:rot w14:lat="0" w14:lon="0" w14:rev="0"/>
            </w14:lightRig>
          </w14:scene3d>
        </w:rPr>
        <w:t>2.3</w:t>
      </w:r>
      <w:r>
        <w:rPr>
          <w:rFonts w:asciiTheme="minorHAnsi" w:hAnsiTheme="minorHAnsi" w:eastAsiaTheme="minorEastAsia" w:cstheme="minorBidi"/>
          <w:szCs w:val="22"/>
        </w:rPr>
        <w:tab/>
      </w:r>
      <w:r>
        <w:rPr>
          <w:rStyle w:val="100"/>
        </w:rPr>
        <w:t>诊断通信条件</w:t>
      </w:r>
      <w:r>
        <w:tab/>
      </w:r>
      <w:r>
        <w:fldChar w:fldCharType="begin"/>
      </w:r>
      <w:r>
        <w:instrText xml:space="preserve"> PAGEREF _Toc508806489 \h </w:instrText>
      </w:r>
      <w:r>
        <w:fldChar w:fldCharType="separate"/>
      </w:r>
      <w:r>
        <w:t>3</w:t>
      </w:r>
      <w:r>
        <w:fldChar w:fldCharType="end"/>
      </w:r>
      <w:r>
        <w:fldChar w:fldCharType="end"/>
      </w:r>
    </w:p>
    <w:p>
      <w:pPr>
        <w:pStyle w:val="74"/>
        <w:tabs>
          <w:tab w:val="left" w:pos="1260"/>
          <w:tab w:val="right" w:leader="dot" w:pos="8296"/>
        </w:tabs>
        <w:rPr>
          <w:rFonts w:asciiTheme="minorHAnsi" w:hAnsiTheme="minorHAnsi" w:eastAsiaTheme="minorEastAsia" w:cstheme="minorBidi"/>
          <w:szCs w:val="22"/>
        </w:rPr>
      </w:pPr>
      <w:r>
        <w:fldChar w:fldCharType="begin"/>
      </w:r>
      <w:r>
        <w:instrText xml:space="preserve"> HYPERLINK \l "_Toc508806490" </w:instrText>
      </w:r>
      <w:r>
        <w:fldChar w:fldCharType="separate"/>
      </w:r>
      <w:r>
        <w:rPr>
          <w:rStyle w:val="100"/>
          <w14:scene3d>
            <w14:lightRig w14:rig="threePt" w14:dir="t">
              <w14:rot w14:lat="0" w14:lon="0" w14:rev="0"/>
            </w14:lightRig>
          </w14:scene3d>
        </w:rPr>
        <w:t>2.4</w:t>
      </w:r>
      <w:r>
        <w:rPr>
          <w:rFonts w:asciiTheme="minorHAnsi" w:hAnsiTheme="minorHAnsi" w:eastAsiaTheme="minorEastAsia" w:cstheme="minorBidi"/>
          <w:szCs w:val="22"/>
        </w:rPr>
        <w:tab/>
      </w:r>
      <w:r>
        <w:rPr>
          <w:rStyle w:val="100"/>
        </w:rPr>
        <w:t>网关的诊断方式</w:t>
      </w:r>
      <w:r>
        <w:tab/>
      </w:r>
      <w:r>
        <w:fldChar w:fldCharType="begin"/>
      </w:r>
      <w:r>
        <w:instrText xml:space="preserve"> PAGEREF _Toc508806490 \h </w:instrText>
      </w:r>
      <w:r>
        <w:fldChar w:fldCharType="separate"/>
      </w:r>
      <w:r>
        <w:t>3</w:t>
      </w:r>
      <w:r>
        <w:fldChar w:fldCharType="end"/>
      </w:r>
      <w:r>
        <w:fldChar w:fldCharType="end"/>
      </w:r>
    </w:p>
    <w:p>
      <w:pPr>
        <w:pStyle w:val="74"/>
        <w:tabs>
          <w:tab w:val="left" w:pos="1260"/>
          <w:tab w:val="right" w:leader="dot" w:pos="8296"/>
        </w:tabs>
        <w:rPr>
          <w:rFonts w:asciiTheme="minorHAnsi" w:hAnsiTheme="minorHAnsi" w:eastAsiaTheme="minorEastAsia" w:cstheme="minorBidi"/>
          <w:szCs w:val="22"/>
        </w:rPr>
      </w:pPr>
      <w:r>
        <w:fldChar w:fldCharType="begin"/>
      </w:r>
      <w:r>
        <w:instrText xml:space="preserve"> HYPERLINK \l "_Toc508806491" </w:instrText>
      </w:r>
      <w:r>
        <w:fldChar w:fldCharType="separate"/>
      </w:r>
      <w:r>
        <w:rPr>
          <w:rStyle w:val="100"/>
          <w14:scene3d>
            <w14:lightRig w14:rig="threePt" w14:dir="t">
              <w14:rot w14:lat="0" w14:lon="0" w14:rev="0"/>
            </w14:lightRig>
          </w14:scene3d>
        </w:rPr>
        <w:t>2.5</w:t>
      </w:r>
      <w:r>
        <w:rPr>
          <w:rFonts w:asciiTheme="minorHAnsi" w:hAnsiTheme="minorHAnsi" w:eastAsiaTheme="minorEastAsia" w:cstheme="minorBidi"/>
          <w:szCs w:val="22"/>
        </w:rPr>
        <w:tab/>
      </w:r>
      <w:r>
        <w:rPr>
          <w:rStyle w:val="100"/>
        </w:rPr>
        <w:t>与网络管理的联合工作机制</w:t>
      </w:r>
      <w:r>
        <w:tab/>
      </w:r>
      <w:r>
        <w:fldChar w:fldCharType="begin"/>
      </w:r>
      <w:r>
        <w:instrText xml:space="preserve"> PAGEREF _Toc508806491 \h </w:instrText>
      </w:r>
      <w:r>
        <w:fldChar w:fldCharType="separate"/>
      </w:r>
      <w:r>
        <w:t>3</w:t>
      </w:r>
      <w:r>
        <w:fldChar w:fldCharType="end"/>
      </w:r>
      <w:r>
        <w:fldChar w:fldCharType="end"/>
      </w:r>
    </w:p>
    <w:p>
      <w:pPr>
        <w:pStyle w:val="60"/>
        <w:rPr>
          <w:rFonts w:asciiTheme="minorHAnsi" w:hAnsiTheme="minorHAnsi" w:eastAsiaTheme="minorEastAsia" w:cstheme="minorBidi"/>
          <w:szCs w:val="22"/>
        </w:rPr>
      </w:pPr>
      <w:r>
        <w:fldChar w:fldCharType="begin"/>
      </w:r>
      <w:r>
        <w:instrText xml:space="preserve"> HYPERLINK \l "_Toc508806492" </w:instrText>
      </w:r>
      <w:r>
        <w:fldChar w:fldCharType="separate"/>
      </w:r>
      <w:r>
        <w:rPr>
          <w:rStyle w:val="100"/>
          <w14:scene3d>
            <w14:lightRig w14:rig="threePt" w14:dir="t">
              <w14:rot w14:lat="0" w14:lon="0" w14:rev="0"/>
            </w14:lightRig>
          </w14:scene3d>
        </w:rPr>
        <w:t>3</w:t>
      </w:r>
      <w:r>
        <w:rPr>
          <w:rFonts w:asciiTheme="minorHAnsi" w:hAnsiTheme="minorHAnsi" w:eastAsiaTheme="minorEastAsia" w:cstheme="minorBidi"/>
          <w:szCs w:val="22"/>
        </w:rPr>
        <w:tab/>
      </w:r>
      <w:r>
        <w:rPr>
          <w:rStyle w:val="100"/>
        </w:rPr>
        <w:t>自诊断需求</w:t>
      </w:r>
      <w:r>
        <w:tab/>
      </w:r>
      <w:r>
        <w:fldChar w:fldCharType="begin"/>
      </w:r>
      <w:r>
        <w:instrText xml:space="preserve"> PAGEREF _Toc508806492 \h </w:instrText>
      </w:r>
      <w:r>
        <w:fldChar w:fldCharType="separate"/>
      </w:r>
      <w:r>
        <w:t>5</w:t>
      </w:r>
      <w:r>
        <w:fldChar w:fldCharType="end"/>
      </w:r>
      <w:r>
        <w:fldChar w:fldCharType="end"/>
      </w:r>
    </w:p>
    <w:p>
      <w:pPr>
        <w:pStyle w:val="74"/>
        <w:tabs>
          <w:tab w:val="left" w:pos="1260"/>
          <w:tab w:val="right" w:leader="dot" w:pos="8296"/>
        </w:tabs>
        <w:rPr>
          <w:rFonts w:asciiTheme="minorHAnsi" w:hAnsiTheme="minorHAnsi" w:eastAsiaTheme="minorEastAsia" w:cstheme="minorBidi"/>
          <w:szCs w:val="22"/>
        </w:rPr>
      </w:pPr>
      <w:r>
        <w:fldChar w:fldCharType="begin"/>
      </w:r>
      <w:r>
        <w:instrText xml:space="preserve"> HYPERLINK \l "_Toc508806493" </w:instrText>
      </w:r>
      <w:r>
        <w:fldChar w:fldCharType="separate"/>
      </w:r>
      <w:r>
        <w:rPr>
          <w:rStyle w:val="100"/>
          <w14:scene3d>
            <w14:lightRig w14:rig="threePt" w14:dir="t">
              <w14:rot w14:lat="0" w14:lon="0" w14:rev="0"/>
            </w14:lightRig>
          </w14:scene3d>
        </w:rPr>
        <w:t>3.1</w:t>
      </w:r>
      <w:r>
        <w:rPr>
          <w:rFonts w:asciiTheme="minorHAnsi" w:hAnsiTheme="minorHAnsi" w:eastAsiaTheme="minorEastAsia" w:cstheme="minorBidi"/>
          <w:szCs w:val="22"/>
        </w:rPr>
        <w:tab/>
      </w:r>
      <w:r>
        <w:rPr>
          <w:rStyle w:val="100"/>
        </w:rPr>
        <w:t>故障自诊断范围</w:t>
      </w:r>
      <w:r>
        <w:tab/>
      </w:r>
      <w:r>
        <w:fldChar w:fldCharType="begin"/>
      </w:r>
      <w:r>
        <w:instrText xml:space="preserve"> PAGEREF _Toc508806493 \h </w:instrText>
      </w:r>
      <w:r>
        <w:fldChar w:fldCharType="separate"/>
      </w:r>
      <w:r>
        <w:t>5</w:t>
      </w:r>
      <w:r>
        <w:fldChar w:fldCharType="end"/>
      </w:r>
      <w:r>
        <w:fldChar w:fldCharType="end"/>
      </w:r>
    </w:p>
    <w:p>
      <w:pPr>
        <w:pStyle w:val="74"/>
        <w:tabs>
          <w:tab w:val="left" w:pos="1260"/>
          <w:tab w:val="right" w:leader="dot" w:pos="8296"/>
        </w:tabs>
        <w:rPr>
          <w:rFonts w:asciiTheme="minorHAnsi" w:hAnsiTheme="minorHAnsi" w:eastAsiaTheme="minorEastAsia" w:cstheme="minorBidi"/>
          <w:szCs w:val="22"/>
        </w:rPr>
      </w:pPr>
      <w:r>
        <w:fldChar w:fldCharType="begin"/>
      </w:r>
      <w:r>
        <w:instrText xml:space="preserve"> HYPERLINK \l "_Toc508806494" </w:instrText>
      </w:r>
      <w:r>
        <w:fldChar w:fldCharType="separate"/>
      </w:r>
      <w:r>
        <w:rPr>
          <w:rStyle w:val="100"/>
          <w14:scene3d>
            <w14:lightRig w14:rig="threePt" w14:dir="t">
              <w14:rot w14:lat="0" w14:lon="0" w14:rev="0"/>
            </w14:lightRig>
          </w14:scene3d>
        </w:rPr>
        <w:t>3.2</w:t>
      </w:r>
      <w:r>
        <w:rPr>
          <w:rFonts w:asciiTheme="minorHAnsi" w:hAnsiTheme="minorHAnsi" w:eastAsiaTheme="minorEastAsia" w:cstheme="minorBidi"/>
          <w:szCs w:val="22"/>
        </w:rPr>
        <w:tab/>
      </w:r>
      <w:r>
        <w:rPr>
          <w:rStyle w:val="100"/>
        </w:rPr>
        <w:t>故障记录</w:t>
      </w:r>
      <w:r>
        <w:tab/>
      </w:r>
      <w:r>
        <w:fldChar w:fldCharType="begin"/>
      </w:r>
      <w:r>
        <w:instrText xml:space="preserve"> PAGEREF _Toc508806494 \h </w:instrText>
      </w:r>
      <w:r>
        <w:fldChar w:fldCharType="separate"/>
      </w:r>
      <w:r>
        <w:t>5</w:t>
      </w:r>
      <w:r>
        <w:fldChar w:fldCharType="end"/>
      </w:r>
      <w:r>
        <w:fldChar w:fldCharType="end"/>
      </w:r>
    </w:p>
    <w:p>
      <w:pPr>
        <w:pStyle w:val="45"/>
        <w:tabs>
          <w:tab w:val="left" w:pos="1680"/>
          <w:tab w:val="right" w:leader="dot" w:pos="8296"/>
        </w:tabs>
        <w:rPr>
          <w:rFonts w:asciiTheme="minorHAnsi" w:hAnsiTheme="minorHAnsi" w:eastAsiaTheme="minorEastAsia" w:cstheme="minorBidi"/>
          <w:szCs w:val="22"/>
        </w:rPr>
      </w:pPr>
      <w:r>
        <w:fldChar w:fldCharType="begin"/>
      </w:r>
      <w:r>
        <w:instrText xml:space="preserve"> HYPERLINK \l "_Toc508806495" </w:instrText>
      </w:r>
      <w:r>
        <w:fldChar w:fldCharType="separate"/>
      </w:r>
      <w:r>
        <w:rPr>
          <w:rStyle w:val="100"/>
        </w:rPr>
        <w:t>3.2.1</w:t>
      </w:r>
      <w:r>
        <w:rPr>
          <w:rFonts w:asciiTheme="minorHAnsi" w:hAnsiTheme="minorHAnsi" w:eastAsiaTheme="minorEastAsia" w:cstheme="minorBidi"/>
          <w:szCs w:val="22"/>
        </w:rPr>
        <w:tab/>
      </w:r>
      <w:r>
        <w:rPr>
          <w:rStyle w:val="100"/>
        </w:rPr>
        <w:t>故障代码格式</w:t>
      </w:r>
      <w:r>
        <w:tab/>
      </w:r>
      <w:r>
        <w:fldChar w:fldCharType="begin"/>
      </w:r>
      <w:r>
        <w:instrText xml:space="preserve"> PAGEREF _Toc508806495 \h </w:instrText>
      </w:r>
      <w:r>
        <w:fldChar w:fldCharType="separate"/>
      </w:r>
      <w:r>
        <w:t>5</w:t>
      </w:r>
      <w:r>
        <w:fldChar w:fldCharType="end"/>
      </w:r>
      <w:r>
        <w:fldChar w:fldCharType="end"/>
      </w:r>
    </w:p>
    <w:p>
      <w:pPr>
        <w:pStyle w:val="45"/>
        <w:tabs>
          <w:tab w:val="left" w:pos="1680"/>
          <w:tab w:val="right" w:leader="dot" w:pos="8296"/>
        </w:tabs>
        <w:rPr>
          <w:rFonts w:asciiTheme="minorHAnsi" w:hAnsiTheme="minorHAnsi" w:eastAsiaTheme="minorEastAsia" w:cstheme="minorBidi"/>
          <w:szCs w:val="22"/>
        </w:rPr>
      </w:pPr>
      <w:r>
        <w:fldChar w:fldCharType="begin"/>
      </w:r>
      <w:r>
        <w:instrText xml:space="preserve"> HYPERLINK \l "_Toc508806496" </w:instrText>
      </w:r>
      <w:r>
        <w:fldChar w:fldCharType="separate"/>
      </w:r>
      <w:r>
        <w:rPr>
          <w:rStyle w:val="100"/>
        </w:rPr>
        <w:t>3.2.2</w:t>
      </w:r>
      <w:r>
        <w:rPr>
          <w:rFonts w:asciiTheme="minorHAnsi" w:hAnsiTheme="minorHAnsi" w:eastAsiaTheme="minorEastAsia" w:cstheme="minorBidi"/>
          <w:szCs w:val="22"/>
        </w:rPr>
        <w:tab/>
      </w:r>
      <w:r>
        <w:rPr>
          <w:rStyle w:val="100"/>
        </w:rPr>
        <w:t>故障状态</w:t>
      </w:r>
      <w:r>
        <w:tab/>
      </w:r>
      <w:r>
        <w:fldChar w:fldCharType="begin"/>
      </w:r>
      <w:r>
        <w:instrText xml:space="preserve"> PAGEREF _Toc508806496 \h </w:instrText>
      </w:r>
      <w:r>
        <w:fldChar w:fldCharType="separate"/>
      </w:r>
      <w:r>
        <w:t>6</w:t>
      </w:r>
      <w:r>
        <w:fldChar w:fldCharType="end"/>
      </w:r>
      <w:r>
        <w:fldChar w:fldCharType="end"/>
      </w:r>
    </w:p>
    <w:p>
      <w:pPr>
        <w:pStyle w:val="45"/>
        <w:tabs>
          <w:tab w:val="left" w:pos="1680"/>
          <w:tab w:val="right" w:leader="dot" w:pos="8296"/>
        </w:tabs>
        <w:rPr>
          <w:rFonts w:asciiTheme="minorHAnsi" w:hAnsiTheme="minorHAnsi" w:eastAsiaTheme="minorEastAsia" w:cstheme="minorBidi"/>
          <w:szCs w:val="22"/>
        </w:rPr>
      </w:pPr>
      <w:r>
        <w:fldChar w:fldCharType="begin"/>
      </w:r>
      <w:r>
        <w:instrText xml:space="preserve"> HYPERLINK \l "_Toc508806497" </w:instrText>
      </w:r>
      <w:r>
        <w:fldChar w:fldCharType="separate"/>
      </w:r>
      <w:r>
        <w:rPr>
          <w:rStyle w:val="100"/>
        </w:rPr>
        <w:t>3.2.3</w:t>
      </w:r>
      <w:r>
        <w:rPr>
          <w:rFonts w:asciiTheme="minorHAnsi" w:hAnsiTheme="minorHAnsi" w:eastAsiaTheme="minorEastAsia" w:cstheme="minorBidi"/>
          <w:szCs w:val="22"/>
        </w:rPr>
        <w:tab/>
      </w:r>
      <w:r>
        <w:rPr>
          <w:rStyle w:val="100"/>
        </w:rPr>
        <w:t>故障快照信息</w:t>
      </w:r>
      <w:r>
        <w:tab/>
      </w:r>
      <w:r>
        <w:fldChar w:fldCharType="begin"/>
      </w:r>
      <w:r>
        <w:instrText xml:space="preserve"> PAGEREF _Toc508806497 \h </w:instrText>
      </w:r>
      <w:r>
        <w:fldChar w:fldCharType="separate"/>
      </w:r>
      <w:r>
        <w:t>6</w:t>
      </w:r>
      <w:r>
        <w:fldChar w:fldCharType="end"/>
      </w:r>
      <w:r>
        <w:fldChar w:fldCharType="end"/>
      </w:r>
    </w:p>
    <w:p>
      <w:pPr>
        <w:pStyle w:val="45"/>
        <w:tabs>
          <w:tab w:val="left" w:pos="1680"/>
          <w:tab w:val="right" w:leader="dot" w:pos="8296"/>
        </w:tabs>
        <w:rPr>
          <w:rFonts w:asciiTheme="minorHAnsi" w:hAnsiTheme="minorHAnsi" w:eastAsiaTheme="minorEastAsia" w:cstheme="minorBidi"/>
          <w:szCs w:val="22"/>
        </w:rPr>
      </w:pPr>
      <w:r>
        <w:fldChar w:fldCharType="begin"/>
      </w:r>
      <w:r>
        <w:instrText xml:space="preserve"> HYPERLINK \l "_Toc508806498" </w:instrText>
      </w:r>
      <w:r>
        <w:fldChar w:fldCharType="separate"/>
      </w:r>
      <w:r>
        <w:rPr>
          <w:rStyle w:val="100"/>
        </w:rPr>
        <w:t>3.2.4</w:t>
      </w:r>
      <w:r>
        <w:rPr>
          <w:rFonts w:asciiTheme="minorHAnsi" w:hAnsiTheme="minorHAnsi" w:eastAsiaTheme="minorEastAsia" w:cstheme="minorBidi"/>
          <w:szCs w:val="22"/>
        </w:rPr>
        <w:tab/>
      </w:r>
      <w:r>
        <w:rPr>
          <w:rStyle w:val="100"/>
        </w:rPr>
        <w:t>故障扩展信息</w:t>
      </w:r>
      <w:r>
        <w:tab/>
      </w:r>
      <w:r>
        <w:fldChar w:fldCharType="begin"/>
      </w:r>
      <w:r>
        <w:instrText xml:space="preserve"> PAGEREF _Toc508806498 \h </w:instrText>
      </w:r>
      <w:r>
        <w:fldChar w:fldCharType="separate"/>
      </w:r>
      <w:r>
        <w:t>7</w:t>
      </w:r>
      <w:r>
        <w:fldChar w:fldCharType="end"/>
      </w:r>
      <w:r>
        <w:fldChar w:fldCharType="end"/>
      </w:r>
    </w:p>
    <w:p>
      <w:pPr>
        <w:pStyle w:val="74"/>
        <w:tabs>
          <w:tab w:val="left" w:pos="1260"/>
          <w:tab w:val="right" w:leader="dot" w:pos="8296"/>
        </w:tabs>
        <w:rPr>
          <w:rFonts w:asciiTheme="minorHAnsi" w:hAnsiTheme="minorHAnsi" w:eastAsiaTheme="minorEastAsia" w:cstheme="minorBidi"/>
          <w:szCs w:val="22"/>
        </w:rPr>
      </w:pPr>
      <w:r>
        <w:fldChar w:fldCharType="begin"/>
      </w:r>
      <w:r>
        <w:instrText xml:space="preserve"> HYPERLINK \l "_Toc508806499" </w:instrText>
      </w:r>
      <w:r>
        <w:fldChar w:fldCharType="separate"/>
      </w:r>
      <w:r>
        <w:rPr>
          <w:rStyle w:val="100"/>
          <w14:scene3d>
            <w14:lightRig w14:rig="threePt" w14:dir="t">
              <w14:rot w14:lat="0" w14:lon="0" w14:rev="0"/>
            </w14:lightRig>
          </w14:scene3d>
        </w:rPr>
        <w:t>3.3</w:t>
      </w:r>
      <w:r>
        <w:rPr>
          <w:rFonts w:asciiTheme="minorHAnsi" w:hAnsiTheme="minorHAnsi" w:eastAsiaTheme="minorEastAsia" w:cstheme="minorBidi"/>
          <w:szCs w:val="22"/>
        </w:rPr>
        <w:tab/>
      </w:r>
      <w:r>
        <w:rPr>
          <w:rStyle w:val="100"/>
        </w:rPr>
        <w:t>故障信息存储</w:t>
      </w:r>
      <w:r>
        <w:tab/>
      </w:r>
      <w:r>
        <w:fldChar w:fldCharType="begin"/>
      </w:r>
      <w:r>
        <w:instrText xml:space="preserve"> PAGEREF _Toc508806499 \h </w:instrText>
      </w:r>
      <w:r>
        <w:fldChar w:fldCharType="separate"/>
      </w:r>
      <w:r>
        <w:t>7</w:t>
      </w:r>
      <w:r>
        <w:fldChar w:fldCharType="end"/>
      </w:r>
      <w:r>
        <w:fldChar w:fldCharType="end"/>
      </w:r>
    </w:p>
    <w:p>
      <w:pPr>
        <w:pStyle w:val="74"/>
        <w:tabs>
          <w:tab w:val="left" w:pos="1260"/>
          <w:tab w:val="right" w:leader="dot" w:pos="8296"/>
        </w:tabs>
        <w:rPr>
          <w:rFonts w:asciiTheme="minorHAnsi" w:hAnsiTheme="minorHAnsi" w:eastAsiaTheme="minorEastAsia" w:cstheme="minorBidi"/>
          <w:szCs w:val="22"/>
        </w:rPr>
      </w:pPr>
      <w:r>
        <w:fldChar w:fldCharType="begin"/>
      </w:r>
      <w:r>
        <w:instrText xml:space="preserve"> HYPERLINK \l "_Toc508806500" </w:instrText>
      </w:r>
      <w:r>
        <w:fldChar w:fldCharType="separate"/>
      </w:r>
      <w:r>
        <w:rPr>
          <w:rStyle w:val="100"/>
          <w14:scene3d>
            <w14:lightRig w14:rig="threePt" w14:dir="t">
              <w14:rot w14:lat="0" w14:lon="0" w14:rev="0"/>
            </w14:lightRig>
          </w14:scene3d>
        </w:rPr>
        <w:t>3.4</w:t>
      </w:r>
      <w:r>
        <w:rPr>
          <w:rFonts w:asciiTheme="minorHAnsi" w:hAnsiTheme="minorHAnsi" w:eastAsiaTheme="minorEastAsia" w:cstheme="minorBidi"/>
          <w:szCs w:val="22"/>
        </w:rPr>
        <w:tab/>
      </w:r>
      <w:r>
        <w:rPr>
          <w:rStyle w:val="100"/>
        </w:rPr>
        <w:t>故障自恢复策略</w:t>
      </w:r>
      <w:r>
        <w:tab/>
      </w:r>
      <w:r>
        <w:fldChar w:fldCharType="begin"/>
      </w:r>
      <w:r>
        <w:instrText xml:space="preserve"> PAGEREF _Toc508806500 \h </w:instrText>
      </w:r>
      <w:r>
        <w:fldChar w:fldCharType="separate"/>
      </w:r>
      <w:r>
        <w:t>7</w:t>
      </w:r>
      <w:r>
        <w:fldChar w:fldCharType="end"/>
      </w:r>
      <w:r>
        <w:fldChar w:fldCharType="end"/>
      </w:r>
    </w:p>
    <w:p>
      <w:pPr>
        <w:pStyle w:val="74"/>
        <w:tabs>
          <w:tab w:val="left" w:pos="1260"/>
          <w:tab w:val="right" w:leader="dot" w:pos="8296"/>
        </w:tabs>
        <w:rPr>
          <w:rFonts w:asciiTheme="minorHAnsi" w:hAnsiTheme="minorHAnsi" w:eastAsiaTheme="minorEastAsia" w:cstheme="minorBidi"/>
          <w:szCs w:val="22"/>
        </w:rPr>
      </w:pPr>
      <w:r>
        <w:fldChar w:fldCharType="begin"/>
      </w:r>
      <w:r>
        <w:instrText xml:space="preserve"> HYPERLINK \l "_Toc508806501" </w:instrText>
      </w:r>
      <w:r>
        <w:fldChar w:fldCharType="separate"/>
      </w:r>
      <w:r>
        <w:rPr>
          <w:rStyle w:val="100"/>
          <w14:scene3d>
            <w14:lightRig w14:rig="threePt" w14:dir="t">
              <w14:rot w14:lat="0" w14:lon="0" w14:rev="0"/>
            </w14:lightRig>
          </w14:scene3d>
        </w:rPr>
        <w:t>3.5</w:t>
      </w:r>
      <w:r>
        <w:rPr>
          <w:rFonts w:asciiTheme="minorHAnsi" w:hAnsiTheme="minorHAnsi" w:eastAsiaTheme="minorEastAsia" w:cstheme="minorBidi"/>
          <w:szCs w:val="22"/>
        </w:rPr>
        <w:tab/>
      </w:r>
      <w:r>
        <w:rPr>
          <w:rStyle w:val="100"/>
        </w:rPr>
        <w:t>故障指示</w:t>
      </w:r>
      <w:r>
        <w:tab/>
      </w:r>
      <w:r>
        <w:fldChar w:fldCharType="begin"/>
      </w:r>
      <w:r>
        <w:instrText xml:space="preserve"> PAGEREF _Toc508806501 \h </w:instrText>
      </w:r>
      <w:r>
        <w:fldChar w:fldCharType="separate"/>
      </w:r>
      <w:r>
        <w:t>7</w:t>
      </w:r>
      <w:r>
        <w:fldChar w:fldCharType="end"/>
      </w:r>
      <w:r>
        <w:fldChar w:fldCharType="end"/>
      </w:r>
    </w:p>
    <w:p>
      <w:pPr>
        <w:pStyle w:val="74"/>
        <w:tabs>
          <w:tab w:val="left" w:pos="1260"/>
          <w:tab w:val="right" w:leader="dot" w:pos="8296"/>
        </w:tabs>
        <w:rPr>
          <w:rFonts w:asciiTheme="minorHAnsi" w:hAnsiTheme="minorHAnsi" w:eastAsiaTheme="minorEastAsia" w:cstheme="minorBidi"/>
          <w:szCs w:val="22"/>
        </w:rPr>
      </w:pPr>
      <w:r>
        <w:fldChar w:fldCharType="begin"/>
      </w:r>
      <w:r>
        <w:instrText xml:space="preserve"> HYPERLINK \l "_Toc508806502" </w:instrText>
      </w:r>
      <w:r>
        <w:fldChar w:fldCharType="separate"/>
      </w:r>
      <w:r>
        <w:rPr>
          <w:rStyle w:val="100"/>
          <w14:scene3d>
            <w14:lightRig w14:rig="threePt" w14:dir="t">
              <w14:rot w14:lat="0" w14:lon="0" w14:rev="0"/>
            </w14:lightRig>
          </w14:scene3d>
        </w:rPr>
        <w:t>3.6</w:t>
      </w:r>
      <w:r>
        <w:rPr>
          <w:rFonts w:asciiTheme="minorHAnsi" w:hAnsiTheme="minorHAnsi" w:eastAsiaTheme="minorEastAsia" w:cstheme="minorBidi"/>
          <w:szCs w:val="22"/>
        </w:rPr>
        <w:tab/>
      </w:r>
      <w:r>
        <w:rPr>
          <w:rStyle w:val="100"/>
        </w:rPr>
        <w:t>故障描述示例</w:t>
      </w:r>
      <w:r>
        <w:tab/>
      </w:r>
      <w:r>
        <w:fldChar w:fldCharType="begin"/>
      </w:r>
      <w:r>
        <w:instrText xml:space="preserve"> PAGEREF _Toc508806502 \h </w:instrText>
      </w:r>
      <w:r>
        <w:fldChar w:fldCharType="separate"/>
      </w:r>
      <w:r>
        <w:t>8</w:t>
      </w:r>
      <w:r>
        <w:fldChar w:fldCharType="end"/>
      </w:r>
      <w:r>
        <w:fldChar w:fldCharType="end"/>
      </w:r>
    </w:p>
    <w:p>
      <w:pPr>
        <w:pStyle w:val="60"/>
        <w:rPr>
          <w:rFonts w:asciiTheme="minorHAnsi" w:hAnsiTheme="minorHAnsi" w:eastAsiaTheme="minorEastAsia" w:cstheme="minorBidi"/>
          <w:szCs w:val="22"/>
        </w:rPr>
      </w:pPr>
      <w:r>
        <w:fldChar w:fldCharType="begin"/>
      </w:r>
      <w:r>
        <w:instrText xml:space="preserve"> HYPERLINK \l "_Toc508806503" </w:instrText>
      </w:r>
      <w:r>
        <w:fldChar w:fldCharType="separate"/>
      </w:r>
      <w:r>
        <w:rPr>
          <w:rStyle w:val="100"/>
          <w14:scene3d>
            <w14:lightRig w14:rig="threePt" w14:dir="t">
              <w14:rot w14:lat="0" w14:lon="0" w14:rev="0"/>
            </w14:lightRig>
          </w14:scene3d>
        </w:rPr>
        <w:t>4</w:t>
      </w:r>
      <w:r>
        <w:rPr>
          <w:rFonts w:asciiTheme="minorHAnsi" w:hAnsiTheme="minorHAnsi" w:eastAsiaTheme="minorEastAsia" w:cstheme="minorBidi"/>
          <w:szCs w:val="22"/>
        </w:rPr>
        <w:tab/>
      </w:r>
      <w:r>
        <w:rPr>
          <w:rStyle w:val="100"/>
        </w:rPr>
        <w:t>物理层</w:t>
      </w:r>
      <w:r>
        <w:tab/>
      </w:r>
      <w:r>
        <w:fldChar w:fldCharType="begin"/>
      </w:r>
      <w:r>
        <w:instrText xml:space="preserve"> PAGEREF _Toc508806503 \h </w:instrText>
      </w:r>
      <w:r>
        <w:fldChar w:fldCharType="separate"/>
      </w:r>
      <w:r>
        <w:t>9</w:t>
      </w:r>
      <w:r>
        <w:fldChar w:fldCharType="end"/>
      </w:r>
      <w:r>
        <w:fldChar w:fldCharType="end"/>
      </w:r>
    </w:p>
    <w:p>
      <w:pPr>
        <w:pStyle w:val="60"/>
        <w:rPr>
          <w:rFonts w:asciiTheme="minorHAnsi" w:hAnsiTheme="minorHAnsi" w:eastAsiaTheme="minorEastAsia" w:cstheme="minorBidi"/>
          <w:szCs w:val="22"/>
        </w:rPr>
      </w:pPr>
      <w:r>
        <w:fldChar w:fldCharType="begin"/>
      </w:r>
      <w:r>
        <w:instrText xml:space="preserve"> HYPERLINK \l "_Toc508806504" </w:instrText>
      </w:r>
      <w:r>
        <w:fldChar w:fldCharType="separate"/>
      </w:r>
      <w:r>
        <w:rPr>
          <w:rStyle w:val="100"/>
          <w14:scene3d>
            <w14:lightRig w14:rig="threePt" w14:dir="t">
              <w14:rot w14:lat="0" w14:lon="0" w14:rev="0"/>
            </w14:lightRig>
          </w14:scene3d>
        </w:rPr>
        <w:t>5</w:t>
      </w:r>
      <w:r>
        <w:rPr>
          <w:rFonts w:asciiTheme="minorHAnsi" w:hAnsiTheme="minorHAnsi" w:eastAsiaTheme="minorEastAsia" w:cstheme="minorBidi"/>
          <w:szCs w:val="22"/>
        </w:rPr>
        <w:tab/>
      </w:r>
      <w:r>
        <w:rPr>
          <w:rStyle w:val="100"/>
        </w:rPr>
        <w:t>数据链路层</w:t>
      </w:r>
      <w:r>
        <w:tab/>
      </w:r>
      <w:r>
        <w:fldChar w:fldCharType="begin"/>
      </w:r>
      <w:r>
        <w:instrText xml:space="preserve"> PAGEREF _Toc508806504 \h </w:instrText>
      </w:r>
      <w:r>
        <w:fldChar w:fldCharType="separate"/>
      </w:r>
      <w:r>
        <w:t>10</w:t>
      </w:r>
      <w:r>
        <w:fldChar w:fldCharType="end"/>
      </w:r>
      <w:r>
        <w:fldChar w:fldCharType="end"/>
      </w:r>
    </w:p>
    <w:p>
      <w:pPr>
        <w:pStyle w:val="60"/>
        <w:rPr>
          <w:rFonts w:asciiTheme="minorHAnsi" w:hAnsiTheme="minorHAnsi" w:eastAsiaTheme="minorEastAsia" w:cstheme="minorBidi"/>
          <w:szCs w:val="22"/>
        </w:rPr>
      </w:pPr>
      <w:r>
        <w:fldChar w:fldCharType="begin"/>
      </w:r>
      <w:r>
        <w:instrText xml:space="preserve"> HYPERLINK \l "_Toc508806505" </w:instrText>
      </w:r>
      <w:r>
        <w:fldChar w:fldCharType="separate"/>
      </w:r>
      <w:r>
        <w:rPr>
          <w:rStyle w:val="100"/>
          <w14:scene3d>
            <w14:lightRig w14:rig="threePt" w14:dir="t">
              <w14:rot w14:lat="0" w14:lon="0" w14:rev="0"/>
            </w14:lightRig>
          </w14:scene3d>
        </w:rPr>
        <w:t>6</w:t>
      </w:r>
      <w:r>
        <w:rPr>
          <w:rFonts w:asciiTheme="minorHAnsi" w:hAnsiTheme="minorHAnsi" w:eastAsiaTheme="minorEastAsia" w:cstheme="minorBidi"/>
          <w:szCs w:val="22"/>
        </w:rPr>
        <w:tab/>
      </w:r>
      <w:r>
        <w:rPr>
          <w:rStyle w:val="100"/>
        </w:rPr>
        <w:t>网络层</w:t>
      </w:r>
      <w:r>
        <w:tab/>
      </w:r>
      <w:r>
        <w:fldChar w:fldCharType="begin"/>
      </w:r>
      <w:r>
        <w:instrText xml:space="preserve"> PAGEREF _Toc508806505 \h </w:instrText>
      </w:r>
      <w:r>
        <w:fldChar w:fldCharType="separate"/>
      </w:r>
      <w:r>
        <w:t>11</w:t>
      </w:r>
      <w:r>
        <w:fldChar w:fldCharType="end"/>
      </w:r>
      <w:r>
        <w:fldChar w:fldCharType="end"/>
      </w:r>
    </w:p>
    <w:p>
      <w:pPr>
        <w:pStyle w:val="74"/>
        <w:tabs>
          <w:tab w:val="left" w:pos="1260"/>
          <w:tab w:val="right" w:leader="dot" w:pos="8296"/>
        </w:tabs>
        <w:rPr>
          <w:rFonts w:asciiTheme="minorHAnsi" w:hAnsiTheme="minorHAnsi" w:eastAsiaTheme="minorEastAsia" w:cstheme="minorBidi"/>
          <w:szCs w:val="22"/>
        </w:rPr>
      </w:pPr>
      <w:r>
        <w:fldChar w:fldCharType="begin"/>
      </w:r>
      <w:r>
        <w:instrText xml:space="preserve"> HYPERLINK \l "_Toc508806506" </w:instrText>
      </w:r>
      <w:r>
        <w:fldChar w:fldCharType="separate"/>
      </w:r>
      <w:r>
        <w:rPr>
          <w:rStyle w:val="100"/>
          <w14:scene3d>
            <w14:lightRig w14:rig="threePt" w14:dir="t">
              <w14:rot w14:lat="0" w14:lon="0" w14:rev="0"/>
            </w14:lightRig>
          </w14:scene3d>
        </w:rPr>
        <w:t>6.1</w:t>
      </w:r>
      <w:r>
        <w:rPr>
          <w:rFonts w:asciiTheme="minorHAnsi" w:hAnsiTheme="minorHAnsi" w:eastAsiaTheme="minorEastAsia" w:cstheme="minorBidi"/>
          <w:szCs w:val="22"/>
        </w:rPr>
        <w:tab/>
      </w:r>
      <w:r>
        <w:rPr>
          <w:rStyle w:val="100"/>
        </w:rPr>
        <w:t>寻址方式</w:t>
      </w:r>
      <w:r>
        <w:tab/>
      </w:r>
      <w:r>
        <w:fldChar w:fldCharType="begin"/>
      </w:r>
      <w:r>
        <w:instrText xml:space="preserve"> PAGEREF _Toc508806506 \h </w:instrText>
      </w:r>
      <w:r>
        <w:fldChar w:fldCharType="separate"/>
      </w:r>
      <w:r>
        <w:t>11</w:t>
      </w:r>
      <w:r>
        <w:fldChar w:fldCharType="end"/>
      </w:r>
      <w:r>
        <w:fldChar w:fldCharType="end"/>
      </w:r>
    </w:p>
    <w:p>
      <w:pPr>
        <w:pStyle w:val="74"/>
        <w:tabs>
          <w:tab w:val="left" w:pos="1260"/>
          <w:tab w:val="right" w:leader="dot" w:pos="8296"/>
        </w:tabs>
        <w:rPr>
          <w:rFonts w:asciiTheme="minorHAnsi" w:hAnsiTheme="minorHAnsi" w:eastAsiaTheme="minorEastAsia" w:cstheme="minorBidi"/>
          <w:szCs w:val="22"/>
        </w:rPr>
      </w:pPr>
      <w:r>
        <w:fldChar w:fldCharType="begin"/>
      </w:r>
      <w:r>
        <w:instrText xml:space="preserve"> HYPERLINK \l "_Toc508806507" </w:instrText>
      </w:r>
      <w:r>
        <w:fldChar w:fldCharType="separate"/>
      </w:r>
      <w:r>
        <w:rPr>
          <w:rStyle w:val="100"/>
          <w14:scene3d>
            <w14:lightRig w14:rig="threePt" w14:dir="t">
              <w14:rot w14:lat="0" w14:lon="0" w14:rev="0"/>
            </w14:lightRig>
          </w14:scene3d>
        </w:rPr>
        <w:t>6.2</w:t>
      </w:r>
      <w:r>
        <w:rPr>
          <w:rFonts w:asciiTheme="minorHAnsi" w:hAnsiTheme="minorHAnsi" w:eastAsiaTheme="minorEastAsia" w:cstheme="minorBidi"/>
          <w:szCs w:val="22"/>
        </w:rPr>
        <w:tab/>
      </w:r>
      <w:r>
        <w:rPr>
          <w:rStyle w:val="100"/>
        </w:rPr>
        <w:t>诊断报文格式</w:t>
      </w:r>
      <w:r>
        <w:tab/>
      </w:r>
      <w:r>
        <w:fldChar w:fldCharType="begin"/>
      </w:r>
      <w:r>
        <w:instrText xml:space="preserve"> PAGEREF _Toc508806507 \h </w:instrText>
      </w:r>
      <w:r>
        <w:fldChar w:fldCharType="separate"/>
      </w:r>
      <w:r>
        <w:t>11</w:t>
      </w:r>
      <w:r>
        <w:fldChar w:fldCharType="end"/>
      </w:r>
      <w:r>
        <w:fldChar w:fldCharType="end"/>
      </w:r>
    </w:p>
    <w:p>
      <w:pPr>
        <w:pStyle w:val="74"/>
        <w:tabs>
          <w:tab w:val="left" w:pos="1260"/>
          <w:tab w:val="right" w:leader="dot" w:pos="8296"/>
        </w:tabs>
        <w:rPr>
          <w:rFonts w:asciiTheme="minorHAnsi" w:hAnsiTheme="minorHAnsi" w:eastAsiaTheme="minorEastAsia" w:cstheme="minorBidi"/>
          <w:szCs w:val="22"/>
        </w:rPr>
      </w:pPr>
      <w:r>
        <w:fldChar w:fldCharType="begin"/>
      </w:r>
      <w:r>
        <w:instrText xml:space="preserve"> HYPERLINK \l "_Toc508806508" </w:instrText>
      </w:r>
      <w:r>
        <w:fldChar w:fldCharType="separate"/>
      </w:r>
      <w:r>
        <w:rPr>
          <w:rStyle w:val="100"/>
          <w14:scene3d>
            <w14:lightRig w14:rig="threePt" w14:dir="t">
              <w14:rot w14:lat="0" w14:lon="0" w14:rev="0"/>
            </w14:lightRig>
          </w14:scene3d>
        </w:rPr>
        <w:t>6.3</w:t>
      </w:r>
      <w:r>
        <w:rPr>
          <w:rFonts w:asciiTheme="minorHAnsi" w:hAnsiTheme="minorHAnsi" w:eastAsiaTheme="minorEastAsia" w:cstheme="minorBidi"/>
          <w:szCs w:val="22"/>
        </w:rPr>
        <w:tab/>
      </w:r>
      <w:r>
        <w:rPr>
          <w:rStyle w:val="100"/>
        </w:rPr>
        <w:t>参数定义</w:t>
      </w:r>
      <w:r>
        <w:tab/>
      </w:r>
      <w:r>
        <w:fldChar w:fldCharType="begin"/>
      </w:r>
      <w:r>
        <w:instrText xml:space="preserve"> PAGEREF _Toc508806508 \h </w:instrText>
      </w:r>
      <w:r>
        <w:fldChar w:fldCharType="separate"/>
      </w:r>
      <w:r>
        <w:t>12</w:t>
      </w:r>
      <w:r>
        <w:fldChar w:fldCharType="end"/>
      </w:r>
      <w:r>
        <w:fldChar w:fldCharType="end"/>
      </w:r>
    </w:p>
    <w:p>
      <w:pPr>
        <w:pStyle w:val="74"/>
        <w:tabs>
          <w:tab w:val="left" w:pos="1260"/>
          <w:tab w:val="right" w:leader="dot" w:pos="8296"/>
        </w:tabs>
        <w:rPr>
          <w:rFonts w:asciiTheme="minorHAnsi" w:hAnsiTheme="minorHAnsi" w:eastAsiaTheme="minorEastAsia" w:cstheme="minorBidi"/>
          <w:szCs w:val="22"/>
        </w:rPr>
      </w:pPr>
      <w:r>
        <w:fldChar w:fldCharType="begin"/>
      </w:r>
      <w:r>
        <w:instrText xml:space="preserve"> HYPERLINK \l "_Toc508806509" </w:instrText>
      </w:r>
      <w:r>
        <w:fldChar w:fldCharType="separate"/>
      </w:r>
      <w:r>
        <w:rPr>
          <w:rStyle w:val="100"/>
          <w14:scene3d>
            <w14:lightRig w14:rig="threePt" w14:dir="t">
              <w14:rot w14:lat="0" w14:lon="0" w14:rev="0"/>
            </w14:lightRig>
          </w14:scene3d>
        </w:rPr>
        <w:t>6.4</w:t>
      </w:r>
      <w:r>
        <w:rPr>
          <w:rFonts w:asciiTheme="minorHAnsi" w:hAnsiTheme="minorHAnsi" w:eastAsiaTheme="minorEastAsia" w:cstheme="minorBidi"/>
          <w:szCs w:val="22"/>
        </w:rPr>
        <w:tab/>
      </w:r>
      <w:r>
        <w:rPr>
          <w:rStyle w:val="100"/>
        </w:rPr>
        <w:t>错误处理</w:t>
      </w:r>
      <w:r>
        <w:tab/>
      </w:r>
      <w:r>
        <w:fldChar w:fldCharType="begin"/>
      </w:r>
      <w:r>
        <w:instrText xml:space="preserve"> PAGEREF _Toc508806509 \h </w:instrText>
      </w:r>
      <w:r>
        <w:fldChar w:fldCharType="separate"/>
      </w:r>
      <w:r>
        <w:t>13</w:t>
      </w:r>
      <w:r>
        <w:fldChar w:fldCharType="end"/>
      </w:r>
      <w:r>
        <w:fldChar w:fldCharType="end"/>
      </w:r>
    </w:p>
    <w:p>
      <w:pPr>
        <w:pStyle w:val="60"/>
        <w:rPr>
          <w:rFonts w:asciiTheme="minorHAnsi" w:hAnsiTheme="minorHAnsi" w:eastAsiaTheme="minorEastAsia" w:cstheme="minorBidi"/>
          <w:szCs w:val="22"/>
        </w:rPr>
      </w:pPr>
      <w:r>
        <w:fldChar w:fldCharType="begin"/>
      </w:r>
      <w:r>
        <w:instrText xml:space="preserve"> HYPERLINK \l "_Toc508806510" </w:instrText>
      </w:r>
      <w:r>
        <w:fldChar w:fldCharType="separate"/>
      </w:r>
      <w:r>
        <w:rPr>
          <w:rStyle w:val="100"/>
          <w14:scene3d>
            <w14:lightRig w14:rig="threePt" w14:dir="t">
              <w14:rot w14:lat="0" w14:lon="0" w14:rev="0"/>
            </w14:lightRig>
          </w14:scene3d>
        </w:rPr>
        <w:t>7</w:t>
      </w:r>
      <w:r>
        <w:rPr>
          <w:rFonts w:asciiTheme="minorHAnsi" w:hAnsiTheme="minorHAnsi" w:eastAsiaTheme="minorEastAsia" w:cstheme="minorBidi"/>
          <w:szCs w:val="22"/>
        </w:rPr>
        <w:tab/>
      </w:r>
      <w:r>
        <w:rPr>
          <w:rStyle w:val="100"/>
        </w:rPr>
        <w:t>诊断层</w:t>
      </w:r>
      <w:r>
        <w:tab/>
      </w:r>
      <w:r>
        <w:fldChar w:fldCharType="begin"/>
      </w:r>
      <w:r>
        <w:instrText xml:space="preserve"> PAGEREF _Toc508806510 \h </w:instrText>
      </w:r>
      <w:r>
        <w:fldChar w:fldCharType="separate"/>
      </w:r>
      <w:r>
        <w:t>14</w:t>
      </w:r>
      <w:r>
        <w:fldChar w:fldCharType="end"/>
      </w:r>
      <w:r>
        <w:fldChar w:fldCharType="end"/>
      </w:r>
    </w:p>
    <w:p>
      <w:pPr>
        <w:pStyle w:val="74"/>
        <w:tabs>
          <w:tab w:val="left" w:pos="1260"/>
          <w:tab w:val="right" w:leader="dot" w:pos="8296"/>
        </w:tabs>
        <w:rPr>
          <w:rFonts w:asciiTheme="minorHAnsi" w:hAnsiTheme="minorHAnsi" w:eastAsiaTheme="minorEastAsia" w:cstheme="minorBidi"/>
          <w:szCs w:val="22"/>
        </w:rPr>
      </w:pPr>
      <w:r>
        <w:fldChar w:fldCharType="begin"/>
      </w:r>
      <w:r>
        <w:instrText xml:space="preserve"> HYPERLINK \l "_Toc508806511" </w:instrText>
      </w:r>
      <w:r>
        <w:fldChar w:fldCharType="separate"/>
      </w:r>
      <w:r>
        <w:rPr>
          <w:rStyle w:val="100"/>
          <w14:scene3d>
            <w14:lightRig w14:rig="threePt" w14:dir="t">
              <w14:rot w14:lat="0" w14:lon="0" w14:rev="0"/>
            </w14:lightRig>
          </w14:scene3d>
        </w:rPr>
        <w:t>7.1</w:t>
      </w:r>
      <w:r>
        <w:rPr>
          <w:rFonts w:asciiTheme="minorHAnsi" w:hAnsiTheme="minorHAnsi" w:eastAsiaTheme="minorEastAsia" w:cstheme="minorBidi"/>
          <w:szCs w:val="22"/>
        </w:rPr>
        <w:tab/>
      </w:r>
      <w:r>
        <w:rPr>
          <w:rStyle w:val="100"/>
        </w:rPr>
        <w:t>参数定义</w:t>
      </w:r>
      <w:r>
        <w:tab/>
      </w:r>
      <w:r>
        <w:fldChar w:fldCharType="begin"/>
      </w:r>
      <w:r>
        <w:instrText xml:space="preserve"> PAGEREF _Toc508806511 \h </w:instrText>
      </w:r>
      <w:r>
        <w:fldChar w:fldCharType="separate"/>
      </w:r>
      <w:r>
        <w:t>14</w:t>
      </w:r>
      <w:r>
        <w:fldChar w:fldCharType="end"/>
      </w:r>
      <w:r>
        <w:fldChar w:fldCharType="end"/>
      </w:r>
    </w:p>
    <w:p>
      <w:pPr>
        <w:pStyle w:val="74"/>
        <w:tabs>
          <w:tab w:val="left" w:pos="1260"/>
          <w:tab w:val="right" w:leader="dot" w:pos="8296"/>
        </w:tabs>
        <w:rPr>
          <w:rFonts w:asciiTheme="minorHAnsi" w:hAnsiTheme="minorHAnsi" w:eastAsiaTheme="minorEastAsia" w:cstheme="minorBidi"/>
          <w:szCs w:val="22"/>
        </w:rPr>
      </w:pPr>
      <w:r>
        <w:fldChar w:fldCharType="begin"/>
      </w:r>
      <w:r>
        <w:instrText xml:space="preserve"> HYPERLINK \l "_Toc508806512" </w:instrText>
      </w:r>
      <w:r>
        <w:fldChar w:fldCharType="separate"/>
      </w:r>
      <w:r>
        <w:rPr>
          <w:rStyle w:val="100"/>
          <w14:scene3d>
            <w14:lightRig w14:rig="threePt" w14:dir="t">
              <w14:rot w14:lat="0" w14:lon="0" w14:rev="0"/>
            </w14:lightRig>
          </w14:scene3d>
        </w:rPr>
        <w:t>7.2</w:t>
      </w:r>
      <w:r>
        <w:rPr>
          <w:rFonts w:asciiTheme="minorHAnsi" w:hAnsiTheme="minorHAnsi" w:eastAsiaTheme="minorEastAsia" w:cstheme="minorBidi"/>
          <w:szCs w:val="22"/>
        </w:rPr>
        <w:tab/>
      </w:r>
      <w:r>
        <w:rPr>
          <w:rStyle w:val="100"/>
        </w:rPr>
        <w:t>错误处理</w:t>
      </w:r>
      <w:r>
        <w:tab/>
      </w:r>
      <w:r>
        <w:fldChar w:fldCharType="begin"/>
      </w:r>
      <w:r>
        <w:instrText xml:space="preserve"> PAGEREF _Toc508806512 \h </w:instrText>
      </w:r>
      <w:r>
        <w:fldChar w:fldCharType="separate"/>
      </w:r>
      <w:r>
        <w:t>15</w:t>
      </w:r>
      <w:r>
        <w:fldChar w:fldCharType="end"/>
      </w:r>
      <w:r>
        <w:fldChar w:fldCharType="end"/>
      </w:r>
    </w:p>
    <w:p>
      <w:pPr>
        <w:pStyle w:val="60"/>
        <w:rPr>
          <w:rFonts w:asciiTheme="minorHAnsi" w:hAnsiTheme="minorHAnsi" w:eastAsiaTheme="minorEastAsia" w:cstheme="minorBidi"/>
          <w:szCs w:val="22"/>
        </w:rPr>
      </w:pPr>
      <w:r>
        <w:fldChar w:fldCharType="begin"/>
      </w:r>
      <w:r>
        <w:instrText xml:space="preserve"> HYPERLINK \l "_Toc508806513" </w:instrText>
      </w:r>
      <w:r>
        <w:fldChar w:fldCharType="separate"/>
      </w:r>
      <w:r>
        <w:rPr>
          <w:rStyle w:val="100"/>
          <w14:scene3d>
            <w14:lightRig w14:rig="threePt" w14:dir="t">
              <w14:rot w14:lat="0" w14:lon="0" w14:rev="0"/>
            </w14:lightRig>
          </w14:scene3d>
        </w:rPr>
        <w:t>8</w:t>
      </w:r>
      <w:r>
        <w:rPr>
          <w:rFonts w:asciiTheme="minorHAnsi" w:hAnsiTheme="minorHAnsi" w:eastAsiaTheme="minorEastAsia" w:cstheme="minorBidi"/>
          <w:szCs w:val="22"/>
        </w:rPr>
        <w:tab/>
      </w:r>
      <w:r>
        <w:rPr>
          <w:rStyle w:val="100"/>
        </w:rPr>
        <w:t>诊断服务</w:t>
      </w:r>
      <w:r>
        <w:tab/>
      </w:r>
      <w:r>
        <w:fldChar w:fldCharType="begin"/>
      </w:r>
      <w:r>
        <w:instrText xml:space="preserve"> PAGEREF _Toc508806513 \h </w:instrText>
      </w:r>
      <w:r>
        <w:fldChar w:fldCharType="separate"/>
      </w:r>
      <w:r>
        <w:t>16</w:t>
      </w:r>
      <w:r>
        <w:fldChar w:fldCharType="end"/>
      </w:r>
      <w:r>
        <w:fldChar w:fldCharType="end"/>
      </w:r>
    </w:p>
    <w:p>
      <w:pPr>
        <w:pStyle w:val="74"/>
        <w:tabs>
          <w:tab w:val="left" w:pos="1260"/>
          <w:tab w:val="right" w:leader="dot" w:pos="8296"/>
        </w:tabs>
        <w:rPr>
          <w:rFonts w:asciiTheme="minorHAnsi" w:hAnsiTheme="minorHAnsi" w:eastAsiaTheme="minorEastAsia" w:cstheme="minorBidi"/>
          <w:szCs w:val="22"/>
        </w:rPr>
      </w:pPr>
      <w:r>
        <w:fldChar w:fldCharType="begin"/>
      </w:r>
      <w:r>
        <w:instrText xml:space="preserve"> HYPERLINK \l "_Toc508806514" </w:instrText>
      </w:r>
      <w:r>
        <w:fldChar w:fldCharType="separate"/>
      </w:r>
      <w:r>
        <w:rPr>
          <w:rStyle w:val="100"/>
          <w14:scene3d>
            <w14:lightRig w14:rig="threePt" w14:dir="t">
              <w14:rot w14:lat="0" w14:lon="0" w14:rev="0"/>
            </w14:lightRig>
          </w14:scene3d>
        </w:rPr>
        <w:t>8.1</w:t>
      </w:r>
      <w:r>
        <w:rPr>
          <w:rFonts w:asciiTheme="minorHAnsi" w:hAnsiTheme="minorHAnsi" w:eastAsiaTheme="minorEastAsia" w:cstheme="minorBidi"/>
          <w:szCs w:val="22"/>
        </w:rPr>
        <w:tab/>
      </w:r>
      <w:r>
        <w:rPr>
          <w:rStyle w:val="100"/>
        </w:rPr>
        <w:t>概述</w:t>
      </w:r>
      <w:r>
        <w:tab/>
      </w:r>
      <w:r>
        <w:fldChar w:fldCharType="begin"/>
      </w:r>
      <w:r>
        <w:instrText xml:space="preserve"> PAGEREF _Toc508806514 \h </w:instrText>
      </w:r>
      <w:r>
        <w:fldChar w:fldCharType="separate"/>
      </w:r>
      <w:r>
        <w:t>16</w:t>
      </w:r>
      <w:r>
        <w:fldChar w:fldCharType="end"/>
      </w:r>
      <w:r>
        <w:fldChar w:fldCharType="end"/>
      </w:r>
    </w:p>
    <w:p>
      <w:pPr>
        <w:pStyle w:val="45"/>
        <w:tabs>
          <w:tab w:val="right" w:leader="dot" w:pos="8296"/>
        </w:tabs>
        <w:rPr>
          <w:rFonts w:asciiTheme="minorHAnsi" w:hAnsiTheme="minorHAnsi" w:eastAsiaTheme="minorEastAsia" w:cstheme="minorBidi"/>
          <w:szCs w:val="22"/>
        </w:rPr>
      </w:pPr>
      <w:r>
        <w:fldChar w:fldCharType="begin"/>
      </w:r>
      <w:r>
        <w:instrText xml:space="preserve"> HYPERLINK \l "_Toc508806515" </w:instrText>
      </w:r>
      <w:r>
        <w:fldChar w:fldCharType="separate"/>
      </w:r>
      <w:r>
        <w:rPr>
          <w:rStyle w:val="100"/>
        </w:rPr>
        <w:t>8.1.1</w:t>
      </w:r>
      <w:r>
        <w:tab/>
      </w:r>
      <w:r>
        <w:fldChar w:fldCharType="begin"/>
      </w:r>
      <w:r>
        <w:instrText xml:space="preserve"> PAGEREF _Toc508806515 \h </w:instrText>
      </w:r>
      <w:r>
        <w:fldChar w:fldCharType="separate"/>
      </w:r>
      <w:r>
        <w:t>16</w:t>
      </w:r>
      <w:r>
        <w:fldChar w:fldCharType="end"/>
      </w:r>
      <w:r>
        <w:fldChar w:fldCharType="end"/>
      </w:r>
    </w:p>
    <w:p>
      <w:pPr>
        <w:pStyle w:val="45"/>
        <w:tabs>
          <w:tab w:val="left" w:pos="1680"/>
          <w:tab w:val="right" w:leader="dot" w:pos="8296"/>
        </w:tabs>
        <w:rPr>
          <w:rFonts w:asciiTheme="minorHAnsi" w:hAnsiTheme="minorHAnsi" w:eastAsiaTheme="minorEastAsia" w:cstheme="minorBidi"/>
          <w:szCs w:val="22"/>
        </w:rPr>
      </w:pPr>
      <w:r>
        <w:fldChar w:fldCharType="begin"/>
      </w:r>
      <w:r>
        <w:instrText xml:space="preserve"> HYPERLINK \l "_Toc508806516" </w:instrText>
      </w:r>
      <w:r>
        <w:fldChar w:fldCharType="separate"/>
      </w:r>
      <w:r>
        <w:rPr>
          <w:rStyle w:val="100"/>
        </w:rPr>
        <w:t>8.1.2</w:t>
      </w:r>
      <w:r>
        <w:rPr>
          <w:rFonts w:asciiTheme="minorHAnsi" w:hAnsiTheme="minorHAnsi" w:eastAsiaTheme="minorEastAsia" w:cstheme="minorBidi"/>
          <w:szCs w:val="22"/>
        </w:rPr>
        <w:tab/>
      </w:r>
      <w:r>
        <w:rPr>
          <w:rStyle w:val="100"/>
        </w:rPr>
        <w:t>总览</w:t>
      </w:r>
      <w:r>
        <w:tab/>
      </w:r>
      <w:r>
        <w:fldChar w:fldCharType="begin"/>
      </w:r>
      <w:r>
        <w:instrText xml:space="preserve"> PAGEREF _Toc508806516 \h </w:instrText>
      </w:r>
      <w:r>
        <w:fldChar w:fldCharType="separate"/>
      </w:r>
      <w:r>
        <w:t>16</w:t>
      </w:r>
      <w:r>
        <w:fldChar w:fldCharType="end"/>
      </w:r>
      <w:r>
        <w:fldChar w:fldCharType="end"/>
      </w:r>
    </w:p>
    <w:p>
      <w:pPr>
        <w:pStyle w:val="45"/>
        <w:tabs>
          <w:tab w:val="left" w:pos="1680"/>
          <w:tab w:val="right" w:leader="dot" w:pos="8296"/>
        </w:tabs>
        <w:rPr>
          <w:rFonts w:asciiTheme="minorHAnsi" w:hAnsiTheme="minorHAnsi" w:eastAsiaTheme="minorEastAsia" w:cstheme="minorBidi"/>
          <w:szCs w:val="22"/>
        </w:rPr>
      </w:pPr>
      <w:r>
        <w:fldChar w:fldCharType="begin"/>
      </w:r>
      <w:r>
        <w:instrText xml:space="preserve"> HYPERLINK \l "_Toc508806517" </w:instrText>
      </w:r>
      <w:r>
        <w:fldChar w:fldCharType="separate"/>
      </w:r>
      <w:r>
        <w:rPr>
          <w:rStyle w:val="100"/>
        </w:rPr>
        <w:t>8.1.3</w:t>
      </w:r>
      <w:r>
        <w:rPr>
          <w:rFonts w:asciiTheme="minorHAnsi" w:hAnsiTheme="minorHAnsi" w:eastAsiaTheme="minorEastAsia" w:cstheme="minorBidi"/>
          <w:szCs w:val="22"/>
        </w:rPr>
        <w:tab/>
      </w:r>
      <w:r>
        <w:rPr>
          <w:rStyle w:val="100"/>
        </w:rPr>
        <w:t>否定响应流程</w:t>
      </w:r>
      <w:r>
        <w:tab/>
      </w:r>
      <w:r>
        <w:fldChar w:fldCharType="begin"/>
      </w:r>
      <w:r>
        <w:instrText xml:space="preserve"> PAGEREF _Toc508806517 \h </w:instrText>
      </w:r>
      <w:r>
        <w:fldChar w:fldCharType="separate"/>
      </w:r>
      <w:r>
        <w:t>18</w:t>
      </w:r>
      <w:r>
        <w:fldChar w:fldCharType="end"/>
      </w:r>
      <w:r>
        <w:fldChar w:fldCharType="end"/>
      </w:r>
    </w:p>
    <w:p>
      <w:pPr>
        <w:pStyle w:val="45"/>
        <w:tabs>
          <w:tab w:val="left" w:pos="1680"/>
          <w:tab w:val="right" w:leader="dot" w:pos="8296"/>
        </w:tabs>
        <w:rPr>
          <w:rFonts w:asciiTheme="minorHAnsi" w:hAnsiTheme="minorHAnsi" w:eastAsiaTheme="minorEastAsia" w:cstheme="minorBidi"/>
          <w:szCs w:val="22"/>
        </w:rPr>
      </w:pPr>
      <w:r>
        <w:fldChar w:fldCharType="begin"/>
      </w:r>
      <w:r>
        <w:instrText xml:space="preserve"> HYPERLINK \l "_Toc508806518" </w:instrText>
      </w:r>
      <w:r>
        <w:fldChar w:fldCharType="separate"/>
      </w:r>
      <w:r>
        <w:rPr>
          <w:rStyle w:val="100"/>
        </w:rPr>
        <w:t>8.1.4</w:t>
      </w:r>
      <w:r>
        <w:rPr>
          <w:rFonts w:asciiTheme="minorHAnsi" w:hAnsiTheme="minorHAnsi" w:eastAsiaTheme="minorEastAsia" w:cstheme="minorBidi"/>
          <w:szCs w:val="22"/>
        </w:rPr>
        <w:tab/>
      </w:r>
      <w:r>
        <w:rPr>
          <w:rStyle w:val="100"/>
        </w:rPr>
        <w:t>诊断会话说明</w:t>
      </w:r>
      <w:r>
        <w:tab/>
      </w:r>
      <w:r>
        <w:fldChar w:fldCharType="begin"/>
      </w:r>
      <w:r>
        <w:instrText xml:space="preserve"> PAGEREF _Toc508806518 \h </w:instrText>
      </w:r>
      <w:r>
        <w:fldChar w:fldCharType="separate"/>
      </w:r>
      <w:r>
        <w:t>19</w:t>
      </w:r>
      <w:r>
        <w:fldChar w:fldCharType="end"/>
      </w:r>
      <w:r>
        <w:fldChar w:fldCharType="end"/>
      </w:r>
    </w:p>
    <w:p>
      <w:pPr>
        <w:pStyle w:val="74"/>
        <w:tabs>
          <w:tab w:val="left" w:pos="1260"/>
          <w:tab w:val="right" w:leader="dot" w:pos="8296"/>
        </w:tabs>
        <w:rPr>
          <w:rFonts w:asciiTheme="minorHAnsi" w:hAnsiTheme="minorHAnsi" w:eastAsiaTheme="minorEastAsia" w:cstheme="minorBidi"/>
          <w:szCs w:val="22"/>
        </w:rPr>
      </w:pPr>
      <w:r>
        <w:fldChar w:fldCharType="begin"/>
      </w:r>
      <w:r>
        <w:instrText xml:space="preserve"> HYPERLINK \l "_Toc508806519" </w:instrText>
      </w:r>
      <w:r>
        <w:fldChar w:fldCharType="separate"/>
      </w:r>
      <w:r>
        <w:rPr>
          <w:rStyle w:val="100"/>
          <w14:scene3d>
            <w14:lightRig w14:rig="threePt" w14:dir="t">
              <w14:rot w14:lat="0" w14:lon="0" w14:rev="0"/>
            </w14:lightRig>
          </w14:scene3d>
        </w:rPr>
        <w:t>8.2</w:t>
      </w:r>
      <w:r>
        <w:rPr>
          <w:rFonts w:asciiTheme="minorHAnsi" w:hAnsiTheme="minorHAnsi" w:eastAsiaTheme="minorEastAsia" w:cstheme="minorBidi"/>
          <w:szCs w:val="22"/>
        </w:rPr>
        <w:tab/>
      </w:r>
      <w:r>
        <w:rPr>
          <w:rStyle w:val="100"/>
        </w:rPr>
        <w:t>诊断会话控制DiagnosticSessionControl（0x10）</w:t>
      </w:r>
      <w:r>
        <w:tab/>
      </w:r>
      <w:r>
        <w:fldChar w:fldCharType="begin"/>
      </w:r>
      <w:r>
        <w:instrText xml:space="preserve"> PAGEREF _Toc508806519 \h </w:instrText>
      </w:r>
      <w:r>
        <w:fldChar w:fldCharType="separate"/>
      </w:r>
      <w:r>
        <w:t>20</w:t>
      </w:r>
      <w:r>
        <w:fldChar w:fldCharType="end"/>
      </w:r>
      <w:r>
        <w:fldChar w:fldCharType="end"/>
      </w:r>
    </w:p>
    <w:p>
      <w:pPr>
        <w:pStyle w:val="45"/>
        <w:tabs>
          <w:tab w:val="left" w:pos="1680"/>
          <w:tab w:val="right" w:leader="dot" w:pos="8296"/>
        </w:tabs>
        <w:rPr>
          <w:rFonts w:asciiTheme="minorHAnsi" w:hAnsiTheme="minorHAnsi" w:eastAsiaTheme="minorEastAsia" w:cstheme="minorBidi"/>
          <w:szCs w:val="22"/>
        </w:rPr>
      </w:pPr>
      <w:r>
        <w:fldChar w:fldCharType="begin"/>
      </w:r>
      <w:r>
        <w:instrText xml:space="preserve"> HYPERLINK \l "_Toc508806520" </w:instrText>
      </w:r>
      <w:r>
        <w:fldChar w:fldCharType="separate"/>
      </w:r>
      <w:r>
        <w:rPr>
          <w:rStyle w:val="100"/>
        </w:rPr>
        <w:t>8.2.1</w:t>
      </w:r>
      <w:r>
        <w:rPr>
          <w:rFonts w:asciiTheme="minorHAnsi" w:hAnsiTheme="minorHAnsi" w:eastAsiaTheme="minorEastAsia" w:cstheme="minorBidi"/>
          <w:szCs w:val="22"/>
        </w:rPr>
        <w:tab/>
      </w:r>
      <w:r>
        <w:rPr>
          <w:rStyle w:val="100"/>
        </w:rPr>
        <w:t>报文格式</w:t>
      </w:r>
      <w:r>
        <w:tab/>
      </w:r>
      <w:r>
        <w:fldChar w:fldCharType="begin"/>
      </w:r>
      <w:r>
        <w:instrText xml:space="preserve"> PAGEREF _Toc508806520 \h </w:instrText>
      </w:r>
      <w:r>
        <w:fldChar w:fldCharType="separate"/>
      </w:r>
      <w:r>
        <w:t>20</w:t>
      </w:r>
      <w:r>
        <w:fldChar w:fldCharType="end"/>
      </w:r>
      <w:r>
        <w:fldChar w:fldCharType="end"/>
      </w:r>
    </w:p>
    <w:p>
      <w:pPr>
        <w:pStyle w:val="45"/>
        <w:tabs>
          <w:tab w:val="left" w:pos="1680"/>
          <w:tab w:val="right" w:leader="dot" w:pos="8296"/>
        </w:tabs>
        <w:rPr>
          <w:rFonts w:asciiTheme="minorHAnsi" w:hAnsiTheme="minorHAnsi" w:eastAsiaTheme="minorEastAsia" w:cstheme="minorBidi"/>
          <w:szCs w:val="22"/>
        </w:rPr>
      </w:pPr>
      <w:r>
        <w:fldChar w:fldCharType="begin"/>
      </w:r>
      <w:r>
        <w:instrText xml:space="preserve"> HYPERLINK \l "_Toc508806521" </w:instrText>
      </w:r>
      <w:r>
        <w:fldChar w:fldCharType="separate"/>
      </w:r>
      <w:r>
        <w:rPr>
          <w:rStyle w:val="100"/>
        </w:rPr>
        <w:t>8.2.2</w:t>
      </w:r>
      <w:r>
        <w:rPr>
          <w:rFonts w:asciiTheme="minorHAnsi" w:hAnsiTheme="minorHAnsi" w:eastAsiaTheme="minorEastAsia" w:cstheme="minorBidi"/>
          <w:szCs w:val="22"/>
        </w:rPr>
        <w:tab/>
      </w:r>
      <w:r>
        <w:rPr>
          <w:rStyle w:val="100"/>
        </w:rPr>
        <w:t>参数选项</w:t>
      </w:r>
      <w:r>
        <w:tab/>
      </w:r>
      <w:r>
        <w:fldChar w:fldCharType="begin"/>
      </w:r>
      <w:r>
        <w:instrText xml:space="preserve"> PAGEREF _Toc508806521 \h </w:instrText>
      </w:r>
      <w:r>
        <w:fldChar w:fldCharType="separate"/>
      </w:r>
      <w:r>
        <w:t>21</w:t>
      </w:r>
      <w:r>
        <w:fldChar w:fldCharType="end"/>
      </w:r>
      <w:r>
        <w:fldChar w:fldCharType="end"/>
      </w:r>
    </w:p>
    <w:p>
      <w:pPr>
        <w:pStyle w:val="45"/>
        <w:tabs>
          <w:tab w:val="left" w:pos="1680"/>
          <w:tab w:val="right" w:leader="dot" w:pos="8296"/>
        </w:tabs>
        <w:rPr>
          <w:rFonts w:asciiTheme="minorHAnsi" w:hAnsiTheme="minorHAnsi" w:eastAsiaTheme="minorEastAsia" w:cstheme="minorBidi"/>
          <w:szCs w:val="22"/>
        </w:rPr>
      </w:pPr>
      <w:r>
        <w:fldChar w:fldCharType="begin"/>
      </w:r>
      <w:r>
        <w:instrText xml:space="preserve"> HYPERLINK \l "_Toc508806522" </w:instrText>
      </w:r>
      <w:r>
        <w:fldChar w:fldCharType="separate"/>
      </w:r>
      <w:r>
        <w:rPr>
          <w:rStyle w:val="100"/>
        </w:rPr>
        <w:t>8.2.3</w:t>
      </w:r>
      <w:r>
        <w:rPr>
          <w:rFonts w:asciiTheme="minorHAnsi" w:hAnsiTheme="minorHAnsi" w:eastAsiaTheme="minorEastAsia" w:cstheme="minorBidi"/>
          <w:szCs w:val="22"/>
        </w:rPr>
        <w:tab/>
      </w:r>
      <w:r>
        <w:rPr>
          <w:rStyle w:val="100"/>
        </w:rPr>
        <w:t>执行规则</w:t>
      </w:r>
      <w:r>
        <w:tab/>
      </w:r>
      <w:r>
        <w:fldChar w:fldCharType="begin"/>
      </w:r>
      <w:r>
        <w:instrText xml:space="preserve"> PAGEREF _Toc508806522 \h </w:instrText>
      </w:r>
      <w:r>
        <w:fldChar w:fldCharType="separate"/>
      </w:r>
      <w:r>
        <w:t>21</w:t>
      </w:r>
      <w:r>
        <w:fldChar w:fldCharType="end"/>
      </w:r>
      <w:r>
        <w:fldChar w:fldCharType="end"/>
      </w:r>
    </w:p>
    <w:p>
      <w:pPr>
        <w:pStyle w:val="74"/>
        <w:tabs>
          <w:tab w:val="left" w:pos="1260"/>
          <w:tab w:val="right" w:leader="dot" w:pos="8296"/>
        </w:tabs>
        <w:rPr>
          <w:rFonts w:asciiTheme="minorHAnsi" w:hAnsiTheme="minorHAnsi" w:eastAsiaTheme="minorEastAsia" w:cstheme="minorBidi"/>
          <w:szCs w:val="22"/>
        </w:rPr>
      </w:pPr>
      <w:r>
        <w:fldChar w:fldCharType="begin"/>
      </w:r>
      <w:r>
        <w:instrText xml:space="preserve"> HYPERLINK \l "_Toc508806523" </w:instrText>
      </w:r>
      <w:r>
        <w:fldChar w:fldCharType="separate"/>
      </w:r>
      <w:r>
        <w:rPr>
          <w:rStyle w:val="100"/>
          <w14:scene3d>
            <w14:lightRig w14:rig="threePt" w14:dir="t">
              <w14:rot w14:lat="0" w14:lon="0" w14:rev="0"/>
            </w14:lightRig>
          </w14:scene3d>
        </w:rPr>
        <w:t>8.3</w:t>
      </w:r>
      <w:r>
        <w:rPr>
          <w:rFonts w:asciiTheme="minorHAnsi" w:hAnsiTheme="minorHAnsi" w:eastAsiaTheme="minorEastAsia" w:cstheme="minorBidi"/>
          <w:szCs w:val="22"/>
        </w:rPr>
        <w:tab/>
      </w:r>
      <w:r>
        <w:rPr>
          <w:rStyle w:val="100"/>
        </w:rPr>
        <w:t>电控单元复位 EcuReset（0x11）</w:t>
      </w:r>
      <w:r>
        <w:tab/>
      </w:r>
      <w:r>
        <w:fldChar w:fldCharType="begin"/>
      </w:r>
      <w:r>
        <w:instrText xml:space="preserve"> PAGEREF _Toc508806523 \h </w:instrText>
      </w:r>
      <w:r>
        <w:fldChar w:fldCharType="separate"/>
      </w:r>
      <w:r>
        <w:t>22</w:t>
      </w:r>
      <w:r>
        <w:fldChar w:fldCharType="end"/>
      </w:r>
      <w:r>
        <w:fldChar w:fldCharType="end"/>
      </w:r>
    </w:p>
    <w:p>
      <w:pPr>
        <w:pStyle w:val="45"/>
        <w:tabs>
          <w:tab w:val="left" w:pos="1680"/>
          <w:tab w:val="right" w:leader="dot" w:pos="8296"/>
        </w:tabs>
        <w:rPr>
          <w:rFonts w:asciiTheme="minorHAnsi" w:hAnsiTheme="minorHAnsi" w:eastAsiaTheme="minorEastAsia" w:cstheme="minorBidi"/>
          <w:szCs w:val="22"/>
        </w:rPr>
      </w:pPr>
      <w:r>
        <w:fldChar w:fldCharType="begin"/>
      </w:r>
      <w:r>
        <w:instrText xml:space="preserve"> HYPERLINK \l "_Toc508806524" </w:instrText>
      </w:r>
      <w:r>
        <w:fldChar w:fldCharType="separate"/>
      </w:r>
      <w:r>
        <w:rPr>
          <w:rStyle w:val="100"/>
        </w:rPr>
        <w:t>8.3.1</w:t>
      </w:r>
      <w:r>
        <w:rPr>
          <w:rFonts w:asciiTheme="minorHAnsi" w:hAnsiTheme="minorHAnsi" w:eastAsiaTheme="minorEastAsia" w:cstheme="minorBidi"/>
          <w:szCs w:val="22"/>
        </w:rPr>
        <w:tab/>
      </w:r>
      <w:r>
        <w:rPr>
          <w:rStyle w:val="100"/>
        </w:rPr>
        <w:t>报文格式</w:t>
      </w:r>
      <w:r>
        <w:tab/>
      </w:r>
      <w:r>
        <w:fldChar w:fldCharType="begin"/>
      </w:r>
      <w:r>
        <w:instrText xml:space="preserve"> PAGEREF _Toc508806524 \h </w:instrText>
      </w:r>
      <w:r>
        <w:fldChar w:fldCharType="separate"/>
      </w:r>
      <w:r>
        <w:t>22</w:t>
      </w:r>
      <w:r>
        <w:fldChar w:fldCharType="end"/>
      </w:r>
      <w:r>
        <w:fldChar w:fldCharType="end"/>
      </w:r>
    </w:p>
    <w:p>
      <w:pPr>
        <w:pStyle w:val="45"/>
        <w:tabs>
          <w:tab w:val="left" w:pos="1680"/>
          <w:tab w:val="right" w:leader="dot" w:pos="8296"/>
        </w:tabs>
        <w:rPr>
          <w:rFonts w:asciiTheme="minorHAnsi" w:hAnsiTheme="minorHAnsi" w:eastAsiaTheme="minorEastAsia" w:cstheme="minorBidi"/>
          <w:szCs w:val="22"/>
        </w:rPr>
      </w:pPr>
      <w:r>
        <w:fldChar w:fldCharType="begin"/>
      </w:r>
      <w:r>
        <w:instrText xml:space="preserve"> HYPERLINK \l "_Toc508806525" </w:instrText>
      </w:r>
      <w:r>
        <w:fldChar w:fldCharType="separate"/>
      </w:r>
      <w:r>
        <w:rPr>
          <w:rStyle w:val="100"/>
        </w:rPr>
        <w:t>8.3.2</w:t>
      </w:r>
      <w:r>
        <w:rPr>
          <w:rFonts w:asciiTheme="minorHAnsi" w:hAnsiTheme="minorHAnsi" w:eastAsiaTheme="minorEastAsia" w:cstheme="minorBidi"/>
          <w:szCs w:val="22"/>
        </w:rPr>
        <w:tab/>
      </w:r>
      <w:r>
        <w:rPr>
          <w:rStyle w:val="100"/>
        </w:rPr>
        <w:t>参数定义</w:t>
      </w:r>
      <w:r>
        <w:tab/>
      </w:r>
      <w:r>
        <w:fldChar w:fldCharType="begin"/>
      </w:r>
      <w:r>
        <w:instrText xml:space="preserve"> PAGEREF _Toc508806525 \h </w:instrText>
      </w:r>
      <w:r>
        <w:fldChar w:fldCharType="separate"/>
      </w:r>
      <w:r>
        <w:t>23</w:t>
      </w:r>
      <w:r>
        <w:fldChar w:fldCharType="end"/>
      </w:r>
      <w:r>
        <w:fldChar w:fldCharType="end"/>
      </w:r>
    </w:p>
    <w:p>
      <w:pPr>
        <w:pStyle w:val="45"/>
        <w:tabs>
          <w:tab w:val="left" w:pos="1680"/>
          <w:tab w:val="right" w:leader="dot" w:pos="8296"/>
        </w:tabs>
        <w:rPr>
          <w:rFonts w:asciiTheme="minorHAnsi" w:hAnsiTheme="minorHAnsi" w:eastAsiaTheme="minorEastAsia" w:cstheme="minorBidi"/>
          <w:szCs w:val="22"/>
        </w:rPr>
      </w:pPr>
      <w:r>
        <w:fldChar w:fldCharType="begin"/>
      </w:r>
      <w:r>
        <w:instrText xml:space="preserve"> HYPERLINK \l "_Toc508806526" </w:instrText>
      </w:r>
      <w:r>
        <w:fldChar w:fldCharType="separate"/>
      </w:r>
      <w:r>
        <w:rPr>
          <w:rStyle w:val="100"/>
        </w:rPr>
        <w:t>8.3.3</w:t>
      </w:r>
      <w:r>
        <w:rPr>
          <w:rFonts w:asciiTheme="minorHAnsi" w:hAnsiTheme="minorHAnsi" w:eastAsiaTheme="minorEastAsia" w:cstheme="minorBidi"/>
          <w:szCs w:val="22"/>
        </w:rPr>
        <w:tab/>
      </w:r>
      <w:r>
        <w:rPr>
          <w:rStyle w:val="100"/>
        </w:rPr>
        <w:t>执行规定</w:t>
      </w:r>
      <w:r>
        <w:tab/>
      </w:r>
      <w:r>
        <w:fldChar w:fldCharType="begin"/>
      </w:r>
      <w:r>
        <w:instrText xml:space="preserve"> PAGEREF _Toc508806526 \h </w:instrText>
      </w:r>
      <w:r>
        <w:fldChar w:fldCharType="separate"/>
      </w:r>
      <w:r>
        <w:t>23</w:t>
      </w:r>
      <w:r>
        <w:fldChar w:fldCharType="end"/>
      </w:r>
      <w:r>
        <w:fldChar w:fldCharType="end"/>
      </w:r>
    </w:p>
    <w:p>
      <w:pPr>
        <w:pStyle w:val="74"/>
        <w:tabs>
          <w:tab w:val="left" w:pos="1260"/>
          <w:tab w:val="right" w:leader="dot" w:pos="8296"/>
        </w:tabs>
        <w:rPr>
          <w:rFonts w:asciiTheme="minorHAnsi" w:hAnsiTheme="minorHAnsi" w:eastAsiaTheme="minorEastAsia" w:cstheme="minorBidi"/>
          <w:szCs w:val="22"/>
        </w:rPr>
      </w:pPr>
      <w:r>
        <w:fldChar w:fldCharType="begin"/>
      </w:r>
      <w:r>
        <w:instrText xml:space="preserve"> HYPERLINK \l "_Toc508806527" </w:instrText>
      </w:r>
      <w:r>
        <w:fldChar w:fldCharType="separate"/>
      </w:r>
      <w:r>
        <w:rPr>
          <w:rStyle w:val="100"/>
          <w14:scene3d>
            <w14:lightRig w14:rig="threePt" w14:dir="t">
              <w14:rot w14:lat="0" w14:lon="0" w14:rev="0"/>
            </w14:lightRig>
          </w14:scene3d>
        </w:rPr>
        <w:t>8.4</w:t>
      </w:r>
      <w:r>
        <w:rPr>
          <w:rFonts w:asciiTheme="minorHAnsi" w:hAnsiTheme="minorHAnsi" w:eastAsiaTheme="minorEastAsia" w:cstheme="minorBidi"/>
          <w:szCs w:val="22"/>
        </w:rPr>
        <w:tab/>
      </w:r>
      <w:r>
        <w:rPr>
          <w:rStyle w:val="100"/>
        </w:rPr>
        <w:t>清除诊断信息ClearDiagnosticInformation（0x14）</w:t>
      </w:r>
      <w:r>
        <w:tab/>
      </w:r>
      <w:r>
        <w:fldChar w:fldCharType="begin"/>
      </w:r>
      <w:r>
        <w:instrText xml:space="preserve"> PAGEREF _Toc508806527 \h </w:instrText>
      </w:r>
      <w:r>
        <w:fldChar w:fldCharType="separate"/>
      </w:r>
      <w:r>
        <w:t>23</w:t>
      </w:r>
      <w:r>
        <w:fldChar w:fldCharType="end"/>
      </w:r>
      <w:r>
        <w:fldChar w:fldCharType="end"/>
      </w:r>
    </w:p>
    <w:p>
      <w:pPr>
        <w:pStyle w:val="45"/>
        <w:tabs>
          <w:tab w:val="left" w:pos="1680"/>
          <w:tab w:val="right" w:leader="dot" w:pos="8296"/>
        </w:tabs>
        <w:rPr>
          <w:rFonts w:asciiTheme="minorHAnsi" w:hAnsiTheme="minorHAnsi" w:eastAsiaTheme="minorEastAsia" w:cstheme="minorBidi"/>
          <w:szCs w:val="22"/>
        </w:rPr>
      </w:pPr>
      <w:r>
        <w:fldChar w:fldCharType="begin"/>
      </w:r>
      <w:r>
        <w:instrText xml:space="preserve"> HYPERLINK \l "_Toc508806528" </w:instrText>
      </w:r>
      <w:r>
        <w:fldChar w:fldCharType="separate"/>
      </w:r>
      <w:r>
        <w:rPr>
          <w:rStyle w:val="100"/>
        </w:rPr>
        <w:t>8.4.1</w:t>
      </w:r>
      <w:r>
        <w:rPr>
          <w:rFonts w:asciiTheme="minorHAnsi" w:hAnsiTheme="minorHAnsi" w:eastAsiaTheme="minorEastAsia" w:cstheme="minorBidi"/>
          <w:szCs w:val="22"/>
        </w:rPr>
        <w:tab/>
      </w:r>
      <w:r>
        <w:rPr>
          <w:rStyle w:val="100"/>
        </w:rPr>
        <w:t>报文格式</w:t>
      </w:r>
      <w:r>
        <w:tab/>
      </w:r>
      <w:r>
        <w:fldChar w:fldCharType="begin"/>
      </w:r>
      <w:r>
        <w:instrText xml:space="preserve"> PAGEREF _Toc508806528 \h </w:instrText>
      </w:r>
      <w:r>
        <w:fldChar w:fldCharType="separate"/>
      </w:r>
      <w:r>
        <w:t>23</w:t>
      </w:r>
      <w:r>
        <w:fldChar w:fldCharType="end"/>
      </w:r>
      <w:r>
        <w:fldChar w:fldCharType="end"/>
      </w:r>
    </w:p>
    <w:p>
      <w:pPr>
        <w:pStyle w:val="45"/>
        <w:tabs>
          <w:tab w:val="left" w:pos="1680"/>
          <w:tab w:val="right" w:leader="dot" w:pos="8296"/>
        </w:tabs>
        <w:rPr>
          <w:rFonts w:asciiTheme="minorHAnsi" w:hAnsiTheme="minorHAnsi" w:eastAsiaTheme="minorEastAsia" w:cstheme="minorBidi"/>
          <w:szCs w:val="22"/>
        </w:rPr>
      </w:pPr>
      <w:r>
        <w:fldChar w:fldCharType="begin"/>
      </w:r>
      <w:r>
        <w:instrText xml:space="preserve"> HYPERLINK \l "_Toc508806529" </w:instrText>
      </w:r>
      <w:r>
        <w:fldChar w:fldCharType="separate"/>
      </w:r>
      <w:r>
        <w:rPr>
          <w:rStyle w:val="100"/>
        </w:rPr>
        <w:t>8.4.2</w:t>
      </w:r>
      <w:r>
        <w:rPr>
          <w:rFonts w:asciiTheme="minorHAnsi" w:hAnsiTheme="minorHAnsi" w:eastAsiaTheme="minorEastAsia" w:cstheme="minorBidi"/>
          <w:szCs w:val="22"/>
        </w:rPr>
        <w:tab/>
      </w:r>
      <w:r>
        <w:rPr>
          <w:rStyle w:val="100"/>
        </w:rPr>
        <w:t>参数定义</w:t>
      </w:r>
      <w:r>
        <w:tab/>
      </w:r>
      <w:r>
        <w:fldChar w:fldCharType="begin"/>
      </w:r>
      <w:r>
        <w:instrText xml:space="preserve"> PAGEREF _Toc508806529 \h </w:instrText>
      </w:r>
      <w:r>
        <w:fldChar w:fldCharType="separate"/>
      </w:r>
      <w:r>
        <w:t>24</w:t>
      </w:r>
      <w:r>
        <w:fldChar w:fldCharType="end"/>
      </w:r>
      <w:r>
        <w:fldChar w:fldCharType="end"/>
      </w:r>
    </w:p>
    <w:p>
      <w:pPr>
        <w:pStyle w:val="45"/>
        <w:tabs>
          <w:tab w:val="left" w:pos="1680"/>
          <w:tab w:val="right" w:leader="dot" w:pos="8296"/>
        </w:tabs>
        <w:rPr>
          <w:rFonts w:asciiTheme="minorHAnsi" w:hAnsiTheme="minorHAnsi" w:eastAsiaTheme="minorEastAsia" w:cstheme="minorBidi"/>
          <w:szCs w:val="22"/>
        </w:rPr>
      </w:pPr>
      <w:r>
        <w:fldChar w:fldCharType="begin"/>
      </w:r>
      <w:r>
        <w:instrText xml:space="preserve"> HYPERLINK \l "_Toc508806530" </w:instrText>
      </w:r>
      <w:r>
        <w:fldChar w:fldCharType="separate"/>
      </w:r>
      <w:r>
        <w:rPr>
          <w:rStyle w:val="100"/>
        </w:rPr>
        <w:t>8.4.3</w:t>
      </w:r>
      <w:r>
        <w:rPr>
          <w:rFonts w:asciiTheme="minorHAnsi" w:hAnsiTheme="minorHAnsi" w:eastAsiaTheme="minorEastAsia" w:cstheme="minorBidi"/>
          <w:szCs w:val="22"/>
        </w:rPr>
        <w:tab/>
      </w:r>
      <w:r>
        <w:rPr>
          <w:rStyle w:val="100"/>
        </w:rPr>
        <w:t>执行规定</w:t>
      </w:r>
      <w:r>
        <w:tab/>
      </w:r>
      <w:r>
        <w:fldChar w:fldCharType="begin"/>
      </w:r>
      <w:r>
        <w:instrText xml:space="preserve"> PAGEREF _Toc508806530 \h </w:instrText>
      </w:r>
      <w:r>
        <w:fldChar w:fldCharType="separate"/>
      </w:r>
      <w:r>
        <w:t>24</w:t>
      </w:r>
      <w:r>
        <w:fldChar w:fldCharType="end"/>
      </w:r>
      <w:r>
        <w:fldChar w:fldCharType="end"/>
      </w:r>
    </w:p>
    <w:p>
      <w:pPr>
        <w:pStyle w:val="74"/>
        <w:tabs>
          <w:tab w:val="left" w:pos="1260"/>
          <w:tab w:val="right" w:leader="dot" w:pos="8296"/>
        </w:tabs>
        <w:rPr>
          <w:rFonts w:asciiTheme="minorHAnsi" w:hAnsiTheme="minorHAnsi" w:eastAsiaTheme="minorEastAsia" w:cstheme="minorBidi"/>
          <w:szCs w:val="22"/>
        </w:rPr>
      </w:pPr>
      <w:r>
        <w:fldChar w:fldCharType="begin"/>
      </w:r>
      <w:r>
        <w:instrText xml:space="preserve"> HYPERLINK \l "_Toc508806531" </w:instrText>
      </w:r>
      <w:r>
        <w:fldChar w:fldCharType="separate"/>
      </w:r>
      <w:r>
        <w:rPr>
          <w:rStyle w:val="100"/>
          <w14:scene3d>
            <w14:lightRig w14:rig="threePt" w14:dir="t">
              <w14:rot w14:lat="0" w14:lon="0" w14:rev="0"/>
            </w14:lightRig>
          </w14:scene3d>
        </w:rPr>
        <w:t>8.5</w:t>
      </w:r>
      <w:r>
        <w:rPr>
          <w:rFonts w:asciiTheme="minorHAnsi" w:hAnsiTheme="minorHAnsi" w:eastAsiaTheme="minorEastAsia" w:cstheme="minorBidi"/>
          <w:szCs w:val="22"/>
        </w:rPr>
        <w:tab/>
      </w:r>
      <w:r>
        <w:rPr>
          <w:rStyle w:val="100"/>
        </w:rPr>
        <w:t>读取DTC信息ReadDTCInformation（0x19）</w:t>
      </w:r>
      <w:r>
        <w:tab/>
      </w:r>
      <w:r>
        <w:fldChar w:fldCharType="begin"/>
      </w:r>
      <w:r>
        <w:instrText xml:space="preserve"> PAGEREF _Toc508806531 \h </w:instrText>
      </w:r>
      <w:r>
        <w:fldChar w:fldCharType="separate"/>
      </w:r>
      <w:r>
        <w:t>25</w:t>
      </w:r>
      <w:r>
        <w:fldChar w:fldCharType="end"/>
      </w:r>
      <w:r>
        <w:fldChar w:fldCharType="end"/>
      </w:r>
    </w:p>
    <w:p>
      <w:pPr>
        <w:pStyle w:val="45"/>
        <w:tabs>
          <w:tab w:val="left" w:pos="1680"/>
          <w:tab w:val="right" w:leader="dot" w:pos="8296"/>
        </w:tabs>
        <w:rPr>
          <w:rFonts w:asciiTheme="minorHAnsi" w:hAnsiTheme="minorHAnsi" w:eastAsiaTheme="minorEastAsia" w:cstheme="minorBidi"/>
          <w:szCs w:val="22"/>
        </w:rPr>
      </w:pPr>
      <w:r>
        <w:fldChar w:fldCharType="begin"/>
      </w:r>
      <w:r>
        <w:instrText xml:space="preserve"> HYPERLINK \l "_Toc508806532" </w:instrText>
      </w:r>
      <w:r>
        <w:fldChar w:fldCharType="separate"/>
      </w:r>
      <w:r>
        <w:rPr>
          <w:rStyle w:val="100"/>
        </w:rPr>
        <w:t>8.5.1</w:t>
      </w:r>
      <w:r>
        <w:rPr>
          <w:rFonts w:asciiTheme="minorHAnsi" w:hAnsiTheme="minorHAnsi" w:eastAsiaTheme="minorEastAsia" w:cstheme="minorBidi"/>
          <w:szCs w:val="22"/>
        </w:rPr>
        <w:tab/>
      </w:r>
      <w:r>
        <w:rPr>
          <w:rStyle w:val="100"/>
        </w:rPr>
        <w:t>报文格式</w:t>
      </w:r>
      <w:r>
        <w:tab/>
      </w:r>
      <w:r>
        <w:fldChar w:fldCharType="begin"/>
      </w:r>
      <w:r>
        <w:instrText xml:space="preserve"> PAGEREF _Toc508806532 \h </w:instrText>
      </w:r>
      <w:r>
        <w:fldChar w:fldCharType="separate"/>
      </w:r>
      <w:r>
        <w:t>25</w:t>
      </w:r>
      <w:r>
        <w:fldChar w:fldCharType="end"/>
      </w:r>
      <w:r>
        <w:fldChar w:fldCharType="end"/>
      </w:r>
    </w:p>
    <w:p>
      <w:pPr>
        <w:pStyle w:val="45"/>
        <w:tabs>
          <w:tab w:val="left" w:pos="1680"/>
          <w:tab w:val="right" w:leader="dot" w:pos="8296"/>
        </w:tabs>
        <w:rPr>
          <w:rFonts w:asciiTheme="minorHAnsi" w:hAnsiTheme="minorHAnsi" w:eastAsiaTheme="minorEastAsia" w:cstheme="minorBidi"/>
          <w:szCs w:val="22"/>
        </w:rPr>
      </w:pPr>
      <w:r>
        <w:fldChar w:fldCharType="begin"/>
      </w:r>
      <w:r>
        <w:instrText xml:space="preserve"> HYPERLINK \l "_Toc508806533" </w:instrText>
      </w:r>
      <w:r>
        <w:fldChar w:fldCharType="separate"/>
      </w:r>
      <w:r>
        <w:rPr>
          <w:rStyle w:val="100"/>
        </w:rPr>
        <w:t>8.5.2</w:t>
      </w:r>
      <w:r>
        <w:rPr>
          <w:rFonts w:asciiTheme="minorHAnsi" w:hAnsiTheme="minorHAnsi" w:eastAsiaTheme="minorEastAsia" w:cstheme="minorBidi"/>
          <w:szCs w:val="22"/>
        </w:rPr>
        <w:tab/>
      </w:r>
      <w:r>
        <w:rPr>
          <w:rStyle w:val="100"/>
        </w:rPr>
        <w:t>参数定义</w:t>
      </w:r>
      <w:r>
        <w:tab/>
      </w:r>
      <w:r>
        <w:fldChar w:fldCharType="begin"/>
      </w:r>
      <w:r>
        <w:instrText xml:space="preserve"> PAGEREF _Toc508806533 \h </w:instrText>
      </w:r>
      <w:r>
        <w:fldChar w:fldCharType="separate"/>
      </w:r>
      <w:r>
        <w:t>31</w:t>
      </w:r>
      <w:r>
        <w:fldChar w:fldCharType="end"/>
      </w:r>
      <w:r>
        <w:fldChar w:fldCharType="end"/>
      </w:r>
    </w:p>
    <w:p>
      <w:pPr>
        <w:pStyle w:val="45"/>
        <w:tabs>
          <w:tab w:val="left" w:pos="1680"/>
          <w:tab w:val="right" w:leader="dot" w:pos="8296"/>
        </w:tabs>
        <w:rPr>
          <w:rFonts w:asciiTheme="minorHAnsi" w:hAnsiTheme="minorHAnsi" w:eastAsiaTheme="minorEastAsia" w:cstheme="minorBidi"/>
          <w:szCs w:val="22"/>
        </w:rPr>
      </w:pPr>
      <w:r>
        <w:fldChar w:fldCharType="begin"/>
      </w:r>
      <w:r>
        <w:instrText xml:space="preserve"> HYPERLINK \l "_Toc508806534" </w:instrText>
      </w:r>
      <w:r>
        <w:fldChar w:fldCharType="separate"/>
      </w:r>
      <w:r>
        <w:rPr>
          <w:rStyle w:val="100"/>
        </w:rPr>
        <w:t>8.5.3</w:t>
      </w:r>
      <w:r>
        <w:rPr>
          <w:rFonts w:asciiTheme="minorHAnsi" w:hAnsiTheme="minorHAnsi" w:eastAsiaTheme="minorEastAsia" w:cstheme="minorBidi"/>
          <w:szCs w:val="22"/>
        </w:rPr>
        <w:tab/>
      </w:r>
      <w:r>
        <w:rPr>
          <w:rStyle w:val="100"/>
        </w:rPr>
        <w:t>执行规定</w:t>
      </w:r>
      <w:r>
        <w:tab/>
      </w:r>
      <w:r>
        <w:fldChar w:fldCharType="begin"/>
      </w:r>
      <w:r>
        <w:instrText xml:space="preserve"> PAGEREF _Toc508806534 \h </w:instrText>
      </w:r>
      <w:r>
        <w:fldChar w:fldCharType="separate"/>
      </w:r>
      <w:r>
        <w:t>32</w:t>
      </w:r>
      <w:r>
        <w:fldChar w:fldCharType="end"/>
      </w:r>
      <w:r>
        <w:fldChar w:fldCharType="end"/>
      </w:r>
    </w:p>
    <w:p>
      <w:pPr>
        <w:pStyle w:val="74"/>
        <w:tabs>
          <w:tab w:val="left" w:pos="1260"/>
          <w:tab w:val="right" w:leader="dot" w:pos="8296"/>
        </w:tabs>
        <w:rPr>
          <w:rFonts w:asciiTheme="minorHAnsi" w:hAnsiTheme="minorHAnsi" w:eastAsiaTheme="minorEastAsia" w:cstheme="minorBidi"/>
          <w:szCs w:val="22"/>
        </w:rPr>
      </w:pPr>
      <w:r>
        <w:fldChar w:fldCharType="begin"/>
      </w:r>
      <w:r>
        <w:instrText xml:space="preserve"> HYPERLINK \l "_Toc508806535" </w:instrText>
      </w:r>
      <w:r>
        <w:fldChar w:fldCharType="separate"/>
      </w:r>
      <w:r>
        <w:rPr>
          <w:rStyle w:val="100"/>
          <w14:scene3d>
            <w14:lightRig w14:rig="threePt" w14:dir="t">
              <w14:rot w14:lat="0" w14:lon="0" w14:rev="0"/>
            </w14:lightRig>
          </w14:scene3d>
        </w:rPr>
        <w:t>8.6</w:t>
      </w:r>
      <w:r>
        <w:rPr>
          <w:rFonts w:asciiTheme="minorHAnsi" w:hAnsiTheme="minorHAnsi" w:eastAsiaTheme="minorEastAsia" w:cstheme="minorBidi"/>
          <w:szCs w:val="22"/>
        </w:rPr>
        <w:tab/>
      </w:r>
      <w:r>
        <w:rPr>
          <w:rStyle w:val="100"/>
        </w:rPr>
        <w:t>读取数据ReadDataByIdentifier（0x22）</w:t>
      </w:r>
      <w:r>
        <w:tab/>
      </w:r>
      <w:r>
        <w:fldChar w:fldCharType="begin"/>
      </w:r>
      <w:r>
        <w:instrText xml:space="preserve"> PAGEREF _Toc508806535 \h </w:instrText>
      </w:r>
      <w:r>
        <w:fldChar w:fldCharType="separate"/>
      </w:r>
      <w:r>
        <w:t>34</w:t>
      </w:r>
      <w:r>
        <w:fldChar w:fldCharType="end"/>
      </w:r>
      <w:r>
        <w:fldChar w:fldCharType="end"/>
      </w:r>
    </w:p>
    <w:p>
      <w:pPr>
        <w:pStyle w:val="45"/>
        <w:tabs>
          <w:tab w:val="left" w:pos="1680"/>
          <w:tab w:val="right" w:leader="dot" w:pos="8296"/>
        </w:tabs>
        <w:rPr>
          <w:rFonts w:asciiTheme="minorHAnsi" w:hAnsiTheme="minorHAnsi" w:eastAsiaTheme="minorEastAsia" w:cstheme="minorBidi"/>
          <w:szCs w:val="22"/>
        </w:rPr>
      </w:pPr>
      <w:r>
        <w:fldChar w:fldCharType="begin"/>
      </w:r>
      <w:r>
        <w:instrText xml:space="preserve"> HYPERLINK \l "_Toc508806536" </w:instrText>
      </w:r>
      <w:r>
        <w:fldChar w:fldCharType="separate"/>
      </w:r>
      <w:r>
        <w:rPr>
          <w:rStyle w:val="100"/>
        </w:rPr>
        <w:t>8.6.1</w:t>
      </w:r>
      <w:r>
        <w:rPr>
          <w:rFonts w:asciiTheme="minorHAnsi" w:hAnsiTheme="minorHAnsi" w:eastAsiaTheme="minorEastAsia" w:cstheme="minorBidi"/>
          <w:szCs w:val="22"/>
        </w:rPr>
        <w:tab/>
      </w:r>
      <w:r>
        <w:rPr>
          <w:rStyle w:val="100"/>
        </w:rPr>
        <w:t>报文格式</w:t>
      </w:r>
      <w:r>
        <w:tab/>
      </w:r>
      <w:r>
        <w:fldChar w:fldCharType="begin"/>
      </w:r>
      <w:r>
        <w:instrText xml:space="preserve"> PAGEREF _Toc508806536 \h </w:instrText>
      </w:r>
      <w:r>
        <w:fldChar w:fldCharType="separate"/>
      </w:r>
      <w:r>
        <w:t>35</w:t>
      </w:r>
      <w:r>
        <w:fldChar w:fldCharType="end"/>
      </w:r>
      <w:r>
        <w:fldChar w:fldCharType="end"/>
      </w:r>
    </w:p>
    <w:p>
      <w:pPr>
        <w:pStyle w:val="45"/>
        <w:tabs>
          <w:tab w:val="left" w:pos="1680"/>
          <w:tab w:val="right" w:leader="dot" w:pos="8296"/>
        </w:tabs>
        <w:rPr>
          <w:rFonts w:asciiTheme="minorHAnsi" w:hAnsiTheme="minorHAnsi" w:eastAsiaTheme="minorEastAsia" w:cstheme="minorBidi"/>
          <w:szCs w:val="22"/>
        </w:rPr>
      </w:pPr>
      <w:r>
        <w:fldChar w:fldCharType="begin"/>
      </w:r>
      <w:r>
        <w:instrText xml:space="preserve"> HYPERLINK \l "_Toc508806537" </w:instrText>
      </w:r>
      <w:r>
        <w:fldChar w:fldCharType="separate"/>
      </w:r>
      <w:r>
        <w:rPr>
          <w:rStyle w:val="100"/>
        </w:rPr>
        <w:t>8.6.2</w:t>
      </w:r>
      <w:r>
        <w:rPr>
          <w:rFonts w:asciiTheme="minorHAnsi" w:hAnsiTheme="minorHAnsi" w:eastAsiaTheme="minorEastAsia" w:cstheme="minorBidi"/>
          <w:szCs w:val="22"/>
        </w:rPr>
        <w:tab/>
      </w:r>
      <w:r>
        <w:rPr>
          <w:rStyle w:val="100"/>
        </w:rPr>
        <w:t>参数定义</w:t>
      </w:r>
      <w:r>
        <w:tab/>
      </w:r>
      <w:r>
        <w:fldChar w:fldCharType="begin"/>
      </w:r>
      <w:r>
        <w:instrText xml:space="preserve"> PAGEREF _Toc508806537 \h </w:instrText>
      </w:r>
      <w:r>
        <w:fldChar w:fldCharType="separate"/>
      </w:r>
      <w:r>
        <w:t>35</w:t>
      </w:r>
      <w:r>
        <w:fldChar w:fldCharType="end"/>
      </w:r>
      <w:r>
        <w:fldChar w:fldCharType="end"/>
      </w:r>
    </w:p>
    <w:p>
      <w:pPr>
        <w:pStyle w:val="45"/>
        <w:tabs>
          <w:tab w:val="left" w:pos="1680"/>
          <w:tab w:val="right" w:leader="dot" w:pos="8296"/>
        </w:tabs>
        <w:rPr>
          <w:rFonts w:asciiTheme="minorHAnsi" w:hAnsiTheme="minorHAnsi" w:eastAsiaTheme="minorEastAsia" w:cstheme="minorBidi"/>
          <w:szCs w:val="22"/>
        </w:rPr>
      </w:pPr>
      <w:r>
        <w:fldChar w:fldCharType="begin"/>
      </w:r>
      <w:r>
        <w:instrText xml:space="preserve"> HYPERLINK \l "_Toc508806538" </w:instrText>
      </w:r>
      <w:r>
        <w:fldChar w:fldCharType="separate"/>
      </w:r>
      <w:r>
        <w:rPr>
          <w:rStyle w:val="100"/>
        </w:rPr>
        <w:t>8.6.3</w:t>
      </w:r>
      <w:r>
        <w:rPr>
          <w:rFonts w:asciiTheme="minorHAnsi" w:hAnsiTheme="minorHAnsi" w:eastAsiaTheme="minorEastAsia" w:cstheme="minorBidi"/>
          <w:szCs w:val="22"/>
        </w:rPr>
        <w:tab/>
      </w:r>
      <w:r>
        <w:rPr>
          <w:rStyle w:val="100"/>
        </w:rPr>
        <w:t>执行规定</w:t>
      </w:r>
      <w:r>
        <w:tab/>
      </w:r>
      <w:r>
        <w:fldChar w:fldCharType="begin"/>
      </w:r>
      <w:r>
        <w:instrText xml:space="preserve"> PAGEREF _Toc508806538 \h </w:instrText>
      </w:r>
      <w:r>
        <w:fldChar w:fldCharType="separate"/>
      </w:r>
      <w:r>
        <w:t>36</w:t>
      </w:r>
      <w:r>
        <w:fldChar w:fldCharType="end"/>
      </w:r>
      <w:r>
        <w:fldChar w:fldCharType="end"/>
      </w:r>
    </w:p>
    <w:p>
      <w:pPr>
        <w:pStyle w:val="74"/>
        <w:tabs>
          <w:tab w:val="left" w:pos="1260"/>
          <w:tab w:val="right" w:leader="dot" w:pos="8296"/>
        </w:tabs>
        <w:rPr>
          <w:rFonts w:asciiTheme="minorHAnsi" w:hAnsiTheme="minorHAnsi" w:eastAsiaTheme="minorEastAsia" w:cstheme="minorBidi"/>
          <w:szCs w:val="22"/>
        </w:rPr>
      </w:pPr>
      <w:r>
        <w:fldChar w:fldCharType="begin"/>
      </w:r>
      <w:r>
        <w:instrText xml:space="preserve"> HYPERLINK \l "_Toc508806539" </w:instrText>
      </w:r>
      <w:r>
        <w:fldChar w:fldCharType="separate"/>
      </w:r>
      <w:r>
        <w:rPr>
          <w:rStyle w:val="100"/>
          <w14:scene3d>
            <w14:lightRig w14:rig="threePt" w14:dir="t">
              <w14:rot w14:lat="0" w14:lon="0" w14:rev="0"/>
            </w14:lightRig>
          </w14:scene3d>
        </w:rPr>
        <w:t>8.7</w:t>
      </w:r>
      <w:r>
        <w:rPr>
          <w:rFonts w:asciiTheme="minorHAnsi" w:hAnsiTheme="minorHAnsi" w:eastAsiaTheme="minorEastAsia" w:cstheme="minorBidi"/>
          <w:szCs w:val="22"/>
        </w:rPr>
        <w:tab/>
      </w:r>
      <w:r>
        <w:rPr>
          <w:rStyle w:val="100"/>
        </w:rPr>
        <w:t>读取内存 ReadMemoryByAddress（0x23）</w:t>
      </w:r>
      <w:r>
        <w:tab/>
      </w:r>
      <w:r>
        <w:fldChar w:fldCharType="begin"/>
      </w:r>
      <w:r>
        <w:instrText xml:space="preserve"> PAGEREF _Toc508806539 \h </w:instrText>
      </w:r>
      <w:r>
        <w:fldChar w:fldCharType="separate"/>
      </w:r>
      <w:r>
        <w:t>36</w:t>
      </w:r>
      <w:r>
        <w:fldChar w:fldCharType="end"/>
      </w:r>
      <w:r>
        <w:fldChar w:fldCharType="end"/>
      </w:r>
    </w:p>
    <w:p>
      <w:pPr>
        <w:pStyle w:val="45"/>
        <w:tabs>
          <w:tab w:val="left" w:pos="1680"/>
          <w:tab w:val="right" w:leader="dot" w:pos="8296"/>
        </w:tabs>
        <w:rPr>
          <w:rFonts w:asciiTheme="minorHAnsi" w:hAnsiTheme="minorHAnsi" w:eastAsiaTheme="minorEastAsia" w:cstheme="minorBidi"/>
          <w:szCs w:val="22"/>
        </w:rPr>
      </w:pPr>
      <w:r>
        <w:fldChar w:fldCharType="begin"/>
      </w:r>
      <w:r>
        <w:instrText xml:space="preserve"> HYPERLINK \l "_Toc508806540" </w:instrText>
      </w:r>
      <w:r>
        <w:fldChar w:fldCharType="separate"/>
      </w:r>
      <w:r>
        <w:rPr>
          <w:rStyle w:val="100"/>
        </w:rPr>
        <w:t>8.7.1</w:t>
      </w:r>
      <w:r>
        <w:rPr>
          <w:rFonts w:asciiTheme="minorHAnsi" w:hAnsiTheme="minorHAnsi" w:eastAsiaTheme="minorEastAsia" w:cstheme="minorBidi"/>
          <w:szCs w:val="22"/>
        </w:rPr>
        <w:tab/>
      </w:r>
      <w:r>
        <w:rPr>
          <w:rStyle w:val="100"/>
        </w:rPr>
        <w:t>报文格式</w:t>
      </w:r>
      <w:r>
        <w:tab/>
      </w:r>
      <w:r>
        <w:fldChar w:fldCharType="begin"/>
      </w:r>
      <w:r>
        <w:instrText xml:space="preserve"> PAGEREF _Toc508806540 \h </w:instrText>
      </w:r>
      <w:r>
        <w:fldChar w:fldCharType="separate"/>
      </w:r>
      <w:r>
        <w:t>36</w:t>
      </w:r>
      <w:r>
        <w:fldChar w:fldCharType="end"/>
      </w:r>
      <w:r>
        <w:fldChar w:fldCharType="end"/>
      </w:r>
    </w:p>
    <w:p>
      <w:pPr>
        <w:pStyle w:val="45"/>
        <w:tabs>
          <w:tab w:val="left" w:pos="1680"/>
          <w:tab w:val="right" w:leader="dot" w:pos="8296"/>
        </w:tabs>
        <w:rPr>
          <w:rFonts w:asciiTheme="minorHAnsi" w:hAnsiTheme="minorHAnsi" w:eastAsiaTheme="minorEastAsia" w:cstheme="minorBidi"/>
          <w:szCs w:val="22"/>
        </w:rPr>
      </w:pPr>
      <w:r>
        <w:fldChar w:fldCharType="begin"/>
      </w:r>
      <w:r>
        <w:instrText xml:space="preserve"> HYPERLINK \l "_Toc508806541" </w:instrText>
      </w:r>
      <w:r>
        <w:fldChar w:fldCharType="separate"/>
      </w:r>
      <w:r>
        <w:rPr>
          <w:rStyle w:val="100"/>
        </w:rPr>
        <w:t>8.7.2</w:t>
      </w:r>
      <w:r>
        <w:rPr>
          <w:rFonts w:asciiTheme="minorHAnsi" w:hAnsiTheme="minorHAnsi" w:eastAsiaTheme="minorEastAsia" w:cstheme="minorBidi"/>
          <w:szCs w:val="22"/>
        </w:rPr>
        <w:tab/>
      </w:r>
      <w:r>
        <w:rPr>
          <w:rStyle w:val="100"/>
        </w:rPr>
        <w:t>参数选项</w:t>
      </w:r>
      <w:r>
        <w:tab/>
      </w:r>
      <w:r>
        <w:fldChar w:fldCharType="begin"/>
      </w:r>
      <w:r>
        <w:instrText xml:space="preserve"> PAGEREF _Toc508806541 \h </w:instrText>
      </w:r>
      <w:r>
        <w:fldChar w:fldCharType="separate"/>
      </w:r>
      <w:r>
        <w:t>37</w:t>
      </w:r>
      <w:r>
        <w:fldChar w:fldCharType="end"/>
      </w:r>
      <w:r>
        <w:fldChar w:fldCharType="end"/>
      </w:r>
    </w:p>
    <w:p>
      <w:pPr>
        <w:pStyle w:val="45"/>
        <w:tabs>
          <w:tab w:val="left" w:pos="1680"/>
          <w:tab w:val="right" w:leader="dot" w:pos="8296"/>
        </w:tabs>
        <w:rPr>
          <w:rFonts w:asciiTheme="minorHAnsi" w:hAnsiTheme="minorHAnsi" w:eastAsiaTheme="minorEastAsia" w:cstheme="minorBidi"/>
          <w:szCs w:val="22"/>
        </w:rPr>
      </w:pPr>
      <w:r>
        <w:fldChar w:fldCharType="begin"/>
      </w:r>
      <w:r>
        <w:instrText xml:space="preserve"> HYPERLINK \l "_Toc508806542" </w:instrText>
      </w:r>
      <w:r>
        <w:fldChar w:fldCharType="separate"/>
      </w:r>
      <w:r>
        <w:rPr>
          <w:rStyle w:val="100"/>
        </w:rPr>
        <w:t>8.7.3</w:t>
      </w:r>
      <w:r>
        <w:rPr>
          <w:rFonts w:asciiTheme="minorHAnsi" w:hAnsiTheme="minorHAnsi" w:eastAsiaTheme="minorEastAsia" w:cstheme="minorBidi"/>
          <w:szCs w:val="22"/>
        </w:rPr>
        <w:tab/>
      </w:r>
      <w:r>
        <w:rPr>
          <w:rStyle w:val="100"/>
        </w:rPr>
        <w:t>执行规定</w:t>
      </w:r>
      <w:r>
        <w:tab/>
      </w:r>
      <w:r>
        <w:fldChar w:fldCharType="begin"/>
      </w:r>
      <w:r>
        <w:instrText xml:space="preserve"> PAGEREF _Toc508806542 \h </w:instrText>
      </w:r>
      <w:r>
        <w:fldChar w:fldCharType="separate"/>
      </w:r>
      <w:r>
        <w:t>37</w:t>
      </w:r>
      <w:r>
        <w:fldChar w:fldCharType="end"/>
      </w:r>
      <w:r>
        <w:fldChar w:fldCharType="end"/>
      </w:r>
    </w:p>
    <w:p>
      <w:pPr>
        <w:pStyle w:val="74"/>
        <w:tabs>
          <w:tab w:val="left" w:pos="1260"/>
          <w:tab w:val="right" w:leader="dot" w:pos="8296"/>
        </w:tabs>
        <w:rPr>
          <w:rFonts w:asciiTheme="minorHAnsi" w:hAnsiTheme="minorHAnsi" w:eastAsiaTheme="minorEastAsia" w:cstheme="minorBidi"/>
          <w:szCs w:val="22"/>
        </w:rPr>
      </w:pPr>
      <w:r>
        <w:fldChar w:fldCharType="begin"/>
      </w:r>
      <w:r>
        <w:instrText xml:space="preserve"> HYPERLINK \l "_Toc508806543" </w:instrText>
      </w:r>
      <w:r>
        <w:fldChar w:fldCharType="separate"/>
      </w:r>
      <w:r>
        <w:rPr>
          <w:rStyle w:val="100"/>
          <w14:scene3d>
            <w14:lightRig w14:rig="threePt" w14:dir="t">
              <w14:rot w14:lat="0" w14:lon="0" w14:rev="0"/>
            </w14:lightRig>
          </w14:scene3d>
        </w:rPr>
        <w:t>8.8</w:t>
      </w:r>
      <w:r>
        <w:rPr>
          <w:rFonts w:asciiTheme="minorHAnsi" w:hAnsiTheme="minorHAnsi" w:eastAsiaTheme="minorEastAsia" w:cstheme="minorBidi"/>
          <w:szCs w:val="22"/>
        </w:rPr>
        <w:tab/>
      </w:r>
      <w:r>
        <w:rPr>
          <w:rStyle w:val="100"/>
        </w:rPr>
        <w:t>安全访问SecurityAccess（0x27）</w:t>
      </w:r>
      <w:r>
        <w:tab/>
      </w:r>
      <w:r>
        <w:fldChar w:fldCharType="begin"/>
      </w:r>
      <w:r>
        <w:instrText xml:space="preserve"> PAGEREF _Toc508806543 \h </w:instrText>
      </w:r>
      <w:r>
        <w:fldChar w:fldCharType="separate"/>
      </w:r>
      <w:r>
        <w:t>37</w:t>
      </w:r>
      <w:r>
        <w:fldChar w:fldCharType="end"/>
      </w:r>
      <w:r>
        <w:fldChar w:fldCharType="end"/>
      </w:r>
    </w:p>
    <w:p>
      <w:pPr>
        <w:pStyle w:val="45"/>
        <w:tabs>
          <w:tab w:val="left" w:pos="1680"/>
          <w:tab w:val="right" w:leader="dot" w:pos="8296"/>
        </w:tabs>
        <w:rPr>
          <w:rFonts w:asciiTheme="minorHAnsi" w:hAnsiTheme="minorHAnsi" w:eastAsiaTheme="minorEastAsia" w:cstheme="minorBidi"/>
          <w:szCs w:val="22"/>
        </w:rPr>
      </w:pPr>
      <w:r>
        <w:fldChar w:fldCharType="begin"/>
      </w:r>
      <w:r>
        <w:instrText xml:space="preserve"> HYPERLINK \l "_Toc508806544" </w:instrText>
      </w:r>
      <w:r>
        <w:fldChar w:fldCharType="separate"/>
      </w:r>
      <w:r>
        <w:rPr>
          <w:rStyle w:val="100"/>
        </w:rPr>
        <w:t>8.8.1</w:t>
      </w:r>
      <w:r>
        <w:rPr>
          <w:rFonts w:asciiTheme="minorHAnsi" w:hAnsiTheme="minorHAnsi" w:eastAsiaTheme="minorEastAsia" w:cstheme="minorBidi"/>
          <w:szCs w:val="22"/>
        </w:rPr>
        <w:tab/>
      </w:r>
      <w:r>
        <w:rPr>
          <w:rStyle w:val="100"/>
        </w:rPr>
        <w:t>报文格式</w:t>
      </w:r>
      <w:r>
        <w:tab/>
      </w:r>
      <w:r>
        <w:fldChar w:fldCharType="begin"/>
      </w:r>
      <w:r>
        <w:instrText xml:space="preserve"> PAGEREF _Toc508806544 \h </w:instrText>
      </w:r>
      <w:r>
        <w:fldChar w:fldCharType="separate"/>
      </w:r>
      <w:r>
        <w:t>38</w:t>
      </w:r>
      <w:r>
        <w:fldChar w:fldCharType="end"/>
      </w:r>
      <w:r>
        <w:fldChar w:fldCharType="end"/>
      </w:r>
    </w:p>
    <w:p>
      <w:pPr>
        <w:pStyle w:val="45"/>
        <w:tabs>
          <w:tab w:val="left" w:pos="1680"/>
          <w:tab w:val="right" w:leader="dot" w:pos="8296"/>
        </w:tabs>
        <w:rPr>
          <w:rFonts w:asciiTheme="minorHAnsi" w:hAnsiTheme="minorHAnsi" w:eastAsiaTheme="minorEastAsia" w:cstheme="minorBidi"/>
          <w:szCs w:val="22"/>
        </w:rPr>
      </w:pPr>
      <w:r>
        <w:fldChar w:fldCharType="begin"/>
      </w:r>
      <w:r>
        <w:instrText xml:space="preserve"> HYPERLINK \l "_Toc508806545" </w:instrText>
      </w:r>
      <w:r>
        <w:fldChar w:fldCharType="separate"/>
      </w:r>
      <w:r>
        <w:rPr>
          <w:rStyle w:val="100"/>
        </w:rPr>
        <w:t>8.8.2</w:t>
      </w:r>
      <w:r>
        <w:rPr>
          <w:rFonts w:asciiTheme="minorHAnsi" w:hAnsiTheme="minorHAnsi" w:eastAsiaTheme="minorEastAsia" w:cstheme="minorBidi"/>
          <w:szCs w:val="22"/>
        </w:rPr>
        <w:tab/>
      </w:r>
      <w:r>
        <w:rPr>
          <w:rStyle w:val="100"/>
        </w:rPr>
        <w:t>参数定义</w:t>
      </w:r>
      <w:r>
        <w:tab/>
      </w:r>
      <w:r>
        <w:fldChar w:fldCharType="begin"/>
      </w:r>
      <w:r>
        <w:instrText xml:space="preserve"> PAGEREF _Toc508806545 \h </w:instrText>
      </w:r>
      <w:r>
        <w:fldChar w:fldCharType="separate"/>
      </w:r>
      <w:r>
        <w:t>40</w:t>
      </w:r>
      <w:r>
        <w:fldChar w:fldCharType="end"/>
      </w:r>
      <w:r>
        <w:fldChar w:fldCharType="end"/>
      </w:r>
    </w:p>
    <w:p>
      <w:pPr>
        <w:pStyle w:val="45"/>
        <w:tabs>
          <w:tab w:val="left" w:pos="1680"/>
          <w:tab w:val="right" w:leader="dot" w:pos="8296"/>
        </w:tabs>
        <w:rPr>
          <w:rFonts w:asciiTheme="minorHAnsi" w:hAnsiTheme="minorHAnsi" w:eastAsiaTheme="minorEastAsia" w:cstheme="minorBidi"/>
          <w:szCs w:val="22"/>
        </w:rPr>
      </w:pPr>
      <w:r>
        <w:fldChar w:fldCharType="begin"/>
      </w:r>
      <w:r>
        <w:instrText xml:space="preserve"> HYPERLINK \l "_Toc508806546" </w:instrText>
      </w:r>
      <w:r>
        <w:fldChar w:fldCharType="separate"/>
      </w:r>
      <w:r>
        <w:rPr>
          <w:rStyle w:val="100"/>
        </w:rPr>
        <w:t>8.8.3</w:t>
      </w:r>
      <w:r>
        <w:rPr>
          <w:rFonts w:asciiTheme="minorHAnsi" w:hAnsiTheme="minorHAnsi" w:eastAsiaTheme="minorEastAsia" w:cstheme="minorBidi"/>
          <w:szCs w:val="22"/>
        </w:rPr>
        <w:tab/>
      </w:r>
      <w:r>
        <w:rPr>
          <w:rStyle w:val="100"/>
        </w:rPr>
        <w:t>执行规定</w:t>
      </w:r>
      <w:r>
        <w:tab/>
      </w:r>
      <w:r>
        <w:fldChar w:fldCharType="begin"/>
      </w:r>
      <w:r>
        <w:instrText xml:space="preserve"> PAGEREF _Toc508806546 \h </w:instrText>
      </w:r>
      <w:r>
        <w:fldChar w:fldCharType="separate"/>
      </w:r>
      <w:r>
        <w:t>41</w:t>
      </w:r>
      <w:r>
        <w:fldChar w:fldCharType="end"/>
      </w:r>
      <w:r>
        <w:fldChar w:fldCharType="end"/>
      </w:r>
    </w:p>
    <w:p>
      <w:pPr>
        <w:pStyle w:val="74"/>
        <w:tabs>
          <w:tab w:val="left" w:pos="1260"/>
          <w:tab w:val="right" w:leader="dot" w:pos="8296"/>
        </w:tabs>
        <w:rPr>
          <w:rFonts w:asciiTheme="minorHAnsi" w:hAnsiTheme="minorHAnsi" w:eastAsiaTheme="minorEastAsia" w:cstheme="minorBidi"/>
          <w:szCs w:val="22"/>
        </w:rPr>
      </w:pPr>
      <w:r>
        <w:fldChar w:fldCharType="begin"/>
      </w:r>
      <w:r>
        <w:instrText xml:space="preserve"> HYPERLINK \l "_Toc508806547" </w:instrText>
      </w:r>
      <w:r>
        <w:fldChar w:fldCharType="separate"/>
      </w:r>
      <w:r>
        <w:rPr>
          <w:rStyle w:val="100"/>
          <w14:scene3d>
            <w14:lightRig w14:rig="threePt" w14:dir="t">
              <w14:rot w14:lat="0" w14:lon="0" w14:rev="0"/>
            </w14:lightRig>
          </w14:scene3d>
        </w:rPr>
        <w:t>8.9</w:t>
      </w:r>
      <w:r>
        <w:rPr>
          <w:rFonts w:asciiTheme="minorHAnsi" w:hAnsiTheme="minorHAnsi" w:eastAsiaTheme="minorEastAsia" w:cstheme="minorBidi"/>
          <w:szCs w:val="22"/>
        </w:rPr>
        <w:tab/>
      </w:r>
      <w:r>
        <w:rPr>
          <w:rStyle w:val="100"/>
        </w:rPr>
        <w:t>通信控制CommunicationControl（0x28）</w:t>
      </w:r>
      <w:r>
        <w:tab/>
      </w:r>
      <w:r>
        <w:fldChar w:fldCharType="begin"/>
      </w:r>
      <w:r>
        <w:instrText xml:space="preserve"> PAGEREF _Toc508806547 \h </w:instrText>
      </w:r>
      <w:r>
        <w:fldChar w:fldCharType="separate"/>
      </w:r>
      <w:r>
        <w:t>43</w:t>
      </w:r>
      <w:r>
        <w:fldChar w:fldCharType="end"/>
      </w:r>
      <w:r>
        <w:fldChar w:fldCharType="end"/>
      </w:r>
    </w:p>
    <w:p>
      <w:pPr>
        <w:pStyle w:val="45"/>
        <w:tabs>
          <w:tab w:val="left" w:pos="1680"/>
          <w:tab w:val="right" w:leader="dot" w:pos="8296"/>
        </w:tabs>
        <w:rPr>
          <w:rFonts w:asciiTheme="minorHAnsi" w:hAnsiTheme="minorHAnsi" w:eastAsiaTheme="minorEastAsia" w:cstheme="minorBidi"/>
          <w:szCs w:val="22"/>
        </w:rPr>
      </w:pPr>
      <w:r>
        <w:fldChar w:fldCharType="begin"/>
      </w:r>
      <w:r>
        <w:instrText xml:space="preserve"> HYPERLINK \l "_Toc508806548" </w:instrText>
      </w:r>
      <w:r>
        <w:fldChar w:fldCharType="separate"/>
      </w:r>
      <w:r>
        <w:rPr>
          <w:rStyle w:val="100"/>
        </w:rPr>
        <w:t>8.9.1</w:t>
      </w:r>
      <w:r>
        <w:rPr>
          <w:rFonts w:asciiTheme="minorHAnsi" w:hAnsiTheme="minorHAnsi" w:eastAsiaTheme="minorEastAsia" w:cstheme="minorBidi"/>
          <w:szCs w:val="22"/>
        </w:rPr>
        <w:tab/>
      </w:r>
      <w:r>
        <w:rPr>
          <w:rStyle w:val="100"/>
        </w:rPr>
        <w:t>报文格式</w:t>
      </w:r>
      <w:r>
        <w:tab/>
      </w:r>
      <w:r>
        <w:fldChar w:fldCharType="begin"/>
      </w:r>
      <w:r>
        <w:instrText xml:space="preserve"> PAGEREF _Toc508806548 \h </w:instrText>
      </w:r>
      <w:r>
        <w:fldChar w:fldCharType="separate"/>
      </w:r>
      <w:r>
        <w:t>43</w:t>
      </w:r>
      <w:r>
        <w:fldChar w:fldCharType="end"/>
      </w:r>
      <w:r>
        <w:fldChar w:fldCharType="end"/>
      </w:r>
    </w:p>
    <w:p>
      <w:pPr>
        <w:pStyle w:val="45"/>
        <w:tabs>
          <w:tab w:val="left" w:pos="1680"/>
          <w:tab w:val="right" w:leader="dot" w:pos="8296"/>
        </w:tabs>
        <w:rPr>
          <w:rFonts w:asciiTheme="minorHAnsi" w:hAnsiTheme="minorHAnsi" w:eastAsiaTheme="minorEastAsia" w:cstheme="minorBidi"/>
          <w:szCs w:val="22"/>
        </w:rPr>
      </w:pPr>
      <w:r>
        <w:fldChar w:fldCharType="begin"/>
      </w:r>
      <w:r>
        <w:instrText xml:space="preserve"> HYPERLINK \l "_Toc508806549" </w:instrText>
      </w:r>
      <w:r>
        <w:fldChar w:fldCharType="separate"/>
      </w:r>
      <w:r>
        <w:rPr>
          <w:rStyle w:val="100"/>
        </w:rPr>
        <w:t>8.9.2</w:t>
      </w:r>
      <w:r>
        <w:rPr>
          <w:rFonts w:asciiTheme="minorHAnsi" w:hAnsiTheme="minorHAnsi" w:eastAsiaTheme="minorEastAsia" w:cstheme="minorBidi"/>
          <w:szCs w:val="22"/>
        </w:rPr>
        <w:tab/>
      </w:r>
      <w:r>
        <w:rPr>
          <w:rStyle w:val="100"/>
        </w:rPr>
        <w:t>参数定义</w:t>
      </w:r>
      <w:r>
        <w:tab/>
      </w:r>
      <w:r>
        <w:fldChar w:fldCharType="begin"/>
      </w:r>
      <w:r>
        <w:instrText xml:space="preserve"> PAGEREF _Toc508806549 \h </w:instrText>
      </w:r>
      <w:r>
        <w:fldChar w:fldCharType="separate"/>
      </w:r>
      <w:r>
        <w:t>44</w:t>
      </w:r>
      <w:r>
        <w:fldChar w:fldCharType="end"/>
      </w:r>
      <w:r>
        <w:fldChar w:fldCharType="end"/>
      </w:r>
    </w:p>
    <w:p>
      <w:pPr>
        <w:pStyle w:val="45"/>
        <w:tabs>
          <w:tab w:val="left" w:pos="1680"/>
          <w:tab w:val="right" w:leader="dot" w:pos="8296"/>
        </w:tabs>
        <w:rPr>
          <w:rFonts w:asciiTheme="minorHAnsi" w:hAnsiTheme="minorHAnsi" w:eastAsiaTheme="minorEastAsia" w:cstheme="minorBidi"/>
          <w:szCs w:val="22"/>
        </w:rPr>
      </w:pPr>
      <w:r>
        <w:fldChar w:fldCharType="begin"/>
      </w:r>
      <w:r>
        <w:instrText xml:space="preserve"> HYPERLINK \l "_Toc508806550" </w:instrText>
      </w:r>
      <w:r>
        <w:fldChar w:fldCharType="separate"/>
      </w:r>
      <w:r>
        <w:rPr>
          <w:rStyle w:val="100"/>
        </w:rPr>
        <w:t>8.9.3</w:t>
      </w:r>
      <w:r>
        <w:rPr>
          <w:rFonts w:asciiTheme="minorHAnsi" w:hAnsiTheme="minorHAnsi" w:eastAsiaTheme="minorEastAsia" w:cstheme="minorBidi"/>
          <w:szCs w:val="22"/>
        </w:rPr>
        <w:tab/>
      </w:r>
      <w:r>
        <w:rPr>
          <w:rStyle w:val="100"/>
        </w:rPr>
        <w:t>执行规定</w:t>
      </w:r>
      <w:r>
        <w:tab/>
      </w:r>
      <w:r>
        <w:fldChar w:fldCharType="begin"/>
      </w:r>
      <w:r>
        <w:instrText xml:space="preserve"> PAGEREF _Toc508806550 \h </w:instrText>
      </w:r>
      <w:r>
        <w:fldChar w:fldCharType="separate"/>
      </w:r>
      <w:r>
        <w:t>44</w:t>
      </w:r>
      <w:r>
        <w:fldChar w:fldCharType="end"/>
      </w:r>
      <w:r>
        <w:fldChar w:fldCharType="end"/>
      </w:r>
    </w:p>
    <w:p>
      <w:pPr>
        <w:pStyle w:val="74"/>
        <w:tabs>
          <w:tab w:val="left" w:pos="1260"/>
          <w:tab w:val="right" w:leader="dot" w:pos="8296"/>
        </w:tabs>
        <w:rPr>
          <w:rFonts w:asciiTheme="minorHAnsi" w:hAnsiTheme="minorHAnsi" w:eastAsiaTheme="minorEastAsia" w:cstheme="minorBidi"/>
          <w:szCs w:val="22"/>
        </w:rPr>
      </w:pPr>
      <w:r>
        <w:fldChar w:fldCharType="begin"/>
      </w:r>
      <w:r>
        <w:instrText xml:space="preserve"> HYPERLINK \l "_Toc508806551" </w:instrText>
      </w:r>
      <w:r>
        <w:fldChar w:fldCharType="separate"/>
      </w:r>
      <w:r>
        <w:rPr>
          <w:rStyle w:val="100"/>
          <w14:scene3d>
            <w14:lightRig w14:rig="threePt" w14:dir="t">
              <w14:rot w14:lat="0" w14:lon="0" w14:rev="0"/>
            </w14:lightRig>
          </w14:scene3d>
        </w:rPr>
        <w:t>8.10</w:t>
      </w:r>
      <w:r>
        <w:rPr>
          <w:rFonts w:asciiTheme="minorHAnsi" w:hAnsiTheme="minorHAnsi" w:eastAsiaTheme="minorEastAsia" w:cstheme="minorBidi"/>
          <w:szCs w:val="22"/>
        </w:rPr>
        <w:tab/>
      </w:r>
      <w:r>
        <w:rPr>
          <w:rStyle w:val="100"/>
        </w:rPr>
        <w:t>读取数据（周期标识符）ReadDataByPeriodicIdentifier（0x2A）</w:t>
      </w:r>
      <w:r>
        <w:tab/>
      </w:r>
      <w:r>
        <w:fldChar w:fldCharType="begin"/>
      </w:r>
      <w:r>
        <w:instrText xml:space="preserve"> PAGEREF _Toc508806551 \h </w:instrText>
      </w:r>
      <w:r>
        <w:fldChar w:fldCharType="separate"/>
      </w:r>
      <w:r>
        <w:t>45</w:t>
      </w:r>
      <w:r>
        <w:fldChar w:fldCharType="end"/>
      </w:r>
      <w:r>
        <w:fldChar w:fldCharType="end"/>
      </w:r>
    </w:p>
    <w:p>
      <w:pPr>
        <w:pStyle w:val="45"/>
        <w:tabs>
          <w:tab w:val="left" w:pos="2100"/>
          <w:tab w:val="right" w:leader="dot" w:pos="8296"/>
        </w:tabs>
        <w:rPr>
          <w:rFonts w:asciiTheme="minorHAnsi" w:hAnsiTheme="minorHAnsi" w:eastAsiaTheme="minorEastAsia" w:cstheme="minorBidi"/>
          <w:szCs w:val="22"/>
        </w:rPr>
      </w:pPr>
      <w:r>
        <w:fldChar w:fldCharType="begin"/>
      </w:r>
      <w:r>
        <w:instrText xml:space="preserve"> HYPERLINK \l "_Toc508806552" </w:instrText>
      </w:r>
      <w:r>
        <w:fldChar w:fldCharType="separate"/>
      </w:r>
      <w:r>
        <w:rPr>
          <w:rStyle w:val="100"/>
        </w:rPr>
        <w:t>8.10.1</w:t>
      </w:r>
      <w:r>
        <w:rPr>
          <w:rFonts w:asciiTheme="minorHAnsi" w:hAnsiTheme="minorHAnsi" w:eastAsiaTheme="minorEastAsia" w:cstheme="minorBidi"/>
          <w:szCs w:val="22"/>
        </w:rPr>
        <w:tab/>
      </w:r>
      <w:r>
        <w:rPr>
          <w:rStyle w:val="100"/>
        </w:rPr>
        <w:t>报文格式</w:t>
      </w:r>
      <w:r>
        <w:tab/>
      </w:r>
      <w:r>
        <w:fldChar w:fldCharType="begin"/>
      </w:r>
      <w:r>
        <w:instrText xml:space="preserve"> PAGEREF _Toc508806552 \h </w:instrText>
      </w:r>
      <w:r>
        <w:fldChar w:fldCharType="separate"/>
      </w:r>
      <w:r>
        <w:t>45</w:t>
      </w:r>
      <w:r>
        <w:fldChar w:fldCharType="end"/>
      </w:r>
      <w:r>
        <w:fldChar w:fldCharType="end"/>
      </w:r>
    </w:p>
    <w:p>
      <w:pPr>
        <w:pStyle w:val="45"/>
        <w:tabs>
          <w:tab w:val="left" w:pos="2100"/>
          <w:tab w:val="right" w:leader="dot" w:pos="8296"/>
        </w:tabs>
        <w:rPr>
          <w:rFonts w:asciiTheme="minorHAnsi" w:hAnsiTheme="minorHAnsi" w:eastAsiaTheme="minorEastAsia" w:cstheme="minorBidi"/>
          <w:szCs w:val="22"/>
        </w:rPr>
      </w:pPr>
      <w:r>
        <w:fldChar w:fldCharType="begin"/>
      </w:r>
      <w:r>
        <w:instrText xml:space="preserve"> HYPERLINK \l "_Toc508806553" </w:instrText>
      </w:r>
      <w:r>
        <w:fldChar w:fldCharType="separate"/>
      </w:r>
      <w:r>
        <w:rPr>
          <w:rStyle w:val="100"/>
        </w:rPr>
        <w:t>8.10.2</w:t>
      </w:r>
      <w:r>
        <w:rPr>
          <w:rFonts w:asciiTheme="minorHAnsi" w:hAnsiTheme="minorHAnsi" w:eastAsiaTheme="minorEastAsia" w:cstheme="minorBidi"/>
          <w:szCs w:val="22"/>
        </w:rPr>
        <w:tab/>
      </w:r>
      <w:r>
        <w:rPr>
          <w:rStyle w:val="100"/>
        </w:rPr>
        <w:t>参数定义</w:t>
      </w:r>
      <w:r>
        <w:tab/>
      </w:r>
      <w:r>
        <w:fldChar w:fldCharType="begin"/>
      </w:r>
      <w:r>
        <w:instrText xml:space="preserve"> PAGEREF _Toc508806553 \h </w:instrText>
      </w:r>
      <w:r>
        <w:fldChar w:fldCharType="separate"/>
      </w:r>
      <w:r>
        <w:t>46</w:t>
      </w:r>
      <w:r>
        <w:fldChar w:fldCharType="end"/>
      </w:r>
      <w:r>
        <w:fldChar w:fldCharType="end"/>
      </w:r>
    </w:p>
    <w:p>
      <w:pPr>
        <w:pStyle w:val="45"/>
        <w:tabs>
          <w:tab w:val="left" w:pos="2100"/>
          <w:tab w:val="right" w:leader="dot" w:pos="8296"/>
        </w:tabs>
        <w:rPr>
          <w:rFonts w:asciiTheme="minorHAnsi" w:hAnsiTheme="minorHAnsi" w:eastAsiaTheme="minorEastAsia" w:cstheme="minorBidi"/>
          <w:szCs w:val="22"/>
        </w:rPr>
      </w:pPr>
      <w:r>
        <w:fldChar w:fldCharType="begin"/>
      </w:r>
      <w:r>
        <w:instrText xml:space="preserve"> HYPERLINK \l "_Toc508806554" </w:instrText>
      </w:r>
      <w:r>
        <w:fldChar w:fldCharType="separate"/>
      </w:r>
      <w:r>
        <w:rPr>
          <w:rStyle w:val="100"/>
        </w:rPr>
        <w:t>8.10.3</w:t>
      </w:r>
      <w:r>
        <w:rPr>
          <w:rFonts w:asciiTheme="minorHAnsi" w:hAnsiTheme="minorHAnsi" w:eastAsiaTheme="minorEastAsia" w:cstheme="minorBidi"/>
          <w:szCs w:val="22"/>
        </w:rPr>
        <w:tab/>
      </w:r>
      <w:r>
        <w:rPr>
          <w:rStyle w:val="100"/>
        </w:rPr>
        <w:t>执行规定</w:t>
      </w:r>
      <w:r>
        <w:tab/>
      </w:r>
      <w:r>
        <w:fldChar w:fldCharType="begin"/>
      </w:r>
      <w:r>
        <w:instrText xml:space="preserve"> PAGEREF _Toc508806554 \h </w:instrText>
      </w:r>
      <w:r>
        <w:fldChar w:fldCharType="separate"/>
      </w:r>
      <w:r>
        <w:t>47</w:t>
      </w:r>
      <w:r>
        <w:fldChar w:fldCharType="end"/>
      </w:r>
      <w:r>
        <w:fldChar w:fldCharType="end"/>
      </w:r>
    </w:p>
    <w:p>
      <w:pPr>
        <w:pStyle w:val="74"/>
        <w:tabs>
          <w:tab w:val="left" w:pos="1260"/>
          <w:tab w:val="right" w:leader="dot" w:pos="8296"/>
        </w:tabs>
        <w:rPr>
          <w:rFonts w:asciiTheme="minorHAnsi" w:hAnsiTheme="minorHAnsi" w:eastAsiaTheme="minorEastAsia" w:cstheme="minorBidi"/>
          <w:szCs w:val="22"/>
        </w:rPr>
      </w:pPr>
      <w:r>
        <w:fldChar w:fldCharType="begin"/>
      </w:r>
      <w:r>
        <w:instrText xml:space="preserve"> HYPERLINK \l "_Toc508806555" </w:instrText>
      </w:r>
      <w:r>
        <w:fldChar w:fldCharType="separate"/>
      </w:r>
      <w:r>
        <w:rPr>
          <w:rStyle w:val="100"/>
          <w14:scene3d>
            <w14:lightRig w14:rig="threePt" w14:dir="t">
              <w14:rot w14:lat="0" w14:lon="0" w14:rev="0"/>
            </w14:lightRig>
          </w14:scene3d>
        </w:rPr>
        <w:t>8.11</w:t>
      </w:r>
      <w:r>
        <w:rPr>
          <w:rFonts w:asciiTheme="minorHAnsi" w:hAnsiTheme="minorHAnsi" w:eastAsiaTheme="minorEastAsia" w:cstheme="minorBidi"/>
          <w:szCs w:val="22"/>
        </w:rPr>
        <w:tab/>
      </w:r>
      <w:r>
        <w:rPr>
          <w:rStyle w:val="100"/>
        </w:rPr>
        <w:t>动态定义数据标识符DynamicallyDefineDataIdentifier（0x2C）</w:t>
      </w:r>
      <w:r>
        <w:tab/>
      </w:r>
      <w:r>
        <w:fldChar w:fldCharType="begin"/>
      </w:r>
      <w:r>
        <w:instrText xml:space="preserve"> PAGEREF _Toc508806555 \h </w:instrText>
      </w:r>
      <w:r>
        <w:fldChar w:fldCharType="separate"/>
      </w:r>
      <w:r>
        <w:t>47</w:t>
      </w:r>
      <w:r>
        <w:fldChar w:fldCharType="end"/>
      </w:r>
      <w:r>
        <w:fldChar w:fldCharType="end"/>
      </w:r>
    </w:p>
    <w:p>
      <w:pPr>
        <w:pStyle w:val="45"/>
        <w:tabs>
          <w:tab w:val="left" w:pos="1680"/>
          <w:tab w:val="right" w:leader="dot" w:pos="8296"/>
        </w:tabs>
        <w:rPr>
          <w:rFonts w:asciiTheme="minorHAnsi" w:hAnsiTheme="minorHAnsi" w:eastAsiaTheme="minorEastAsia" w:cstheme="minorBidi"/>
          <w:szCs w:val="22"/>
        </w:rPr>
      </w:pPr>
      <w:r>
        <w:fldChar w:fldCharType="begin"/>
      </w:r>
      <w:r>
        <w:instrText xml:space="preserve"> HYPERLINK \l "_Toc508806556" </w:instrText>
      </w:r>
      <w:r>
        <w:fldChar w:fldCharType="separate"/>
      </w:r>
      <w:r>
        <w:rPr>
          <w:rStyle w:val="100"/>
        </w:rPr>
        <w:t>8.11.1</w:t>
      </w:r>
      <w:r>
        <w:rPr>
          <w:rFonts w:asciiTheme="minorHAnsi" w:hAnsiTheme="minorHAnsi" w:eastAsiaTheme="minorEastAsia" w:cstheme="minorBidi"/>
          <w:szCs w:val="22"/>
        </w:rPr>
        <w:tab/>
      </w:r>
      <w:r>
        <w:rPr>
          <w:rStyle w:val="100"/>
        </w:rPr>
        <w:t>报文格式</w:t>
      </w:r>
      <w:r>
        <w:tab/>
      </w:r>
      <w:r>
        <w:fldChar w:fldCharType="begin"/>
      </w:r>
      <w:r>
        <w:instrText xml:space="preserve"> PAGEREF _Toc508806556 \h </w:instrText>
      </w:r>
      <w:r>
        <w:fldChar w:fldCharType="separate"/>
      </w:r>
      <w:r>
        <w:t>48</w:t>
      </w:r>
      <w:r>
        <w:fldChar w:fldCharType="end"/>
      </w:r>
      <w:r>
        <w:fldChar w:fldCharType="end"/>
      </w:r>
    </w:p>
    <w:p>
      <w:pPr>
        <w:pStyle w:val="45"/>
        <w:tabs>
          <w:tab w:val="left" w:pos="1680"/>
          <w:tab w:val="right" w:leader="dot" w:pos="8296"/>
        </w:tabs>
        <w:rPr>
          <w:rFonts w:asciiTheme="minorHAnsi" w:hAnsiTheme="minorHAnsi" w:eastAsiaTheme="minorEastAsia" w:cstheme="minorBidi"/>
          <w:szCs w:val="22"/>
        </w:rPr>
      </w:pPr>
      <w:r>
        <w:fldChar w:fldCharType="begin"/>
      </w:r>
      <w:r>
        <w:instrText xml:space="preserve"> HYPERLINK \l "_Toc508806557" </w:instrText>
      </w:r>
      <w:r>
        <w:fldChar w:fldCharType="separate"/>
      </w:r>
      <w:r>
        <w:rPr>
          <w:rStyle w:val="100"/>
        </w:rPr>
        <w:t>8.11.2</w:t>
      </w:r>
      <w:r>
        <w:rPr>
          <w:rFonts w:asciiTheme="minorHAnsi" w:hAnsiTheme="minorHAnsi" w:eastAsiaTheme="minorEastAsia" w:cstheme="minorBidi"/>
          <w:szCs w:val="22"/>
        </w:rPr>
        <w:tab/>
      </w:r>
      <w:r>
        <w:rPr>
          <w:rStyle w:val="100"/>
        </w:rPr>
        <w:t>参数定义</w:t>
      </w:r>
      <w:r>
        <w:tab/>
      </w:r>
      <w:r>
        <w:fldChar w:fldCharType="begin"/>
      </w:r>
      <w:r>
        <w:instrText xml:space="preserve"> PAGEREF _Toc508806557 \h </w:instrText>
      </w:r>
      <w:r>
        <w:fldChar w:fldCharType="separate"/>
      </w:r>
      <w:r>
        <w:t>49</w:t>
      </w:r>
      <w:r>
        <w:fldChar w:fldCharType="end"/>
      </w:r>
      <w:r>
        <w:fldChar w:fldCharType="end"/>
      </w:r>
    </w:p>
    <w:p>
      <w:pPr>
        <w:pStyle w:val="45"/>
        <w:tabs>
          <w:tab w:val="left" w:pos="1680"/>
          <w:tab w:val="right" w:leader="dot" w:pos="8296"/>
        </w:tabs>
        <w:rPr>
          <w:rFonts w:asciiTheme="minorHAnsi" w:hAnsiTheme="minorHAnsi" w:eastAsiaTheme="minorEastAsia" w:cstheme="minorBidi"/>
          <w:szCs w:val="22"/>
        </w:rPr>
      </w:pPr>
      <w:r>
        <w:fldChar w:fldCharType="begin"/>
      </w:r>
      <w:r>
        <w:instrText xml:space="preserve"> HYPERLINK \l "_Toc508806558" </w:instrText>
      </w:r>
      <w:r>
        <w:fldChar w:fldCharType="separate"/>
      </w:r>
      <w:r>
        <w:rPr>
          <w:rStyle w:val="100"/>
        </w:rPr>
        <w:t>8.11.3</w:t>
      </w:r>
      <w:r>
        <w:rPr>
          <w:rFonts w:asciiTheme="minorHAnsi" w:hAnsiTheme="minorHAnsi" w:eastAsiaTheme="minorEastAsia" w:cstheme="minorBidi"/>
          <w:szCs w:val="22"/>
        </w:rPr>
        <w:tab/>
      </w:r>
      <w:r>
        <w:rPr>
          <w:rStyle w:val="100"/>
        </w:rPr>
        <w:t>执行规定</w:t>
      </w:r>
      <w:r>
        <w:tab/>
      </w:r>
      <w:r>
        <w:fldChar w:fldCharType="begin"/>
      </w:r>
      <w:r>
        <w:instrText xml:space="preserve"> PAGEREF _Toc508806558 \h </w:instrText>
      </w:r>
      <w:r>
        <w:fldChar w:fldCharType="separate"/>
      </w:r>
      <w:r>
        <w:t>49</w:t>
      </w:r>
      <w:r>
        <w:fldChar w:fldCharType="end"/>
      </w:r>
      <w:r>
        <w:fldChar w:fldCharType="end"/>
      </w:r>
    </w:p>
    <w:p>
      <w:pPr>
        <w:pStyle w:val="74"/>
        <w:tabs>
          <w:tab w:val="left" w:pos="1260"/>
          <w:tab w:val="right" w:leader="dot" w:pos="8296"/>
        </w:tabs>
        <w:rPr>
          <w:rFonts w:asciiTheme="minorHAnsi" w:hAnsiTheme="minorHAnsi" w:eastAsiaTheme="minorEastAsia" w:cstheme="minorBidi"/>
          <w:szCs w:val="22"/>
        </w:rPr>
      </w:pPr>
      <w:r>
        <w:fldChar w:fldCharType="begin"/>
      </w:r>
      <w:r>
        <w:instrText xml:space="preserve"> HYPERLINK \l "_Toc508806559" </w:instrText>
      </w:r>
      <w:r>
        <w:fldChar w:fldCharType="separate"/>
      </w:r>
      <w:r>
        <w:rPr>
          <w:rStyle w:val="100"/>
          <w14:scene3d>
            <w14:lightRig w14:rig="threePt" w14:dir="t">
              <w14:rot w14:lat="0" w14:lon="0" w14:rev="0"/>
            </w14:lightRig>
          </w14:scene3d>
        </w:rPr>
        <w:t>8.12</w:t>
      </w:r>
      <w:r>
        <w:rPr>
          <w:rFonts w:asciiTheme="minorHAnsi" w:hAnsiTheme="minorHAnsi" w:eastAsiaTheme="minorEastAsia" w:cstheme="minorBidi"/>
          <w:szCs w:val="22"/>
        </w:rPr>
        <w:tab/>
      </w:r>
      <w:r>
        <w:rPr>
          <w:rStyle w:val="100"/>
        </w:rPr>
        <w:t>写入数据 WriteDataByIdentifier（0x2E）</w:t>
      </w:r>
      <w:r>
        <w:tab/>
      </w:r>
      <w:r>
        <w:fldChar w:fldCharType="begin"/>
      </w:r>
      <w:r>
        <w:instrText xml:space="preserve"> PAGEREF _Toc508806559 \h </w:instrText>
      </w:r>
      <w:r>
        <w:fldChar w:fldCharType="separate"/>
      </w:r>
      <w:r>
        <w:t>50</w:t>
      </w:r>
      <w:r>
        <w:fldChar w:fldCharType="end"/>
      </w:r>
      <w:r>
        <w:fldChar w:fldCharType="end"/>
      </w:r>
    </w:p>
    <w:p>
      <w:pPr>
        <w:pStyle w:val="45"/>
        <w:tabs>
          <w:tab w:val="left" w:pos="2100"/>
          <w:tab w:val="right" w:leader="dot" w:pos="8296"/>
        </w:tabs>
        <w:rPr>
          <w:rFonts w:asciiTheme="minorHAnsi" w:hAnsiTheme="minorHAnsi" w:eastAsiaTheme="minorEastAsia" w:cstheme="minorBidi"/>
          <w:szCs w:val="22"/>
        </w:rPr>
      </w:pPr>
      <w:r>
        <w:fldChar w:fldCharType="begin"/>
      </w:r>
      <w:r>
        <w:instrText xml:space="preserve"> HYPERLINK \l "_Toc508806560" </w:instrText>
      </w:r>
      <w:r>
        <w:fldChar w:fldCharType="separate"/>
      </w:r>
      <w:r>
        <w:rPr>
          <w:rStyle w:val="100"/>
        </w:rPr>
        <w:t>8.12.1</w:t>
      </w:r>
      <w:r>
        <w:rPr>
          <w:rFonts w:asciiTheme="minorHAnsi" w:hAnsiTheme="minorHAnsi" w:eastAsiaTheme="minorEastAsia" w:cstheme="minorBidi"/>
          <w:szCs w:val="22"/>
        </w:rPr>
        <w:tab/>
      </w:r>
      <w:r>
        <w:rPr>
          <w:rStyle w:val="100"/>
        </w:rPr>
        <w:t>报文格式</w:t>
      </w:r>
      <w:r>
        <w:tab/>
      </w:r>
      <w:r>
        <w:fldChar w:fldCharType="begin"/>
      </w:r>
      <w:r>
        <w:instrText xml:space="preserve"> PAGEREF _Toc508806560 \h </w:instrText>
      </w:r>
      <w:r>
        <w:fldChar w:fldCharType="separate"/>
      </w:r>
      <w:r>
        <w:t>50</w:t>
      </w:r>
      <w:r>
        <w:fldChar w:fldCharType="end"/>
      </w:r>
      <w:r>
        <w:fldChar w:fldCharType="end"/>
      </w:r>
    </w:p>
    <w:p>
      <w:pPr>
        <w:pStyle w:val="45"/>
        <w:tabs>
          <w:tab w:val="left" w:pos="2100"/>
          <w:tab w:val="right" w:leader="dot" w:pos="8296"/>
        </w:tabs>
        <w:rPr>
          <w:rFonts w:asciiTheme="minorHAnsi" w:hAnsiTheme="minorHAnsi" w:eastAsiaTheme="minorEastAsia" w:cstheme="minorBidi"/>
          <w:szCs w:val="22"/>
        </w:rPr>
      </w:pPr>
      <w:r>
        <w:fldChar w:fldCharType="begin"/>
      </w:r>
      <w:r>
        <w:instrText xml:space="preserve"> HYPERLINK \l "_Toc508806561" </w:instrText>
      </w:r>
      <w:r>
        <w:fldChar w:fldCharType="separate"/>
      </w:r>
      <w:r>
        <w:rPr>
          <w:rStyle w:val="100"/>
        </w:rPr>
        <w:t>8.12.2</w:t>
      </w:r>
      <w:r>
        <w:rPr>
          <w:rFonts w:asciiTheme="minorHAnsi" w:hAnsiTheme="minorHAnsi" w:eastAsiaTheme="minorEastAsia" w:cstheme="minorBidi"/>
          <w:szCs w:val="22"/>
        </w:rPr>
        <w:tab/>
      </w:r>
      <w:r>
        <w:rPr>
          <w:rStyle w:val="100"/>
        </w:rPr>
        <w:t>参数定义</w:t>
      </w:r>
      <w:r>
        <w:tab/>
      </w:r>
      <w:r>
        <w:fldChar w:fldCharType="begin"/>
      </w:r>
      <w:r>
        <w:instrText xml:space="preserve"> PAGEREF _Toc508806561 \h </w:instrText>
      </w:r>
      <w:r>
        <w:fldChar w:fldCharType="separate"/>
      </w:r>
      <w:r>
        <w:t>51</w:t>
      </w:r>
      <w:r>
        <w:fldChar w:fldCharType="end"/>
      </w:r>
      <w:r>
        <w:fldChar w:fldCharType="end"/>
      </w:r>
    </w:p>
    <w:p>
      <w:pPr>
        <w:pStyle w:val="45"/>
        <w:tabs>
          <w:tab w:val="left" w:pos="2100"/>
          <w:tab w:val="right" w:leader="dot" w:pos="8296"/>
        </w:tabs>
        <w:rPr>
          <w:rFonts w:asciiTheme="minorHAnsi" w:hAnsiTheme="minorHAnsi" w:eastAsiaTheme="minorEastAsia" w:cstheme="minorBidi"/>
          <w:szCs w:val="22"/>
        </w:rPr>
      </w:pPr>
      <w:r>
        <w:fldChar w:fldCharType="begin"/>
      </w:r>
      <w:r>
        <w:instrText xml:space="preserve"> HYPERLINK \l "_Toc508806562" </w:instrText>
      </w:r>
      <w:r>
        <w:fldChar w:fldCharType="separate"/>
      </w:r>
      <w:r>
        <w:rPr>
          <w:rStyle w:val="100"/>
        </w:rPr>
        <w:t>8.12.3</w:t>
      </w:r>
      <w:r>
        <w:rPr>
          <w:rFonts w:asciiTheme="minorHAnsi" w:hAnsiTheme="minorHAnsi" w:eastAsiaTheme="minorEastAsia" w:cstheme="minorBidi"/>
          <w:szCs w:val="22"/>
        </w:rPr>
        <w:tab/>
      </w:r>
      <w:r>
        <w:rPr>
          <w:rStyle w:val="100"/>
        </w:rPr>
        <w:t>执行规定</w:t>
      </w:r>
      <w:r>
        <w:tab/>
      </w:r>
      <w:r>
        <w:fldChar w:fldCharType="begin"/>
      </w:r>
      <w:r>
        <w:instrText xml:space="preserve"> PAGEREF _Toc508806562 \h </w:instrText>
      </w:r>
      <w:r>
        <w:fldChar w:fldCharType="separate"/>
      </w:r>
      <w:r>
        <w:t>51</w:t>
      </w:r>
      <w:r>
        <w:fldChar w:fldCharType="end"/>
      </w:r>
      <w:r>
        <w:fldChar w:fldCharType="end"/>
      </w:r>
    </w:p>
    <w:p>
      <w:pPr>
        <w:pStyle w:val="74"/>
        <w:tabs>
          <w:tab w:val="left" w:pos="1260"/>
          <w:tab w:val="right" w:leader="dot" w:pos="8296"/>
        </w:tabs>
        <w:rPr>
          <w:rFonts w:asciiTheme="minorHAnsi" w:hAnsiTheme="minorHAnsi" w:eastAsiaTheme="minorEastAsia" w:cstheme="minorBidi"/>
          <w:szCs w:val="22"/>
        </w:rPr>
      </w:pPr>
      <w:r>
        <w:fldChar w:fldCharType="begin"/>
      </w:r>
      <w:r>
        <w:instrText xml:space="preserve"> HYPERLINK \l "_Toc508806563" </w:instrText>
      </w:r>
      <w:r>
        <w:fldChar w:fldCharType="separate"/>
      </w:r>
      <w:r>
        <w:rPr>
          <w:rStyle w:val="100"/>
          <w14:scene3d>
            <w14:lightRig w14:rig="threePt" w14:dir="t">
              <w14:rot w14:lat="0" w14:lon="0" w14:rev="0"/>
            </w14:lightRig>
          </w14:scene3d>
        </w:rPr>
        <w:t>8.13</w:t>
      </w:r>
      <w:r>
        <w:rPr>
          <w:rFonts w:asciiTheme="minorHAnsi" w:hAnsiTheme="minorHAnsi" w:eastAsiaTheme="minorEastAsia" w:cstheme="minorBidi"/>
          <w:szCs w:val="22"/>
        </w:rPr>
        <w:tab/>
      </w:r>
      <w:r>
        <w:rPr>
          <w:rStyle w:val="100"/>
        </w:rPr>
        <w:t>输入输出控制InputOutputControlByIdentifier（0x2F）</w:t>
      </w:r>
      <w:r>
        <w:tab/>
      </w:r>
      <w:r>
        <w:fldChar w:fldCharType="begin"/>
      </w:r>
      <w:r>
        <w:instrText xml:space="preserve"> PAGEREF _Toc508806563 \h </w:instrText>
      </w:r>
      <w:r>
        <w:fldChar w:fldCharType="separate"/>
      </w:r>
      <w:r>
        <w:t>51</w:t>
      </w:r>
      <w:r>
        <w:fldChar w:fldCharType="end"/>
      </w:r>
      <w:r>
        <w:fldChar w:fldCharType="end"/>
      </w:r>
    </w:p>
    <w:p>
      <w:pPr>
        <w:pStyle w:val="45"/>
        <w:tabs>
          <w:tab w:val="left" w:pos="2100"/>
          <w:tab w:val="right" w:leader="dot" w:pos="8296"/>
        </w:tabs>
        <w:rPr>
          <w:rFonts w:asciiTheme="minorHAnsi" w:hAnsiTheme="minorHAnsi" w:eastAsiaTheme="minorEastAsia" w:cstheme="minorBidi"/>
          <w:szCs w:val="22"/>
        </w:rPr>
      </w:pPr>
      <w:r>
        <w:fldChar w:fldCharType="begin"/>
      </w:r>
      <w:r>
        <w:instrText xml:space="preserve"> HYPERLINK \l "_Toc508806564" </w:instrText>
      </w:r>
      <w:r>
        <w:fldChar w:fldCharType="separate"/>
      </w:r>
      <w:r>
        <w:rPr>
          <w:rStyle w:val="100"/>
        </w:rPr>
        <w:t>8.13.1</w:t>
      </w:r>
      <w:r>
        <w:rPr>
          <w:rFonts w:asciiTheme="minorHAnsi" w:hAnsiTheme="minorHAnsi" w:eastAsiaTheme="minorEastAsia" w:cstheme="minorBidi"/>
          <w:szCs w:val="22"/>
        </w:rPr>
        <w:tab/>
      </w:r>
      <w:r>
        <w:rPr>
          <w:rStyle w:val="100"/>
        </w:rPr>
        <w:t>报文格式</w:t>
      </w:r>
      <w:r>
        <w:tab/>
      </w:r>
      <w:r>
        <w:fldChar w:fldCharType="begin"/>
      </w:r>
      <w:r>
        <w:instrText xml:space="preserve"> PAGEREF _Toc508806564 \h </w:instrText>
      </w:r>
      <w:r>
        <w:fldChar w:fldCharType="separate"/>
      </w:r>
      <w:r>
        <w:t>51</w:t>
      </w:r>
      <w:r>
        <w:fldChar w:fldCharType="end"/>
      </w:r>
      <w:r>
        <w:fldChar w:fldCharType="end"/>
      </w:r>
    </w:p>
    <w:p>
      <w:pPr>
        <w:pStyle w:val="45"/>
        <w:tabs>
          <w:tab w:val="left" w:pos="2100"/>
          <w:tab w:val="right" w:leader="dot" w:pos="8296"/>
        </w:tabs>
        <w:rPr>
          <w:rFonts w:asciiTheme="minorHAnsi" w:hAnsiTheme="minorHAnsi" w:eastAsiaTheme="minorEastAsia" w:cstheme="minorBidi"/>
          <w:szCs w:val="22"/>
        </w:rPr>
      </w:pPr>
      <w:r>
        <w:fldChar w:fldCharType="begin"/>
      </w:r>
      <w:r>
        <w:instrText xml:space="preserve"> HYPERLINK \l "_Toc508806565" </w:instrText>
      </w:r>
      <w:r>
        <w:fldChar w:fldCharType="separate"/>
      </w:r>
      <w:r>
        <w:rPr>
          <w:rStyle w:val="100"/>
        </w:rPr>
        <w:t>8.13.2</w:t>
      </w:r>
      <w:r>
        <w:rPr>
          <w:rFonts w:asciiTheme="minorHAnsi" w:hAnsiTheme="minorHAnsi" w:eastAsiaTheme="minorEastAsia" w:cstheme="minorBidi"/>
          <w:szCs w:val="22"/>
        </w:rPr>
        <w:tab/>
      </w:r>
      <w:r>
        <w:rPr>
          <w:rStyle w:val="100"/>
        </w:rPr>
        <w:t>参数定义</w:t>
      </w:r>
      <w:r>
        <w:tab/>
      </w:r>
      <w:r>
        <w:fldChar w:fldCharType="begin"/>
      </w:r>
      <w:r>
        <w:instrText xml:space="preserve"> PAGEREF _Toc508806565 \h </w:instrText>
      </w:r>
      <w:r>
        <w:fldChar w:fldCharType="separate"/>
      </w:r>
      <w:r>
        <w:t>53</w:t>
      </w:r>
      <w:r>
        <w:fldChar w:fldCharType="end"/>
      </w:r>
      <w:r>
        <w:fldChar w:fldCharType="end"/>
      </w:r>
    </w:p>
    <w:p>
      <w:pPr>
        <w:pStyle w:val="45"/>
        <w:tabs>
          <w:tab w:val="left" w:pos="2100"/>
          <w:tab w:val="right" w:leader="dot" w:pos="8296"/>
        </w:tabs>
        <w:rPr>
          <w:rFonts w:asciiTheme="minorHAnsi" w:hAnsiTheme="minorHAnsi" w:eastAsiaTheme="minorEastAsia" w:cstheme="minorBidi"/>
          <w:szCs w:val="22"/>
        </w:rPr>
      </w:pPr>
      <w:r>
        <w:fldChar w:fldCharType="begin"/>
      </w:r>
      <w:r>
        <w:instrText xml:space="preserve"> HYPERLINK \l "_Toc508806566" </w:instrText>
      </w:r>
      <w:r>
        <w:fldChar w:fldCharType="separate"/>
      </w:r>
      <w:r>
        <w:rPr>
          <w:rStyle w:val="100"/>
        </w:rPr>
        <w:t>8.13.3</w:t>
      </w:r>
      <w:r>
        <w:rPr>
          <w:rFonts w:asciiTheme="minorHAnsi" w:hAnsiTheme="minorHAnsi" w:eastAsiaTheme="minorEastAsia" w:cstheme="minorBidi"/>
          <w:szCs w:val="22"/>
        </w:rPr>
        <w:tab/>
      </w:r>
      <w:r>
        <w:rPr>
          <w:rStyle w:val="100"/>
        </w:rPr>
        <w:t>执行规定</w:t>
      </w:r>
      <w:r>
        <w:tab/>
      </w:r>
      <w:r>
        <w:fldChar w:fldCharType="begin"/>
      </w:r>
      <w:r>
        <w:instrText xml:space="preserve"> PAGEREF _Toc508806566 \h </w:instrText>
      </w:r>
      <w:r>
        <w:fldChar w:fldCharType="separate"/>
      </w:r>
      <w:r>
        <w:t>54</w:t>
      </w:r>
      <w:r>
        <w:fldChar w:fldCharType="end"/>
      </w:r>
      <w:r>
        <w:fldChar w:fldCharType="end"/>
      </w:r>
    </w:p>
    <w:p>
      <w:pPr>
        <w:pStyle w:val="74"/>
        <w:tabs>
          <w:tab w:val="left" w:pos="1260"/>
          <w:tab w:val="right" w:leader="dot" w:pos="8296"/>
        </w:tabs>
        <w:rPr>
          <w:rFonts w:asciiTheme="minorHAnsi" w:hAnsiTheme="minorHAnsi" w:eastAsiaTheme="minorEastAsia" w:cstheme="minorBidi"/>
          <w:szCs w:val="22"/>
        </w:rPr>
      </w:pPr>
      <w:r>
        <w:fldChar w:fldCharType="begin"/>
      </w:r>
      <w:r>
        <w:instrText xml:space="preserve"> HYPERLINK \l "_Toc508806567" </w:instrText>
      </w:r>
      <w:r>
        <w:fldChar w:fldCharType="separate"/>
      </w:r>
      <w:r>
        <w:rPr>
          <w:rStyle w:val="100"/>
          <w14:scene3d>
            <w14:lightRig w14:rig="threePt" w14:dir="t">
              <w14:rot w14:lat="0" w14:lon="0" w14:rev="0"/>
            </w14:lightRig>
          </w14:scene3d>
        </w:rPr>
        <w:t>8.14</w:t>
      </w:r>
      <w:r>
        <w:rPr>
          <w:rFonts w:asciiTheme="minorHAnsi" w:hAnsiTheme="minorHAnsi" w:eastAsiaTheme="minorEastAsia" w:cstheme="minorBidi"/>
          <w:szCs w:val="22"/>
        </w:rPr>
        <w:tab/>
      </w:r>
      <w:r>
        <w:rPr>
          <w:rStyle w:val="100"/>
        </w:rPr>
        <w:t>例程控制 RoutineControl（0x31）</w:t>
      </w:r>
      <w:r>
        <w:tab/>
      </w:r>
      <w:r>
        <w:fldChar w:fldCharType="begin"/>
      </w:r>
      <w:r>
        <w:instrText xml:space="preserve"> PAGEREF _Toc508806567 \h </w:instrText>
      </w:r>
      <w:r>
        <w:fldChar w:fldCharType="separate"/>
      </w:r>
      <w:r>
        <w:t>54</w:t>
      </w:r>
      <w:r>
        <w:fldChar w:fldCharType="end"/>
      </w:r>
      <w:r>
        <w:fldChar w:fldCharType="end"/>
      </w:r>
    </w:p>
    <w:p>
      <w:pPr>
        <w:pStyle w:val="45"/>
        <w:tabs>
          <w:tab w:val="left" w:pos="2100"/>
          <w:tab w:val="right" w:leader="dot" w:pos="8296"/>
        </w:tabs>
        <w:rPr>
          <w:rFonts w:asciiTheme="minorHAnsi" w:hAnsiTheme="minorHAnsi" w:eastAsiaTheme="minorEastAsia" w:cstheme="minorBidi"/>
          <w:szCs w:val="22"/>
        </w:rPr>
      </w:pPr>
      <w:r>
        <w:fldChar w:fldCharType="begin"/>
      </w:r>
      <w:r>
        <w:instrText xml:space="preserve"> HYPERLINK \l "_Toc508806568" </w:instrText>
      </w:r>
      <w:r>
        <w:fldChar w:fldCharType="separate"/>
      </w:r>
      <w:r>
        <w:rPr>
          <w:rStyle w:val="100"/>
        </w:rPr>
        <w:t>8.14.1</w:t>
      </w:r>
      <w:r>
        <w:rPr>
          <w:rFonts w:asciiTheme="minorHAnsi" w:hAnsiTheme="minorHAnsi" w:eastAsiaTheme="minorEastAsia" w:cstheme="minorBidi"/>
          <w:szCs w:val="22"/>
        </w:rPr>
        <w:tab/>
      </w:r>
      <w:r>
        <w:rPr>
          <w:rStyle w:val="100"/>
        </w:rPr>
        <w:t>报文格式</w:t>
      </w:r>
      <w:r>
        <w:tab/>
      </w:r>
      <w:r>
        <w:fldChar w:fldCharType="begin"/>
      </w:r>
      <w:r>
        <w:instrText xml:space="preserve"> PAGEREF _Toc508806568 \h </w:instrText>
      </w:r>
      <w:r>
        <w:fldChar w:fldCharType="separate"/>
      </w:r>
      <w:r>
        <w:t>54</w:t>
      </w:r>
      <w:r>
        <w:fldChar w:fldCharType="end"/>
      </w:r>
      <w:r>
        <w:fldChar w:fldCharType="end"/>
      </w:r>
    </w:p>
    <w:p>
      <w:pPr>
        <w:pStyle w:val="45"/>
        <w:tabs>
          <w:tab w:val="left" w:pos="2100"/>
          <w:tab w:val="right" w:leader="dot" w:pos="8296"/>
        </w:tabs>
        <w:rPr>
          <w:rFonts w:asciiTheme="minorHAnsi" w:hAnsiTheme="minorHAnsi" w:eastAsiaTheme="minorEastAsia" w:cstheme="minorBidi"/>
          <w:szCs w:val="22"/>
        </w:rPr>
      </w:pPr>
      <w:r>
        <w:fldChar w:fldCharType="begin"/>
      </w:r>
      <w:r>
        <w:instrText xml:space="preserve"> HYPERLINK \l "_Toc508806569" </w:instrText>
      </w:r>
      <w:r>
        <w:fldChar w:fldCharType="separate"/>
      </w:r>
      <w:r>
        <w:rPr>
          <w:rStyle w:val="100"/>
        </w:rPr>
        <w:t>8.14.2</w:t>
      </w:r>
      <w:r>
        <w:rPr>
          <w:rFonts w:asciiTheme="minorHAnsi" w:hAnsiTheme="minorHAnsi" w:eastAsiaTheme="minorEastAsia" w:cstheme="minorBidi"/>
          <w:szCs w:val="22"/>
        </w:rPr>
        <w:tab/>
      </w:r>
      <w:r>
        <w:rPr>
          <w:rStyle w:val="100"/>
        </w:rPr>
        <w:t>参数定义</w:t>
      </w:r>
      <w:r>
        <w:tab/>
      </w:r>
      <w:r>
        <w:fldChar w:fldCharType="begin"/>
      </w:r>
      <w:r>
        <w:instrText xml:space="preserve"> PAGEREF _Toc508806569 \h </w:instrText>
      </w:r>
      <w:r>
        <w:fldChar w:fldCharType="separate"/>
      </w:r>
      <w:r>
        <w:t>56</w:t>
      </w:r>
      <w:r>
        <w:fldChar w:fldCharType="end"/>
      </w:r>
      <w:r>
        <w:fldChar w:fldCharType="end"/>
      </w:r>
    </w:p>
    <w:p>
      <w:pPr>
        <w:pStyle w:val="45"/>
        <w:tabs>
          <w:tab w:val="left" w:pos="2100"/>
          <w:tab w:val="right" w:leader="dot" w:pos="8296"/>
        </w:tabs>
        <w:rPr>
          <w:rFonts w:asciiTheme="minorHAnsi" w:hAnsiTheme="minorHAnsi" w:eastAsiaTheme="minorEastAsia" w:cstheme="minorBidi"/>
          <w:szCs w:val="22"/>
        </w:rPr>
      </w:pPr>
      <w:r>
        <w:fldChar w:fldCharType="begin"/>
      </w:r>
      <w:r>
        <w:instrText xml:space="preserve"> HYPERLINK \l "_Toc508806570" </w:instrText>
      </w:r>
      <w:r>
        <w:fldChar w:fldCharType="separate"/>
      </w:r>
      <w:r>
        <w:rPr>
          <w:rStyle w:val="100"/>
        </w:rPr>
        <w:t>8.14.3</w:t>
      </w:r>
      <w:r>
        <w:rPr>
          <w:rFonts w:asciiTheme="minorHAnsi" w:hAnsiTheme="minorHAnsi" w:eastAsiaTheme="minorEastAsia" w:cstheme="minorBidi"/>
          <w:szCs w:val="22"/>
        </w:rPr>
        <w:tab/>
      </w:r>
      <w:r>
        <w:rPr>
          <w:rStyle w:val="100"/>
        </w:rPr>
        <w:t>执行规定</w:t>
      </w:r>
      <w:r>
        <w:tab/>
      </w:r>
      <w:r>
        <w:fldChar w:fldCharType="begin"/>
      </w:r>
      <w:r>
        <w:instrText xml:space="preserve"> PAGEREF _Toc508806570 \h </w:instrText>
      </w:r>
      <w:r>
        <w:fldChar w:fldCharType="separate"/>
      </w:r>
      <w:r>
        <w:t>56</w:t>
      </w:r>
      <w:r>
        <w:fldChar w:fldCharType="end"/>
      </w:r>
      <w:r>
        <w:fldChar w:fldCharType="end"/>
      </w:r>
    </w:p>
    <w:p>
      <w:pPr>
        <w:pStyle w:val="74"/>
        <w:tabs>
          <w:tab w:val="left" w:pos="1260"/>
          <w:tab w:val="right" w:leader="dot" w:pos="8296"/>
        </w:tabs>
        <w:rPr>
          <w:rFonts w:asciiTheme="minorHAnsi" w:hAnsiTheme="minorHAnsi" w:eastAsiaTheme="minorEastAsia" w:cstheme="minorBidi"/>
          <w:szCs w:val="22"/>
        </w:rPr>
      </w:pPr>
      <w:r>
        <w:fldChar w:fldCharType="begin"/>
      </w:r>
      <w:r>
        <w:instrText xml:space="preserve"> HYPERLINK \l "_Toc508806571" </w:instrText>
      </w:r>
      <w:r>
        <w:fldChar w:fldCharType="separate"/>
      </w:r>
      <w:r>
        <w:rPr>
          <w:rStyle w:val="100"/>
          <w14:scene3d>
            <w14:lightRig w14:rig="threePt" w14:dir="t">
              <w14:rot w14:lat="0" w14:lon="0" w14:rev="0"/>
            </w14:lightRig>
          </w14:scene3d>
        </w:rPr>
        <w:t>8.15</w:t>
      </w:r>
      <w:r>
        <w:rPr>
          <w:rFonts w:asciiTheme="minorHAnsi" w:hAnsiTheme="minorHAnsi" w:eastAsiaTheme="minorEastAsia" w:cstheme="minorBidi"/>
          <w:szCs w:val="22"/>
        </w:rPr>
        <w:tab/>
      </w:r>
      <w:r>
        <w:rPr>
          <w:rStyle w:val="100"/>
        </w:rPr>
        <w:t>请求下载 RequestDownload（0x34）</w:t>
      </w:r>
      <w:r>
        <w:tab/>
      </w:r>
      <w:r>
        <w:fldChar w:fldCharType="begin"/>
      </w:r>
      <w:r>
        <w:instrText xml:space="preserve"> PAGEREF _Toc508806571 \h </w:instrText>
      </w:r>
      <w:r>
        <w:fldChar w:fldCharType="separate"/>
      </w:r>
      <w:r>
        <w:t>56</w:t>
      </w:r>
      <w:r>
        <w:fldChar w:fldCharType="end"/>
      </w:r>
      <w:r>
        <w:fldChar w:fldCharType="end"/>
      </w:r>
    </w:p>
    <w:p>
      <w:pPr>
        <w:pStyle w:val="45"/>
        <w:tabs>
          <w:tab w:val="left" w:pos="2100"/>
          <w:tab w:val="right" w:leader="dot" w:pos="8296"/>
        </w:tabs>
        <w:rPr>
          <w:rFonts w:asciiTheme="minorHAnsi" w:hAnsiTheme="minorHAnsi" w:eastAsiaTheme="minorEastAsia" w:cstheme="minorBidi"/>
          <w:szCs w:val="22"/>
        </w:rPr>
      </w:pPr>
      <w:r>
        <w:fldChar w:fldCharType="begin"/>
      </w:r>
      <w:r>
        <w:instrText xml:space="preserve"> HYPERLINK \l "_Toc508806572" </w:instrText>
      </w:r>
      <w:r>
        <w:fldChar w:fldCharType="separate"/>
      </w:r>
      <w:r>
        <w:rPr>
          <w:rStyle w:val="100"/>
        </w:rPr>
        <w:t>8.15.1</w:t>
      </w:r>
      <w:r>
        <w:rPr>
          <w:rFonts w:asciiTheme="minorHAnsi" w:hAnsiTheme="minorHAnsi" w:eastAsiaTheme="minorEastAsia" w:cstheme="minorBidi"/>
          <w:szCs w:val="22"/>
        </w:rPr>
        <w:tab/>
      </w:r>
      <w:r>
        <w:rPr>
          <w:rStyle w:val="100"/>
        </w:rPr>
        <w:t>报文格式</w:t>
      </w:r>
      <w:r>
        <w:tab/>
      </w:r>
      <w:r>
        <w:fldChar w:fldCharType="begin"/>
      </w:r>
      <w:r>
        <w:instrText xml:space="preserve"> PAGEREF _Toc508806572 \h </w:instrText>
      </w:r>
      <w:r>
        <w:fldChar w:fldCharType="separate"/>
      </w:r>
      <w:r>
        <w:t>56</w:t>
      </w:r>
      <w:r>
        <w:fldChar w:fldCharType="end"/>
      </w:r>
      <w:r>
        <w:fldChar w:fldCharType="end"/>
      </w:r>
    </w:p>
    <w:p>
      <w:pPr>
        <w:pStyle w:val="45"/>
        <w:tabs>
          <w:tab w:val="left" w:pos="2100"/>
          <w:tab w:val="right" w:leader="dot" w:pos="8296"/>
        </w:tabs>
        <w:rPr>
          <w:rFonts w:asciiTheme="minorHAnsi" w:hAnsiTheme="minorHAnsi" w:eastAsiaTheme="minorEastAsia" w:cstheme="minorBidi"/>
          <w:szCs w:val="22"/>
        </w:rPr>
      </w:pPr>
      <w:r>
        <w:fldChar w:fldCharType="begin"/>
      </w:r>
      <w:r>
        <w:instrText xml:space="preserve"> HYPERLINK \l "_Toc508806573" </w:instrText>
      </w:r>
      <w:r>
        <w:fldChar w:fldCharType="separate"/>
      </w:r>
      <w:r>
        <w:rPr>
          <w:rStyle w:val="100"/>
        </w:rPr>
        <w:t>8.15.2</w:t>
      </w:r>
      <w:r>
        <w:rPr>
          <w:rFonts w:asciiTheme="minorHAnsi" w:hAnsiTheme="minorHAnsi" w:eastAsiaTheme="minorEastAsia" w:cstheme="minorBidi"/>
          <w:szCs w:val="22"/>
        </w:rPr>
        <w:tab/>
      </w:r>
      <w:r>
        <w:rPr>
          <w:rStyle w:val="100"/>
        </w:rPr>
        <w:t>参数定义</w:t>
      </w:r>
      <w:r>
        <w:tab/>
      </w:r>
      <w:r>
        <w:fldChar w:fldCharType="begin"/>
      </w:r>
      <w:r>
        <w:instrText xml:space="preserve"> PAGEREF _Toc508806573 \h </w:instrText>
      </w:r>
      <w:r>
        <w:fldChar w:fldCharType="separate"/>
      </w:r>
      <w:r>
        <w:t>58</w:t>
      </w:r>
      <w:r>
        <w:fldChar w:fldCharType="end"/>
      </w:r>
      <w:r>
        <w:fldChar w:fldCharType="end"/>
      </w:r>
    </w:p>
    <w:p>
      <w:pPr>
        <w:pStyle w:val="45"/>
        <w:tabs>
          <w:tab w:val="left" w:pos="2100"/>
          <w:tab w:val="right" w:leader="dot" w:pos="8296"/>
        </w:tabs>
        <w:rPr>
          <w:rFonts w:asciiTheme="minorHAnsi" w:hAnsiTheme="minorHAnsi" w:eastAsiaTheme="minorEastAsia" w:cstheme="minorBidi"/>
          <w:szCs w:val="22"/>
        </w:rPr>
      </w:pPr>
      <w:r>
        <w:fldChar w:fldCharType="begin"/>
      </w:r>
      <w:r>
        <w:instrText xml:space="preserve"> HYPERLINK \l "_Toc508806574" </w:instrText>
      </w:r>
      <w:r>
        <w:fldChar w:fldCharType="separate"/>
      </w:r>
      <w:r>
        <w:rPr>
          <w:rStyle w:val="100"/>
        </w:rPr>
        <w:t>8.15.3</w:t>
      </w:r>
      <w:r>
        <w:rPr>
          <w:rFonts w:asciiTheme="minorHAnsi" w:hAnsiTheme="minorHAnsi" w:eastAsiaTheme="minorEastAsia" w:cstheme="minorBidi"/>
          <w:szCs w:val="22"/>
        </w:rPr>
        <w:tab/>
      </w:r>
      <w:r>
        <w:rPr>
          <w:rStyle w:val="100"/>
        </w:rPr>
        <w:t>执行规定</w:t>
      </w:r>
      <w:r>
        <w:tab/>
      </w:r>
      <w:r>
        <w:fldChar w:fldCharType="begin"/>
      </w:r>
      <w:r>
        <w:instrText xml:space="preserve"> PAGEREF _Toc508806574 \h </w:instrText>
      </w:r>
      <w:r>
        <w:fldChar w:fldCharType="separate"/>
      </w:r>
      <w:r>
        <w:t>58</w:t>
      </w:r>
      <w:r>
        <w:fldChar w:fldCharType="end"/>
      </w:r>
      <w:r>
        <w:fldChar w:fldCharType="end"/>
      </w:r>
    </w:p>
    <w:p>
      <w:pPr>
        <w:pStyle w:val="74"/>
        <w:tabs>
          <w:tab w:val="left" w:pos="1260"/>
          <w:tab w:val="right" w:leader="dot" w:pos="8296"/>
        </w:tabs>
        <w:rPr>
          <w:rFonts w:asciiTheme="minorHAnsi" w:hAnsiTheme="minorHAnsi" w:eastAsiaTheme="minorEastAsia" w:cstheme="minorBidi"/>
          <w:szCs w:val="22"/>
        </w:rPr>
      </w:pPr>
      <w:r>
        <w:fldChar w:fldCharType="begin"/>
      </w:r>
      <w:r>
        <w:instrText xml:space="preserve"> HYPERLINK \l "_Toc508806575" </w:instrText>
      </w:r>
      <w:r>
        <w:fldChar w:fldCharType="separate"/>
      </w:r>
      <w:r>
        <w:rPr>
          <w:rStyle w:val="100"/>
          <w14:scene3d>
            <w14:lightRig w14:rig="threePt" w14:dir="t">
              <w14:rot w14:lat="0" w14:lon="0" w14:rev="0"/>
            </w14:lightRig>
          </w14:scene3d>
        </w:rPr>
        <w:t>8.16</w:t>
      </w:r>
      <w:r>
        <w:rPr>
          <w:rFonts w:asciiTheme="minorHAnsi" w:hAnsiTheme="minorHAnsi" w:eastAsiaTheme="minorEastAsia" w:cstheme="minorBidi"/>
          <w:szCs w:val="22"/>
        </w:rPr>
        <w:tab/>
      </w:r>
      <w:r>
        <w:rPr>
          <w:rStyle w:val="100"/>
        </w:rPr>
        <w:t>数据传输 TransferData（0x36）</w:t>
      </w:r>
      <w:r>
        <w:tab/>
      </w:r>
      <w:r>
        <w:fldChar w:fldCharType="begin"/>
      </w:r>
      <w:r>
        <w:instrText xml:space="preserve"> PAGEREF _Toc508806575 \h </w:instrText>
      </w:r>
      <w:r>
        <w:fldChar w:fldCharType="separate"/>
      </w:r>
      <w:r>
        <w:t>58</w:t>
      </w:r>
      <w:r>
        <w:fldChar w:fldCharType="end"/>
      </w:r>
      <w:r>
        <w:fldChar w:fldCharType="end"/>
      </w:r>
    </w:p>
    <w:p>
      <w:pPr>
        <w:pStyle w:val="45"/>
        <w:tabs>
          <w:tab w:val="left" w:pos="2100"/>
          <w:tab w:val="right" w:leader="dot" w:pos="8296"/>
        </w:tabs>
        <w:rPr>
          <w:rFonts w:asciiTheme="minorHAnsi" w:hAnsiTheme="minorHAnsi" w:eastAsiaTheme="minorEastAsia" w:cstheme="minorBidi"/>
          <w:szCs w:val="22"/>
        </w:rPr>
      </w:pPr>
      <w:r>
        <w:fldChar w:fldCharType="begin"/>
      </w:r>
      <w:r>
        <w:instrText xml:space="preserve"> HYPERLINK \l "_Toc508806576" </w:instrText>
      </w:r>
      <w:r>
        <w:fldChar w:fldCharType="separate"/>
      </w:r>
      <w:r>
        <w:rPr>
          <w:rStyle w:val="100"/>
        </w:rPr>
        <w:t>8.16.1</w:t>
      </w:r>
      <w:r>
        <w:rPr>
          <w:rFonts w:asciiTheme="minorHAnsi" w:hAnsiTheme="minorHAnsi" w:eastAsiaTheme="minorEastAsia" w:cstheme="minorBidi"/>
          <w:szCs w:val="22"/>
        </w:rPr>
        <w:tab/>
      </w:r>
      <w:r>
        <w:rPr>
          <w:rStyle w:val="100"/>
        </w:rPr>
        <w:t>报文格式</w:t>
      </w:r>
      <w:r>
        <w:tab/>
      </w:r>
      <w:r>
        <w:fldChar w:fldCharType="begin"/>
      </w:r>
      <w:r>
        <w:instrText xml:space="preserve"> PAGEREF _Toc508806576 \h </w:instrText>
      </w:r>
      <w:r>
        <w:fldChar w:fldCharType="separate"/>
      </w:r>
      <w:r>
        <w:t>58</w:t>
      </w:r>
      <w:r>
        <w:fldChar w:fldCharType="end"/>
      </w:r>
      <w:r>
        <w:fldChar w:fldCharType="end"/>
      </w:r>
    </w:p>
    <w:p>
      <w:pPr>
        <w:pStyle w:val="45"/>
        <w:tabs>
          <w:tab w:val="left" w:pos="2100"/>
          <w:tab w:val="right" w:leader="dot" w:pos="8296"/>
        </w:tabs>
        <w:rPr>
          <w:rFonts w:asciiTheme="minorHAnsi" w:hAnsiTheme="minorHAnsi" w:eastAsiaTheme="minorEastAsia" w:cstheme="minorBidi"/>
          <w:szCs w:val="22"/>
        </w:rPr>
      </w:pPr>
      <w:r>
        <w:fldChar w:fldCharType="begin"/>
      </w:r>
      <w:r>
        <w:instrText xml:space="preserve"> HYPERLINK \l "_Toc508806577" </w:instrText>
      </w:r>
      <w:r>
        <w:fldChar w:fldCharType="separate"/>
      </w:r>
      <w:r>
        <w:rPr>
          <w:rStyle w:val="100"/>
        </w:rPr>
        <w:t>8.16.2</w:t>
      </w:r>
      <w:r>
        <w:rPr>
          <w:rFonts w:asciiTheme="minorHAnsi" w:hAnsiTheme="minorHAnsi" w:eastAsiaTheme="minorEastAsia" w:cstheme="minorBidi"/>
          <w:szCs w:val="22"/>
        </w:rPr>
        <w:tab/>
      </w:r>
      <w:r>
        <w:rPr>
          <w:rStyle w:val="100"/>
        </w:rPr>
        <w:t>参数定义</w:t>
      </w:r>
      <w:r>
        <w:tab/>
      </w:r>
      <w:r>
        <w:fldChar w:fldCharType="begin"/>
      </w:r>
      <w:r>
        <w:instrText xml:space="preserve"> PAGEREF _Toc508806577 \h </w:instrText>
      </w:r>
      <w:r>
        <w:fldChar w:fldCharType="separate"/>
      </w:r>
      <w:r>
        <w:t>60</w:t>
      </w:r>
      <w:r>
        <w:fldChar w:fldCharType="end"/>
      </w:r>
      <w:r>
        <w:fldChar w:fldCharType="end"/>
      </w:r>
    </w:p>
    <w:p>
      <w:pPr>
        <w:pStyle w:val="45"/>
        <w:tabs>
          <w:tab w:val="left" w:pos="2100"/>
          <w:tab w:val="right" w:leader="dot" w:pos="8296"/>
        </w:tabs>
        <w:rPr>
          <w:rFonts w:asciiTheme="minorHAnsi" w:hAnsiTheme="minorHAnsi" w:eastAsiaTheme="minorEastAsia" w:cstheme="minorBidi"/>
          <w:szCs w:val="22"/>
        </w:rPr>
      </w:pPr>
      <w:r>
        <w:fldChar w:fldCharType="begin"/>
      </w:r>
      <w:r>
        <w:instrText xml:space="preserve"> HYPERLINK \l "_Toc508806578" </w:instrText>
      </w:r>
      <w:r>
        <w:fldChar w:fldCharType="separate"/>
      </w:r>
      <w:r>
        <w:rPr>
          <w:rStyle w:val="100"/>
        </w:rPr>
        <w:t>8.16.3</w:t>
      </w:r>
      <w:r>
        <w:rPr>
          <w:rFonts w:asciiTheme="minorHAnsi" w:hAnsiTheme="minorHAnsi" w:eastAsiaTheme="minorEastAsia" w:cstheme="minorBidi"/>
          <w:szCs w:val="22"/>
        </w:rPr>
        <w:tab/>
      </w:r>
      <w:r>
        <w:rPr>
          <w:rStyle w:val="100"/>
        </w:rPr>
        <w:t>执行规定</w:t>
      </w:r>
      <w:r>
        <w:tab/>
      </w:r>
      <w:r>
        <w:fldChar w:fldCharType="begin"/>
      </w:r>
      <w:r>
        <w:instrText xml:space="preserve"> PAGEREF _Toc508806578 \h </w:instrText>
      </w:r>
      <w:r>
        <w:fldChar w:fldCharType="separate"/>
      </w:r>
      <w:r>
        <w:t>60</w:t>
      </w:r>
      <w:r>
        <w:fldChar w:fldCharType="end"/>
      </w:r>
      <w:r>
        <w:fldChar w:fldCharType="end"/>
      </w:r>
    </w:p>
    <w:p>
      <w:pPr>
        <w:pStyle w:val="74"/>
        <w:tabs>
          <w:tab w:val="left" w:pos="1260"/>
          <w:tab w:val="right" w:leader="dot" w:pos="8296"/>
        </w:tabs>
        <w:rPr>
          <w:rFonts w:asciiTheme="minorHAnsi" w:hAnsiTheme="minorHAnsi" w:eastAsiaTheme="minorEastAsia" w:cstheme="minorBidi"/>
          <w:szCs w:val="22"/>
        </w:rPr>
      </w:pPr>
      <w:r>
        <w:fldChar w:fldCharType="begin"/>
      </w:r>
      <w:r>
        <w:instrText xml:space="preserve"> HYPERLINK \l "_Toc508806579" </w:instrText>
      </w:r>
      <w:r>
        <w:fldChar w:fldCharType="separate"/>
      </w:r>
      <w:r>
        <w:rPr>
          <w:rStyle w:val="100"/>
          <w14:scene3d>
            <w14:lightRig w14:rig="threePt" w14:dir="t">
              <w14:rot w14:lat="0" w14:lon="0" w14:rev="0"/>
            </w14:lightRig>
          </w14:scene3d>
        </w:rPr>
        <w:t>8.17</w:t>
      </w:r>
      <w:r>
        <w:rPr>
          <w:rFonts w:asciiTheme="minorHAnsi" w:hAnsiTheme="minorHAnsi" w:eastAsiaTheme="minorEastAsia" w:cstheme="minorBidi"/>
          <w:szCs w:val="22"/>
        </w:rPr>
        <w:tab/>
      </w:r>
      <w:r>
        <w:rPr>
          <w:rStyle w:val="100"/>
        </w:rPr>
        <w:t>请求退出传输RequestTransferExit（0x37）</w:t>
      </w:r>
      <w:r>
        <w:tab/>
      </w:r>
      <w:r>
        <w:fldChar w:fldCharType="begin"/>
      </w:r>
      <w:r>
        <w:instrText xml:space="preserve"> PAGEREF _Toc508806579 \h </w:instrText>
      </w:r>
      <w:r>
        <w:fldChar w:fldCharType="separate"/>
      </w:r>
      <w:r>
        <w:t>60</w:t>
      </w:r>
      <w:r>
        <w:fldChar w:fldCharType="end"/>
      </w:r>
      <w:r>
        <w:fldChar w:fldCharType="end"/>
      </w:r>
    </w:p>
    <w:p>
      <w:pPr>
        <w:pStyle w:val="45"/>
        <w:tabs>
          <w:tab w:val="left" w:pos="2100"/>
          <w:tab w:val="right" w:leader="dot" w:pos="8296"/>
        </w:tabs>
        <w:rPr>
          <w:rFonts w:asciiTheme="minorHAnsi" w:hAnsiTheme="minorHAnsi" w:eastAsiaTheme="minorEastAsia" w:cstheme="minorBidi"/>
          <w:szCs w:val="22"/>
        </w:rPr>
      </w:pPr>
      <w:r>
        <w:fldChar w:fldCharType="begin"/>
      </w:r>
      <w:r>
        <w:instrText xml:space="preserve"> HYPERLINK \l "_Toc508806580" </w:instrText>
      </w:r>
      <w:r>
        <w:fldChar w:fldCharType="separate"/>
      </w:r>
      <w:r>
        <w:rPr>
          <w:rStyle w:val="100"/>
        </w:rPr>
        <w:t>8.17.1</w:t>
      </w:r>
      <w:r>
        <w:rPr>
          <w:rFonts w:asciiTheme="minorHAnsi" w:hAnsiTheme="minorHAnsi" w:eastAsiaTheme="minorEastAsia" w:cstheme="minorBidi"/>
          <w:szCs w:val="22"/>
        </w:rPr>
        <w:tab/>
      </w:r>
      <w:r>
        <w:rPr>
          <w:rStyle w:val="100"/>
        </w:rPr>
        <w:t>报文格式</w:t>
      </w:r>
      <w:r>
        <w:tab/>
      </w:r>
      <w:r>
        <w:fldChar w:fldCharType="begin"/>
      </w:r>
      <w:r>
        <w:instrText xml:space="preserve"> PAGEREF _Toc508806580 \h </w:instrText>
      </w:r>
      <w:r>
        <w:fldChar w:fldCharType="separate"/>
      </w:r>
      <w:r>
        <w:t>60</w:t>
      </w:r>
      <w:r>
        <w:fldChar w:fldCharType="end"/>
      </w:r>
      <w:r>
        <w:fldChar w:fldCharType="end"/>
      </w:r>
    </w:p>
    <w:p>
      <w:pPr>
        <w:pStyle w:val="45"/>
        <w:tabs>
          <w:tab w:val="left" w:pos="2100"/>
          <w:tab w:val="right" w:leader="dot" w:pos="8296"/>
        </w:tabs>
        <w:rPr>
          <w:rFonts w:asciiTheme="minorHAnsi" w:hAnsiTheme="minorHAnsi" w:eastAsiaTheme="minorEastAsia" w:cstheme="minorBidi"/>
          <w:szCs w:val="22"/>
        </w:rPr>
      </w:pPr>
      <w:r>
        <w:fldChar w:fldCharType="begin"/>
      </w:r>
      <w:r>
        <w:instrText xml:space="preserve"> HYPERLINK \l "_Toc508806581" </w:instrText>
      </w:r>
      <w:r>
        <w:fldChar w:fldCharType="separate"/>
      </w:r>
      <w:r>
        <w:rPr>
          <w:rStyle w:val="100"/>
        </w:rPr>
        <w:t>8.17.2</w:t>
      </w:r>
      <w:r>
        <w:rPr>
          <w:rFonts w:asciiTheme="minorHAnsi" w:hAnsiTheme="minorHAnsi" w:eastAsiaTheme="minorEastAsia" w:cstheme="minorBidi"/>
          <w:szCs w:val="22"/>
        </w:rPr>
        <w:tab/>
      </w:r>
      <w:r>
        <w:rPr>
          <w:rStyle w:val="100"/>
        </w:rPr>
        <w:t>参数定义</w:t>
      </w:r>
      <w:r>
        <w:tab/>
      </w:r>
      <w:r>
        <w:fldChar w:fldCharType="begin"/>
      </w:r>
      <w:r>
        <w:instrText xml:space="preserve"> PAGEREF _Toc508806581 \h </w:instrText>
      </w:r>
      <w:r>
        <w:fldChar w:fldCharType="separate"/>
      </w:r>
      <w:r>
        <w:t>61</w:t>
      </w:r>
      <w:r>
        <w:fldChar w:fldCharType="end"/>
      </w:r>
      <w:r>
        <w:fldChar w:fldCharType="end"/>
      </w:r>
    </w:p>
    <w:p>
      <w:pPr>
        <w:pStyle w:val="45"/>
        <w:tabs>
          <w:tab w:val="left" w:pos="2100"/>
          <w:tab w:val="right" w:leader="dot" w:pos="8296"/>
        </w:tabs>
        <w:rPr>
          <w:rFonts w:asciiTheme="minorHAnsi" w:hAnsiTheme="minorHAnsi" w:eastAsiaTheme="minorEastAsia" w:cstheme="minorBidi"/>
          <w:szCs w:val="22"/>
        </w:rPr>
      </w:pPr>
      <w:r>
        <w:fldChar w:fldCharType="begin"/>
      </w:r>
      <w:r>
        <w:instrText xml:space="preserve"> HYPERLINK \l "_Toc508806582" </w:instrText>
      </w:r>
      <w:r>
        <w:fldChar w:fldCharType="separate"/>
      </w:r>
      <w:r>
        <w:rPr>
          <w:rStyle w:val="100"/>
        </w:rPr>
        <w:t>8.17.3</w:t>
      </w:r>
      <w:r>
        <w:rPr>
          <w:rFonts w:asciiTheme="minorHAnsi" w:hAnsiTheme="minorHAnsi" w:eastAsiaTheme="minorEastAsia" w:cstheme="minorBidi"/>
          <w:szCs w:val="22"/>
        </w:rPr>
        <w:tab/>
      </w:r>
      <w:r>
        <w:rPr>
          <w:rStyle w:val="100"/>
        </w:rPr>
        <w:t>执行规定</w:t>
      </w:r>
      <w:r>
        <w:tab/>
      </w:r>
      <w:r>
        <w:fldChar w:fldCharType="begin"/>
      </w:r>
      <w:r>
        <w:instrText xml:space="preserve"> PAGEREF _Toc508806582 \h </w:instrText>
      </w:r>
      <w:r>
        <w:fldChar w:fldCharType="separate"/>
      </w:r>
      <w:r>
        <w:t>61</w:t>
      </w:r>
      <w:r>
        <w:fldChar w:fldCharType="end"/>
      </w:r>
      <w:r>
        <w:fldChar w:fldCharType="end"/>
      </w:r>
    </w:p>
    <w:p>
      <w:pPr>
        <w:pStyle w:val="74"/>
        <w:tabs>
          <w:tab w:val="left" w:pos="1260"/>
          <w:tab w:val="right" w:leader="dot" w:pos="8296"/>
        </w:tabs>
        <w:rPr>
          <w:rFonts w:asciiTheme="minorHAnsi" w:hAnsiTheme="minorHAnsi" w:eastAsiaTheme="minorEastAsia" w:cstheme="minorBidi"/>
          <w:szCs w:val="22"/>
        </w:rPr>
      </w:pPr>
      <w:r>
        <w:fldChar w:fldCharType="begin"/>
      </w:r>
      <w:r>
        <w:instrText xml:space="preserve"> HYPERLINK \l "_Toc508806583" </w:instrText>
      </w:r>
      <w:r>
        <w:fldChar w:fldCharType="separate"/>
      </w:r>
      <w:r>
        <w:rPr>
          <w:rStyle w:val="100"/>
          <w14:scene3d>
            <w14:lightRig w14:rig="threePt" w14:dir="t">
              <w14:rot w14:lat="0" w14:lon="0" w14:rev="0"/>
            </w14:lightRig>
          </w14:scene3d>
        </w:rPr>
        <w:t>8.18</w:t>
      </w:r>
      <w:r>
        <w:rPr>
          <w:rFonts w:asciiTheme="minorHAnsi" w:hAnsiTheme="minorHAnsi" w:eastAsiaTheme="minorEastAsia" w:cstheme="minorBidi"/>
          <w:szCs w:val="22"/>
        </w:rPr>
        <w:tab/>
      </w:r>
      <w:r>
        <w:rPr>
          <w:rStyle w:val="100"/>
        </w:rPr>
        <w:t>写入内存WriteMemoryByAddress（0x3D）</w:t>
      </w:r>
      <w:r>
        <w:tab/>
      </w:r>
      <w:r>
        <w:fldChar w:fldCharType="begin"/>
      </w:r>
      <w:r>
        <w:instrText xml:space="preserve"> PAGEREF _Toc508806583 \h </w:instrText>
      </w:r>
      <w:r>
        <w:fldChar w:fldCharType="separate"/>
      </w:r>
      <w:r>
        <w:t>61</w:t>
      </w:r>
      <w:r>
        <w:fldChar w:fldCharType="end"/>
      </w:r>
      <w:r>
        <w:fldChar w:fldCharType="end"/>
      </w:r>
    </w:p>
    <w:p>
      <w:pPr>
        <w:pStyle w:val="45"/>
        <w:tabs>
          <w:tab w:val="left" w:pos="2100"/>
          <w:tab w:val="right" w:leader="dot" w:pos="8296"/>
        </w:tabs>
        <w:rPr>
          <w:rFonts w:asciiTheme="minorHAnsi" w:hAnsiTheme="minorHAnsi" w:eastAsiaTheme="minorEastAsia" w:cstheme="minorBidi"/>
          <w:szCs w:val="22"/>
        </w:rPr>
      </w:pPr>
      <w:r>
        <w:fldChar w:fldCharType="begin"/>
      </w:r>
      <w:r>
        <w:instrText xml:space="preserve"> HYPERLINK \l "_Toc508806584" </w:instrText>
      </w:r>
      <w:r>
        <w:fldChar w:fldCharType="separate"/>
      </w:r>
      <w:r>
        <w:rPr>
          <w:rStyle w:val="100"/>
        </w:rPr>
        <w:t>8.18.1</w:t>
      </w:r>
      <w:r>
        <w:rPr>
          <w:rFonts w:asciiTheme="minorHAnsi" w:hAnsiTheme="minorHAnsi" w:eastAsiaTheme="minorEastAsia" w:cstheme="minorBidi"/>
          <w:szCs w:val="22"/>
        </w:rPr>
        <w:tab/>
      </w:r>
      <w:r>
        <w:rPr>
          <w:rStyle w:val="100"/>
        </w:rPr>
        <w:t>报文格式</w:t>
      </w:r>
      <w:r>
        <w:tab/>
      </w:r>
      <w:r>
        <w:fldChar w:fldCharType="begin"/>
      </w:r>
      <w:r>
        <w:instrText xml:space="preserve"> PAGEREF _Toc508806584 \h </w:instrText>
      </w:r>
      <w:r>
        <w:fldChar w:fldCharType="separate"/>
      </w:r>
      <w:r>
        <w:t>61</w:t>
      </w:r>
      <w:r>
        <w:fldChar w:fldCharType="end"/>
      </w:r>
      <w:r>
        <w:fldChar w:fldCharType="end"/>
      </w:r>
    </w:p>
    <w:p>
      <w:pPr>
        <w:pStyle w:val="45"/>
        <w:tabs>
          <w:tab w:val="left" w:pos="2100"/>
          <w:tab w:val="right" w:leader="dot" w:pos="8296"/>
        </w:tabs>
        <w:rPr>
          <w:rFonts w:asciiTheme="minorHAnsi" w:hAnsiTheme="minorHAnsi" w:eastAsiaTheme="minorEastAsia" w:cstheme="minorBidi"/>
          <w:szCs w:val="22"/>
        </w:rPr>
      </w:pPr>
      <w:r>
        <w:fldChar w:fldCharType="begin"/>
      </w:r>
      <w:r>
        <w:instrText xml:space="preserve"> HYPERLINK \l "_Toc508806585" </w:instrText>
      </w:r>
      <w:r>
        <w:fldChar w:fldCharType="separate"/>
      </w:r>
      <w:r>
        <w:rPr>
          <w:rStyle w:val="100"/>
        </w:rPr>
        <w:t>8.18.2</w:t>
      </w:r>
      <w:r>
        <w:rPr>
          <w:rFonts w:asciiTheme="minorHAnsi" w:hAnsiTheme="minorHAnsi" w:eastAsiaTheme="minorEastAsia" w:cstheme="minorBidi"/>
          <w:szCs w:val="22"/>
        </w:rPr>
        <w:tab/>
      </w:r>
      <w:r>
        <w:rPr>
          <w:rStyle w:val="100"/>
        </w:rPr>
        <w:t>参数定义</w:t>
      </w:r>
      <w:r>
        <w:tab/>
      </w:r>
      <w:r>
        <w:fldChar w:fldCharType="begin"/>
      </w:r>
      <w:r>
        <w:instrText xml:space="preserve"> PAGEREF _Toc508806585 \h </w:instrText>
      </w:r>
      <w:r>
        <w:fldChar w:fldCharType="separate"/>
      </w:r>
      <w:r>
        <w:t>63</w:t>
      </w:r>
      <w:r>
        <w:fldChar w:fldCharType="end"/>
      </w:r>
      <w:r>
        <w:fldChar w:fldCharType="end"/>
      </w:r>
    </w:p>
    <w:p>
      <w:pPr>
        <w:pStyle w:val="45"/>
        <w:tabs>
          <w:tab w:val="left" w:pos="2100"/>
          <w:tab w:val="right" w:leader="dot" w:pos="8296"/>
        </w:tabs>
        <w:rPr>
          <w:rFonts w:asciiTheme="minorHAnsi" w:hAnsiTheme="minorHAnsi" w:eastAsiaTheme="minorEastAsia" w:cstheme="minorBidi"/>
          <w:szCs w:val="22"/>
        </w:rPr>
      </w:pPr>
      <w:r>
        <w:fldChar w:fldCharType="begin"/>
      </w:r>
      <w:r>
        <w:instrText xml:space="preserve"> HYPERLINK \l "_Toc508806586" </w:instrText>
      </w:r>
      <w:r>
        <w:fldChar w:fldCharType="separate"/>
      </w:r>
      <w:r>
        <w:rPr>
          <w:rStyle w:val="100"/>
        </w:rPr>
        <w:t>8.18.3</w:t>
      </w:r>
      <w:r>
        <w:rPr>
          <w:rFonts w:asciiTheme="minorHAnsi" w:hAnsiTheme="minorHAnsi" w:eastAsiaTheme="minorEastAsia" w:cstheme="minorBidi"/>
          <w:szCs w:val="22"/>
        </w:rPr>
        <w:tab/>
      </w:r>
      <w:r>
        <w:rPr>
          <w:rStyle w:val="100"/>
        </w:rPr>
        <w:t>执行规定</w:t>
      </w:r>
      <w:r>
        <w:tab/>
      </w:r>
      <w:r>
        <w:fldChar w:fldCharType="begin"/>
      </w:r>
      <w:r>
        <w:instrText xml:space="preserve"> PAGEREF _Toc508806586 \h </w:instrText>
      </w:r>
      <w:r>
        <w:fldChar w:fldCharType="separate"/>
      </w:r>
      <w:r>
        <w:t>63</w:t>
      </w:r>
      <w:r>
        <w:fldChar w:fldCharType="end"/>
      </w:r>
      <w:r>
        <w:fldChar w:fldCharType="end"/>
      </w:r>
    </w:p>
    <w:p>
      <w:pPr>
        <w:pStyle w:val="74"/>
        <w:tabs>
          <w:tab w:val="left" w:pos="1260"/>
          <w:tab w:val="right" w:leader="dot" w:pos="8296"/>
        </w:tabs>
        <w:rPr>
          <w:rFonts w:asciiTheme="minorHAnsi" w:hAnsiTheme="minorHAnsi" w:eastAsiaTheme="minorEastAsia" w:cstheme="minorBidi"/>
          <w:szCs w:val="22"/>
        </w:rPr>
      </w:pPr>
      <w:r>
        <w:fldChar w:fldCharType="begin"/>
      </w:r>
      <w:r>
        <w:instrText xml:space="preserve"> HYPERLINK \l "_Toc508806587" </w:instrText>
      </w:r>
      <w:r>
        <w:fldChar w:fldCharType="separate"/>
      </w:r>
      <w:r>
        <w:rPr>
          <w:rStyle w:val="100"/>
          <w14:scene3d>
            <w14:lightRig w14:rig="threePt" w14:dir="t">
              <w14:rot w14:lat="0" w14:lon="0" w14:rev="0"/>
            </w14:lightRig>
          </w14:scene3d>
        </w:rPr>
        <w:t>8.19</w:t>
      </w:r>
      <w:r>
        <w:rPr>
          <w:rFonts w:asciiTheme="minorHAnsi" w:hAnsiTheme="minorHAnsi" w:eastAsiaTheme="minorEastAsia" w:cstheme="minorBidi"/>
          <w:szCs w:val="22"/>
        </w:rPr>
        <w:tab/>
      </w:r>
      <w:r>
        <w:rPr>
          <w:rStyle w:val="100"/>
        </w:rPr>
        <w:t>诊断设备在线 TesterPresent（0x3E）</w:t>
      </w:r>
      <w:r>
        <w:tab/>
      </w:r>
      <w:r>
        <w:fldChar w:fldCharType="begin"/>
      </w:r>
      <w:r>
        <w:instrText xml:space="preserve"> PAGEREF _Toc508806587 \h </w:instrText>
      </w:r>
      <w:r>
        <w:fldChar w:fldCharType="separate"/>
      </w:r>
      <w:r>
        <w:t>63</w:t>
      </w:r>
      <w:r>
        <w:fldChar w:fldCharType="end"/>
      </w:r>
      <w:r>
        <w:fldChar w:fldCharType="end"/>
      </w:r>
    </w:p>
    <w:p>
      <w:pPr>
        <w:pStyle w:val="45"/>
        <w:tabs>
          <w:tab w:val="left" w:pos="2100"/>
          <w:tab w:val="right" w:leader="dot" w:pos="8296"/>
        </w:tabs>
        <w:rPr>
          <w:rFonts w:asciiTheme="minorHAnsi" w:hAnsiTheme="minorHAnsi" w:eastAsiaTheme="minorEastAsia" w:cstheme="minorBidi"/>
          <w:szCs w:val="22"/>
        </w:rPr>
      </w:pPr>
      <w:r>
        <w:fldChar w:fldCharType="begin"/>
      </w:r>
      <w:r>
        <w:instrText xml:space="preserve"> HYPERLINK \l "_Toc508806588" </w:instrText>
      </w:r>
      <w:r>
        <w:fldChar w:fldCharType="separate"/>
      </w:r>
      <w:r>
        <w:rPr>
          <w:rStyle w:val="100"/>
        </w:rPr>
        <w:t>8.19.1</w:t>
      </w:r>
      <w:r>
        <w:rPr>
          <w:rFonts w:asciiTheme="minorHAnsi" w:hAnsiTheme="minorHAnsi" w:eastAsiaTheme="minorEastAsia" w:cstheme="minorBidi"/>
          <w:szCs w:val="22"/>
        </w:rPr>
        <w:tab/>
      </w:r>
      <w:r>
        <w:rPr>
          <w:rStyle w:val="100"/>
        </w:rPr>
        <w:t>报文格式</w:t>
      </w:r>
      <w:r>
        <w:tab/>
      </w:r>
      <w:r>
        <w:fldChar w:fldCharType="begin"/>
      </w:r>
      <w:r>
        <w:instrText xml:space="preserve"> PAGEREF _Toc508806588 \h </w:instrText>
      </w:r>
      <w:r>
        <w:fldChar w:fldCharType="separate"/>
      </w:r>
      <w:r>
        <w:t>63</w:t>
      </w:r>
      <w:r>
        <w:fldChar w:fldCharType="end"/>
      </w:r>
      <w:r>
        <w:fldChar w:fldCharType="end"/>
      </w:r>
    </w:p>
    <w:p>
      <w:pPr>
        <w:pStyle w:val="45"/>
        <w:tabs>
          <w:tab w:val="left" w:pos="2100"/>
          <w:tab w:val="right" w:leader="dot" w:pos="8296"/>
        </w:tabs>
        <w:rPr>
          <w:rFonts w:asciiTheme="minorHAnsi" w:hAnsiTheme="minorHAnsi" w:eastAsiaTheme="minorEastAsia" w:cstheme="minorBidi"/>
          <w:szCs w:val="22"/>
        </w:rPr>
      </w:pPr>
      <w:r>
        <w:fldChar w:fldCharType="begin"/>
      </w:r>
      <w:r>
        <w:instrText xml:space="preserve"> HYPERLINK \l "_Toc508806589" </w:instrText>
      </w:r>
      <w:r>
        <w:fldChar w:fldCharType="separate"/>
      </w:r>
      <w:r>
        <w:rPr>
          <w:rStyle w:val="100"/>
        </w:rPr>
        <w:t>8.19.2</w:t>
      </w:r>
      <w:r>
        <w:rPr>
          <w:rFonts w:asciiTheme="minorHAnsi" w:hAnsiTheme="minorHAnsi" w:eastAsiaTheme="minorEastAsia" w:cstheme="minorBidi"/>
          <w:szCs w:val="22"/>
        </w:rPr>
        <w:tab/>
      </w:r>
      <w:r>
        <w:rPr>
          <w:rStyle w:val="100"/>
        </w:rPr>
        <w:t>参数定义</w:t>
      </w:r>
      <w:r>
        <w:tab/>
      </w:r>
      <w:r>
        <w:fldChar w:fldCharType="begin"/>
      </w:r>
      <w:r>
        <w:instrText xml:space="preserve"> PAGEREF _Toc508806589 \h </w:instrText>
      </w:r>
      <w:r>
        <w:fldChar w:fldCharType="separate"/>
      </w:r>
      <w:r>
        <w:t>64</w:t>
      </w:r>
      <w:r>
        <w:fldChar w:fldCharType="end"/>
      </w:r>
      <w:r>
        <w:fldChar w:fldCharType="end"/>
      </w:r>
    </w:p>
    <w:p>
      <w:pPr>
        <w:pStyle w:val="45"/>
        <w:tabs>
          <w:tab w:val="left" w:pos="2100"/>
          <w:tab w:val="right" w:leader="dot" w:pos="8296"/>
        </w:tabs>
        <w:rPr>
          <w:rFonts w:asciiTheme="minorHAnsi" w:hAnsiTheme="minorHAnsi" w:eastAsiaTheme="minorEastAsia" w:cstheme="minorBidi"/>
          <w:szCs w:val="22"/>
        </w:rPr>
      </w:pPr>
      <w:r>
        <w:fldChar w:fldCharType="begin"/>
      </w:r>
      <w:r>
        <w:instrText xml:space="preserve"> HYPERLINK \l "_Toc508806590" </w:instrText>
      </w:r>
      <w:r>
        <w:fldChar w:fldCharType="separate"/>
      </w:r>
      <w:r>
        <w:rPr>
          <w:rStyle w:val="100"/>
        </w:rPr>
        <w:t>8.19.3</w:t>
      </w:r>
      <w:r>
        <w:rPr>
          <w:rFonts w:asciiTheme="minorHAnsi" w:hAnsiTheme="minorHAnsi" w:eastAsiaTheme="minorEastAsia" w:cstheme="minorBidi"/>
          <w:szCs w:val="22"/>
        </w:rPr>
        <w:tab/>
      </w:r>
      <w:r>
        <w:rPr>
          <w:rStyle w:val="100"/>
        </w:rPr>
        <w:t>执行规定</w:t>
      </w:r>
      <w:r>
        <w:tab/>
      </w:r>
      <w:r>
        <w:fldChar w:fldCharType="begin"/>
      </w:r>
      <w:r>
        <w:instrText xml:space="preserve"> PAGEREF _Toc508806590 \h </w:instrText>
      </w:r>
      <w:r>
        <w:fldChar w:fldCharType="separate"/>
      </w:r>
      <w:r>
        <w:t>64</w:t>
      </w:r>
      <w:r>
        <w:fldChar w:fldCharType="end"/>
      </w:r>
      <w:r>
        <w:fldChar w:fldCharType="end"/>
      </w:r>
    </w:p>
    <w:p>
      <w:pPr>
        <w:pStyle w:val="74"/>
        <w:tabs>
          <w:tab w:val="left" w:pos="1260"/>
          <w:tab w:val="right" w:leader="dot" w:pos="8296"/>
        </w:tabs>
        <w:rPr>
          <w:rFonts w:asciiTheme="minorHAnsi" w:hAnsiTheme="minorHAnsi" w:eastAsiaTheme="minorEastAsia" w:cstheme="minorBidi"/>
          <w:szCs w:val="22"/>
        </w:rPr>
      </w:pPr>
      <w:r>
        <w:fldChar w:fldCharType="begin"/>
      </w:r>
      <w:r>
        <w:instrText xml:space="preserve"> HYPERLINK \l "_Toc508806591" </w:instrText>
      </w:r>
      <w:r>
        <w:fldChar w:fldCharType="separate"/>
      </w:r>
      <w:r>
        <w:rPr>
          <w:rStyle w:val="100"/>
          <w14:scene3d>
            <w14:lightRig w14:rig="threePt" w14:dir="t">
              <w14:rot w14:lat="0" w14:lon="0" w14:rev="0"/>
            </w14:lightRig>
          </w14:scene3d>
        </w:rPr>
        <w:t>8.20</w:t>
      </w:r>
      <w:r>
        <w:rPr>
          <w:rFonts w:asciiTheme="minorHAnsi" w:hAnsiTheme="minorHAnsi" w:eastAsiaTheme="minorEastAsia" w:cstheme="minorBidi"/>
          <w:szCs w:val="22"/>
        </w:rPr>
        <w:tab/>
      </w:r>
      <w:r>
        <w:rPr>
          <w:rStyle w:val="100"/>
        </w:rPr>
        <w:t>控制DTC设置 ControlDTCSetting（0x85）</w:t>
      </w:r>
      <w:r>
        <w:tab/>
      </w:r>
      <w:r>
        <w:fldChar w:fldCharType="begin"/>
      </w:r>
      <w:r>
        <w:instrText xml:space="preserve"> PAGEREF _Toc508806591 \h </w:instrText>
      </w:r>
      <w:r>
        <w:fldChar w:fldCharType="separate"/>
      </w:r>
      <w:r>
        <w:t>64</w:t>
      </w:r>
      <w:r>
        <w:fldChar w:fldCharType="end"/>
      </w:r>
      <w:r>
        <w:fldChar w:fldCharType="end"/>
      </w:r>
    </w:p>
    <w:p>
      <w:pPr>
        <w:pStyle w:val="45"/>
        <w:tabs>
          <w:tab w:val="left" w:pos="2100"/>
          <w:tab w:val="right" w:leader="dot" w:pos="8296"/>
        </w:tabs>
        <w:rPr>
          <w:rFonts w:asciiTheme="minorHAnsi" w:hAnsiTheme="minorHAnsi" w:eastAsiaTheme="minorEastAsia" w:cstheme="minorBidi"/>
          <w:szCs w:val="22"/>
        </w:rPr>
      </w:pPr>
      <w:r>
        <w:fldChar w:fldCharType="begin"/>
      </w:r>
      <w:r>
        <w:instrText xml:space="preserve"> HYPERLINK \l "_Toc508806592" </w:instrText>
      </w:r>
      <w:r>
        <w:fldChar w:fldCharType="separate"/>
      </w:r>
      <w:r>
        <w:rPr>
          <w:rStyle w:val="100"/>
        </w:rPr>
        <w:t>8.20.1</w:t>
      </w:r>
      <w:r>
        <w:rPr>
          <w:rFonts w:asciiTheme="minorHAnsi" w:hAnsiTheme="minorHAnsi" w:eastAsiaTheme="minorEastAsia" w:cstheme="minorBidi"/>
          <w:szCs w:val="22"/>
        </w:rPr>
        <w:tab/>
      </w:r>
      <w:r>
        <w:rPr>
          <w:rStyle w:val="100"/>
        </w:rPr>
        <w:t>报文格式</w:t>
      </w:r>
      <w:r>
        <w:tab/>
      </w:r>
      <w:r>
        <w:fldChar w:fldCharType="begin"/>
      </w:r>
      <w:r>
        <w:instrText xml:space="preserve"> PAGEREF _Toc508806592 \h </w:instrText>
      </w:r>
      <w:r>
        <w:fldChar w:fldCharType="separate"/>
      </w:r>
      <w:r>
        <w:t>64</w:t>
      </w:r>
      <w:r>
        <w:fldChar w:fldCharType="end"/>
      </w:r>
      <w:r>
        <w:fldChar w:fldCharType="end"/>
      </w:r>
    </w:p>
    <w:p>
      <w:pPr>
        <w:pStyle w:val="45"/>
        <w:tabs>
          <w:tab w:val="left" w:pos="2100"/>
          <w:tab w:val="right" w:leader="dot" w:pos="8296"/>
        </w:tabs>
        <w:rPr>
          <w:rFonts w:asciiTheme="minorHAnsi" w:hAnsiTheme="minorHAnsi" w:eastAsiaTheme="minorEastAsia" w:cstheme="minorBidi"/>
          <w:szCs w:val="22"/>
        </w:rPr>
      </w:pPr>
      <w:r>
        <w:fldChar w:fldCharType="begin"/>
      </w:r>
      <w:r>
        <w:instrText xml:space="preserve"> HYPERLINK \l "_Toc508806593" </w:instrText>
      </w:r>
      <w:r>
        <w:fldChar w:fldCharType="separate"/>
      </w:r>
      <w:r>
        <w:rPr>
          <w:rStyle w:val="100"/>
        </w:rPr>
        <w:t>8.20.2</w:t>
      </w:r>
      <w:r>
        <w:rPr>
          <w:rFonts w:asciiTheme="minorHAnsi" w:hAnsiTheme="minorHAnsi" w:eastAsiaTheme="minorEastAsia" w:cstheme="minorBidi"/>
          <w:szCs w:val="22"/>
        </w:rPr>
        <w:tab/>
      </w:r>
      <w:r>
        <w:rPr>
          <w:rStyle w:val="100"/>
        </w:rPr>
        <w:t>参数定义</w:t>
      </w:r>
      <w:r>
        <w:tab/>
      </w:r>
      <w:r>
        <w:fldChar w:fldCharType="begin"/>
      </w:r>
      <w:r>
        <w:instrText xml:space="preserve"> PAGEREF _Toc508806593 \h </w:instrText>
      </w:r>
      <w:r>
        <w:fldChar w:fldCharType="separate"/>
      </w:r>
      <w:r>
        <w:t>65</w:t>
      </w:r>
      <w:r>
        <w:fldChar w:fldCharType="end"/>
      </w:r>
      <w:r>
        <w:fldChar w:fldCharType="end"/>
      </w:r>
    </w:p>
    <w:p>
      <w:pPr>
        <w:pStyle w:val="45"/>
        <w:tabs>
          <w:tab w:val="left" w:pos="2100"/>
          <w:tab w:val="right" w:leader="dot" w:pos="8296"/>
        </w:tabs>
        <w:rPr>
          <w:rFonts w:asciiTheme="minorHAnsi" w:hAnsiTheme="minorHAnsi" w:eastAsiaTheme="minorEastAsia" w:cstheme="minorBidi"/>
          <w:szCs w:val="22"/>
        </w:rPr>
      </w:pPr>
      <w:r>
        <w:fldChar w:fldCharType="begin"/>
      </w:r>
      <w:r>
        <w:instrText xml:space="preserve"> HYPERLINK \l "_Toc508806594" </w:instrText>
      </w:r>
      <w:r>
        <w:fldChar w:fldCharType="separate"/>
      </w:r>
      <w:r>
        <w:rPr>
          <w:rStyle w:val="100"/>
        </w:rPr>
        <w:t>8.20.3</w:t>
      </w:r>
      <w:r>
        <w:rPr>
          <w:rFonts w:asciiTheme="minorHAnsi" w:hAnsiTheme="minorHAnsi" w:eastAsiaTheme="minorEastAsia" w:cstheme="minorBidi"/>
          <w:szCs w:val="22"/>
        </w:rPr>
        <w:tab/>
      </w:r>
      <w:r>
        <w:rPr>
          <w:rStyle w:val="100"/>
        </w:rPr>
        <w:t>执行规定</w:t>
      </w:r>
      <w:r>
        <w:tab/>
      </w:r>
      <w:r>
        <w:fldChar w:fldCharType="begin"/>
      </w:r>
      <w:r>
        <w:instrText xml:space="preserve"> PAGEREF _Toc508806594 \h </w:instrText>
      </w:r>
      <w:r>
        <w:fldChar w:fldCharType="separate"/>
      </w:r>
      <w:r>
        <w:t>65</w:t>
      </w:r>
      <w:r>
        <w:fldChar w:fldCharType="end"/>
      </w:r>
      <w:r>
        <w:fldChar w:fldCharType="end"/>
      </w:r>
    </w:p>
    <w:p>
      <w:pPr>
        <w:pStyle w:val="60"/>
        <w:rPr>
          <w:rFonts w:asciiTheme="minorHAnsi" w:hAnsiTheme="minorHAnsi" w:eastAsiaTheme="minorEastAsia" w:cstheme="minorBidi"/>
          <w:szCs w:val="22"/>
        </w:rPr>
      </w:pPr>
      <w:r>
        <w:fldChar w:fldCharType="begin"/>
      </w:r>
      <w:r>
        <w:instrText xml:space="preserve"> HYPERLINK \l "_Toc508806595" </w:instrText>
      </w:r>
      <w:r>
        <w:fldChar w:fldCharType="separate"/>
      </w:r>
      <w:r>
        <w:rPr>
          <w:rStyle w:val="100"/>
          <w:rFonts w:ascii="宋体" w:hAnsi="宋体"/>
        </w:rPr>
        <w:t>附 录 A</w:t>
      </w:r>
      <w:r>
        <w:rPr>
          <w:rStyle w:val="100"/>
        </w:rPr>
        <w:t xml:space="preserve"> 数据标识符</w:t>
      </w:r>
      <w:r>
        <w:tab/>
      </w:r>
      <w:r>
        <w:fldChar w:fldCharType="begin"/>
      </w:r>
      <w:r>
        <w:instrText xml:space="preserve"> PAGEREF _Toc508806595 \h </w:instrText>
      </w:r>
      <w:r>
        <w:fldChar w:fldCharType="separate"/>
      </w:r>
      <w:r>
        <w:t>67</w:t>
      </w:r>
      <w:r>
        <w:fldChar w:fldCharType="end"/>
      </w:r>
      <w:r>
        <w:fldChar w:fldCharType="end"/>
      </w:r>
    </w:p>
    <w:p>
      <w:pPr>
        <w:pStyle w:val="60"/>
        <w:rPr>
          <w:rFonts w:asciiTheme="minorHAnsi" w:hAnsiTheme="minorHAnsi" w:eastAsiaTheme="minorEastAsia" w:cstheme="minorBidi"/>
          <w:szCs w:val="22"/>
        </w:rPr>
      </w:pPr>
      <w:r>
        <w:fldChar w:fldCharType="begin"/>
      </w:r>
      <w:r>
        <w:instrText xml:space="preserve"> HYPERLINK \l "_Toc508806596" </w:instrText>
      </w:r>
      <w:r>
        <w:fldChar w:fldCharType="separate"/>
      </w:r>
      <w:r>
        <w:rPr>
          <w:rStyle w:val="100"/>
          <w:rFonts w:ascii="宋体" w:hAnsi="宋体"/>
        </w:rPr>
        <w:t>附 录 B</w:t>
      </w:r>
      <w:r>
        <w:rPr>
          <w:rStyle w:val="100"/>
        </w:rPr>
        <w:t xml:space="preserve"> 否定响应码列表</w:t>
      </w:r>
      <w:r>
        <w:tab/>
      </w:r>
      <w:r>
        <w:fldChar w:fldCharType="begin"/>
      </w:r>
      <w:r>
        <w:instrText xml:space="preserve"> PAGEREF _Toc508806596 \h </w:instrText>
      </w:r>
      <w:r>
        <w:fldChar w:fldCharType="separate"/>
      </w:r>
      <w:r>
        <w:t>69</w:t>
      </w:r>
      <w:r>
        <w:fldChar w:fldCharType="end"/>
      </w:r>
      <w:r>
        <w:fldChar w:fldCharType="end"/>
      </w:r>
    </w:p>
    <w:p>
      <w:pPr>
        <w:pStyle w:val="60"/>
        <w:rPr>
          <w:rFonts w:asciiTheme="minorHAnsi" w:hAnsiTheme="minorHAnsi" w:eastAsiaTheme="minorEastAsia" w:cstheme="minorBidi"/>
          <w:szCs w:val="22"/>
        </w:rPr>
      </w:pPr>
      <w:r>
        <w:fldChar w:fldCharType="begin"/>
      </w:r>
      <w:r>
        <w:instrText xml:space="preserve"> HYPERLINK \l "_Toc508806597" </w:instrText>
      </w:r>
      <w:r>
        <w:fldChar w:fldCharType="separate"/>
      </w:r>
      <w:r>
        <w:rPr>
          <w:rStyle w:val="100"/>
          <w:rFonts w:ascii="宋体" w:hAnsi="宋体"/>
        </w:rPr>
        <w:t>附 录 C</w:t>
      </w:r>
      <w:r>
        <w:rPr>
          <w:rStyle w:val="100"/>
        </w:rPr>
        <w:t xml:space="preserve"> 通用DTC</w:t>
      </w:r>
      <w:r>
        <w:tab/>
      </w:r>
      <w:r>
        <w:fldChar w:fldCharType="begin"/>
      </w:r>
      <w:r>
        <w:instrText xml:space="preserve"> PAGEREF _Toc508806597 \h </w:instrText>
      </w:r>
      <w:r>
        <w:fldChar w:fldCharType="separate"/>
      </w:r>
      <w:r>
        <w:t>76</w:t>
      </w:r>
      <w:r>
        <w:fldChar w:fldCharType="end"/>
      </w:r>
      <w:r>
        <w:fldChar w:fldCharType="end"/>
      </w:r>
    </w:p>
    <w:p>
      <w:pPr>
        <w:pStyle w:val="60"/>
        <w:rPr>
          <w:rFonts w:asciiTheme="minorHAnsi" w:hAnsiTheme="minorHAnsi" w:eastAsiaTheme="minorEastAsia" w:cstheme="minorBidi"/>
          <w:szCs w:val="22"/>
        </w:rPr>
      </w:pPr>
      <w:r>
        <w:fldChar w:fldCharType="begin"/>
      </w:r>
      <w:r>
        <w:instrText xml:space="preserve"> HYPERLINK \l "_Toc508806598" </w:instrText>
      </w:r>
      <w:r>
        <w:fldChar w:fldCharType="separate"/>
      </w:r>
      <w:r>
        <w:rPr>
          <w:rStyle w:val="100"/>
          <w:rFonts w:ascii="宋体" w:hAnsi="宋体"/>
        </w:rPr>
        <w:t>附 录 D</w:t>
      </w:r>
      <w:r>
        <w:rPr>
          <w:rStyle w:val="100"/>
        </w:rPr>
        <w:t xml:space="preserve"> 文档引用</w:t>
      </w:r>
      <w:r>
        <w:tab/>
      </w:r>
      <w:r>
        <w:fldChar w:fldCharType="begin"/>
      </w:r>
      <w:r>
        <w:instrText xml:space="preserve"> PAGEREF _Toc508806598 \h </w:instrText>
      </w:r>
      <w:r>
        <w:fldChar w:fldCharType="separate"/>
      </w:r>
      <w:r>
        <w:t>78</w:t>
      </w:r>
      <w:r>
        <w:fldChar w:fldCharType="end"/>
      </w:r>
      <w:r>
        <w:fldChar w:fldCharType="end"/>
      </w:r>
    </w:p>
    <w:p>
      <w:pPr>
        <w:pStyle w:val="60"/>
        <w:rPr>
          <w:rFonts w:asciiTheme="minorHAnsi" w:hAnsiTheme="minorHAnsi" w:eastAsiaTheme="minorEastAsia" w:cstheme="minorBidi"/>
          <w:szCs w:val="22"/>
        </w:rPr>
      </w:pPr>
      <w:r>
        <w:fldChar w:fldCharType="begin"/>
      </w:r>
      <w:r>
        <w:instrText xml:space="preserve"> HYPERLINK \l "_Toc508806599" </w:instrText>
      </w:r>
      <w:r>
        <w:fldChar w:fldCharType="separate"/>
      </w:r>
      <w:r>
        <w:rPr>
          <w:rStyle w:val="100"/>
          <w:rFonts w:ascii="宋体" w:hAnsi="宋体"/>
        </w:rPr>
        <w:t>附 录 E</w:t>
      </w:r>
      <w:r>
        <w:rPr>
          <w:rStyle w:val="100"/>
        </w:rPr>
        <w:t xml:space="preserve"> 术语与缩写</w:t>
      </w:r>
      <w:r>
        <w:tab/>
      </w:r>
      <w:r>
        <w:fldChar w:fldCharType="begin"/>
      </w:r>
      <w:r>
        <w:instrText xml:space="preserve"> PAGEREF _Toc508806599 \h </w:instrText>
      </w:r>
      <w:r>
        <w:fldChar w:fldCharType="separate"/>
      </w:r>
      <w:r>
        <w:t>79</w:t>
      </w:r>
      <w:r>
        <w:fldChar w:fldCharType="end"/>
      </w:r>
      <w:r>
        <w:fldChar w:fldCharType="end"/>
      </w:r>
    </w:p>
    <w:p>
      <w:pPr>
        <w:pStyle w:val="60"/>
        <w:rPr>
          <w:rFonts w:asciiTheme="minorHAnsi" w:hAnsiTheme="minorHAnsi" w:eastAsiaTheme="minorEastAsia" w:cstheme="minorBidi"/>
          <w:szCs w:val="22"/>
        </w:rPr>
      </w:pPr>
      <w:r>
        <w:fldChar w:fldCharType="begin"/>
      </w:r>
      <w:r>
        <w:instrText xml:space="preserve"> HYPERLINK \l "_Toc508806600" </w:instrText>
      </w:r>
      <w:r>
        <w:fldChar w:fldCharType="separate"/>
      </w:r>
      <w:r>
        <w:rPr>
          <w:rStyle w:val="100"/>
          <w:rFonts w:ascii="宋体" w:hAnsi="宋体"/>
        </w:rPr>
        <w:t>附 录 F</w:t>
      </w:r>
      <w:r>
        <w:rPr>
          <w:rStyle w:val="100"/>
        </w:rPr>
        <w:t xml:space="preserve"> 变更历史</w:t>
      </w:r>
      <w:r>
        <w:tab/>
      </w:r>
      <w:r>
        <w:fldChar w:fldCharType="begin"/>
      </w:r>
      <w:r>
        <w:instrText xml:space="preserve"> PAGEREF _Toc508806600 \h </w:instrText>
      </w:r>
      <w:r>
        <w:fldChar w:fldCharType="separate"/>
      </w:r>
      <w:r>
        <w:t>80</w:t>
      </w:r>
      <w:r>
        <w:fldChar w:fldCharType="end"/>
      </w:r>
      <w:r>
        <w:fldChar w:fldCharType="end"/>
      </w:r>
    </w:p>
    <w:p>
      <w:pPr>
        <w:spacing w:line="360" w:lineRule="auto"/>
        <w:rPr>
          <w:rFonts w:ascii="宋体" w:hAnsi="宋体"/>
          <w:sz w:val="24"/>
        </w:rPr>
      </w:pPr>
      <w:r>
        <w:rPr>
          <w:rFonts w:ascii="宋体" w:hAnsi="宋体"/>
          <w:sz w:val="24"/>
        </w:rPr>
        <w:fldChar w:fldCharType="end"/>
      </w:r>
    </w:p>
    <w:p>
      <w:pPr>
        <w:rPr>
          <w:color w:val="FFFFFF" w:themeColor="background1"/>
          <w14:textFill>
            <w14:solidFill>
              <w14:schemeClr w14:val="bg1"/>
            </w14:solidFill>
          </w14:textFill>
        </w:rPr>
      </w:pPr>
      <w:bookmarkStart w:id="2" w:name="目录结束"/>
      <w:r>
        <w:rPr>
          <w:rFonts w:hint="eastAsia"/>
          <w:color w:val="FFFFFF" w:themeColor="background1"/>
          <w14:textFill>
            <w14:solidFill>
              <w14:schemeClr w14:val="bg1"/>
            </w14:solidFill>
          </w14:textFill>
        </w:rPr>
        <w:t>此行切勿删除，目录结束标签</w:t>
      </w:r>
      <w:bookmarkEnd w:id="2"/>
    </w:p>
    <w:p>
      <w:pPr>
        <w:sectPr>
          <w:headerReference r:id="rId7" w:type="first"/>
          <w:headerReference r:id="rId5" w:type="default"/>
          <w:footerReference r:id="rId8" w:type="default"/>
          <w:headerReference r:id="rId6" w:type="even"/>
          <w:type w:val="oddPage"/>
          <w:pgSz w:w="11906" w:h="16838"/>
          <w:pgMar w:top="1440" w:right="1800" w:bottom="1440" w:left="1800" w:header="851" w:footer="992" w:gutter="0"/>
          <w:pgNumType w:fmt="upperRoman" w:start="1"/>
          <w:cols w:space="425" w:num="1"/>
          <w:docGrid w:type="lines" w:linePitch="312" w:charSpace="0"/>
        </w:sectPr>
      </w:pPr>
    </w:p>
    <w:bookmarkEnd w:id="1"/>
    <w:p>
      <w:pPr>
        <w:pStyle w:val="106"/>
      </w:pPr>
      <w:bookmarkStart w:id="3" w:name="_Toc508806481"/>
      <w:r>
        <w:rPr>
          <w:rFonts w:hint="eastAsia"/>
        </w:rPr>
        <w:t>介绍</w:t>
      </w:r>
      <w:bookmarkEnd w:id="3"/>
    </w:p>
    <w:p>
      <w:pPr>
        <w:pStyle w:val="107"/>
      </w:pPr>
      <w:bookmarkStart w:id="4" w:name="_Toc508806482"/>
      <w:r>
        <w:rPr>
          <w:rFonts w:hint="eastAsia"/>
        </w:rPr>
        <w:t>项目描述</w:t>
      </w:r>
      <w:bookmarkEnd w:id="4"/>
    </w:p>
    <w:p>
      <w:pPr>
        <w:pStyle w:val="103"/>
        <w:ind w:firstLine="480"/>
      </w:pPr>
      <w:r>
        <w:rPr>
          <w:rFonts w:hint="eastAsia"/>
        </w:rPr>
        <w:t>该文档描述了江苏凌宝汽车</w:t>
      </w:r>
      <w:r>
        <w:t>CAN</w:t>
      </w:r>
      <w:r>
        <w:rPr>
          <w:rFonts w:hint="eastAsia"/>
        </w:rPr>
        <w:t>网络车型平台的</w:t>
      </w:r>
      <w:r>
        <w:t>的</w:t>
      </w:r>
      <w:r>
        <w:rPr>
          <w:rFonts w:hint="eastAsia"/>
        </w:rPr>
        <w:t>增强型</w:t>
      </w:r>
      <w:r>
        <w:t>诊断需求规范。</w:t>
      </w:r>
      <w:r>
        <w:rPr>
          <w:rFonts w:hint="eastAsia"/>
        </w:rPr>
        <w:t>其定义了基于本平台开发的通用电子系统需遵循的</w:t>
      </w:r>
      <w:r>
        <w:t>UDS</w:t>
      </w:r>
      <w:r>
        <w:rPr>
          <w:rFonts w:hint="eastAsia"/>
        </w:rPr>
        <w:t>o</w:t>
      </w:r>
      <w:r>
        <w:t>nCAN</w:t>
      </w:r>
      <w:r>
        <w:rPr>
          <w:rFonts w:hint="eastAsia"/>
        </w:rPr>
        <w:t>执行规则。</w:t>
      </w:r>
    </w:p>
    <w:p>
      <w:pPr>
        <w:pStyle w:val="103"/>
        <w:ind w:firstLine="0" w:firstLineChars="0"/>
      </w:pPr>
    </w:p>
    <w:p>
      <w:pPr>
        <w:pStyle w:val="107"/>
      </w:pPr>
      <w:bookmarkStart w:id="5" w:name="_Toc508806483"/>
      <w:r>
        <w:rPr>
          <w:rFonts w:hint="eastAsia"/>
        </w:rPr>
        <w:t>范围</w:t>
      </w:r>
      <w:bookmarkEnd w:id="5"/>
    </w:p>
    <w:p>
      <w:pPr>
        <w:pStyle w:val="103"/>
        <w:ind w:firstLine="480"/>
      </w:pPr>
      <w:r>
        <w:t>本规范</w:t>
      </w:r>
      <w:r>
        <w:rPr>
          <w:rFonts w:hint="eastAsia"/>
        </w:rPr>
        <w:t>定义的诊断开发需求是对已存在国际标准[ISO</w:t>
      </w:r>
      <w:r>
        <w:t>]</w:t>
      </w:r>
      <w:r>
        <w:rPr>
          <w:rFonts w:hint="eastAsia"/>
        </w:rPr>
        <w:t>（</w:t>
      </w:r>
      <w:r>
        <w:t>ISO15765</w:t>
      </w:r>
      <w:r>
        <w:rPr>
          <w:rFonts w:hint="eastAsia"/>
        </w:rPr>
        <w:t>）的补充，其并不能代替原标准。除本规范后续章节中的特殊描述外，电子系统供应商需遵守</w:t>
      </w:r>
      <w:r>
        <w:t>ISO15765</w:t>
      </w:r>
      <w:r>
        <w:rPr>
          <w:rFonts w:hint="eastAsia"/>
        </w:rPr>
        <w:t>标准中的所有约束。</w:t>
      </w:r>
    </w:p>
    <w:p>
      <w:pPr>
        <w:pStyle w:val="103"/>
        <w:ind w:firstLine="480"/>
      </w:pPr>
    </w:p>
    <w:p>
      <w:pPr>
        <w:pStyle w:val="103"/>
        <w:ind w:firstLine="480"/>
      </w:pPr>
      <w:r>
        <w:t>如本</w:t>
      </w:r>
      <w:r>
        <w:rPr>
          <w:rFonts w:hint="eastAsia"/>
        </w:rPr>
        <w:t>规范定义内容</w:t>
      </w:r>
      <w:r>
        <w:t>与相关</w:t>
      </w:r>
      <w:r>
        <w:rPr>
          <w:rFonts w:hint="eastAsia"/>
        </w:rPr>
        <w:t>法规要求</w:t>
      </w:r>
      <w:r>
        <w:t>有冲突，</w:t>
      </w:r>
      <w:r>
        <w:rPr>
          <w:rFonts w:hint="eastAsia"/>
        </w:rPr>
        <w:t>供应商需优先遵守</w:t>
      </w:r>
      <w:r>
        <w:t>法规要求。</w:t>
      </w:r>
    </w:p>
    <w:p>
      <w:pPr>
        <w:pStyle w:val="103"/>
        <w:ind w:firstLine="480"/>
      </w:pPr>
    </w:p>
    <w:p>
      <w:pPr>
        <w:pStyle w:val="103"/>
        <w:ind w:firstLine="480"/>
      </w:pPr>
      <w:r>
        <w:rPr>
          <w:rFonts w:hint="eastAsia"/>
        </w:rPr>
        <w:t>本规范定义了适用于所有电子控制单元（</w:t>
      </w:r>
      <w:r>
        <w:t>ECU</w:t>
      </w:r>
      <w:r>
        <w:rPr>
          <w:rFonts w:hint="eastAsia"/>
        </w:rPr>
        <w:t>）的平台需求。任何偏离之处必须得到江苏凌宝汽车的认可。所有偏离点及ECU的具体的诊断实现（包括功能相关的故障代码、数据标识符及诊断策略）需在ECU级诊断文档中描述。</w:t>
      </w:r>
    </w:p>
    <w:p/>
    <w:p>
      <w:pPr>
        <w:pStyle w:val="107"/>
      </w:pPr>
      <w:bookmarkStart w:id="6" w:name="_Toc508806484"/>
      <w:r>
        <w:rPr>
          <w:rFonts w:hint="eastAsia"/>
        </w:rPr>
        <w:t>目标</w:t>
      </w:r>
      <w:bookmarkEnd w:id="6"/>
    </w:p>
    <w:p>
      <w:pPr>
        <w:pStyle w:val="103"/>
        <w:ind w:firstLine="480"/>
      </w:pPr>
      <w:r>
        <w:rPr>
          <w:rFonts w:hint="eastAsia"/>
        </w:rPr>
        <w:t>该文档的目的是ECU供应商阅读并实现其ECU软件。并且，供应商的开发及测试团队也应当明确ECU的诊断要求，为E</w:t>
      </w:r>
      <w:r>
        <w:t>CU</w:t>
      </w:r>
      <w:r>
        <w:rPr>
          <w:rFonts w:hint="eastAsia"/>
        </w:rPr>
        <w:t>诊断协议与功能的实现奠定基础。</w:t>
      </w:r>
    </w:p>
    <w:p/>
    <w:p>
      <w:pPr>
        <w:pStyle w:val="107"/>
      </w:pPr>
      <w:bookmarkStart w:id="7" w:name="_Toc508806485"/>
      <w:r>
        <w:rPr>
          <w:rFonts w:hint="eastAsia"/>
        </w:rPr>
        <w:t>分歧解决</w:t>
      </w:r>
      <w:bookmarkEnd w:id="7"/>
    </w:p>
    <w:p>
      <w:pPr>
        <w:pStyle w:val="103"/>
        <w:ind w:left="480" w:firstLine="0" w:firstLineChars="0"/>
        <w:rPr>
          <w:rFonts w:cs="Arial"/>
          <w:color w:val="222222"/>
        </w:rPr>
      </w:pPr>
      <w:r>
        <w:rPr>
          <w:rFonts w:hint="eastAsia"/>
        </w:rPr>
        <w:t>在当前文档中，遵循以下术语定义：</w:t>
      </w:r>
      <w:r>
        <w:br w:type="textWrapping"/>
      </w:r>
      <w:r>
        <w:t xml:space="preserve">- </w:t>
      </w:r>
      <w:r>
        <w:rPr>
          <w:rFonts w:hint="eastAsia"/>
        </w:rPr>
        <w:t>“必须shall”</w:t>
      </w:r>
      <w:r>
        <w:t>表示在文本中的强制性要求</w:t>
      </w:r>
      <w:r>
        <w:rPr>
          <w:rFonts w:hint="eastAsia"/>
        </w:rPr>
        <w:t>；</w:t>
      </w:r>
      <w:r>
        <w:br w:type="textWrapping"/>
      </w:r>
      <w:r>
        <w:t xml:space="preserve">- </w:t>
      </w:r>
      <w:r>
        <w:rPr>
          <w:rFonts w:hint="eastAsia"/>
        </w:rPr>
        <w:t>“应当should”</w:t>
      </w:r>
      <w:r>
        <w:t>表示在文本中任选要求</w:t>
      </w:r>
      <w:r>
        <w:rPr>
          <w:rFonts w:hint="eastAsia"/>
        </w:rPr>
        <w:t>；</w:t>
      </w:r>
      <w:r>
        <w:br w:type="textWrapping"/>
      </w:r>
      <w:r>
        <w:t xml:space="preserve">- </w:t>
      </w:r>
      <w:r>
        <w:rPr>
          <w:rFonts w:hint="eastAsia" w:cs="Arial"/>
          <w:color w:val="222222"/>
        </w:rPr>
        <w:t>“可以can”</w:t>
      </w:r>
      <w:r>
        <w:t>表示在文本中允许的做法或方法。</w:t>
      </w:r>
    </w:p>
    <w:p>
      <w:pPr>
        <w:pStyle w:val="103"/>
        <w:ind w:firstLine="480"/>
      </w:pPr>
    </w:p>
    <w:p>
      <w:pPr>
        <w:pStyle w:val="103"/>
        <w:ind w:firstLine="480"/>
      </w:pPr>
      <w:r>
        <w:rPr>
          <w:rFonts w:hint="eastAsia"/>
        </w:rPr>
        <w:t>在各诊断服务中出现的约束类型描述如下：</w:t>
      </w:r>
    </w:p>
    <w:p>
      <w:pPr>
        <w:pStyle w:val="119"/>
      </w:pPr>
      <w:r>
        <w:rPr>
          <w:rFonts w:hint="eastAsia"/>
        </w:rPr>
        <w:t>约束类型</w:t>
      </w:r>
    </w:p>
    <w:tbl>
      <w:tblPr>
        <w:tblStyle w:val="88"/>
        <w:tblW w:w="973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0"/>
        <w:gridCol w:w="2475"/>
        <w:gridCol w:w="5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blHeader/>
          <w:jc w:val="center"/>
        </w:trPr>
        <w:tc>
          <w:tcPr>
            <w:tcW w:w="2140" w:type="dxa"/>
            <w:shd w:val="clear" w:color="auto" w:fill="C6D9F0" w:themeFill="text2" w:themeFillTint="33"/>
            <w:vAlign w:val="center"/>
          </w:tcPr>
          <w:p>
            <w:pPr>
              <w:jc w:val="center"/>
              <w:rPr>
                <w:rFonts w:cs="Arial" w:hAnsiTheme="minorEastAsia" w:eastAsiaTheme="minorEastAsia"/>
                <w:b/>
                <w:bCs/>
                <w:color w:val="000000"/>
                <w:szCs w:val="21"/>
              </w:rPr>
            </w:pPr>
            <w:r>
              <w:rPr>
                <w:rFonts w:hint="eastAsia" w:cs="Arial" w:hAnsiTheme="minorEastAsia" w:eastAsiaTheme="minorEastAsia"/>
                <w:b/>
                <w:bCs/>
                <w:color w:val="000000"/>
                <w:szCs w:val="21"/>
              </w:rPr>
              <w:t>类型</w:t>
            </w:r>
          </w:p>
        </w:tc>
        <w:tc>
          <w:tcPr>
            <w:tcW w:w="2475" w:type="dxa"/>
            <w:shd w:val="clear" w:color="auto" w:fill="C6D9F0" w:themeFill="text2" w:themeFillTint="33"/>
            <w:vAlign w:val="center"/>
          </w:tcPr>
          <w:p>
            <w:pPr>
              <w:jc w:val="center"/>
              <w:rPr>
                <w:rFonts w:cs="Arial" w:hAnsiTheme="minorEastAsia" w:eastAsiaTheme="minorEastAsia"/>
                <w:b/>
                <w:bCs/>
                <w:color w:val="000000"/>
                <w:szCs w:val="21"/>
              </w:rPr>
            </w:pPr>
            <w:r>
              <w:rPr>
                <w:rFonts w:hint="eastAsia" w:cs="Arial" w:hAnsiTheme="minorEastAsia" w:eastAsiaTheme="minorEastAsia"/>
                <w:b/>
                <w:bCs/>
                <w:color w:val="000000"/>
                <w:szCs w:val="21"/>
              </w:rPr>
              <w:t>名称</w:t>
            </w:r>
          </w:p>
        </w:tc>
        <w:tc>
          <w:tcPr>
            <w:tcW w:w="5121" w:type="dxa"/>
            <w:shd w:val="clear" w:color="auto" w:fill="C6D9F0" w:themeFill="text2" w:themeFillTint="33"/>
            <w:vAlign w:val="center"/>
          </w:tcPr>
          <w:p>
            <w:pPr>
              <w:jc w:val="center"/>
              <w:rPr>
                <w:rFonts w:cs="Arial" w:hAnsiTheme="minorEastAsia" w:eastAsiaTheme="minorEastAsia"/>
                <w:b/>
                <w:bCs/>
                <w:color w:val="000000"/>
                <w:szCs w:val="21"/>
              </w:rPr>
            </w:pPr>
            <w:r>
              <w:rPr>
                <w:rFonts w:hint="eastAsia" w:cs="Arial" w:hAnsiTheme="minorEastAsia" w:eastAsiaTheme="minorEastAsia"/>
                <w:b/>
                <w:bCs/>
                <w:color w:val="000000"/>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0" w:type="dxa"/>
          </w:tcPr>
          <w:p>
            <w:pPr>
              <w:jc w:val="center"/>
              <w:rPr>
                <w:rFonts w:cs="Arial" w:eastAsiaTheme="minorEastAsia"/>
                <w:szCs w:val="21"/>
              </w:rPr>
            </w:pPr>
            <w:r>
              <w:rPr>
                <w:rFonts w:hint="eastAsia" w:cs="Arial" w:hAnsiTheme="minorEastAsia" w:eastAsiaTheme="minorEastAsia"/>
                <w:szCs w:val="21"/>
              </w:rPr>
              <w:t>M</w:t>
            </w:r>
          </w:p>
        </w:tc>
        <w:tc>
          <w:tcPr>
            <w:tcW w:w="2475" w:type="dxa"/>
            <w:vAlign w:val="center"/>
          </w:tcPr>
          <w:p>
            <w:pPr>
              <w:jc w:val="left"/>
              <w:rPr>
                <w:rFonts w:cs="Arial" w:eastAsiaTheme="minorEastAsia"/>
                <w:szCs w:val="21"/>
              </w:rPr>
            </w:pPr>
            <w:r>
              <w:rPr>
                <w:rFonts w:hint="eastAsia" w:cs="Arial" w:eastAsiaTheme="minorEastAsia"/>
                <w:szCs w:val="21"/>
              </w:rPr>
              <w:t>强制项</w:t>
            </w:r>
          </w:p>
        </w:tc>
        <w:tc>
          <w:tcPr>
            <w:tcW w:w="5121" w:type="dxa"/>
          </w:tcPr>
          <w:p>
            <w:pPr>
              <w:jc w:val="left"/>
              <w:rPr>
                <w:rFonts w:cs="Arial" w:eastAsiaTheme="minorEastAsia"/>
                <w:szCs w:val="21"/>
              </w:rPr>
            </w:pPr>
            <w:r>
              <w:rPr>
                <w:rFonts w:hint="eastAsia" w:cs="Arial" w:eastAsiaTheme="minorEastAsia"/>
                <w:szCs w:val="21"/>
              </w:rPr>
              <w:t>必须满足该要求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0" w:type="dxa"/>
          </w:tcPr>
          <w:p>
            <w:pPr>
              <w:jc w:val="center"/>
              <w:rPr>
                <w:rFonts w:cs="Arial" w:eastAsiaTheme="minorEastAsia"/>
                <w:b/>
                <w:bCs/>
                <w:szCs w:val="21"/>
              </w:rPr>
            </w:pPr>
            <w:r>
              <w:rPr>
                <w:rFonts w:hint="eastAsia" w:cs="Arial" w:hAnsiTheme="minorEastAsia" w:eastAsiaTheme="minorEastAsia"/>
                <w:szCs w:val="21"/>
              </w:rPr>
              <w:t>U</w:t>
            </w:r>
          </w:p>
        </w:tc>
        <w:tc>
          <w:tcPr>
            <w:tcW w:w="2475" w:type="dxa"/>
            <w:vAlign w:val="center"/>
          </w:tcPr>
          <w:p>
            <w:pPr>
              <w:jc w:val="left"/>
              <w:rPr>
                <w:rFonts w:cs="Arial" w:eastAsiaTheme="minorEastAsia"/>
                <w:szCs w:val="21"/>
              </w:rPr>
            </w:pPr>
            <w:r>
              <w:rPr>
                <w:rFonts w:hint="eastAsia" w:cs="Arial" w:eastAsiaTheme="minorEastAsia"/>
                <w:szCs w:val="21"/>
              </w:rPr>
              <w:t>用户任选项</w:t>
            </w:r>
          </w:p>
        </w:tc>
        <w:tc>
          <w:tcPr>
            <w:tcW w:w="5121" w:type="dxa"/>
          </w:tcPr>
          <w:p>
            <w:pPr>
              <w:jc w:val="left"/>
              <w:rPr>
                <w:rFonts w:cs="Arial" w:eastAsiaTheme="minorEastAsia"/>
                <w:szCs w:val="21"/>
              </w:rPr>
            </w:pPr>
            <w:r>
              <w:rPr>
                <w:rFonts w:hint="eastAsia" w:cs="Arial" w:eastAsiaTheme="minorEastAsia"/>
                <w:szCs w:val="21"/>
              </w:rPr>
              <w:t>根据用户使用情况选择满足或不满足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0" w:type="dxa"/>
          </w:tcPr>
          <w:p>
            <w:pPr>
              <w:jc w:val="center"/>
              <w:rPr>
                <w:rFonts w:cs="Arial" w:eastAsiaTheme="minorEastAsia"/>
                <w:b/>
                <w:bCs/>
                <w:szCs w:val="21"/>
              </w:rPr>
            </w:pPr>
            <w:r>
              <w:rPr>
                <w:rFonts w:hint="eastAsia" w:cs="Arial" w:hAnsiTheme="minorEastAsia" w:eastAsiaTheme="minorEastAsia"/>
                <w:bCs/>
                <w:szCs w:val="21"/>
              </w:rPr>
              <w:t>C</w:t>
            </w:r>
          </w:p>
        </w:tc>
        <w:tc>
          <w:tcPr>
            <w:tcW w:w="2475" w:type="dxa"/>
            <w:vAlign w:val="center"/>
          </w:tcPr>
          <w:p>
            <w:pPr>
              <w:jc w:val="left"/>
              <w:rPr>
                <w:rFonts w:cs="Arial" w:eastAsiaTheme="minorEastAsia"/>
                <w:szCs w:val="21"/>
              </w:rPr>
            </w:pPr>
            <w:r>
              <w:rPr>
                <w:rFonts w:hint="eastAsia" w:cs="Arial" w:eastAsiaTheme="minorEastAsia"/>
                <w:szCs w:val="21"/>
              </w:rPr>
              <w:t>条件项</w:t>
            </w:r>
          </w:p>
        </w:tc>
        <w:tc>
          <w:tcPr>
            <w:tcW w:w="5121" w:type="dxa"/>
          </w:tcPr>
          <w:p>
            <w:pPr>
              <w:jc w:val="left"/>
              <w:rPr>
                <w:rFonts w:cs="Arial" w:eastAsiaTheme="minorEastAsia"/>
                <w:szCs w:val="21"/>
              </w:rPr>
            </w:pPr>
            <w:r>
              <w:rPr>
                <w:rFonts w:hint="eastAsia" w:cs="Arial" w:eastAsiaTheme="minorEastAsia"/>
                <w:szCs w:val="21"/>
              </w:rPr>
              <w:t>基于某些条件，需要满足该要求</w:t>
            </w:r>
          </w:p>
        </w:tc>
      </w:tr>
    </w:tbl>
    <w:p>
      <w:pPr>
        <w:pStyle w:val="103"/>
        <w:ind w:firstLine="480"/>
      </w:pPr>
    </w:p>
    <w:p>
      <w:pPr>
        <w:widowControl/>
        <w:jc w:val="left"/>
        <w:rPr>
          <w:rFonts w:eastAsia="黑体"/>
          <w:sz w:val="24"/>
        </w:rPr>
      </w:pPr>
      <w:r>
        <w:br w:type="page"/>
      </w:r>
    </w:p>
    <w:p>
      <w:pPr>
        <w:pStyle w:val="106"/>
      </w:pPr>
      <w:bookmarkStart w:id="8" w:name="_Toc508806486"/>
      <w:r>
        <w:rPr>
          <w:rFonts w:hint="eastAsia"/>
        </w:rPr>
        <w:t>需求概要</w:t>
      </w:r>
      <w:bookmarkEnd w:id="8"/>
    </w:p>
    <w:p>
      <w:pPr>
        <w:pStyle w:val="107"/>
      </w:pPr>
      <w:bookmarkStart w:id="9" w:name="_Toc338083803"/>
      <w:bookmarkStart w:id="10" w:name="_Toc508806487"/>
      <w:r>
        <w:rPr>
          <w:rFonts w:hint="eastAsia"/>
        </w:rPr>
        <w:t>诊断功能与实现</w:t>
      </w:r>
      <w:bookmarkEnd w:id="9"/>
      <w:bookmarkEnd w:id="10"/>
    </w:p>
    <w:p>
      <w:pPr>
        <w:pStyle w:val="103"/>
        <w:ind w:firstLine="480"/>
      </w:pPr>
      <w:r>
        <w:rPr>
          <w:rFonts w:hint="eastAsia"/>
        </w:rPr>
        <w:t>完整的ECU诊断功能由内部自诊断功能及必要的诊断协议组成。前者指在初始化及运行阶段ECU执行的故障检测等功能。后者包括故障信息及标识信息获取、输入输出及例程控制、重编程等。</w:t>
      </w:r>
    </w:p>
    <w:p>
      <w:pPr>
        <w:pStyle w:val="103"/>
        <w:ind w:firstLine="480"/>
      </w:pPr>
    </w:p>
    <w:p>
      <w:pPr>
        <w:pStyle w:val="103"/>
        <w:ind w:firstLine="480"/>
      </w:pPr>
      <w:r>
        <w:rPr>
          <w:rFonts w:hint="eastAsia"/>
        </w:rPr>
        <w:t>多数诊断功能需借助两者共同实现。如诊断服务（诊断协议的一部分）包含的数据来源于</w:t>
      </w:r>
      <w:r>
        <w:t>ECU</w:t>
      </w:r>
      <w:r>
        <w:rPr>
          <w:rFonts w:hint="eastAsia"/>
        </w:rPr>
        <w:t>具体的自诊断结果。而制造及维修设备也只能通过诊断协议获取自诊断的数据。</w:t>
      </w:r>
    </w:p>
    <w:p>
      <w:pPr>
        <w:pStyle w:val="103"/>
        <w:ind w:firstLine="480"/>
      </w:pPr>
    </w:p>
    <w:p>
      <w:pPr>
        <w:pStyle w:val="103"/>
        <w:ind w:firstLine="480"/>
      </w:pPr>
      <w:r>
        <w:t>ECU</w:t>
      </w:r>
      <w:r>
        <w:rPr>
          <w:rFonts w:hint="eastAsia"/>
        </w:rPr>
        <w:t>的自诊断需求参见第</w:t>
      </w:r>
      <w:r>
        <w:t>3</w:t>
      </w:r>
      <w:r>
        <w:rPr>
          <w:rFonts w:hint="eastAsia"/>
        </w:rPr>
        <w:t>章。</w:t>
      </w:r>
    </w:p>
    <w:p>
      <w:pPr>
        <w:pStyle w:val="103"/>
        <w:ind w:firstLine="480"/>
      </w:pPr>
    </w:p>
    <w:p>
      <w:pPr>
        <w:pStyle w:val="107"/>
      </w:pPr>
      <w:bookmarkStart w:id="11" w:name="_Toc327131809"/>
      <w:bookmarkStart w:id="12" w:name="_Toc234811376"/>
      <w:bookmarkStart w:id="13" w:name="_Toc508806488"/>
      <w:bookmarkStart w:id="14" w:name="_Toc338083804"/>
      <w:r>
        <w:t>诊断</w:t>
      </w:r>
      <w:bookmarkEnd w:id="11"/>
      <w:bookmarkEnd w:id="12"/>
      <w:r>
        <w:t>接口</w:t>
      </w:r>
      <w:bookmarkEnd w:id="13"/>
      <w:bookmarkEnd w:id="14"/>
    </w:p>
    <w:p>
      <w:pPr>
        <w:pStyle w:val="103"/>
        <w:ind w:firstLine="480"/>
        <w:rPr>
          <w:rFonts w:cs="Arial"/>
        </w:rPr>
      </w:pPr>
      <w:r>
        <w:rPr>
          <w:rFonts w:hint="eastAsia" w:cs="Arial"/>
        </w:rPr>
        <w:t>所有用于诊断通信的数据链路应直接连接到车辆诊断接口。</w:t>
      </w:r>
      <w:r>
        <w:rPr>
          <w:rFonts w:cs="Arial"/>
        </w:rPr>
        <w:t>诊断</w:t>
      </w:r>
      <w:r>
        <w:rPr>
          <w:rFonts w:hint="eastAsia" w:cs="Arial"/>
        </w:rPr>
        <w:t>接口</w:t>
      </w:r>
      <w:r>
        <w:rPr>
          <w:rFonts w:cs="Arial"/>
        </w:rPr>
        <w:t>的引脚排列如</w:t>
      </w:r>
      <w:r>
        <w:rPr>
          <w:rFonts w:hint="eastAsia" w:cs="Arial"/>
        </w:rPr>
        <w:t>下图</w:t>
      </w:r>
      <w:r>
        <w:rPr>
          <w:rFonts w:cs="Arial"/>
        </w:rPr>
        <w:t>所示。</w:t>
      </w:r>
    </w:p>
    <w:p>
      <w:pPr>
        <w:pStyle w:val="121"/>
      </w:pPr>
      <w:bookmarkStart w:id="15" w:name="_MON_1294052093"/>
      <w:bookmarkEnd w:id="15"/>
      <w:r>
        <w:object>
          <v:shape id="_x0000_i1025" o:spt="75" type="#_x0000_t75" style="height:67pt;width:288pt;" o:ole="t" fillcolor="#000005" filled="f" o:preferrelative="t" stroked="f" coordsize="21600,21600">
            <v:path/>
            <v:fill on="f" focussize="0,0"/>
            <v:stroke on="f" joinstyle="miter"/>
            <v:imagedata r:id="rId11" o:title=""/>
            <o:lock v:ext="edit" aspectratio="t"/>
            <w10:wrap type="none"/>
            <w10:anchorlock/>
          </v:shape>
          <o:OLEObject Type="Embed" ProgID="Word.Picture.8" ShapeID="_x0000_i1025" DrawAspect="Content" ObjectID="_1468075725" r:id="rId10">
            <o:LockedField>false</o:LockedField>
          </o:OLEObject>
        </w:object>
      </w:r>
    </w:p>
    <w:p>
      <w:pPr>
        <w:pStyle w:val="120"/>
      </w:pPr>
      <w:r>
        <w:t xml:space="preserve">OBD </w:t>
      </w:r>
      <w:r>
        <w:rPr>
          <w:rFonts w:hint="eastAsia"/>
        </w:rPr>
        <w:t>连接器引脚</w:t>
      </w:r>
    </w:p>
    <w:p>
      <w:pPr>
        <w:pStyle w:val="119"/>
      </w:pPr>
      <w:r>
        <w:rPr>
          <w:rFonts w:hint="eastAsia"/>
        </w:rPr>
        <w:t>物理介质参数</w:t>
      </w:r>
    </w:p>
    <w:tbl>
      <w:tblPr>
        <w:tblStyle w:val="88"/>
        <w:tblW w:w="973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5"/>
        <w:gridCol w:w="7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blHeader/>
          <w:jc w:val="center"/>
        </w:trPr>
        <w:tc>
          <w:tcPr>
            <w:tcW w:w="2185" w:type="dxa"/>
            <w:shd w:val="clear" w:color="auto" w:fill="C6D9F0" w:themeFill="text2" w:themeFillTint="33"/>
            <w:vAlign w:val="center"/>
          </w:tcPr>
          <w:p>
            <w:pPr>
              <w:jc w:val="center"/>
              <w:rPr>
                <w:rFonts w:cs="Arial" w:hAnsiTheme="minorEastAsia" w:eastAsiaTheme="minorEastAsia"/>
                <w:b/>
                <w:bCs/>
                <w:color w:val="000000"/>
                <w:szCs w:val="21"/>
              </w:rPr>
            </w:pPr>
            <w:r>
              <w:rPr>
                <w:rFonts w:hint="eastAsia" w:cs="Arial" w:hAnsiTheme="minorEastAsia" w:eastAsiaTheme="minorEastAsia"/>
                <w:b/>
                <w:bCs/>
                <w:color w:val="000000"/>
                <w:szCs w:val="21"/>
              </w:rPr>
              <w:t>引脚</w:t>
            </w:r>
          </w:p>
        </w:tc>
        <w:tc>
          <w:tcPr>
            <w:tcW w:w="7551" w:type="dxa"/>
            <w:shd w:val="clear" w:color="auto" w:fill="C6D9F0" w:themeFill="text2" w:themeFillTint="33"/>
            <w:vAlign w:val="center"/>
          </w:tcPr>
          <w:p>
            <w:pPr>
              <w:jc w:val="center"/>
              <w:rPr>
                <w:rFonts w:cs="Arial" w:hAnsiTheme="minorEastAsia" w:eastAsiaTheme="minorEastAsia"/>
                <w:b/>
                <w:bCs/>
                <w:color w:val="000000"/>
                <w:szCs w:val="21"/>
              </w:rPr>
            </w:pPr>
            <w:r>
              <w:rPr>
                <w:rFonts w:hint="eastAsia" w:cs="Arial" w:hAnsiTheme="minorEastAsia" w:eastAsiaTheme="minorEastAsia"/>
                <w:b/>
                <w:bCs/>
                <w:color w:val="000000"/>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85" w:type="dxa"/>
          </w:tcPr>
          <w:p>
            <w:pPr>
              <w:jc w:val="center"/>
              <w:rPr>
                <w:rFonts w:cs="Arial" w:eastAsiaTheme="minorEastAsia"/>
                <w:szCs w:val="21"/>
              </w:rPr>
            </w:pPr>
            <w:r>
              <w:rPr>
                <w:rFonts w:hint="eastAsia" w:cs="Arial" w:eastAsiaTheme="minorEastAsia"/>
                <w:szCs w:val="21"/>
              </w:rPr>
              <w:t>1</w:t>
            </w:r>
          </w:p>
        </w:tc>
        <w:tc>
          <w:tcPr>
            <w:tcW w:w="7551" w:type="dxa"/>
            <w:vAlign w:val="center"/>
          </w:tcPr>
          <w:p>
            <w:pPr>
              <w:jc w:val="center"/>
              <w:rPr>
                <w:rFonts w:cs="Arial" w:hAnsiTheme="minorEastAsia" w:eastAsiaTheme="minorEastAsia"/>
                <w:szCs w:val="21"/>
              </w:rPr>
            </w:pPr>
            <w:r>
              <w:rPr>
                <w:rFonts w:hint="eastAsia" w:cs="Arial" w:hAnsiTheme="minorEastAsia" w:eastAsiaTheme="minorEastAsia"/>
                <w:szCs w:val="21"/>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85" w:type="dxa"/>
          </w:tcPr>
          <w:p>
            <w:pPr>
              <w:jc w:val="center"/>
              <w:rPr>
                <w:rFonts w:cs="Arial" w:eastAsiaTheme="minorEastAsia"/>
                <w:bCs/>
                <w:szCs w:val="21"/>
              </w:rPr>
            </w:pPr>
            <w:r>
              <w:rPr>
                <w:rFonts w:hint="eastAsia" w:cs="Arial" w:eastAsiaTheme="minorEastAsia"/>
                <w:bCs/>
                <w:szCs w:val="21"/>
              </w:rPr>
              <w:t>2</w:t>
            </w:r>
          </w:p>
        </w:tc>
        <w:tc>
          <w:tcPr>
            <w:tcW w:w="7551" w:type="dxa"/>
            <w:vAlign w:val="center"/>
          </w:tcPr>
          <w:p>
            <w:pPr>
              <w:jc w:val="center"/>
              <w:rPr>
                <w:rFonts w:cs="Arial" w:hAnsiTheme="minorEastAsia" w:eastAsiaTheme="minorEastAsia"/>
                <w:szCs w:val="21"/>
              </w:rPr>
            </w:pPr>
            <w:r>
              <w:rPr>
                <w:rFonts w:hint="eastAsia" w:cs="Arial" w:hAnsiTheme="minorEastAsia" w:eastAsiaTheme="minorEastAsia"/>
                <w:szCs w:val="21"/>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85" w:type="dxa"/>
          </w:tcPr>
          <w:p>
            <w:pPr>
              <w:jc w:val="center"/>
              <w:rPr>
                <w:rFonts w:cs="Arial" w:eastAsiaTheme="minorEastAsia"/>
                <w:bCs/>
                <w:szCs w:val="21"/>
              </w:rPr>
            </w:pPr>
            <w:r>
              <w:rPr>
                <w:rFonts w:hint="eastAsia" w:cs="Arial" w:eastAsiaTheme="minorEastAsia"/>
                <w:bCs/>
                <w:szCs w:val="21"/>
              </w:rPr>
              <w:t>3</w:t>
            </w:r>
          </w:p>
        </w:tc>
        <w:tc>
          <w:tcPr>
            <w:tcW w:w="7551" w:type="dxa"/>
            <w:vAlign w:val="center"/>
          </w:tcPr>
          <w:p>
            <w:pPr>
              <w:jc w:val="center"/>
              <w:rPr>
                <w:rFonts w:cs="Arial" w:hAnsiTheme="minorEastAsia" w:eastAsiaTheme="minorEastAsia"/>
                <w:szCs w:val="21"/>
              </w:rPr>
            </w:pPr>
            <w:r>
              <w:rPr>
                <w:rFonts w:cs="Arial" w:hAnsiTheme="minorEastAsia" w:eastAsiaTheme="minorEastAsia"/>
                <w:szCs w:val="21"/>
              </w:rPr>
              <w:t>Body-CAN_H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85" w:type="dxa"/>
          </w:tcPr>
          <w:p>
            <w:pPr>
              <w:jc w:val="center"/>
              <w:rPr>
                <w:rFonts w:cs="Arial" w:hAnsiTheme="minorEastAsia" w:eastAsiaTheme="minorEastAsia"/>
                <w:bCs/>
                <w:szCs w:val="21"/>
              </w:rPr>
            </w:pPr>
            <w:r>
              <w:rPr>
                <w:rFonts w:hint="eastAsia" w:cs="Arial" w:hAnsiTheme="minorEastAsia" w:eastAsiaTheme="minorEastAsia"/>
                <w:bCs/>
                <w:szCs w:val="21"/>
              </w:rPr>
              <w:t>4</w:t>
            </w:r>
          </w:p>
        </w:tc>
        <w:tc>
          <w:tcPr>
            <w:tcW w:w="7551" w:type="dxa"/>
            <w:vAlign w:val="center"/>
          </w:tcPr>
          <w:p>
            <w:pPr>
              <w:jc w:val="center"/>
              <w:rPr>
                <w:rFonts w:cs="Arial" w:hAnsiTheme="minorEastAsia" w:eastAsiaTheme="minorEastAsia"/>
                <w:szCs w:val="21"/>
              </w:rPr>
            </w:pPr>
            <w:r>
              <w:rPr>
                <w:rFonts w:cs="Arial" w:hAnsiTheme="minorEastAsia" w:eastAsiaTheme="minorEastAsia"/>
                <w:szCs w:val="21"/>
              </w:rPr>
              <w:t>底盘地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85" w:type="dxa"/>
          </w:tcPr>
          <w:p>
            <w:pPr>
              <w:jc w:val="center"/>
              <w:rPr>
                <w:rFonts w:cs="Arial" w:hAnsiTheme="minorEastAsia" w:eastAsiaTheme="minorEastAsia"/>
                <w:bCs/>
                <w:szCs w:val="21"/>
              </w:rPr>
            </w:pPr>
            <w:r>
              <w:rPr>
                <w:rFonts w:hint="eastAsia" w:cs="Arial" w:hAnsiTheme="minorEastAsia" w:eastAsiaTheme="minorEastAsia"/>
                <w:bCs/>
                <w:szCs w:val="21"/>
              </w:rPr>
              <w:t>5</w:t>
            </w:r>
          </w:p>
        </w:tc>
        <w:tc>
          <w:tcPr>
            <w:tcW w:w="7551" w:type="dxa"/>
            <w:vAlign w:val="center"/>
          </w:tcPr>
          <w:p>
            <w:pPr>
              <w:jc w:val="center"/>
              <w:rPr>
                <w:rFonts w:cs="Arial" w:hAnsiTheme="minorEastAsia" w:eastAsiaTheme="minorEastAsia"/>
                <w:szCs w:val="21"/>
              </w:rPr>
            </w:pPr>
            <w:r>
              <w:rPr>
                <w:rFonts w:cs="Arial" w:hAnsiTheme="minorEastAsia" w:eastAsiaTheme="minorEastAsia"/>
                <w:szCs w:val="21"/>
              </w:rPr>
              <w:t>信号地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85" w:type="dxa"/>
          </w:tcPr>
          <w:p>
            <w:pPr>
              <w:jc w:val="center"/>
              <w:rPr>
                <w:rFonts w:cs="Arial" w:hAnsiTheme="minorEastAsia" w:eastAsiaTheme="minorEastAsia"/>
                <w:bCs/>
                <w:szCs w:val="21"/>
              </w:rPr>
            </w:pPr>
            <w:r>
              <w:rPr>
                <w:rFonts w:hint="eastAsia" w:cs="Arial" w:hAnsiTheme="minorEastAsia" w:eastAsiaTheme="minorEastAsia"/>
                <w:bCs/>
                <w:szCs w:val="21"/>
              </w:rPr>
              <w:t>6</w:t>
            </w:r>
          </w:p>
        </w:tc>
        <w:tc>
          <w:tcPr>
            <w:tcW w:w="7551" w:type="dxa"/>
            <w:vAlign w:val="center"/>
          </w:tcPr>
          <w:p>
            <w:pPr>
              <w:jc w:val="center"/>
              <w:rPr>
                <w:rFonts w:cs="Arial" w:hAnsiTheme="minorEastAsia" w:eastAsiaTheme="minorEastAsia"/>
                <w:szCs w:val="21"/>
              </w:rPr>
            </w:pPr>
            <w:r>
              <w:rPr>
                <w:rFonts w:cs="Arial" w:hAnsiTheme="minorEastAsia" w:eastAsiaTheme="minorEastAsia"/>
                <w:szCs w:val="21"/>
              </w:rPr>
              <w:t>PT-CAN_H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85" w:type="dxa"/>
          </w:tcPr>
          <w:p>
            <w:pPr>
              <w:jc w:val="center"/>
              <w:rPr>
                <w:rFonts w:cs="Arial" w:hAnsiTheme="minorEastAsia" w:eastAsiaTheme="minorEastAsia"/>
                <w:bCs/>
                <w:szCs w:val="21"/>
              </w:rPr>
            </w:pPr>
            <w:r>
              <w:rPr>
                <w:rFonts w:hint="eastAsia" w:cs="Arial" w:hAnsiTheme="minorEastAsia" w:eastAsiaTheme="minorEastAsia"/>
                <w:bCs/>
                <w:szCs w:val="21"/>
              </w:rPr>
              <w:t>7</w:t>
            </w:r>
          </w:p>
        </w:tc>
        <w:tc>
          <w:tcPr>
            <w:tcW w:w="7551" w:type="dxa"/>
            <w:vAlign w:val="center"/>
          </w:tcPr>
          <w:p>
            <w:pPr>
              <w:jc w:val="center"/>
              <w:rPr>
                <w:rFonts w:cs="Arial" w:hAnsiTheme="minorEastAsia" w:eastAsiaTheme="minorEastAsia"/>
                <w:szCs w:val="21"/>
              </w:rPr>
            </w:pPr>
            <w:r>
              <w:rPr>
                <w:rFonts w:hint="eastAsia" w:cs="Arial" w:hAnsiTheme="minorEastAsia" w:eastAsiaTheme="minorEastAsia"/>
                <w:szCs w:val="21"/>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85" w:type="dxa"/>
          </w:tcPr>
          <w:p>
            <w:pPr>
              <w:jc w:val="center"/>
              <w:rPr>
                <w:rFonts w:cs="Arial" w:hAnsiTheme="minorEastAsia" w:eastAsiaTheme="minorEastAsia"/>
                <w:bCs/>
                <w:szCs w:val="21"/>
              </w:rPr>
            </w:pPr>
            <w:r>
              <w:rPr>
                <w:rFonts w:hint="eastAsia" w:cs="Arial" w:hAnsiTheme="minorEastAsia" w:eastAsiaTheme="minorEastAsia"/>
                <w:bCs/>
                <w:szCs w:val="21"/>
              </w:rPr>
              <w:t>8</w:t>
            </w:r>
          </w:p>
        </w:tc>
        <w:tc>
          <w:tcPr>
            <w:tcW w:w="7551" w:type="dxa"/>
            <w:vAlign w:val="center"/>
          </w:tcPr>
          <w:p>
            <w:pPr>
              <w:jc w:val="center"/>
              <w:rPr>
                <w:rFonts w:cs="Arial" w:hAnsiTheme="minorEastAsia" w:eastAsiaTheme="minorEastAsia"/>
                <w:szCs w:val="21"/>
              </w:rPr>
            </w:pPr>
            <w:r>
              <w:rPr>
                <w:rFonts w:hint="eastAsia" w:cs="Arial" w:hAnsiTheme="minorEastAsia" w:eastAsiaTheme="minorEastAsia"/>
                <w:szCs w:val="21"/>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85" w:type="dxa"/>
          </w:tcPr>
          <w:p>
            <w:pPr>
              <w:jc w:val="center"/>
              <w:rPr>
                <w:rFonts w:cs="Arial" w:hAnsiTheme="minorEastAsia" w:eastAsiaTheme="minorEastAsia"/>
                <w:bCs/>
                <w:szCs w:val="21"/>
              </w:rPr>
            </w:pPr>
            <w:r>
              <w:rPr>
                <w:rFonts w:hint="eastAsia" w:cs="Arial" w:hAnsiTheme="minorEastAsia" w:eastAsiaTheme="minorEastAsia"/>
                <w:bCs/>
                <w:szCs w:val="21"/>
              </w:rPr>
              <w:t>9</w:t>
            </w:r>
          </w:p>
        </w:tc>
        <w:tc>
          <w:tcPr>
            <w:tcW w:w="7551" w:type="dxa"/>
            <w:vAlign w:val="center"/>
          </w:tcPr>
          <w:p>
            <w:pPr>
              <w:jc w:val="center"/>
              <w:rPr>
                <w:rFonts w:cs="Arial" w:hAnsiTheme="minorEastAsia" w:eastAsiaTheme="minorEastAsia"/>
                <w:szCs w:val="21"/>
              </w:rPr>
            </w:pPr>
            <w:r>
              <w:rPr>
                <w:rFonts w:hint="eastAsia" w:cs="Arial" w:hAnsiTheme="minorEastAsia" w:eastAsiaTheme="minorEastAsia"/>
                <w:szCs w:val="21"/>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85" w:type="dxa"/>
          </w:tcPr>
          <w:p>
            <w:pPr>
              <w:jc w:val="center"/>
              <w:rPr>
                <w:rFonts w:cs="Arial" w:hAnsiTheme="minorEastAsia" w:eastAsiaTheme="minorEastAsia"/>
                <w:bCs/>
                <w:szCs w:val="21"/>
              </w:rPr>
            </w:pPr>
            <w:r>
              <w:rPr>
                <w:rFonts w:hint="eastAsia" w:cs="Arial" w:hAnsiTheme="minorEastAsia" w:eastAsiaTheme="minorEastAsia"/>
                <w:bCs/>
                <w:szCs w:val="21"/>
              </w:rPr>
              <w:t>10</w:t>
            </w:r>
          </w:p>
        </w:tc>
        <w:tc>
          <w:tcPr>
            <w:tcW w:w="7551" w:type="dxa"/>
            <w:vAlign w:val="center"/>
          </w:tcPr>
          <w:p>
            <w:pPr>
              <w:jc w:val="center"/>
              <w:rPr>
                <w:rFonts w:cs="Arial" w:hAnsiTheme="minorEastAsia" w:eastAsiaTheme="minorEastAsia"/>
                <w:szCs w:val="21"/>
              </w:rPr>
            </w:pPr>
            <w:r>
              <w:rPr>
                <w:rFonts w:hint="eastAsia" w:cs="Arial" w:hAnsiTheme="minorEastAsia" w:eastAsiaTheme="minorEastAsia"/>
                <w:szCs w:val="21"/>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85" w:type="dxa"/>
          </w:tcPr>
          <w:p>
            <w:pPr>
              <w:jc w:val="center"/>
              <w:rPr>
                <w:rFonts w:cs="Arial" w:hAnsiTheme="minorEastAsia" w:eastAsiaTheme="minorEastAsia"/>
                <w:bCs/>
                <w:szCs w:val="21"/>
              </w:rPr>
            </w:pPr>
            <w:r>
              <w:rPr>
                <w:rFonts w:hint="eastAsia" w:cs="Arial" w:hAnsiTheme="minorEastAsia" w:eastAsiaTheme="minorEastAsia"/>
                <w:bCs/>
                <w:szCs w:val="21"/>
              </w:rPr>
              <w:t>11</w:t>
            </w:r>
          </w:p>
        </w:tc>
        <w:tc>
          <w:tcPr>
            <w:tcW w:w="7551" w:type="dxa"/>
            <w:vAlign w:val="center"/>
          </w:tcPr>
          <w:p>
            <w:pPr>
              <w:jc w:val="center"/>
              <w:rPr>
                <w:rFonts w:cs="Arial" w:hAnsiTheme="minorEastAsia" w:eastAsiaTheme="minorEastAsia"/>
                <w:szCs w:val="21"/>
              </w:rPr>
            </w:pPr>
            <w:r>
              <w:rPr>
                <w:rFonts w:cs="Arial" w:hAnsiTheme="minorEastAsia" w:eastAsiaTheme="minorEastAsia"/>
                <w:szCs w:val="21"/>
              </w:rPr>
              <w:t>Body-CAN_L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85" w:type="dxa"/>
          </w:tcPr>
          <w:p>
            <w:pPr>
              <w:jc w:val="center"/>
              <w:rPr>
                <w:rFonts w:cs="Arial" w:hAnsiTheme="minorEastAsia" w:eastAsiaTheme="minorEastAsia"/>
                <w:bCs/>
                <w:szCs w:val="21"/>
              </w:rPr>
            </w:pPr>
            <w:r>
              <w:rPr>
                <w:rFonts w:hint="eastAsia" w:cs="Arial" w:hAnsiTheme="minorEastAsia" w:eastAsiaTheme="minorEastAsia"/>
                <w:bCs/>
                <w:szCs w:val="21"/>
              </w:rPr>
              <w:t>12</w:t>
            </w:r>
          </w:p>
        </w:tc>
        <w:tc>
          <w:tcPr>
            <w:tcW w:w="7551" w:type="dxa"/>
            <w:vAlign w:val="center"/>
          </w:tcPr>
          <w:p>
            <w:pPr>
              <w:jc w:val="center"/>
              <w:rPr>
                <w:rFonts w:cs="Arial" w:hAnsiTheme="minorEastAsia" w:eastAsiaTheme="minorEastAsia"/>
                <w:szCs w:val="21"/>
              </w:rPr>
            </w:pPr>
            <w:r>
              <w:rPr>
                <w:rFonts w:hint="eastAsia" w:cs="Arial" w:hAnsiTheme="minorEastAsia" w:eastAsiaTheme="minorEastAsia"/>
                <w:szCs w:val="21"/>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85" w:type="dxa"/>
          </w:tcPr>
          <w:p>
            <w:pPr>
              <w:jc w:val="center"/>
              <w:rPr>
                <w:rFonts w:cs="Arial" w:hAnsiTheme="minorEastAsia" w:eastAsiaTheme="minorEastAsia"/>
                <w:bCs/>
                <w:szCs w:val="21"/>
              </w:rPr>
            </w:pPr>
            <w:r>
              <w:rPr>
                <w:rFonts w:hint="eastAsia" w:cs="Arial" w:hAnsiTheme="minorEastAsia" w:eastAsiaTheme="minorEastAsia"/>
                <w:bCs/>
                <w:szCs w:val="21"/>
              </w:rPr>
              <w:t>13</w:t>
            </w:r>
          </w:p>
        </w:tc>
        <w:tc>
          <w:tcPr>
            <w:tcW w:w="7551" w:type="dxa"/>
            <w:vAlign w:val="center"/>
          </w:tcPr>
          <w:p>
            <w:pPr>
              <w:jc w:val="center"/>
              <w:rPr>
                <w:rFonts w:cs="Arial" w:hAnsiTheme="minorEastAsia" w:eastAsiaTheme="minorEastAsia"/>
                <w:szCs w:val="21"/>
              </w:rPr>
            </w:pPr>
            <w:r>
              <w:rPr>
                <w:rFonts w:hint="eastAsia" w:cs="Arial" w:hAnsiTheme="minorEastAsia" w:eastAsiaTheme="minorEastAsia"/>
                <w:szCs w:val="21"/>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85" w:type="dxa"/>
          </w:tcPr>
          <w:p>
            <w:pPr>
              <w:jc w:val="center"/>
              <w:rPr>
                <w:rFonts w:cs="Arial" w:hAnsiTheme="minorEastAsia" w:eastAsiaTheme="minorEastAsia"/>
                <w:bCs/>
                <w:szCs w:val="21"/>
              </w:rPr>
            </w:pPr>
            <w:r>
              <w:rPr>
                <w:rFonts w:hint="eastAsia" w:cs="Arial" w:hAnsiTheme="minorEastAsia" w:eastAsiaTheme="minorEastAsia"/>
                <w:bCs/>
                <w:szCs w:val="21"/>
              </w:rPr>
              <w:t>14</w:t>
            </w:r>
          </w:p>
        </w:tc>
        <w:tc>
          <w:tcPr>
            <w:tcW w:w="7551" w:type="dxa"/>
            <w:vAlign w:val="center"/>
          </w:tcPr>
          <w:p>
            <w:pPr>
              <w:jc w:val="center"/>
              <w:rPr>
                <w:rFonts w:cs="Arial" w:hAnsiTheme="minorEastAsia" w:eastAsiaTheme="minorEastAsia"/>
                <w:szCs w:val="21"/>
              </w:rPr>
            </w:pPr>
            <w:r>
              <w:rPr>
                <w:rFonts w:cs="Arial" w:hAnsiTheme="minorEastAsia" w:eastAsiaTheme="minorEastAsia"/>
                <w:szCs w:val="21"/>
              </w:rPr>
              <w:t>PT-CAN_L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85" w:type="dxa"/>
          </w:tcPr>
          <w:p>
            <w:pPr>
              <w:jc w:val="center"/>
              <w:rPr>
                <w:rFonts w:cs="Arial" w:hAnsiTheme="minorEastAsia" w:eastAsiaTheme="minorEastAsia"/>
                <w:bCs/>
                <w:szCs w:val="21"/>
              </w:rPr>
            </w:pPr>
            <w:r>
              <w:rPr>
                <w:rFonts w:hint="eastAsia" w:cs="Arial" w:hAnsiTheme="minorEastAsia" w:eastAsiaTheme="minorEastAsia"/>
                <w:bCs/>
                <w:szCs w:val="21"/>
              </w:rPr>
              <w:t>15</w:t>
            </w:r>
          </w:p>
        </w:tc>
        <w:tc>
          <w:tcPr>
            <w:tcW w:w="7551" w:type="dxa"/>
            <w:vAlign w:val="center"/>
          </w:tcPr>
          <w:p>
            <w:pPr>
              <w:jc w:val="center"/>
              <w:rPr>
                <w:rFonts w:cs="Arial" w:hAnsiTheme="minorEastAsia" w:eastAsiaTheme="minorEastAsia"/>
                <w:szCs w:val="21"/>
              </w:rPr>
            </w:pPr>
            <w:r>
              <w:rPr>
                <w:rFonts w:hint="eastAsia" w:cs="Arial" w:hAnsiTheme="minorEastAsia" w:eastAsiaTheme="minorEastAsia"/>
                <w:szCs w:val="21"/>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85" w:type="dxa"/>
          </w:tcPr>
          <w:p>
            <w:pPr>
              <w:jc w:val="center"/>
              <w:rPr>
                <w:rFonts w:cs="Arial" w:hAnsiTheme="minorEastAsia" w:eastAsiaTheme="minorEastAsia"/>
                <w:bCs/>
                <w:szCs w:val="21"/>
              </w:rPr>
            </w:pPr>
            <w:r>
              <w:rPr>
                <w:rFonts w:hint="eastAsia" w:cs="Arial" w:hAnsiTheme="minorEastAsia" w:eastAsiaTheme="minorEastAsia"/>
                <w:bCs/>
                <w:szCs w:val="21"/>
              </w:rPr>
              <w:t>16</w:t>
            </w:r>
          </w:p>
        </w:tc>
        <w:tc>
          <w:tcPr>
            <w:tcW w:w="7551" w:type="dxa"/>
            <w:vAlign w:val="center"/>
          </w:tcPr>
          <w:p>
            <w:pPr>
              <w:jc w:val="center"/>
              <w:rPr>
                <w:rFonts w:cs="Arial" w:hAnsiTheme="minorEastAsia" w:eastAsiaTheme="minorEastAsia"/>
                <w:szCs w:val="21"/>
              </w:rPr>
            </w:pPr>
            <w:r>
              <w:rPr>
                <w:rFonts w:cs="Arial" w:hAnsiTheme="minorEastAsia" w:eastAsiaTheme="minorEastAsia"/>
                <w:szCs w:val="21"/>
              </w:rPr>
              <w:t>电池电压 （terminal 30）</w:t>
            </w:r>
          </w:p>
        </w:tc>
      </w:tr>
    </w:tbl>
    <w:p>
      <w:pPr>
        <w:pStyle w:val="103"/>
        <w:ind w:firstLine="480"/>
      </w:pPr>
    </w:p>
    <w:p>
      <w:pPr>
        <w:pStyle w:val="107"/>
      </w:pPr>
      <w:bookmarkStart w:id="16" w:name="_Toc508806489"/>
      <w:bookmarkStart w:id="17" w:name="_Toc327131810"/>
      <w:bookmarkStart w:id="18" w:name="_Toc338083805"/>
      <w:r>
        <w:t>诊断通信条件</w:t>
      </w:r>
      <w:bookmarkEnd w:id="16"/>
      <w:bookmarkEnd w:id="17"/>
      <w:bookmarkEnd w:id="18"/>
    </w:p>
    <w:p>
      <w:pPr>
        <w:pStyle w:val="103"/>
        <w:ind w:firstLine="480"/>
        <w:rPr>
          <w:rFonts w:cs="Arial"/>
        </w:rPr>
      </w:pPr>
      <w:r>
        <w:rPr>
          <w:rFonts w:cs="Arial"/>
        </w:rPr>
        <w:t>下列情况时，ECU与</w:t>
      </w:r>
      <w:r>
        <w:rPr>
          <w:rFonts w:hint="eastAsia" w:cs="Arial"/>
        </w:rPr>
        <w:t>诊断</w:t>
      </w:r>
      <w:r>
        <w:rPr>
          <w:rFonts w:cs="Arial"/>
        </w:rPr>
        <w:t>工具间应能够维持诊断通信：</w:t>
      </w:r>
    </w:p>
    <w:p>
      <w:pPr>
        <w:pStyle w:val="103"/>
        <w:numPr>
          <w:ilvl w:val="0"/>
          <w:numId w:val="19"/>
        </w:numPr>
        <w:ind w:firstLineChars="0"/>
      </w:pPr>
      <w:r>
        <w:t>KL.15开启</w:t>
      </w:r>
      <w:r>
        <w:rPr>
          <w:rFonts w:hint="eastAsia"/>
        </w:rPr>
        <w:t>（即点火钥匙状态位于On）</w:t>
      </w:r>
      <w:r>
        <w:t>；</w:t>
      </w:r>
    </w:p>
    <w:p>
      <w:pPr>
        <w:pStyle w:val="103"/>
        <w:numPr>
          <w:ilvl w:val="0"/>
          <w:numId w:val="19"/>
        </w:numPr>
        <w:ind w:firstLineChars="0"/>
      </w:pPr>
      <w:r>
        <w:t>KL.15关闭</w:t>
      </w:r>
      <w:r>
        <w:rPr>
          <w:rFonts w:hint="eastAsia"/>
        </w:rPr>
        <w:t>（即点火钥匙状态位于Off）</w:t>
      </w:r>
      <w:r>
        <w:t>，但网络具备稳定可靠的通信能力。</w:t>
      </w:r>
    </w:p>
    <w:p>
      <w:pPr>
        <w:pStyle w:val="103"/>
        <w:ind w:firstLine="480"/>
        <w:rPr>
          <w:rFonts w:cs="Arial"/>
        </w:rPr>
      </w:pPr>
    </w:p>
    <w:p>
      <w:pPr>
        <w:pStyle w:val="103"/>
        <w:ind w:firstLine="480"/>
        <w:rPr>
          <w:rFonts w:cs="Arial"/>
        </w:rPr>
      </w:pPr>
      <w:r>
        <w:rPr>
          <w:rFonts w:hint="eastAsia" w:cs="Arial"/>
        </w:rPr>
        <w:t>ECU最终实现与以上定义不符之处必须获得江苏凌宝汽车的认可并在相应文档中说明。</w:t>
      </w:r>
    </w:p>
    <w:p>
      <w:pPr>
        <w:pStyle w:val="103"/>
        <w:ind w:firstLine="480"/>
        <w:rPr>
          <w:rFonts w:cs="Arial"/>
        </w:rPr>
      </w:pPr>
    </w:p>
    <w:p>
      <w:pPr>
        <w:pStyle w:val="107"/>
      </w:pPr>
      <w:bookmarkStart w:id="19" w:name="_Toc508806490"/>
      <w:bookmarkStart w:id="20" w:name="_Toc338083806"/>
      <w:r>
        <w:rPr>
          <w:rFonts w:hint="eastAsia"/>
        </w:rPr>
        <w:t>网关的诊断方式</w:t>
      </w:r>
      <w:bookmarkEnd w:id="19"/>
      <w:bookmarkEnd w:id="20"/>
    </w:p>
    <w:p>
      <w:pPr>
        <w:pStyle w:val="103"/>
        <w:ind w:firstLine="480"/>
        <w:rPr>
          <w:rFonts w:cs="Arial"/>
        </w:rPr>
      </w:pPr>
      <w:r>
        <w:rPr>
          <w:rFonts w:hint="eastAsia" w:cs="Arial"/>
        </w:rPr>
        <w:t>对于连接于多个网段的</w:t>
      </w:r>
      <w:r>
        <w:rPr>
          <w:rFonts w:cs="Arial"/>
        </w:rPr>
        <w:t>ECU</w:t>
      </w:r>
      <w:r>
        <w:rPr>
          <w:rFonts w:hint="eastAsia" w:cs="Arial"/>
        </w:rPr>
        <w:t>（网关），外部设备只能通过其中一个网段对该</w:t>
      </w:r>
      <w:r>
        <w:rPr>
          <w:rFonts w:cs="Arial"/>
        </w:rPr>
        <w:t>ECU</w:t>
      </w:r>
      <w:r>
        <w:rPr>
          <w:rFonts w:hint="eastAsia" w:cs="Arial"/>
        </w:rPr>
        <w:t>进行诊断操作。推荐</w:t>
      </w:r>
      <w:r>
        <w:rPr>
          <w:rFonts w:cs="Arial"/>
        </w:rPr>
        <w:t>选择</w:t>
      </w:r>
      <w:r>
        <w:rPr>
          <w:rFonts w:hint="eastAsia" w:cs="Arial"/>
        </w:rPr>
        <w:t>路由工作量较低的网段</w:t>
      </w:r>
      <w:r>
        <w:rPr>
          <w:rFonts w:cs="Arial"/>
        </w:rPr>
        <w:t>。</w:t>
      </w:r>
      <w:bookmarkStart w:id="21" w:name="_toc1626"/>
      <w:bookmarkEnd w:id="21"/>
    </w:p>
    <w:p>
      <w:pPr>
        <w:pStyle w:val="103"/>
        <w:ind w:firstLine="480"/>
        <w:rPr>
          <w:rFonts w:cs="Arial"/>
        </w:rPr>
      </w:pPr>
    </w:p>
    <w:p>
      <w:pPr>
        <w:pStyle w:val="107"/>
      </w:pPr>
      <w:bookmarkStart w:id="22" w:name="_Toc338083807"/>
      <w:bookmarkStart w:id="23" w:name="_Toc508806491"/>
      <w:r>
        <w:t>与网络管理的联合工作机制</w:t>
      </w:r>
      <w:bookmarkEnd w:id="22"/>
      <w:bookmarkEnd w:id="23"/>
    </w:p>
    <w:p>
      <w:pPr>
        <w:pStyle w:val="103"/>
        <w:ind w:firstLine="480"/>
        <w:rPr>
          <w:rFonts w:cs="Arial"/>
        </w:rPr>
      </w:pPr>
      <w:r>
        <w:rPr>
          <w:rFonts w:hint="eastAsia" w:cs="Arial"/>
        </w:rPr>
        <w:t>对于需要在点火钥匙切换到</w:t>
      </w:r>
      <w:r>
        <w:rPr>
          <w:rFonts w:cs="Arial"/>
        </w:rPr>
        <w:t>Off</w:t>
      </w:r>
      <w:r>
        <w:rPr>
          <w:rFonts w:hint="eastAsia" w:cs="Arial"/>
        </w:rPr>
        <w:t>档后仍需要工作的ECU，其需要实现直接网络管理机制。为了避免该机制与诊断通信出现冲突，此类</w:t>
      </w:r>
      <w:r>
        <w:rPr>
          <w:rFonts w:cs="Arial"/>
        </w:rPr>
        <w:t>ECU</w:t>
      </w:r>
      <w:r>
        <w:rPr>
          <w:rFonts w:hint="eastAsia" w:cs="Arial"/>
        </w:rPr>
        <w:t>需在点火钥匙切换到Off后实现以下需求：</w:t>
      </w:r>
    </w:p>
    <w:p>
      <w:pPr>
        <w:pStyle w:val="103"/>
        <w:numPr>
          <w:ilvl w:val="0"/>
          <w:numId w:val="20"/>
        </w:numPr>
        <w:ind w:firstLineChars="0"/>
      </w:pPr>
      <w:r>
        <w:rPr>
          <w:rFonts w:hint="eastAsia"/>
        </w:rPr>
        <w:t>当ECU处于非默认会话模式时，其网络管理报文的“睡眠请求指示位”需始终置0，即不能请求睡眠；</w:t>
      </w:r>
    </w:p>
    <w:p>
      <w:pPr>
        <w:pStyle w:val="103"/>
        <w:numPr>
          <w:ilvl w:val="0"/>
          <w:numId w:val="20"/>
        </w:numPr>
        <w:ind w:firstLineChars="0"/>
      </w:pPr>
      <w:r>
        <w:rPr>
          <w:rFonts w:hint="eastAsia"/>
        </w:rPr>
        <w:t>当ECU处于默认会话模式时，接收到任意一诊断请求</w:t>
      </w:r>
      <w:r>
        <w:t>，需启动</w:t>
      </w:r>
      <w:r>
        <w:rPr>
          <w:rFonts w:hint="eastAsia"/>
        </w:rPr>
        <w:t>60</w:t>
      </w:r>
      <w:r>
        <w:t>s定时器，</w:t>
      </w:r>
      <w:r>
        <w:rPr>
          <w:rFonts w:hint="eastAsia"/>
        </w:rPr>
        <w:t>如果持续60s未接收到任何诊断请求，且内部没有执行任何诊断响应（包括相关动作）时，其网络管理报文的“睡眠请求指示位”可以被置为1（当其他睡眠条件也满足时），即请求睡眠。通常，在</w:t>
      </w:r>
      <w:r>
        <w:t>任意网络管理状态下，</w:t>
      </w:r>
      <w:r>
        <w:rPr>
          <w:rFonts w:hint="eastAsia"/>
        </w:rPr>
        <w:t>当接收到任意一诊断请求时，ECU需重置此60s定时器，</w:t>
      </w:r>
      <w:r>
        <w:t>且</w:t>
      </w:r>
      <w:r>
        <w:rPr>
          <w:rFonts w:hint="eastAsia"/>
        </w:rPr>
        <w:t>“睡眠请求指示位”置0，</w:t>
      </w:r>
      <w:r>
        <w:t>而</w:t>
      </w:r>
      <w:r>
        <w:rPr>
          <w:rFonts w:hint="eastAsia"/>
        </w:rPr>
        <w:t>当ECU重新</w:t>
      </w:r>
      <w:r>
        <w:t>上电或被唤醒（</w:t>
      </w:r>
      <w:r>
        <w:rPr>
          <w:rFonts w:hint="eastAsia"/>
        </w:rPr>
        <w:t>非</w:t>
      </w:r>
      <w:r>
        <w:t>诊断报文唤醒）</w:t>
      </w:r>
      <w:r>
        <w:rPr>
          <w:rFonts w:hint="eastAsia"/>
        </w:rPr>
        <w:t>，ECU不需</w:t>
      </w:r>
      <w:r>
        <w:t>重启</w:t>
      </w:r>
      <w:r>
        <w:rPr>
          <w:rFonts w:hint="eastAsia"/>
        </w:rPr>
        <w:t>60</w:t>
      </w:r>
      <w:r>
        <w:t>s定时器</w:t>
      </w:r>
      <w:r>
        <w:rPr>
          <w:rFonts w:hint="eastAsia"/>
        </w:rPr>
        <w:t>；</w:t>
      </w:r>
    </w:p>
    <w:p>
      <w:pPr>
        <w:pStyle w:val="103"/>
        <w:numPr>
          <w:ilvl w:val="0"/>
          <w:numId w:val="20"/>
        </w:numPr>
        <w:ind w:firstLineChars="0"/>
      </w:pPr>
      <w:r>
        <w:rPr>
          <w:rFonts w:hint="eastAsia"/>
        </w:rPr>
        <w:t>睡眠后的ECU可以被诊断报文唤醒，且发送的网络管理报文“睡眠请求指示位”应置为0；</w:t>
      </w:r>
    </w:p>
    <w:p>
      <w:pPr>
        <w:pStyle w:val="103"/>
        <w:numPr>
          <w:ilvl w:val="0"/>
          <w:numId w:val="20"/>
        </w:numPr>
        <w:ind w:firstLineChars="0"/>
      </w:pPr>
      <w:r>
        <w:rPr>
          <w:rFonts w:hint="eastAsia"/>
        </w:rPr>
        <w:t>作为网关ECU，需将路由的诊断报文视为指向自身的诊断报文，并遵循以上规则。</w:t>
      </w:r>
    </w:p>
    <w:p>
      <w:pPr>
        <w:pStyle w:val="103"/>
        <w:ind w:firstLine="480"/>
        <w:rPr>
          <w:rFonts w:cs="Arial"/>
        </w:rPr>
      </w:pPr>
    </w:p>
    <w:p>
      <w:pPr>
        <w:pStyle w:val="103"/>
        <w:ind w:firstLine="480"/>
        <w:rPr>
          <w:rFonts w:cs="Arial"/>
        </w:rPr>
      </w:pPr>
      <w:r>
        <w:rPr>
          <w:rFonts w:hint="eastAsia" w:cs="Arial"/>
        </w:rPr>
        <w:t>在持续60</w:t>
      </w:r>
      <w:r>
        <w:rPr>
          <w:rFonts w:cs="Arial"/>
        </w:rPr>
        <w:t>s</w:t>
      </w:r>
      <w:r>
        <w:rPr>
          <w:rFonts w:hint="eastAsia" w:cs="Arial"/>
        </w:rPr>
        <w:t>内</w:t>
      </w:r>
      <w:r>
        <w:rPr>
          <w:rFonts w:cs="Arial"/>
        </w:rPr>
        <w:t>，没有接收到任何诊断报文</w:t>
      </w:r>
      <w:r>
        <w:rPr>
          <w:rFonts w:hint="eastAsia" w:cs="Arial"/>
        </w:rPr>
        <w:t>，</w:t>
      </w:r>
      <w:r>
        <w:rPr>
          <w:rFonts w:cs="Arial"/>
        </w:rPr>
        <w:t>且内部没有任何诊断响应，</w:t>
      </w:r>
      <w:r>
        <w:rPr>
          <w:rFonts w:hint="eastAsia" w:cs="Arial"/>
        </w:rPr>
        <w:t>点火钥匙切换到Off（</w:t>
      </w:r>
      <w:r>
        <w:rPr>
          <w:rFonts w:hint="eastAsia"/>
        </w:rPr>
        <w:t>其他睡眠条件也满足</w:t>
      </w:r>
      <w:r>
        <w:rPr>
          <w:rFonts w:cs="Arial"/>
        </w:rPr>
        <w:t>）</w:t>
      </w:r>
      <w:r>
        <w:rPr>
          <w:rFonts w:hint="eastAsia" w:cs="Arial"/>
        </w:rPr>
        <w:t>后，此类ECU处理“睡眠指示位”的示意如下图所示：</w:t>
      </w:r>
    </w:p>
    <w:p>
      <w:pPr>
        <w:pStyle w:val="103"/>
        <w:ind w:firstLine="480"/>
        <w:rPr>
          <w:rFonts w:cs="Arial"/>
        </w:rPr>
      </w:pPr>
    </w:p>
    <w:p>
      <w:pPr>
        <w:pStyle w:val="103"/>
        <w:ind w:firstLine="480"/>
        <w:rPr>
          <w:rFonts w:cs="Arial"/>
        </w:rPr>
      </w:pPr>
    </w:p>
    <w:p>
      <w:pPr>
        <w:pStyle w:val="103"/>
        <w:ind w:firstLine="480"/>
        <w:rPr>
          <w:rFonts w:cs="Arial"/>
        </w:rPr>
      </w:pPr>
    </w:p>
    <w:p>
      <w:pPr>
        <w:pStyle w:val="103"/>
        <w:ind w:firstLine="480"/>
        <w:rPr>
          <w:rFonts w:cs="Arial"/>
        </w:rPr>
      </w:pPr>
    </w:p>
    <w:p>
      <w:pPr>
        <w:pStyle w:val="103"/>
        <w:ind w:firstLine="480"/>
        <w:rPr>
          <w:rFonts w:cs="Arial"/>
        </w:rPr>
      </w:pPr>
    </w:p>
    <w:p>
      <w:pPr>
        <w:pStyle w:val="103"/>
        <w:ind w:firstLine="480"/>
        <w:rPr>
          <w:rFonts w:cs="Arial"/>
        </w:rPr>
      </w:pPr>
    </w:p>
    <w:p>
      <w:pPr>
        <w:pStyle w:val="103"/>
        <w:ind w:firstLine="480"/>
        <w:rPr>
          <w:rFonts w:cs="Arial"/>
        </w:rPr>
      </w:pPr>
    </w:p>
    <w:p>
      <w:pPr>
        <w:pStyle w:val="103"/>
        <w:ind w:firstLine="480"/>
        <w:rPr>
          <w:rFonts w:cs="Arial"/>
        </w:rPr>
      </w:pPr>
    </w:p>
    <w:p>
      <w:pPr>
        <w:pStyle w:val="121"/>
      </w:pPr>
      <w:r>
        <w:object>
          <v:shape id="_x0000_i1026" o:spt="75" type="#_x0000_t75" style="height:318.05pt;width:455.8pt;" o:ole="t" filled="f" o:preferrelative="t" stroked="f" coordsize="21600,21600">
            <v:path/>
            <v:fill on="f" focussize="0,0"/>
            <v:stroke on="f" joinstyle="miter"/>
            <v:imagedata r:id="rId13" o:title=""/>
            <o:lock v:ext="edit" aspectratio="t"/>
            <w10:wrap type="none"/>
            <w10:anchorlock/>
          </v:shape>
          <o:OLEObject Type="Embed" ProgID="Visio.Drawing.11" ShapeID="_x0000_i1026" DrawAspect="Content" ObjectID="_1468075726" r:id="rId12">
            <o:LockedField>false</o:LockedField>
          </o:OLEObject>
        </w:object>
      </w:r>
    </w:p>
    <w:p>
      <w:pPr>
        <w:pStyle w:val="120"/>
        <w:numPr>
          <w:ilvl w:val="0"/>
          <w:numId w:val="0"/>
        </w:numPr>
        <w:jc w:val="both"/>
      </w:pPr>
    </w:p>
    <w:p>
      <w:pPr>
        <w:pStyle w:val="120"/>
      </w:pPr>
      <w:r>
        <w:rPr>
          <w:rFonts w:hint="eastAsia"/>
        </w:rPr>
        <w:t>进行诊断通信时的睡眠指示位设置</w:t>
      </w:r>
    </w:p>
    <w:p>
      <w:pPr>
        <w:pStyle w:val="103"/>
        <w:ind w:firstLine="480"/>
      </w:pPr>
    </w:p>
    <w:p>
      <w:pPr>
        <w:pStyle w:val="103"/>
        <w:ind w:firstLine="480"/>
      </w:pPr>
      <w:r>
        <w:br w:type="page"/>
      </w:r>
    </w:p>
    <w:p>
      <w:pPr>
        <w:pStyle w:val="106"/>
      </w:pPr>
      <w:bookmarkStart w:id="24" w:name="_Toc327131811"/>
      <w:bookmarkStart w:id="25" w:name="_Toc338083808"/>
      <w:bookmarkStart w:id="26" w:name="_Toc508806492"/>
      <w:r>
        <w:rPr>
          <w:rFonts w:hint="eastAsia"/>
        </w:rPr>
        <w:t>自诊断需求</w:t>
      </w:r>
      <w:bookmarkEnd w:id="24"/>
      <w:bookmarkEnd w:id="25"/>
      <w:bookmarkEnd w:id="26"/>
    </w:p>
    <w:p>
      <w:pPr>
        <w:pStyle w:val="103"/>
        <w:ind w:firstLine="480"/>
        <w:rPr>
          <w:rFonts w:cs="Arial"/>
        </w:rPr>
      </w:pPr>
      <w:r>
        <w:rPr>
          <w:rFonts w:cs="Arial"/>
        </w:rPr>
        <w:t>所有ECU都应持续地进行故障自</w:t>
      </w:r>
      <w:r>
        <w:rPr>
          <w:rFonts w:hint="eastAsia" w:cs="Arial"/>
        </w:rPr>
        <w:t>诊断</w:t>
      </w:r>
      <w:r>
        <w:rPr>
          <w:rFonts w:cs="Arial"/>
        </w:rPr>
        <w:t>，以监控运行状态下的异常事件（错误）。</w:t>
      </w:r>
    </w:p>
    <w:p>
      <w:pPr>
        <w:pStyle w:val="103"/>
        <w:ind w:firstLine="480"/>
        <w:rPr>
          <w:rFonts w:cs="Arial"/>
        </w:rPr>
      </w:pPr>
    </w:p>
    <w:p>
      <w:pPr>
        <w:pStyle w:val="103"/>
        <w:ind w:firstLine="480"/>
        <w:rPr>
          <w:rFonts w:cs="Arial"/>
        </w:rPr>
      </w:pPr>
      <w:r>
        <w:rPr>
          <w:rFonts w:hint="eastAsia" w:cs="Arial"/>
        </w:rPr>
        <w:t>故障自诊断包括两种：初始化阶段自诊断及持续运行后的自诊断。</w:t>
      </w:r>
    </w:p>
    <w:p>
      <w:pPr>
        <w:pStyle w:val="103"/>
        <w:ind w:firstLine="480"/>
        <w:rPr>
          <w:rFonts w:cs="Arial"/>
        </w:rPr>
      </w:pPr>
    </w:p>
    <w:p>
      <w:pPr>
        <w:pStyle w:val="107"/>
      </w:pPr>
      <w:bookmarkStart w:id="27" w:name="_Toc508806493"/>
      <w:bookmarkStart w:id="28" w:name="_Toc327131813"/>
      <w:bookmarkStart w:id="29" w:name="_Toc338083809"/>
      <w:r>
        <w:t>故障自</w:t>
      </w:r>
      <w:r>
        <w:rPr>
          <w:rFonts w:hint="eastAsia"/>
        </w:rPr>
        <w:t>诊断</w:t>
      </w:r>
      <w:r>
        <w:t>范围</w:t>
      </w:r>
      <w:bookmarkEnd w:id="27"/>
      <w:bookmarkEnd w:id="28"/>
      <w:bookmarkEnd w:id="29"/>
    </w:p>
    <w:p>
      <w:pPr>
        <w:pStyle w:val="103"/>
        <w:ind w:firstLine="480"/>
      </w:pPr>
      <w:r>
        <w:t>故障自</w:t>
      </w:r>
      <w:r>
        <w:rPr>
          <w:rFonts w:hint="eastAsia"/>
        </w:rPr>
        <w:t>诊断</w:t>
      </w:r>
      <w:r>
        <w:t>的范围，应包含但不限于如下</w:t>
      </w:r>
      <w:r>
        <w:rPr>
          <w:rFonts w:hint="eastAsia"/>
        </w:rPr>
        <w:t>所列内容</w:t>
      </w:r>
      <w:r>
        <w:t>：</w:t>
      </w:r>
    </w:p>
    <w:p>
      <w:pPr>
        <w:pStyle w:val="103"/>
        <w:numPr>
          <w:ilvl w:val="0"/>
          <w:numId w:val="21"/>
        </w:numPr>
        <w:ind w:firstLineChars="0"/>
      </w:pPr>
      <w:r>
        <w:t>ECU内部</w:t>
      </w:r>
      <w:r>
        <w:rPr>
          <w:rFonts w:hint="eastAsia"/>
        </w:rPr>
        <w:t>异常情况</w:t>
      </w:r>
      <w:r>
        <w:t>；</w:t>
      </w:r>
    </w:p>
    <w:p>
      <w:pPr>
        <w:pStyle w:val="103"/>
        <w:numPr>
          <w:ilvl w:val="0"/>
          <w:numId w:val="21"/>
        </w:numPr>
        <w:ind w:firstLineChars="0"/>
      </w:pPr>
      <w:r>
        <w:t>网络</w:t>
      </w:r>
      <w:r>
        <w:rPr>
          <w:rFonts w:hint="eastAsia"/>
        </w:rPr>
        <w:t>通信异常情况</w:t>
      </w:r>
      <w:r>
        <w:t>；</w:t>
      </w:r>
    </w:p>
    <w:p>
      <w:pPr>
        <w:pStyle w:val="103"/>
        <w:numPr>
          <w:ilvl w:val="0"/>
          <w:numId w:val="21"/>
        </w:numPr>
        <w:ind w:firstLineChars="0"/>
      </w:pPr>
      <w:r>
        <w:t>输入/输出线路的开路或短路情况；</w:t>
      </w:r>
    </w:p>
    <w:p>
      <w:pPr>
        <w:pStyle w:val="103"/>
        <w:numPr>
          <w:ilvl w:val="0"/>
          <w:numId w:val="21"/>
        </w:numPr>
        <w:ind w:firstLineChars="0"/>
      </w:pPr>
      <w:r>
        <w:t>超出线路正常运行范围的错误信号；</w:t>
      </w:r>
    </w:p>
    <w:p>
      <w:pPr>
        <w:pStyle w:val="103"/>
        <w:numPr>
          <w:ilvl w:val="0"/>
          <w:numId w:val="21"/>
        </w:numPr>
        <w:ind w:firstLineChars="0"/>
      </w:pPr>
      <w:r>
        <w:t>迫使系统以失效安全模式运行的情况。</w:t>
      </w:r>
    </w:p>
    <w:p>
      <w:pPr>
        <w:pStyle w:val="103"/>
        <w:ind w:firstLine="480"/>
      </w:pPr>
    </w:p>
    <w:p>
      <w:pPr>
        <w:pStyle w:val="107"/>
      </w:pPr>
      <w:bookmarkStart w:id="30" w:name="_Toc508806494"/>
      <w:bookmarkStart w:id="31" w:name="_Toc338083810"/>
      <w:r>
        <w:rPr>
          <w:rFonts w:hint="eastAsia"/>
        </w:rPr>
        <w:t>故障记录</w:t>
      </w:r>
      <w:bookmarkEnd w:id="30"/>
      <w:bookmarkEnd w:id="31"/>
    </w:p>
    <w:p>
      <w:pPr>
        <w:pStyle w:val="103"/>
        <w:ind w:firstLine="480"/>
      </w:pPr>
      <w:r>
        <w:rPr>
          <w:rFonts w:hint="eastAsia"/>
        </w:rPr>
        <w:t>当ECU检测到一个故障时，其将在存储器中存储对应的一个代码，此代码被称为故障代码。</w:t>
      </w:r>
    </w:p>
    <w:p>
      <w:pPr>
        <w:pStyle w:val="103"/>
        <w:ind w:firstLine="480"/>
      </w:pPr>
    </w:p>
    <w:p>
      <w:pPr>
        <w:pStyle w:val="103"/>
        <w:ind w:firstLine="480"/>
      </w:pPr>
      <w:r>
        <w:rPr>
          <w:rFonts w:hint="eastAsia"/>
        </w:rPr>
        <w:t>除故障代码外，ECU还可能存储与此故障相关的故障状态、快照信息及扩展信息。</w:t>
      </w:r>
    </w:p>
    <w:p>
      <w:pPr>
        <w:pStyle w:val="103"/>
        <w:ind w:firstLine="480"/>
      </w:pPr>
    </w:p>
    <w:p>
      <w:pPr>
        <w:pStyle w:val="108"/>
      </w:pPr>
      <w:bookmarkStart w:id="32" w:name="_Toc508806495"/>
      <w:bookmarkStart w:id="33" w:name="_Toc338083811"/>
      <w:r>
        <w:rPr>
          <w:rFonts w:hint="eastAsia"/>
        </w:rPr>
        <w:t>故障代码格式</w:t>
      </w:r>
      <w:bookmarkEnd w:id="32"/>
      <w:bookmarkEnd w:id="33"/>
    </w:p>
    <w:p>
      <w:pPr>
        <w:pStyle w:val="103"/>
        <w:ind w:firstLine="480"/>
      </w:pPr>
      <w:r>
        <w:rPr>
          <w:rFonts w:hint="eastAsia"/>
        </w:rPr>
        <w:t>故障代码由3个字节组成：故障代码高字节、故障代码低字节及故障代码失效类型。前两个字节代表发生故障的对象，而第三个字节代表故障失效类型信息。有关故障代码的详细定义，请参考[</w:t>
      </w:r>
      <w:r>
        <w:t>ISO</w:t>
      </w:r>
      <w:r>
        <w:rPr>
          <w:rFonts w:hint="eastAsia"/>
        </w:rPr>
        <w:t>5</w:t>
      </w:r>
      <w:r>
        <w:t>]</w:t>
      </w:r>
      <w:r>
        <w:rPr>
          <w:rFonts w:hint="eastAsia"/>
        </w:rPr>
        <w:t>。</w:t>
      </w:r>
    </w:p>
    <w:p>
      <w:pPr>
        <w:pStyle w:val="103"/>
        <w:ind w:firstLine="480"/>
      </w:pPr>
    </w:p>
    <w:p>
      <w:pPr>
        <w:pStyle w:val="103"/>
        <w:ind w:firstLine="480"/>
      </w:pPr>
      <w:r>
        <w:rPr>
          <w:rFonts w:hint="eastAsia"/>
        </w:rPr>
        <w:t>所有法规相关的故障代码必须符合[</w:t>
      </w:r>
      <w:r>
        <w:t>ISO</w:t>
      </w:r>
      <w:r>
        <w:rPr>
          <w:rFonts w:hint="eastAsia"/>
        </w:rPr>
        <w:t>5</w:t>
      </w:r>
      <w:r>
        <w:t>]</w:t>
      </w:r>
      <w:r>
        <w:rPr>
          <w:rFonts w:hint="eastAsia"/>
        </w:rPr>
        <w:t>标准的定义。江苏凌宝汽车专有的故障代码应由其诊断工程师分配。两者如有冲突，ECU需按法规要求实现。</w:t>
      </w:r>
    </w:p>
    <w:p>
      <w:pPr>
        <w:pStyle w:val="103"/>
        <w:ind w:firstLine="480"/>
      </w:pPr>
    </w:p>
    <w:p>
      <w:pPr>
        <w:pStyle w:val="103"/>
        <w:ind w:firstLine="480"/>
      </w:pPr>
      <w:r>
        <w:t>[</w:t>
      </w:r>
      <w:r>
        <w:rPr>
          <w:rFonts w:hint="eastAsia"/>
        </w:rPr>
        <w:t>ISO</w:t>
      </w:r>
      <w:r>
        <w:t>5]</w:t>
      </w:r>
      <w:r>
        <w:rPr>
          <w:rFonts w:hint="eastAsia"/>
        </w:rPr>
        <w:t>标准中定义部分故障代码的高两个字节已经表征了该故障的失效类型。在此种情况下，故障失效类型字节应置0。</w:t>
      </w:r>
    </w:p>
    <w:p>
      <w:pPr>
        <w:pStyle w:val="103"/>
        <w:ind w:firstLine="480"/>
      </w:pPr>
    </w:p>
    <w:p>
      <w:pPr>
        <w:pStyle w:val="103"/>
        <w:ind w:firstLine="480"/>
      </w:pPr>
    </w:p>
    <w:p>
      <w:pPr>
        <w:pStyle w:val="103"/>
        <w:ind w:firstLine="480"/>
      </w:pPr>
    </w:p>
    <w:p>
      <w:pPr>
        <w:pStyle w:val="103"/>
        <w:ind w:firstLine="480"/>
      </w:pPr>
    </w:p>
    <w:p>
      <w:pPr>
        <w:pStyle w:val="103"/>
        <w:ind w:firstLine="480"/>
      </w:pPr>
    </w:p>
    <w:p>
      <w:pPr>
        <w:pStyle w:val="103"/>
        <w:ind w:firstLine="0" w:firstLineChars="0"/>
      </w:pPr>
    </w:p>
    <w:p>
      <w:pPr>
        <w:pStyle w:val="108"/>
      </w:pPr>
      <w:bookmarkStart w:id="34" w:name="_Toc338083812"/>
      <w:bookmarkStart w:id="35" w:name="_Toc508806496"/>
      <w:r>
        <w:rPr>
          <w:rFonts w:hint="eastAsia"/>
        </w:rPr>
        <w:t>故障状态</w:t>
      </w:r>
      <w:bookmarkEnd w:id="34"/>
      <w:bookmarkEnd w:id="35"/>
    </w:p>
    <w:p>
      <w:pPr>
        <w:pStyle w:val="103"/>
        <w:ind w:firstLine="480"/>
      </w:pPr>
      <w:r>
        <w:t>故障代码状态字节提供故障的状态信息。</w:t>
      </w:r>
      <w:r>
        <w:rPr>
          <w:rFonts w:hint="eastAsia"/>
        </w:rPr>
        <w:t>具体定义如下表所示。</w:t>
      </w:r>
    </w:p>
    <w:p>
      <w:pPr>
        <w:pStyle w:val="103"/>
        <w:ind w:firstLine="199" w:firstLineChars="83"/>
      </w:pPr>
    </w:p>
    <w:p>
      <w:pPr>
        <w:pStyle w:val="119"/>
      </w:pPr>
      <w:r>
        <w:t>[DTC]状态定义</w:t>
      </w:r>
    </w:p>
    <w:tbl>
      <w:tblPr>
        <w:tblStyle w:val="88"/>
        <w:tblW w:w="973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7"/>
        <w:gridCol w:w="5378"/>
        <w:gridCol w:w="29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43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位</w:t>
            </w:r>
            <w:r>
              <w:rPr>
                <w:rFonts w:hint="eastAsia" w:cs="Arial" w:hAnsiTheme="minorEastAsia" w:eastAsiaTheme="minorEastAsia"/>
                <w:b/>
                <w:bCs/>
                <w:color w:val="000000"/>
                <w:szCs w:val="21"/>
              </w:rPr>
              <w:t>序号</w:t>
            </w:r>
          </w:p>
        </w:tc>
        <w:tc>
          <w:tcPr>
            <w:tcW w:w="5378"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描述</w:t>
            </w:r>
          </w:p>
        </w:tc>
        <w:tc>
          <w:tcPr>
            <w:tcW w:w="2921" w:type="dxa"/>
            <w:shd w:val="clear" w:color="auto" w:fill="C6D9F0" w:themeFill="text2" w:themeFillTint="33"/>
            <w:vAlign w:val="center"/>
          </w:tcPr>
          <w:p>
            <w:pPr>
              <w:jc w:val="center"/>
              <w:rPr>
                <w:rFonts w:cs="Arial" w:hAnsiTheme="minorEastAsia" w:eastAsiaTheme="minorEastAsia"/>
                <w:b/>
                <w:bCs/>
                <w:color w:val="000000"/>
                <w:szCs w:val="21"/>
              </w:rPr>
            </w:pPr>
            <w:r>
              <w:rPr>
                <w:rFonts w:hint="eastAsia" w:cs="Arial" w:hAnsiTheme="minorEastAsia" w:eastAsiaTheme="minorEastAsia"/>
                <w:b/>
                <w:bCs/>
                <w:color w:val="000000"/>
                <w:szCs w:val="21"/>
              </w:rPr>
              <w:t>是否需要支持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7" w:type="dxa"/>
            <w:vAlign w:val="center"/>
          </w:tcPr>
          <w:p>
            <w:pPr>
              <w:jc w:val="center"/>
              <w:rPr>
                <w:rFonts w:cs="Arial" w:eastAsiaTheme="minorEastAsia"/>
                <w:szCs w:val="21"/>
              </w:rPr>
            </w:pPr>
            <w:r>
              <w:rPr>
                <w:rFonts w:cs="Arial" w:eastAsiaTheme="minorEastAsia"/>
                <w:szCs w:val="21"/>
              </w:rPr>
              <w:t>0</w:t>
            </w:r>
          </w:p>
        </w:tc>
        <w:tc>
          <w:tcPr>
            <w:tcW w:w="5378" w:type="dxa"/>
            <w:vAlign w:val="center"/>
          </w:tcPr>
          <w:p>
            <w:pPr>
              <w:jc w:val="left"/>
              <w:rPr>
                <w:rFonts w:cs="Arial" w:eastAsiaTheme="minorEastAsia"/>
                <w:szCs w:val="21"/>
              </w:rPr>
            </w:pPr>
            <w:r>
              <w:rPr>
                <w:rFonts w:cs="Arial" w:eastAsiaTheme="minorEastAsia"/>
                <w:szCs w:val="21"/>
              </w:rPr>
              <w:t>测试失败</w:t>
            </w:r>
          </w:p>
        </w:tc>
        <w:tc>
          <w:tcPr>
            <w:tcW w:w="2921" w:type="dxa"/>
            <w:vAlign w:val="center"/>
          </w:tcPr>
          <w:p>
            <w:pPr>
              <w:jc w:val="center"/>
              <w:rPr>
                <w:rFonts w:cs="Arial" w:eastAsiaTheme="minorEastAsia"/>
                <w:szCs w:val="21"/>
              </w:rPr>
            </w:pPr>
            <w:r>
              <w:rPr>
                <w:rFonts w:hint="eastAsia" w:cs="Arial" w:eastAsiaTheme="minorEastAsia"/>
                <w:szCs w:val="21"/>
              </w:rPr>
              <w:t>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7" w:type="dxa"/>
            <w:vAlign w:val="center"/>
          </w:tcPr>
          <w:p>
            <w:pPr>
              <w:jc w:val="center"/>
              <w:rPr>
                <w:rFonts w:cs="Arial" w:eastAsiaTheme="minorEastAsia"/>
                <w:szCs w:val="21"/>
              </w:rPr>
            </w:pPr>
            <w:r>
              <w:rPr>
                <w:rFonts w:cs="Arial" w:eastAsiaTheme="minorEastAsia"/>
                <w:szCs w:val="21"/>
              </w:rPr>
              <w:t>1</w:t>
            </w:r>
          </w:p>
        </w:tc>
        <w:tc>
          <w:tcPr>
            <w:tcW w:w="5378" w:type="dxa"/>
            <w:vAlign w:val="center"/>
          </w:tcPr>
          <w:p>
            <w:pPr>
              <w:jc w:val="left"/>
              <w:rPr>
                <w:rFonts w:cs="Arial" w:eastAsiaTheme="minorEastAsia"/>
                <w:szCs w:val="21"/>
              </w:rPr>
            </w:pPr>
            <w:r>
              <w:rPr>
                <w:rFonts w:cs="Arial" w:eastAsiaTheme="minorEastAsia"/>
                <w:szCs w:val="21"/>
              </w:rPr>
              <w:t>本次操作循环测试失败</w:t>
            </w:r>
          </w:p>
        </w:tc>
        <w:tc>
          <w:tcPr>
            <w:tcW w:w="2921" w:type="dxa"/>
            <w:vAlign w:val="center"/>
          </w:tcPr>
          <w:p>
            <w:pPr>
              <w:jc w:val="center"/>
              <w:rPr>
                <w:rFonts w:cs="Arial" w:eastAsiaTheme="minorEastAsia"/>
                <w:szCs w:val="21"/>
              </w:rPr>
            </w:pPr>
            <w:r>
              <w:rPr>
                <w:rFonts w:hint="eastAsia" w:cs="Arial" w:eastAsiaTheme="minorEastAsia"/>
                <w:szCs w:val="21"/>
              </w:rPr>
              <w:t>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7" w:type="dxa"/>
            <w:vAlign w:val="center"/>
          </w:tcPr>
          <w:p>
            <w:pPr>
              <w:jc w:val="center"/>
              <w:rPr>
                <w:rFonts w:cs="Arial" w:eastAsiaTheme="minorEastAsia"/>
                <w:szCs w:val="21"/>
              </w:rPr>
            </w:pPr>
            <w:r>
              <w:rPr>
                <w:rFonts w:cs="Arial" w:eastAsiaTheme="minorEastAsia"/>
                <w:szCs w:val="21"/>
              </w:rPr>
              <w:t>2</w:t>
            </w:r>
          </w:p>
        </w:tc>
        <w:tc>
          <w:tcPr>
            <w:tcW w:w="5378" w:type="dxa"/>
            <w:vAlign w:val="center"/>
          </w:tcPr>
          <w:p>
            <w:pPr>
              <w:jc w:val="left"/>
              <w:rPr>
                <w:rFonts w:cs="Arial" w:eastAsiaTheme="minorEastAsia"/>
                <w:szCs w:val="21"/>
              </w:rPr>
            </w:pPr>
            <w:r>
              <w:rPr>
                <w:rFonts w:cs="Arial" w:eastAsiaTheme="minorEastAsia"/>
                <w:szCs w:val="21"/>
              </w:rPr>
              <w:t>未确认的诊断故障代码</w:t>
            </w:r>
          </w:p>
        </w:tc>
        <w:tc>
          <w:tcPr>
            <w:tcW w:w="2921" w:type="dxa"/>
            <w:vAlign w:val="center"/>
          </w:tcPr>
          <w:p>
            <w:pPr>
              <w:jc w:val="center"/>
              <w:rPr>
                <w:rFonts w:cs="Arial" w:eastAsiaTheme="minorEastAsia"/>
                <w:szCs w:val="21"/>
              </w:rPr>
            </w:pPr>
            <w:r>
              <w:rPr>
                <w:rFonts w:hint="eastAsia" w:cs="Arial" w:eastAsiaTheme="minorEastAsia"/>
                <w:szCs w:val="21"/>
              </w:rPr>
              <w:t>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7" w:type="dxa"/>
            <w:vAlign w:val="center"/>
          </w:tcPr>
          <w:p>
            <w:pPr>
              <w:jc w:val="center"/>
              <w:rPr>
                <w:rFonts w:cs="Arial" w:eastAsiaTheme="minorEastAsia"/>
                <w:szCs w:val="21"/>
              </w:rPr>
            </w:pPr>
            <w:r>
              <w:rPr>
                <w:rFonts w:cs="Arial" w:eastAsiaTheme="minorEastAsia"/>
                <w:szCs w:val="21"/>
              </w:rPr>
              <w:t>3</w:t>
            </w:r>
          </w:p>
        </w:tc>
        <w:tc>
          <w:tcPr>
            <w:tcW w:w="5378" w:type="dxa"/>
            <w:vAlign w:val="center"/>
          </w:tcPr>
          <w:p>
            <w:pPr>
              <w:jc w:val="left"/>
              <w:rPr>
                <w:rFonts w:cs="Arial" w:eastAsiaTheme="minorEastAsia"/>
                <w:szCs w:val="21"/>
              </w:rPr>
            </w:pPr>
            <w:r>
              <w:rPr>
                <w:rFonts w:cs="Arial" w:eastAsiaTheme="minorEastAsia"/>
                <w:szCs w:val="21"/>
              </w:rPr>
              <w:t>已确认的诊断故障代码</w:t>
            </w:r>
          </w:p>
        </w:tc>
        <w:tc>
          <w:tcPr>
            <w:tcW w:w="2921" w:type="dxa"/>
            <w:vAlign w:val="center"/>
          </w:tcPr>
          <w:p>
            <w:pPr>
              <w:jc w:val="center"/>
              <w:rPr>
                <w:rFonts w:cs="Arial" w:eastAsiaTheme="minorEastAsia"/>
                <w:szCs w:val="21"/>
              </w:rPr>
            </w:pPr>
            <w:r>
              <w:rPr>
                <w:rFonts w:hint="eastAsia" w:cs="Arial" w:eastAsiaTheme="minorEastAsia"/>
                <w:szCs w:val="21"/>
              </w:rPr>
              <w:t>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7" w:type="dxa"/>
            <w:vAlign w:val="center"/>
          </w:tcPr>
          <w:p>
            <w:pPr>
              <w:jc w:val="center"/>
              <w:rPr>
                <w:rFonts w:cs="Arial" w:eastAsiaTheme="minorEastAsia"/>
                <w:szCs w:val="21"/>
              </w:rPr>
            </w:pPr>
            <w:r>
              <w:rPr>
                <w:rFonts w:cs="Arial" w:eastAsiaTheme="minorEastAsia"/>
                <w:szCs w:val="21"/>
              </w:rPr>
              <w:t>4</w:t>
            </w:r>
          </w:p>
        </w:tc>
        <w:tc>
          <w:tcPr>
            <w:tcW w:w="5378" w:type="dxa"/>
            <w:vAlign w:val="center"/>
          </w:tcPr>
          <w:p>
            <w:pPr>
              <w:jc w:val="left"/>
              <w:rPr>
                <w:rFonts w:cs="Arial" w:eastAsiaTheme="minorEastAsia"/>
                <w:szCs w:val="21"/>
              </w:rPr>
            </w:pPr>
            <w:r>
              <w:rPr>
                <w:rFonts w:cs="Arial" w:eastAsiaTheme="minorEastAsia"/>
                <w:szCs w:val="21"/>
              </w:rPr>
              <w:t>自上次清除后测试未完成</w:t>
            </w:r>
          </w:p>
        </w:tc>
        <w:tc>
          <w:tcPr>
            <w:tcW w:w="2921" w:type="dxa"/>
            <w:vAlign w:val="center"/>
          </w:tcPr>
          <w:p>
            <w:pPr>
              <w:jc w:val="center"/>
              <w:rPr>
                <w:rFonts w:cs="Arial" w:eastAsiaTheme="minorEastAsia"/>
                <w:szCs w:val="21"/>
              </w:rPr>
            </w:pPr>
            <w:r>
              <w:rPr>
                <w:rFonts w:hint="eastAsia" w:cs="Arial" w:eastAsiaTheme="minorEastAsia"/>
                <w:szCs w:val="21"/>
              </w:rPr>
              <w:t>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7" w:type="dxa"/>
            <w:vAlign w:val="center"/>
          </w:tcPr>
          <w:p>
            <w:pPr>
              <w:jc w:val="center"/>
              <w:rPr>
                <w:rFonts w:cs="Arial" w:eastAsiaTheme="minorEastAsia"/>
                <w:szCs w:val="21"/>
              </w:rPr>
            </w:pPr>
            <w:r>
              <w:rPr>
                <w:rFonts w:cs="Arial" w:eastAsiaTheme="minorEastAsia"/>
                <w:szCs w:val="21"/>
              </w:rPr>
              <w:t>5</w:t>
            </w:r>
          </w:p>
        </w:tc>
        <w:tc>
          <w:tcPr>
            <w:tcW w:w="5378" w:type="dxa"/>
            <w:vAlign w:val="center"/>
          </w:tcPr>
          <w:p>
            <w:pPr>
              <w:jc w:val="left"/>
              <w:rPr>
                <w:rFonts w:cs="Arial" w:eastAsiaTheme="minorEastAsia"/>
                <w:szCs w:val="21"/>
              </w:rPr>
            </w:pPr>
            <w:r>
              <w:rPr>
                <w:rFonts w:cs="Arial" w:eastAsiaTheme="minorEastAsia"/>
                <w:szCs w:val="21"/>
              </w:rPr>
              <w:t>自上次清除后测试失败</w:t>
            </w:r>
          </w:p>
        </w:tc>
        <w:tc>
          <w:tcPr>
            <w:tcW w:w="2921" w:type="dxa"/>
            <w:vAlign w:val="center"/>
          </w:tcPr>
          <w:p>
            <w:pPr>
              <w:jc w:val="center"/>
              <w:rPr>
                <w:rFonts w:cs="Arial" w:eastAsiaTheme="minorEastAsia"/>
                <w:szCs w:val="21"/>
              </w:rPr>
            </w:pPr>
            <w:r>
              <w:rPr>
                <w:rFonts w:hint="eastAsia" w:cs="Arial" w:eastAsiaTheme="minorEastAsia"/>
                <w:szCs w:val="21"/>
              </w:rPr>
              <w:t>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7" w:type="dxa"/>
            <w:vAlign w:val="center"/>
          </w:tcPr>
          <w:p>
            <w:pPr>
              <w:jc w:val="center"/>
              <w:rPr>
                <w:rFonts w:cs="Arial" w:eastAsiaTheme="minorEastAsia"/>
                <w:szCs w:val="21"/>
              </w:rPr>
            </w:pPr>
            <w:r>
              <w:rPr>
                <w:rFonts w:cs="Arial" w:eastAsiaTheme="minorEastAsia"/>
                <w:szCs w:val="21"/>
              </w:rPr>
              <w:t>6</w:t>
            </w:r>
          </w:p>
        </w:tc>
        <w:tc>
          <w:tcPr>
            <w:tcW w:w="5378" w:type="dxa"/>
            <w:vAlign w:val="center"/>
          </w:tcPr>
          <w:p>
            <w:pPr>
              <w:jc w:val="left"/>
              <w:rPr>
                <w:rFonts w:cs="Arial" w:eastAsiaTheme="minorEastAsia"/>
                <w:szCs w:val="21"/>
              </w:rPr>
            </w:pPr>
            <w:r>
              <w:rPr>
                <w:rFonts w:cs="Arial" w:eastAsiaTheme="minorEastAsia"/>
                <w:szCs w:val="21"/>
              </w:rPr>
              <w:t>本次操作循环测试未完成</w:t>
            </w:r>
          </w:p>
        </w:tc>
        <w:tc>
          <w:tcPr>
            <w:tcW w:w="2921" w:type="dxa"/>
            <w:vAlign w:val="center"/>
          </w:tcPr>
          <w:p>
            <w:pPr>
              <w:jc w:val="center"/>
              <w:rPr>
                <w:rFonts w:cs="Arial" w:eastAsiaTheme="minorEastAsia"/>
                <w:szCs w:val="21"/>
              </w:rPr>
            </w:pPr>
            <w:r>
              <w:rPr>
                <w:rFonts w:hint="eastAsia" w:cs="Arial" w:eastAsiaTheme="minorEastAsia"/>
                <w:szCs w:val="21"/>
              </w:rPr>
              <w:t>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7" w:type="dxa"/>
            <w:vAlign w:val="center"/>
          </w:tcPr>
          <w:p>
            <w:pPr>
              <w:jc w:val="center"/>
              <w:rPr>
                <w:rFonts w:cs="Arial" w:eastAsiaTheme="minorEastAsia"/>
                <w:szCs w:val="21"/>
              </w:rPr>
            </w:pPr>
            <w:r>
              <w:rPr>
                <w:rFonts w:cs="Arial" w:eastAsiaTheme="minorEastAsia"/>
                <w:szCs w:val="21"/>
              </w:rPr>
              <w:t>7</w:t>
            </w:r>
          </w:p>
        </w:tc>
        <w:tc>
          <w:tcPr>
            <w:tcW w:w="5378" w:type="dxa"/>
            <w:vAlign w:val="center"/>
          </w:tcPr>
          <w:p>
            <w:pPr>
              <w:jc w:val="left"/>
              <w:rPr>
                <w:rFonts w:cs="Arial" w:eastAsiaTheme="minorEastAsia"/>
                <w:szCs w:val="21"/>
              </w:rPr>
            </w:pPr>
            <w:r>
              <w:rPr>
                <w:rFonts w:cs="Arial" w:eastAsiaTheme="minorEastAsia"/>
                <w:szCs w:val="21"/>
              </w:rPr>
              <w:t>请求点亮警告指示灯</w:t>
            </w:r>
          </w:p>
        </w:tc>
        <w:tc>
          <w:tcPr>
            <w:tcW w:w="2921" w:type="dxa"/>
            <w:vAlign w:val="center"/>
          </w:tcPr>
          <w:p>
            <w:pPr>
              <w:jc w:val="center"/>
              <w:rPr>
                <w:rFonts w:cs="Arial" w:eastAsiaTheme="minorEastAsia"/>
                <w:szCs w:val="21"/>
              </w:rPr>
            </w:pPr>
            <w:r>
              <w:rPr>
                <w:rFonts w:hint="eastAsia" w:cs="Arial" w:eastAsiaTheme="minorEastAsia"/>
                <w:szCs w:val="21"/>
              </w:rPr>
              <w:t>可选</w:t>
            </w:r>
          </w:p>
        </w:tc>
      </w:tr>
    </w:tbl>
    <w:p>
      <w:pPr>
        <w:pStyle w:val="103"/>
        <w:ind w:firstLine="480"/>
      </w:pPr>
    </w:p>
    <w:p>
      <w:pPr>
        <w:pStyle w:val="103"/>
        <w:ind w:firstLine="480"/>
      </w:pPr>
      <w:r>
        <w:rPr>
          <w:rFonts w:hint="eastAsia"/>
        </w:rPr>
        <w:t>有关故障状态位的详细定义，请参考[ISO1</w:t>
      </w:r>
      <w:r>
        <w:t>]</w:t>
      </w:r>
      <w:r>
        <w:rPr>
          <w:rFonts w:hint="eastAsia"/>
        </w:rPr>
        <w:t>。</w:t>
      </w:r>
    </w:p>
    <w:p>
      <w:pPr>
        <w:pStyle w:val="103"/>
        <w:ind w:firstLine="480"/>
      </w:pPr>
    </w:p>
    <w:p>
      <w:pPr>
        <w:pStyle w:val="108"/>
      </w:pPr>
      <w:bookmarkStart w:id="36" w:name="_Toc508806497"/>
      <w:bookmarkStart w:id="37" w:name="_Toc338083813"/>
      <w:r>
        <w:rPr>
          <w:rFonts w:hint="eastAsia"/>
        </w:rPr>
        <w:t>故障快照信息</w:t>
      </w:r>
      <w:bookmarkEnd w:id="36"/>
      <w:bookmarkEnd w:id="37"/>
    </w:p>
    <w:p>
      <w:pPr>
        <w:pStyle w:val="103"/>
        <w:ind w:firstLine="480"/>
      </w:pPr>
      <w:r>
        <w:rPr>
          <w:rFonts w:hint="eastAsia"/>
        </w:rPr>
        <w:t>快照信息是在故障代码设置时存储的一组额外数据，对故障的维修具有辅助作用。</w:t>
      </w:r>
    </w:p>
    <w:p>
      <w:pPr>
        <w:pStyle w:val="103"/>
        <w:ind w:firstLine="480"/>
      </w:pPr>
    </w:p>
    <w:p>
      <w:pPr>
        <w:pStyle w:val="103"/>
        <w:ind w:firstLine="480"/>
      </w:pPr>
      <w:r>
        <w:rPr>
          <w:rFonts w:hint="eastAsia"/>
        </w:rPr>
        <w:t>根据使用范围的不同，快照信息可分为全局快照和局部快照。对于需存储快照信息的ECU，其必须支持全局快照信息，而选择性的支持局部快照信息。</w:t>
      </w:r>
    </w:p>
    <w:p>
      <w:pPr>
        <w:pStyle w:val="103"/>
        <w:ind w:firstLine="480"/>
      </w:pPr>
    </w:p>
    <w:p>
      <w:pPr>
        <w:pStyle w:val="103"/>
        <w:ind w:firstLine="480"/>
      </w:pPr>
      <w:r>
        <w:rPr>
          <w:rFonts w:hint="eastAsia"/>
        </w:rPr>
        <w:t>快照信息的定义如下表所示。</w:t>
      </w:r>
    </w:p>
    <w:p>
      <w:pPr>
        <w:pStyle w:val="119"/>
      </w:pPr>
      <w:r>
        <w:rPr>
          <w:rFonts w:hint="eastAsia"/>
        </w:rPr>
        <w:t>快照信息定义</w:t>
      </w:r>
    </w:p>
    <w:tbl>
      <w:tblPr>
        <w:tblStyle w:val="88"/>
        <w:tblW w:w="97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4"/>
        <w:gridCol w:w="7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784" w:type="dxa"/>
            <w:shd w:val="clear" w:color="auto" w:fill="C6D9F0" w:themeFill="text2" w:themeFillTint="33"/>
          </w:tcPr>
          <w:p>
            <w:pPr>
              <w:jc w:val="center"/>
              <w:rPr>
                <w:rFonts w:cs="Arial" w:hAnsiTheme="minorEastAsia" w:eastAsiaTheme="minorEastAsia"/>
                <w:b/>
                <w:bCs/>
                <w:color w:val="000000"/>
                <w:szCs w:val="21"/>
              </w:rPr>
            </w:pPr>
            <w:r>
              <w:rPr>
                <w:rFonts w:hint="eastAsia" w:cs="Arial" w:hAnsiTheme="minorEastAsia" w:eastAsiaTheme="minorEastAsia"/>
                <w:b/>
                <w:bCs/>
                <w:color w:val="000000"/>
                <w:szCs w:val="21"/>
              </w:rPr>
              <w:t>序号</w:t>
            </w:r>
          </w:p>
        </w:tc>
        <w:tc>
          <w:tcPr>
            <w:tcW w:w="7952" w:type="dxa"/>
            <w:shd w:val="clear" w:color="auto" w:fill="C6D9F0" w:themeFill="text2" w:themeFillTint="33"/>
          </w:tcPr>
          <w:p>
            <w:pPr>
              <w:jc w:val="center"/>
              <w:rPr>
                <w:rFonts w:cs="Arial" w:hAnsiTheme="minorEastAsia" w:eastAsiaTheme="minorEastAsia"/>
                <w:b/>
                <w:bCs/>
                <w:color w:val="000000"/>
                <w:szCs w:val="21"/>
              </w:rPr>
            </w:pPr>
            <w:r>
              <w:rPr>
                <w:rFonts w:hint="eastAsia" w:cs="Arial" w:hAnsiTheme="minorEastAsia" w:eastAsiaTheme="minorEastAsia"/>
                <w:b/>
                <w:bCs/>
                <w:color w:val="000000"/>
                <w:szCs w:val="21"/>
              </w:rPr>
              <w:t>DTC快照记录内容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4" w:type="dxa"/>
          </w:tcPr>
          <w:p>
            <w:pPr>
              <w:jc w:val="center"/>
              <w:rPr>
                <w:rFonts w:cs="Arial" w:eastAsiaTheme="minorEastAsia"/>
                <w:szCs w:val="21"/>
              </w:rPr>
            </w:pPr>
            <w:r>
              <w:rPr>
                <w:rFonts w:cs="Arial" w:eastAsiaTheme="minorEastAsia"/>
                <w:szCs w:val="21"/>
              </w:rPr>
              <w:t>1</w:t>
            </w:r>
          </w:p>
        </w:tc>
        <w:tc>
          <w:tcPr>
            <w:tcW w:w="7952" w:type="dxa"/>
          </w:tcPr>
          <w:p>
            <w:pPr>
              <w:jc w:val="center"/>
              <w:rPr>
                <w:rFonts w:cs="Arial" w:eastAsiaTheme="minorEastAsia"/>
                <w:szCs w:val="21"/>
              </w:rPr>
            </w:pPr>
            <w:r>
              <w:rPr>
                <w:rFonts w:hint="eastAsia" w:cs="Arial" w:eastAsiaTheme="minorEastAsia"/>
                <w:szCs w:val="21"/>
              </w:rPr>
              <w:t>发动机</w:t>
            </w:r>
            <w:r>
              <w:rPr>
                <w:rFonts w:cs="Arial" w:eastAsiaTheme="minorEastAsia"/>
                <w:szCs w:val="21"/>
              </w:rPr>
              <w:t>转速[1]（第一次发生故障）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4" w:type="dxa"/>
          </w:tcPr>
          <w:p>
            <w:pPr>
              <w:jc w:val="center"/>
              <w:rPr>
                <w:rFonts w:cs="Arial" w:eastAsiaTheme="minorEastAsia"/>
                <w:szCs w:val="21"/>
              </w:rPr>
            </w:pPr>
            <w:r>
              <w:rPr>
                <w:rFonts w:cs="Arial" w:eastAsiaTheme="minorEastAsia"/>
                <w:szCs w:val="21"/>
              </w:rPr>
              <w:t>2</w:t>
            </w:r>
          </w:p>
        </w:tc>
        <w:tc>
          <w:tcPr>
            <w:tcW w:w="7952" w:type="dxa"/>
          </w:tcPr>
          <w:p>
            <w:pPr>
              <w:jc w:val="center"/>
              <w:rPr>
                <w:rFonts w:cs="Arial" w:eastAsiaTheme="minorEastAsia"/>
                <w:szCs w:val="21"/>
              </w:rPr>
            </w:pPr>
            <w:r>
              <w:rPr>
                <w:rFonts w:cs="Arial" w:eastAsiaTheme="minorEastAsia"/>
                <w:szCs w:val="21"/>
              </w:rPr>
              <w:t>车速[1]（第一次发生故障）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4" w:type="dxa"/>
          </w:tcPr>
          <w:p>
            <w:pPr>
              <w:jc w:val="center"/>
              <w:rPr>
                <w:rFonts w:cs="Arial" w:eastAsiaTheme="minorEastAsia"/>
                <w:szCs w:val="21"/>
              </w:rPr>
            </w:pPr>
            <w:r>
              <w:rPr>
                <w:rFonts w:cs="Arial" w:eastAsiaTheme="minorEastAsia"/>
                <w:szCs w:val="21"/>
              </w:rPr>
              <w:t>3</w:t>
            </w:r>
          </w:p>
        </w:tc>
        <w:tc>
          <w:tcPr>
            <w:tcW w:w="7952" w:type="dxa"/>
          </w:tcPr>
          <w:p>
            <w:pPr>
              <w:jc w:val="center"/>
              <w:rPr>
                <w:rFonts w:cs="Arial" w:eastAsiaTheme="minorEastAsia"/>
                <w:szCs w:val="21"/>
              </w:rPr>
            </w:pPr>
            <w:r>
              <w:rPr>
                <w:rFonts w:hint="eastAsia" w:cs="Arial" w:eastAsiaTheme="minorEastAsia"/>
                <w:szCs w:val="21"/>
              </w:rPr>
              <w:t>发动机转速</w:t>
            </w:r>
            <w:r>
              <w:rPr>
                <w:rFonts w:cs="Arial" w:eastAsiaTheme="minorEastAsia"/>
                <w:szCs w:val="21"/>
              </w:rPr>
              <w:t>（</w:t>
            </w:r>
            <w:r>
              <w:rPr>
                <w:rFonts w:hint="eastAsia" w:cs="Arial" w:eastAsiaTheme="minorEastAsia"/>
                <w:szCs w:val="21"/>
              </w:rPr>
              <w:t>最近一次发生故障</w:t>
            </w:r>
            <w:r>
              <w:rPr>
                <w:rFonts w:cs="Arial" w:eastAsiaTheme="minor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4" w:type="dxa"/>
          </w:tcPr>
          <w:p>
            <w:pPr>
              <w:jc w:val="center"/>
              <w:rPr>
                <w:rFonts w:cs="Arial" w:eastAsiaTheme="minorEastAsia"/>
                <w:szCs w:val="21"/>
              </w:rPr>
            </w:pPr>
            <w:r>
              <w:rPr>
                <w:rFonts w:cs="Arial" w:eastAsiaTheme="minorEastAsia"/>
                <w:szCs w:val="21"/>
              </w:rPr>
              <w:t>4</w:t>
            </w:r>
          </w:p>
        </w:tc>
        <w:tc>
          <w:tcPr>
            <w:tcW w:w="7952" w:type="dxa"/>
          </w:tcPr>
          <w:p>
            <w:pPr>
              <w:jc w:val="center"/>
              <w:rPr>
                <w:rFonts w:cs="Arial" w:eastAsiaTheme="minorEastAsia"/>
                <w:szCs w:val="21"/>
              </w:rPr>
            </w:pPr>
            <w:r>
              <w:rPr>
                <w:rFonts w:hint="eastAsia" w:cs="Arial" w:eastAsiaTheme="minorEastAsia"/>
                <w:szCs w:val="21"/>
              </w:rPr>
              <w:t>车速</w:t>
            </w:r>
            <w:r>
              <w:rPr>
                <w:rFonts w:cs="Arial" w:eastAsiaTheme="minorEastAsia"/>
                <w:szCs w:val="21"/>
              </w:rPr>
              <w:t>（</w:t>
            </w:r>
            <w:r>
              <w:rPr>
                <w:rFonts w:hint="eastAsia" w:cs="Arial" w:eastAsiaTheme="minorEastAsia"/>
                <w:szCs w:val="21"/>
              </w:rPr>
              <w:t>最近一次发生故障</w:t>
            </w:r>
            <w:r>
              <w:rPr>
                <w:rFonts w:cs="Arial" w:eastAsiaTheme="minor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4" w:type="dxa"/>
          </w:tcPr>
          <w:p>
            <w:pPr>
              <w:jc w:val="center"/>
              <w:rPr>
                <w:rFonts w:cs="Arial" w:eastAsiaTheme="minorEastAsia"/>
                <w:szCs w:val="21"/>
              </w:rPr>
            </w:pPr>
            <w:r>
              <w:rPr>
                <w:rFonts w:hint="eastAsia" w:cs="Arial" w:eastAsiaTheme="minorEastAsia"/>
                <w:szCs w:val="21"/>
              </w:rPr>
              <w:t>5</w:t>
            </w:r>
          </w:p>
        </w:tc>
        <w:tc>
          <w:tcPr>
            <w:tcW w:w="7952" w:type="dxa"/>
          </w:tcPr>
          <w:p>
            <w:pPr>
              <w:jc w:val="center"/>
              <w:rPr>
                <w:rFonts w:cs="Arial" w:eastAsiaTheme="minorEastAsia"/>
                <w:szCs w:val="21"/>
              </w:rPr>
            </w:pPr>
            <w:r>
              <w:rPr>
                <w:rFonts w:hint="eastAsia" w:cs="Arial" w:eastAsiaTheme="minorEastAsia"/>
                <w:szCs w:val="21"/>
              </w:rPr>
              <w:t>其他由供应商定义的信息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1784" w:type="dxa"/>
          </w:tcPr>
          <w:p>
            <w:pPr>
              <w:jc w:val="center"/>
              <w:rPr>
                <w:rFonts w:cs="Arial" w:eastAsiaTheme="minorEastAsia"/>
                <w:szCs w:val="21"/>
              </w:rPr>
            </w:pPr>
            <w:r>
              <w:rPr>
                <w:rFonts w:hint="eastAsia" w:cs="Arial" w:eastAsiaTheme="minorEastAsia"/>
                <w:szCs w:val="21"/>
              </w:rPr>
              <w:t>：</w:t>
            </w:r>
          </w:p>
        </w:tc>
        <w:tc>
          <w:tcPr>
            <w:tcW w:w="7952" w:type="dxa"/>
          </w:tcPr>
          <w:p>
            <w:pPr>
              <w:jc w:val="center"/>
              <w:rPr>
                <w:rFonts w:cs="Arial" w:eastAsiaTheme="minorEastAsia"/>
                <w:szCs w:val="21"/>
              </w:rPr>
            </w:pPr>
            <w:r>
              <w:rPr>
                <w:rFonts w:hint="eastAsia" w:cs="Arial" w:eastAsiaTheme="minor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4" w:type="dxa"/>
          </w:tcPr>
          <w:p>
            <w:pPr>
              <w:jc w:val="center"/>
              <w:rPr>
                <w:rFonts w:cs="Arial" w:eastAsiaTheme="minorEastAsia"/>
                <w:szCs w:val="21"/>
              </w:rPr>
            </w:pPr>
            <w:r>
              <w:rPr>
                <w:rFonts w:hint="eastAsia" w:cs="Arial" w:eastAsiaTheme="minorEastAsia"/>
                <w:szCs w:val="21"/>
              </w:rPr>
              <w:t>n</w:t>
            </w:r>
          </w:p>
        </w:tc>
        <w:tc>
          <w:tcPr>
            <w:tcW w:w="7952" w:type="dxa"/>
          </w:tcPr>
          <w:p>
            <w:pPr>
              <w:jc w:val="center"/>
              <w:rPr>
                <w:rFonts w:cs="Arial" w:eastAsiaTheme="minorEastAsia"/>
                <w:szCs w:val="21"/>
              </w:rPr>
            </w:pPr>
            <w:r>
              <w:rPr>
                <w:rFonts w:hint="eastAsia" w:cs="Arial" w:eastAsiaTheme="minorEastAsia"/>
                <w:szCs w:val="21"/>
              </w:rPr>
              <w:t>其他由供应商定义的信息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36" w:type="dxa"/>
            <w:gridSpan w:val="2"/>
          </w:tcPr>
          <w:p>
            <w:pPr>
              <w:jc w:val="left"/>
              <w:rPr>
                <w:rFonts w:cs="Arial" w:eastAsiaTheme="minorEastAsia"/>
                <w:szCs w:val="21"/>
              </w:rPr>
            </w:pPr>
            <w:r>
              <w:rPr>
                <w:rFonts w:hint="eastAsia" w:cs="Arial" w:eastAsiaTheme="minorEastAsia"/>
                <w:szCs w:val="21"/>
              </w:rPr>
              <w:t>注： [1] 这些参数可通过本地采集或从网络上获取，具体的格式定义需视具体车型而定。</w:t>
            </w:r>
          </w:p>
        </w:tc>
      </w:tr>
    </w:tbl>
    <w:p>
      <w:pPr>
        <w:pStyle w:val="103"/>
        <w:ind w:firstLine="480"/>
      </w:pPr>
    </w:p>
    <w:p>
      <w:pPr>
        <w:pStyle w:val="103"/>
        <w:ind w:firstLine="480"/>
      </w:pPr>
      <w:r>
        <w:rPr>
          <w:rFonts w:hint="eastAsia"/>
        </w:rPr>
        <w:t>某ECU是否支持快照信息的存储，须由江苏凌宝汽车的诊断工程师确定。</w:t>
      </w:r>
    </w:p>
    <w:p>
      <w:pPr>
        <w:pStyle w:val="103"/>
        <w:ind w:firstLine="480"/>
      </w:pPr>
    </w:p>
    <w:p>
      <w:pPr>
        <w:pStyle w:val="103"/>
        <w:ind w:firstLine="480"/>
      </w:pPr>
    </w:p>
    <w:p>
      <w:pPr>
        <w:pStyle w:val="108"/>
      </w:pPr>
      <w:bookmarkStart w:id="38" w:name="_Toc508806498"/>
      <w:bookmarkStart w:id="39" w:name="_Toc338083814"/>
      <w:r>
        <w:rPr>
          <w:rFonts w:hint="eastAsia"/>
        </w:rPr>
        <w:t>故障扩展信息</w:t>
      </w:r>
      <w:bookmarkEnd w:id="38"/>
      <w:bookmarkEnd w:id="39"/>
    </w:p>
    <w:p>
      <w:pPr>
        <w:pStyle w:val="103"/>
        <w:ind w:firstLine="480"/>
      </w:pPr>
      <w:r>
        <w:rPr>
          <w:rFonts w:hint="eastAsia"/>
        </w:rPr>
        <w:t>扩展信息是一组提供故障代码相关扩展状态信息的数据组，包括故障出现计数、故障待定计数等。本规范未定义具体的扩展信息，其最终实现由江苏凌宝汽车与供应商的诊断功能师确定。</w:t>
      </w:r>
    </w:p>
    <w:p>
      <w:pPr>
        <w:pStyle w:val="103"/>
        <w:ind w:firstLine="480"/>
      </w:pPr>
      <w:r>
        <w:rPr>
          <w:rFonts w:hint="eastAsia"/>
        </w:rPr>
        <w:t>某ECU是否支持扩展信息的存储，须由江苏凌宝汽车的诊断工程师确定。</w:t>
      </w:r>
    </w:p>
    <w:p>
      <w:pPr>
        <w:pStyle w:val="103"/>
        <w:ind w:firstLine="480"/>
      </w:pPr>
    </w:p>
    <w:p>
      <w:pPr>
        <w:pStyle w:val="107"/>
      </w:pPr>
      <w:bookmarkStart w:id="40" w:name="_Toc338083815"/>
      <w:bookmarkStart w:id="41" w:name="_Toc508806499"/>
      <w:r>
        <w:rPr>
          <w:rFonts w:hint="eastAsia"/>
        </w:rPr>
        <w:t>故障信息存储</w:t>
      </w:r>
      <w:bookmarkEnd w:id="40"/>
      <w:bookmarkEnd w:id="41"/>
    </w:p>
    <w:p>
      <w:pPr>
        <w:pStyle w:val="103"/>
        <w:ind w:firstLine="480"/>
      </w:pPr>
      <w:r>
        <w:t>所有的故障代码及其相关信息都应存储于非易失性存储器。但存储空间有限，ECU可存储的故障信息是有限的。同时存储的故障代码及其相关信息的个数应不小于&lt;10&gt;。</w:t>
      </w:r>
    </w:p>
    <w:p>
      <w:pPr>
        <w:pStyle w:val="103"/>
        <w:ind w:firstLine="480"/>
      </w:pPr>
    </w:p>
    <w:p>
      <w:pPr>
        <w:pStyle w:val="103"/>
        <w:ind w:firstLine="480"/>
      </w:pPr>
      <w:r>
        <w:t>当存储信息已满时，ECU需决定是忽略最新检测到的故障及其信息，还是删除已存储的信息以预留空间给最新检测</w:t>
      </w:r>
      <w:r>
        <w:rPr>
          <w:rFonts w:hint="eastAsia"/>
        </w:rPr>
        <w:t>到的</w:t>
      </w:r>
      <w:r>
        <w:t>故障。ECU供应商需定义故障信息存储的优先级机制，但必须保证部件及整车的安全性。</w:t>
      </w:r>
    </w:p>
    <w:p>
      <w:pPr>
        <w:pStyle w:val="103"/>
        <w:ind w:firstLine="480"/>
      </w:pPr>
    </w:p>
    <w:p>
      <w:pPr>
        <w:pStyle w:val="103"/>
        <w:ind w:firstLine="480"/>
      </w:pPr>
      <w:r>
        <w:t>具体的故障信息存储策略需在该ECU诊断描述文档中描述。</w:t>
      </w:r>
    </w:p>
    <w:p>
      <w:pPr>
        <w:pStyle w:val="103"/>
        <w:ind w:firstLine="480"/>
      </w:pPr>
    </w:p>
    <w:p>
      <w:pPr>
        <w:pStyle w:val="107"/>
      </w:pPr>
      <w:bookmarkStart w:id="42" w:name="_Toc508806500"/>
      <w:bookmarkStart w:id="43" w:name="_Toc338083816"/>
      <w:r>
        <w:rPr>
          <w:rFonts w:hint="eastAsia"/>
        </w:rPr>
        <w:t>故障自恢复策略</w:t>
      </w:r>
      <w:bookmarkEnd w:id="42"/>
      <w:bookmarkEnd w:id="43"/>
    </w:p>
    <w:p>
      <w:pPr>
        <w:pStyle w:val="103"/>
        <w:ind w:firstLine="480"/>
      </w:pPr>
      <w:r>
        <w:t>ECU清除已存储的故障及其相关信息的条件包括：接收到清除诊断信息的指令或该故障的自恢复条件满足。</w:t>
      </w:r>
    </w:p>
    <w:p>
      <w:pPr>
        <w:pStyle w:val="103"/>
        <w:ind w:firstLine="480"/>
      </w:pPr>
    </w:p>
    <w:p>
      <w:pPr>
        <w:pStyle w:val="103"/>
        <w:ind w:firstLine="480"/>
      </w:pPr>
      <w:r>
        <w:t>如果故障不再存在，则故障自恢复机制用于确保该故障和相关信息都被清除，以避免不必要的维护成本。</w:t>
      </w:r>
    </w:p>
    <w:p>
      <w:pPr>
        <w:pStyle w:val="103"/>
        <w:ind w:firstLine="480"/>
      </w:pPr>
    </w:p>
    <w:p>
      <w:pPr>
        <w:pStyle w:val="103"/>
        <w:ind w:firstLine="480"/>
      </w:pPr>
      <w:r>
        <w:t>某ECU是否支持此机制及具体哪些故障支持，需由</w:t>
      </w:r>
      <w:r>
        <w:rPr>
          <w:rFonts w:hint="eastAsia"/>
        </w:rPr>
        <w:t>江苏凌宝汽车</w:t>
      </w:r>
      <w:r>
        <w:t>与供应商的诊断工程师共同确定。</w:t>
      </w:r>
    </w:p>
    <w:p>
      <w:pPr>
        <w:pStyle w:val="103"/>
        <w:ind w:firstLine="480"/>
      </w:pPr>
    </w:p>
    <w:p>
      <w:pPr>
        <w:pStyle w:val="103"/>
        <w:ind w:firstLine="480"/>
      </w:pPr>
      <w:r>
        <w:t>具体的自恢复策略需在该ECU的诊断文件中描述。</w:t>
      </w:r>
    </w:p>
    <w:p>
      <w:pPr>
        <w:pStyle w:val="103"/>
        <w:ind w:firstLine="480"/>
      </w:pPr>
    </w:p>
    <w:p>
      <w:pPr>
        <w:pStyle w:val="107"/>
      </w:pPr>
      <w:bookmarkStart w:id="44" w:name="_Toc508806501"/>
      <w:bookmarkStart w:id="45" w:name="_Toc338083817"/>
      <w:r>
        <w:rPr>
          <w:rFonts w:hint="eastAsia"/>
        </w:rPr>
        <w:t>故障指示</w:t>
      </w:r>
      <w:bookmarkEnd w:id="44"/>
      <w:bookmarkEnd w:id="45"/>
    </w:p>
    <w:p>
      <w:pPr>
        <w:pStyle w:val="103"/>
        <w:ind w:firstLine="480"/>
      </w:pPr>
      <w:r>
        <w:rPr>
          <w:rFonts w:hint="eastAsia"/>
        </w:rPr>
        <w:t>当检测到某个可能引起危险的故障时，ECU必须采取必要的措施以保证部件及整车安全。具体采取的措施（如：危险警报声音，危险警报显示等）及其激活/关闭准则需在ECU的诊断文件中描述。</w:t>
      </w:r>
    </w:p>
    <w:p>
      <w:pPr>
        <w:pStyle w:val="103"/>
        <w:ind w:firstLine="480"/>
      </w:pPr>
    </w:p>
    <w:p>
      <w:pPr>
        <w:pStyle w:val="103"/>
        <w:ind w:firstLine="480"/>
      </w:pPr>
    </w:p>
    <w:p>
      <w:pPr>
        <w:pStyle w:val="107"/>
      </w:pPr>
      <w:bookmarkStart w:id="46" w:name="_Toc338083818"/>
      <w:bookmarkStart w:id="47" w:name="_Toc508806502"/>
      <w:r>
        <w:rPr>
          <w:rFonts w:hint="eastAsia"/>
        </w:rPr>
        <w:t>故障描述示例</w:t>
      </w:r>
      <w:bookmarkEnd w:id="46"/>
      <w:bookmarkEnd w:id="47"/>
    </w:p>
    <w:p>
      <w:pPr>
        <w:pStyle w:val="103"/>
        <w:ind w:firstLine="480"/>
      </w:pPr>
      <w:r>
        <w:t>某ECU支持的所有故障都需采用如下方式描述，并汇总在该ECU的诊断描述文件中。</w:t>
      </w:r>
    </w:p>
    <w:p>
      <w:pPr>
        <w:pStyle w:val="103"/>
        <w:ind w:firstLine="480"/>
      </w:pPr>
    </w:p>
    <w:p>
      <w:pPr>
        <w:pStyle w:val="103"/>
        <w:ind w:firstLine="480"/>
      </w:pPr>
      <w:r>
        <w:t>附录C列出了</w:t>
      </w:r>
      <w:r>
        <w:rPr>
          <w:rFonts w:hint="eastAsia"/>
        </w:rPr>
        <w:t>江苏凌宝汽车</w:t>
      </w:r>
      <w:r>
        <w:t>定义的</w:t>
      </w:r>
      <w:r>
        <w:rPr>
          <w:rFonts w:hint="eastAsia"/>
        </w:rPr>
        <w:t>通用</w:t>
      </w:r>
      <w:r>
        <w:t>故障代码及诊断策略，每个</w:t>
      </w:r>
      <w:r>
        <w:rPr>
          <w:rFonts w:hint="eastAsia"/>
        </w:rPr>
        <w:t>ECU</w:t>
      </w:r>
      <w:r>
        <w:t>都需遵守相关定义。</w:t>
      </w:r>
    </w:p>
    <w:p>
      <w:pPr>
        <w:pStyle w:val="119"/>
      </w:pPr>
      <w:r>
        <w:rPr>
          <w:rFonts w:hint="eastAsia"/>
        </w:rPr>
        <w:t>通用诊断策略</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C6D9F0" w:themeFill="text2" w:themeFillTint="33"/>
        <w:tblLayout w:type="fixed"/>
        <w:tblCellMar>
          <w:top w:w="0" w:type="dxa"/>
          <w:left w:w="70" w:type="dxa"/>
          <w:bottom w:w="0" w:type="dxa"/>
          <w:right w:w="70" w:type="dxa"/>
        </w:tblCellMar>
      </w:tblPr>
      <w:tblGrid>
        <w:gridCol w:w="2058"/>
        <w:gridCol w:w="76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70" w:type="dxa"/>
            <w:bottom w:w="0" w:type="dxa"/>
            <w:right w:w="70" w:type="dxa"/>
          </w:tblCellMar>
        </w:tblPrEx>
        <w:trPr>
          <w:tblHeader/>
        </w:trPr>
        <w:tc>
          <w:tcPr>
            <w:tcW w:w="9736" w:type="dxa"/>
            <w:gridSpan w:val="2"/>
            <w:shd w:val="clear" w:color="auto" w:fill="C6D9F0" w:themeFill="text2" w:themeFillTint="33"/>
          </w:tcPr>
          <w:p>
            <w:pPr>
              <w:pStyle w:val="134"/>
              <w:rPr>
                <w:rFonts w:cs="Arial"/>
                <w:sz w:val="21"/>
                <w:szCs w:val="21"/>
                <w:lang w:eastAsia="zh-CN"/>
              </w:rPr>
            </w:pPr>
            <w:r>
              <w:rPr>
                <w:rFonts w:hint="eastAsia" w:cs="Arial"/>
                <w:b/>
                <w:sz w:val="21"/>
                <w:szCs w:val="21"/>
                <w:lang w:eastAsia="zh-CN"/>
              </w:rPr>
              <w:t>示例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C6D9F0" w:themeFill="text2" w:themeFillTint="33"/>
          <w:tblLayout w:type="fixed"/>
          <w:tblCellMar>
            <w:top w:w="0" w:type="dxa"/>
            <w:left w:w="70" w:type="dxa"/>
            <w:bottom w:w="0" w:type="dxa"/>
            <w:right w:w="70" w:type="dxa"/>
          </w:tblCellMar>
        </w:tblPrEx>
        <w:tc>
          <w:tcPr>
            <w:tcW w:w="2058" w:type="dxa"/>
            <w:shd w:val="clear" w:color="auto" w:fill="C6D9F0" w:themeFill="text2" w:themeFillTint="33"/>
          </w:tcPr>
          <w:p>
            <w:pPr>
              <w:pStyle w:val="134"/>
              <w:rPr>
                <w:rFonts w:cs="Arial"/>
                <w:b/>
                <w:sz w:val="21"/>
                <w:szCs w:val="21"/>
                <w:lang w:eastAsia="zh-CN"/>
              </w:rPr>
            </w:pPr>
            <w:r>
              <w:rPr>
                <w:rFonts w:cs="Arial"/>
                <w:b/>
                <w:sz w:val="21"/>
                <w:szCs w:val="21"/>
                <w:lang w:eastAsia="zh-CN"/>
              </w:rPr>
              <w:t>DTC (显示)</w:t>
            </w:r>
          </w:p>
        </w:tc>
        <w:tc>
          <w:tcPr>
            <w:tcW w:w="7678" w:type="dxa"/>
            <w:shd w:val="clear" w:color="auto" w:fill="FFFFFF" w:themeFill="background1" w:themeFillTint="33"/>
          </w:tcPr>
          <w:p>
            <w:pPr>
              <w:pStyle w:val="134"/>
              <w:rPr>
                <w:rFonts w:cs="Arial"/>
                <w:sz w:val="21"/>
                <w:szCs w:val="21"/>
                <w:lang w:eastAsia="zh-CN"/>
              </w:rPr>
            </w:pPr>
            <w:r>
              <w:rPr>
                <w:rFonts w:cs="Arial"/>
                <w:sz w:val="21"/>
                <w:szCs w:val="21"/>
                <w:lang w:eastAsia="zh-CN"/>
              </w:rPr>
              <w:t>B110E13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C6D9F0" w:themeFill="text2" w:themeFillTint="33"/>
          <w:tblLayout w:type="fixed"/>
          <w:tblCellMar>
            <w:top w:w="0" w:type="dxa"/>
            <w:left w:w="70" w:type="dxa"/>
            <w:bottom w:w="0" w:type="dxa"/>
            <w:right w:w="70" w:type="dxa"/>
          </w:tblCellMar>
        </w:tblPrEx>
        <w:tc>
          <w:tcPr>
            <w:tcW w:w="2058" w:type="dxa"/>
            <w:shd w:val="clear" w:color="auto" w:fill="C6D9F0" w:themeFill="text2" w:themeFillTint="33"/>
          </w:tcPr>
          <w:p>
            <w:pPr>
              <w:pStyle w:val="134"/>
              <w:rPr>
                <w:rFonts w:cs="Arial"/>
                <w:b/>
                <w:sz w:val="21"/>
                <w:szCs w:val="21"/>
                <w:lang w:eastAsia="zh-CN"/>
              </w:rPr>
            </w:pPr>
            <w:r>
              <w:rPr>
                <w:rFonts w:cs="Arial"/>
                <w:b/>
                <w:sz w:val="21"/>
                <w:szCs w:val="21"/>
                <w:lang w:eastAsia="zh-CN"/>
              </w:rPr>
              <w:t>DTC (Hex)</w:t>
            </w:r>
          </w:p>
        </w:tc>
        <w:tc>
          <w:tcPr>
            <w:tcW w:w="7678" w:type="dxa"/>
            <w:shd w:val="clear" w:color="auto" w:fill="FFFFFF" w:themeFill="background1" w:themeFillTint="33"/>
          </w:tcPr>
          <w:p>
            <w:pPr>
              <w:pStyle w:val="134"/>
              <w:rPr>
                <w:rFonts w:cs="Arial"/>
                <w:sz w:val="21"/>
                <w:szCs w:val="21"/>
                <w:lang w:eastAsia="zh-CN"/>
              </w:rPr>
            </w:pPr>
            <w:r>
              <w:rPr>
                <w:rFonts w:cs="Arial"/>
                <w:sz w:val="21"/>
                <w:szCs w:val="21"/>
                <w:lang w:eastAsia="zh-CN"/>
              </w:rPr>
              <w:t>910E13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C6D9F0" w:themeFill="text2" w:themeFillTint="33"/>
          <w:tblLayout w:type="fixed"/>
          <w:tblCellMar>
            <w:top w:w="0" w:type="dxa"/>
            <w:left w:w="70" w:type="dxa"/>
            <w:bottom w:w="0" w:type="dxa"/>
            <w:right w:w="70" w:type="dxa"/>
          </w:tblCellMar>
        </w:tblPrEx>
        <w:tc>
          <w:tcPr>
            <w:tcW w:w="2058" w:type="dxa"/>
            <w:shd w:val="clear" w:color="auto" w:fill="C6D9F0" w:themeFill="text2" w:themeFillTint="33"/>
          </w:tcPr>
          <w:p>
            <w:pPr>
              <w:pStyle w:val="134"/>
              <w:rPr>
                <w:rFonts w:cs="Arial"/>
                <w:b/>
                <w:sz w:val="21"/>
                <w:szCs w:val="21"/>
                <w:lang w:eastAsia="zh-CN"/>
              </w:rPr>
            </w:pPr>
            <w:r>
              <w:rPr>
                <w:rFonts w:cs="Arial"/>
                <w:b/>
                <w:sz w:val="21"/>
                <w:szCs w:val="21"/>
                <w:lang w:eastAsia="zh-CN"/>
              </w:rPr>
              <w:t>故障名称</w:t>
            </w:r>
          </w:p>
        </w:tc>
        <w:tc>
          <w:tcPr>
            <w:tcW w:w="7678" w:type="dxa"/>
            <w:shd w:val="clear" w:color="auto" w:fill="FFFFFF" w:themeFill="background1" w:themeFillTint="33"/>
          </w:tcPr>
          <w:p>
            <w:pPr>
              <w:pStyle w:val="134"/>
              <w:rPr>
                <w:rFonts w:cs="Arial"/>
                <w:sz w:val="21"/>
                <w:szCs w:val="21"/>
                <w:lang w:eastAsia="zh-CN"/>
              </w:rPr>
            </w:pPr>
            <w:r>
              <w:rPr>
                <w:rFonts w:cs="Arial"/>
                <w:sz w:val="21"/>
                <w:szCs w:val="21"/>
                <w:lang w:eastAsia="zh-CN"/>
              </w:rPr>
              <w:t>xx传感器短路故障,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C6D9F0" w:themeFill="text2" w:themeFillTint="33"/>
          <w:tblLayout w:type="fixed"/>
          <w:tblCellMar>
            <w:top w:w="0" w:type="dxa"/>
            <w:left w:w="70" w:type="dxa"/>
            <w:bottom w:w="0" w:type="dxa"/>
            <w:right w:w="70" w:type="dxa"/>
          </w:tblCellMar>
        </w:tblPrEx>
        <w:tc>
          <w:tcPr>
            <w:tcW w:w="2058" w:type="dxa"/>
            <w:shd w:val="clear" w:color="auto" w:fill="C6D9F0" w:themeFill="text2" w:themeFillTint="33"/>
          </w:tcPr>
          <w:p>
            <w:pPr>
              <w:pStyle w:val="134"/>
              <w:rPr>
                <w:rFonts w:cs="Arial"/>
                <w:b/>
                <w:sz w:val="21"/>
                <w:szCs w:val="21"/>
                <w:lang w:eastAsia="zh-CN"/>
              </w:rPr>
            </w:pPr>
            <w:r>
              <w:rPr>
                <w:rFonts w:cs="Arial"/>
                <w:b/>
                <w:sz w:val="21"/>
                <w:szCs w:val="21"/>
                <w:lang w:eastAsia="zh-CN"/>
              </w:rPr>
              <w:t>检测频率</w:t>
            </w:r>
          </w:p>
        </w:tc>
        <w:tc>
          <w:tcPr>
            <w:tcW w:w="7678" w:type="dxa"/>
            <w:shd w:val="clear" w:color="auto" w:fill="FFFFFF" w:themeFill="background1" w:themeFillTint="33"/>
          </w:tcPr>
          <w:p>
            <w:pPr>
              <w:pStyle w:val="134"/>
              <w:rPr>
                <w:rFonts w:cs="Arial"/>
                <w:sz w:val="21"/>
                <w:szCs w:val="21"/>
                <w:lang w:eastAsia="zh-CN"/>
              </w:rPr>
            </w:pPr>
            <w:r>
              <w:rPr>
                <w:rFonts w:cs="Arial"/>
                <w:sz w:val="21"/>
                <w:szCs w:val="21"/>
                <w:lang w:eastAsia="zh-CN"/>
              </w:rPr>
              <w:t>每40ms监测一次，如果连续10次测试失败，则置位。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C6D9F0" w:themeFill="text2" w:themeFillTint="33"/>
          <w:tblLayout w:type="fixed"/>
          <w:tblCellMar>
            <w:top w:w="0" w:type="dxa"/>
            <w:left w:w="70" w:type="dxa"/>
            <w:bottom w:w="0" w:type="dxa"/>
            <w:right w:w="70" w:type="dxa"/>
          </w:tblCellMar>
        </w:tblPrEx>
        <w:tc>
          <w:tcPr>
            <w:tcW w:w="2058" w:type="dxa"/>
            <w:shd w:val="clear" w:color="auto" w:fill="C6D9F0" w:themeFill="text2" w:themeFillTint="33"/>
          </w:tcPr>
          <w:p>
            <w:pPr>
              <w:pStyle w:val="134"/>
              <w:rPr>
                <w:rFonts w:cs="Arial"/>
                <w:b/>
                <w:sz w:val="21"/>
                <w:szCs w:val="21"/>
                <w:lang w:eastAsia="zh-CN"/>
              </w:rPr>
            </w:pPr>
            <w:r>
              <w:rPr>
                <w:rFonts w:cs="Arial"/>
                <w:b/>
                <w:sz w:val="21"/>
                <w:szCs w:val="21"/>
                <w:lang w:eastAsia="zh-CN"/>
              </w:rPr>
              <w:t>故障检测</w:t>
            </w:r>
          </w:p>
        </w:tc>
        <w:tc>
          <w:tcPr>
            <w:tcW w:w="7678" w:type="dxa"/>
            <w:shd w:val="clear" w:color="auto" w:fill="FFFFFF" w:themeFill="background1" w:themeFillTint="33"/>
          </w:tcPr>
          <w:p>
            <w:pPr>
              <w:pStyle w:val="134"/>
              <w:rPr>
                <w:rFonts w:cs="Arial"/>
                <w:sz w:val="21"/>
                <w:szCs w:val="21"/>
                <w:lang w:eastAsia="zh-CN"/>
              </w:rPr>
            </w:pPr>
            <w:r>
              <w:rPr>
                <w:rFonts w:cs="Arial"/>
                <w:sz w:val="21"/>
                <w:szCs w:val="21"/>
                <w:lang w:eastAsia="zh-CN"/>
              </w:rPr>
              <w:t>检测失败条件:</w:t>
            </w:r>
          </w:p>
          <w:p>
            <w:pPr>
              <w:pStyle w:val="134"/>
              <w:rPr>
                <w:rFonts w:cs="Arial"/>
                <w:sz w:val="21"/>
                <w:szCs w:val="21"/>
                <w:lang w:eastAsia="zh-CN"/>
              </w:rPr>
            </w:pPr>
            <w:r>
              <w:rPr>
                <w:rFonts w:cs="Arial"/>
                <w:sz w:val="21"/>
                <w:szCs w:val="21"/>
                <w:lang w:eastAsia="zh-CN"/>
              </w:rPr>
              <w:t>电压高于4.3V或者</w:t>
            </w:r>
          </w:p>
          <w:p>
            <w:pPr>
              <w:pStyle w:val="134"/>
              <w:rPr>
                <w:rFonts w:cs="Arial"/>
                <w:sz w:val="21"/>
                <w:szCs w:val="21"/>
                <w:lang w:eastAsia="zh-CN"/>
              </w:rPr>
            </w:pPr>
            <w:r>
              <w:rPr>
                <w:rFonts w:cs="Arial"/>
                <w:sz w:val="21"/>
                <w:szCs w:val="21"/>
                <w:lang w:eastAsia="zh-CN"/>
              </w:rPr>
              <w:t>电压低于0.9V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C6D9F0" w:themeFill="text2" w:themeFillTint="33"/>
          <w:tblLayout w:type="fixed"/>
          <w:tblCellMar>
            <w:top w:w="0" w:type="dxa"/>
            <w:left w:w="70" w:type="dxa"/>
            <w:bottom w:w="0" w:type="dxa"/>
            <w:right w:w="70" w:type="dxa"/>
          </w:tblCellMar>
        </w:tblPrEx>
        <w:tc>
          <w:tcPr>
            <w:tcW w:w="2058" w:type="dxa"/>
            <w:shd w:val="clear" w:color="auto" w:fill="C6D9F0" w:themeFill="text2" w:themeFillTint="33"/>
          </w:tcPr>
          <w:p>
            <w:pPr>
              <w:pStyle w:val="134"/>
              <w:rPr>
                <w:rFonts w:cs="Arial"/>
                <w:b/>
                <w:sz w:val="21"/>
                <w:szCs w:val="21"/>
                <w:lang w:eastAsia="zh-CN"/>
              </w:rPr>
            </w:pPr>
            <w:r>
              <w:rPr>
                <w:rFonts w:cs="Arial"/>
                <w:b/>
                <w:sz w:val="21"/>
                <w:szCs w:val="21"/>
                <w:lang w:eastAsia="zh-CN"/>
              </w:rPr>
              <w:t>确定条件</w:t>
            </w:r>
          </w:p>
        </w:tc>
        <w:tc>
          <w:tcPr>
            <w:tcW w:w="7678" w:type="dxa"/>
            <w:shd w:val="clear" w:color="auto" w:fill="FFFFFF" w:themeFill="background1" w:themeFillTint="33"/>
          </w:tcPr>
          <w:p>
            <w:pPr>
              <w:pStyle w:val="134"/>
              <w:rPr>
                <w:rFonts w:cs="Arial"/>
                <w:sz w:val="21"/>
                <w:szCs w:val="21"/>
                <w:lang w:eastAsia="zh-CN"/>
              </w:rPr>
            </w:pPr>
            <w:r>
              <w:rPr>
                <w:rFonts w:cs="Arial"/>
                <w:sz w:val="21"/>
                <w:szCs w:val="21"/>
                <w:lang w:eastAsia="zh-CN"/>
              </w:rPr>
              <w:t>连续监测5s.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C6D9F0" w:themeFill="text2" w:themeFillTint="33"/>
          <w:tblLayout w:type="fixed"/>
          <w:tblCellMar>
            <w:top w:w="0" w:type="dxa"/>
            <w:left w:w="70" w:type="dxa"/>
            <w:bottom w:w="0" w:type="dxa"/>
            <w:right w:w="70" w:type="dxa"/>
          </w:tblCellMar>
        </w:tblPrEx>
        <w:tc>
          <w:tcPr>
            <w:tcW w:w="2058" w:type="dxa"/>
            <w:shd w:val="clear" w:color="auto" w:fill="C6D9F0" w:themeFill="text2" w:themeFillTint="33"/>
          </w:tcPr>
          <w:p>
            <w:pPr>
              <w:pStyle w:val="134"/>
              <w:rPr>
                <w:rFonts w:cs="Arial"/>
                <w:b/>
                <w:sz w:val="21"/>
                <w:szCs w:val="21"/>
                <w:lang w:eastAsia="zh-CN"/>
              </w:rPr>
            </w:pPr>
            <w:r>
              <w:rPr>
                <w:rFonts w:cs="Arial"/>
                <w:b/>
                <w:sz w:val="21"/>
                <w:szCs w:val="21"/>
                <w:lang w:eastAsia="zh-CN"/>
              </w:rPr>
              <w:t>采取措施</w:t>
            </w:r>
          </w:p>
        </w:tc>
        <w:tc>
          <w:tcPr>
            <w:tcW w:w="7678" w:type="dxa"/>
            <w:shd w:val="clear" w:color="auto" w:fill="FFFFFF" w:themeFill="background1" w:themeFillTint="33"/>
          </w:tcPr>
          <w:p>
            <w:pPr>
              <w:pStyle w:val="134"/>
              <w:rPr>
                <w:rFonts w:cs="Arial"/>
                <w:sz w:val="21"/>
                <w:szCs w:val="21"/>
                <w:lang w:eastAsia="zh-CN"/>
              </w:rPr>
            </w:pPr>
            <w:r>
              <w:rPr>
                <w:rFonts w:cs="Arial"/>
                <w:sz w:val="21"/>
                <w:szCs w:val="21"/>
                <w:lang w:eastAsia="zh-CN"/>
              </w:rPr>
              <w:t>当监测到此传感器故障后应立即点亮传感器故障指示灯，并且相应功能进入跛行回家模式。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C6D9F0" w:themeFill="text2" w:themeFillTint="33"/>
          <w:tblLayout w:type="fixed"/>
          <w:tblCellMar>
            <w:top w:w="0" w:type="dxa"/>
            <w:left w:w="70" w:type="dxa"/>
            <w:bottom w:w="0" w:type="dxa"/>
            <w:right w:w="70" w:type="dxa"/>
          </w:tblCellMar>
        </w:tblPrEx>
        <w:tc>
          <w:tcPr>
            <w:tcW w:w="2058" w:type="dxa"/>
            <w:shd w:val="clear" w:color="auto" w:fill="C6D9F0" w:themeFill="text2" w:themeFillTint="33"/>
          </w:tcPr>
          <w:p>
            <w:pPr>
              <w:pStyle w:val="134"/>
              <w:rPr>
                <w:rFonts w:cs="Arial"/>
                <w:b/>
                <w:sz w:val="21"/>
                <w:szCs w:val="21"/>
                <w:lang w:eastAsia="zh-CN"/>
              </w:rPr>
            </w:pPr>
            <w:r>
              <w:rPr>
                <w:rFonts w:cs="Arial"/>
                <w:b/>
                <w:sz w:val="21"/>
                <w:szCs w:val="21"/>
                <w:lang w:eastAsia="zh-CN"/>
              </w:rPr>
              <w:t>故障恢复条件</w:t>
            </w:r>
          </w:p>
        </w:tc>
        <w:tc>
          <w:tcPr>
            <w:tcW w:w="7678" w:type="dxa"/>
            <w:shd w:val="clear" w:color="auto" w:fill="FFFFFF" w:themeFill="background1" w:themeFillTint="33"/>
          </w:tcPr>
          <w:p>
            <w:pPr>
              <w:pStyle w:val="134"/>
              <w:rPr>
                <w:rFonts w:cs="Arial"/>
                <w:sz w:val="21"/>
                <w:szCs w:val="21"/>
                <w:lang w:eastAsia="zh-CN"/>
              </w:rPr>
            </w:pPr>
            <w:r>
              <w:rPr>
                <w:rFonts w:cs="Arial"/>
                <w:sz w:val="21"/>
                <w:szCs w:val="21"/>
                <w:lang w:eastAsia="zh-CN"/>
              </w:rPr>
              <w:t>400ms的连续监测时间电压在正常范围内。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C6D9F0" w:themeFill="text2" w:themeFillTint="33"/>
          <w:tblLayout w:type="fixed"/>
          <w:tblCellMar>
            <w:top w:w="0" w:type="dxa"/>
            <w:left w:w="70" w:type="dxa"/>
            <w:bottom w:w="0" w:type="dxa"/>
            <w:right w:w="70" w:type="dxa"/>
          </w:tblCellMar>
        </w:tblPrEx>
        <w:tc>
          <w:tcPr>
            <w:tcW w:w="2058" w:type="dxa"/>
            <w:shd w:val="clear" w:color="auto" w:fill="C6D9F0" w:themeFill="text2" w:themeFillTint="33"/>
          </w:tcPr>
          <w:p>
            <w:pPr>
              <w:pStyle w:val="134"/>
              <w:rPr>
                <w:rFonts w:cs="Arial"/>
                <w:b/>
                <w:sz w:val="21"/>
                <w:szCs w:val="21"/>
                <w:lang w:eastAsia="zh-CN"/>
              </w:rPr>
            </w:pPr>
            <w:r>
              <w:rPr>
                <w:rFonts w:cs="Arial"/>
                <w:b/>
                <w:sz w:val="21"/>
                <w:szCs w:val="21"/>
                <w:lang w:eastAsia="zh-CN"/>
              </w:rPr>
              <w:t>清除条件</w:t>
            </w:r>
          </w:p>
        </w:tc>
        <w:tc>
          <w:tcPr>
            <w:tcW w:w="7678" w:type="dxa"/>
            <w:shd w:val="clear" w:color="auto" w:fill="FFFFFF" w:themeFill="background1" w:themeFillTint="33"/>
          </w:tcPr>
          <w:p>
            <w:pPr>
              <w:pStyle w:val="134"/>
              <w:rPr>
                <w:rFonts w:cs="Arial"/>
                <w:sz w:val="21"/>
                <w:szCs w:val="21"/>
                <w:lang w:eastAsia="zh-CN"/>
              </w:rPr>
            </w:pPr>
            <w:r>
              <w:rPr>
                <w:rFonts w:cs="Arial"/>
                <w:sz w:val="21"/>
                <w:szCs w:val="21"/>
                <w:lang w:eastAsia="zh-CN"/>
              </w:rPr>
              <w:t>清除故障码服务或者故障自恢复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C6D9F0" w:themeFill="text2" w:themeFillTint="33"/>
          <w:tblLayout w:type="fixed"/>
          <w:tblCellMar>
            <w:top w:w="0" w:type="dxa"/>
            <w:left w:w="70" w:type="dxa"/>
            <w:bottom w:w="0" w:type="dxa"/>
            <w:right w:w="70" w:type="dxa"/>
          </w:tblCellMar>
        </w:tblPrEx>
        <w:tc>
          <w:tcPr>
            <w:tcW w:w="2058" w:type="dxa"/>
            <w:shd w:val="clear" w:color="auto" w:fill="C6D9F0" w:themeFill="text2" w:themeFillTint="33"/>
          </w:tcPr>
          <w:p>
            <w:pPr>
              <w:pStyle w:val="134"/>
              <w:rPr>
                <w:rFonts w:cs="Arial"/>
                <w:b/>
                <w:sz w:val="21"/>
                <w:szCs w:val="21"/>
                <w:lang w:eastAsia="zh-CN"/>
              </w:rPr>
            </w:pPr>
            <w:r>
              <w:rPr>
                <w:rFonts w:cs="Arial"/>
                <w:b/>
                <w:sz w:val="21"/>
                <w:szCs w:val="21"/>
                <w:lang w:eastAsia="zh-CN"/>
              </w:rPr>
              <w:t>引起故障的可能原因</w:t>
            </w:r>
          </w:p>
        </w:tc>
        <w:tc>
          <w:tcPr>
            <w:tcW w:w="7678" w:type="dxa"/>
            <w:shd w:val="clear" w:color="auto" w:fill="FFFFFF" w:themeFill="background1" w:themeFillTint="33"/>
          </w:tcPr>
          <w:p>
            <w:pPr>
              <w:pStyle w:val="134"/>
              <w:rPr>
                <w:rFonts w:cs="Arial"/>
                <w:sz w:val="21"/>
                <w:szCs w:val="21"/>
                <w:lang w:eastAsia="zh-CN"/>
              </w:rPr>
            </w:pPr>
            <w:r>
              <w:rPr>
                <w:rFonts w:cs="Arial"/>
                <w:sz w:val="21"/>
                <w:szCs w:val="21"/>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C6D9F0" w:themeFill="text2" w:themeFillTint="33"/>
          <w:tblLayout w:type="fixed"/>
          <w:tblCellMar>
            <w:top w:w="0" w:type="dxa"/>
            <w:left w:w="70" w:type="dxa"/>
            <w:bottom w:w="0" w:type="dxa"/>
            <w:right w:w="70" w:type="dxa"/>
          </w:tblCellMar>
        </w:tblPrEx>
        <w:tc>
          <w:tcPr>
            <w:tcW w:w="2058" w:type="dxa"/>
            <w:shd w:val="clear" w:color="auto" w:fill="C6D9F0" w:themeFill="text2" w:themeFillTint="33"/>
          </w:tcPr>
          <w:p>
            <w:pPr>
              <w:pStyle w:val="134"/>
              <w:rPr>
                <w:rFonts w:cs="Arial"/>
                <w:b/>
                <w:sz w:val="21"/>
                <w:szCs w:val="21"/>
                <w:lang w:eastAsia="zh-CN"/>
              </w:rPr>
            </w:pPr>
            <w:r>
              <w:rPr>
                <w:rFonts w:cs="Arial"/>
                <w:b/>
                <w:sz w:val="21"/>
                <w:szCs w:val="21"/>
                <w:lang w:eastAsia="zh-CN"/>
              </w:rPr>
              <w:t>维修措施</w:t>
            </w:r>
          </w:p>
        </w:tc>
        <w:tc>
          <w:tcPr>
            <w:tcW w:w="7678" w:type="dxa"/>
            <w:shd w:val="clear" w:color="auto" w:fill="FFFFFF" w:themeFill="background1" w:themeFillTint="33"/>
          </w:tcPr>
          <w:p>
            <w:pPr>
              <w:pStyle w:val="134"/>
              <w:rPr>
                <w:rFonts w:cs="Arial"/>
                <w:sz w:val="21"/>
                <w:szCs w:val="21"/>
                <w:lang w:eastAsia="zh-CN"/>
              </w:rPr>
            </w:pPr>
            <w:r>
              <w:rPr>
                <w:rFonts w:cs="Arial"/>
                <w:sz w:val="21"/>
                <w:szCs w:val="21"/>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C6D9F0" w:themeFill="text2" w:themeFillTint="33"/>
          <w:tblLayout w:type="fixed"/>
          <w:tblCellMar>
            <w:top w:w="0" w:type="dxa"/>
            <w:left w:w="70" w:type="dxa"/>
            <w:bottom w:w="0" w:type="dxa"/>
            <w:right w:w="70" w:type="dxa"/>
          </w:tblCellMar>
        </w:tblPrEx>
        <w:tc>
          <w:tcPr>
            <w:tcW w:w="2058" w:type="dxa"/>
            <w:shd w:val="clear" w:color="auto" w:fill="C6D9F0" w:themeFill="text2" w:themeFillTint="33"/>
          </w:tcPr>
          <w:p>
            <w:pPr>
              <w:pStyle w:val="134"/>
              <w:rPr>
                <w:rFonts w:cs="Arial"/>
                <w:b/>
                <w:sz w:val="21"/>
                <w:szCs w:val="21"/>
                <w:lang w:eastAsia="zh-CN"/>
              </w:rPr>
            </w:pPr>
            <w:r>
              <w:rPr>
                <w:rFonts w:cs="Arial"/>
                <w:b/>
                <w:sz w:val="21"/>
                <w:szCs w:val="21"/>
                <w:lang w:eastAsia="zh-CN"/>
              </w:rPr>
              <w:t>备注</w:t>
            </w:r>
          </w:p>
        </w:tc>
        <w:tc>
          <w:tcPr>
            <w:tcW w:w="7678" w:type="dxa"/>
            <w:shd w:val="clear" w:color="auto" w:fill="FFFFFF" w:themeFill="background1" w:themeFillTint="33"/>
          </w:tcPr>
          <w:p>
            <w:pPr>
              <w:pStyle w:val="134"/>
              <w:rPr>
                <w:rFonts w:cs="Arial"/>
                <w:sz w:val="21"/>
                <w:szCs w:val="21"/>
                <w:lang w:eastAsia="zh-CN"/>
              </w:rPr>
            </w:pPr>
            <w:r>
              <w:rPr>
                <w:rFonts w:cs="Arial"/>
                <w:sz w:val="21"/>
                <w:szCs w:val="21"/>
                <w:lang w:eastAsia="zh-CN"/>
              </w:rPr>
              <w:t>控制器将监测开路和短路故障，但是不能区分两者。</w:t>
            </w:r>
          </w:p>
        </w:tc>
      </w:tr>
    </w:tbl>
    <w:p>
      <w:pPr>
        <w:pStyle w:val="103"/>
        <w:ind w:firstLine="480"/>
        <w:jc w:val="left"/>
      </w:pPr>
    </w:p>
    <w:p>
      <w:pPr>
        <w:pStyle w:val="103"/>
        <w:ind w:firstLine="480"/>
      </w:pPr>
      <w:r>
        <w:br w:type="page"/>
      </w:r>
    </w:p>
    <w:p>
      <w:pPr>
        <w:pStyle w:val="106"/>
      </w:pPr>
      <w:bookmarkStart w:id="48" w:name="_Toc338083819"/>
      <w:bookmarkStart w:id="49" w:name="_Toc508806503"/>
      <w:r>
        <w:t>物理层</w:t>
      </w:r>
      <w:bookmarkEnd w:id="48"/>
      <w:bookmarkEnd w:id="49"/>
    </w:p>
    <w:p>
      <w:pPr>
        <w:pStyle w:val="103"/>
        <w:ind w:firstLine="480"/>
      </w:pPr>
      <w:r>
        <w:rPr>
          <w:rFonts w:hint="eastAsia"/>
        </w:rPr>
        <w:t>物理层需满足ISO11898-2/5及江苏凌宝汽车企业规范中定义的需求。</w:t>
      </w:r>
    </w:p>
    <w:p>
      <w:pPr>
        <w:pStyle w:val="103"/>
        <w:ind w:firstLine="480"/>
      </w:pPr>
    </w:p>
    <w:p>
      <w:pPr>
        <w:pStyle w:val="103"/>
        <w:ind w:firstLine="480"/>
      </w:pPr>
      <w:r>
        <w:rPr>
          <w:rFonts w:hint="eastAsia"/>
        </w:rPr>
        <w:t>诊断通信采用与应用通信相同的通信速率。</w:t>
      </w:r>
    </w:p>
    <w:p>
      <w:pPr>
        <w:pStyle w:val="103"/>
        <w:ind w:firstLine="480"/>
      </w:pPr>
    </w:p>
    <w:p>
      <w:pPr>
        <w:pStyle w:val="103"/>
        <w:ind w:firstLine="480"/>
      </w:pPr>
      <w:r>
        <w:br w:type="page"/>
      </w:r>
    </w:p>
    <w:p>
      <w:pPr>
        <w:pStyle w:val="106"/>
      </w:pPr>
      <w:bookmarkStart w:id="50" w:name="_Toc327131817"/>
      <w:bookmarkStart w:id="51" w:name="_Toc338083820"/>
      <w:bookmarkStart w:id="52" w:name="_Toc508806504"/>
      <w:r>
        <w:t>数据链路层</w:t>
      </w:r>
      <w:bookmarkEnd w:id="50"/>
      <w:bookmarkEnd w:id="51"/>
      <w:bookmarkEnd w:id="52"/>
    </w:p>
    <w:p>
      <w:pPr>
        <w:pStyle w:val="103"/>
        <w:ind w:firstLine="480"/>
      </w:pPr>
      <w:r>
        <w:rPr>
          <w:rFonts w:hint="eastAsia"/>
        </w:rPr>
        <w:t>数据链路层需满足</w:t>
      </w:r>
      <w:r>
        <w:t>ISO11898-1</w:t>
      </w:r>
      <w:r>
        <w:rPr>
          <w:rFonts w:hint="eastAsia"/>
        </w:rPr>
        <w:t>及江苏凌宝汽车企业规范中定义的需求。此外，ECU还需实现如下约束：</w:t>
      </w:r>
    </w:p>
    <w:p>
      <w:pPr>
        <w:pStyle w:val="103"/>
        <w:ind w:firstLine="480"/>
      </w:pPr>
    </w:p>
    <w:p>
      <w:pPr>
        <w:pStyle w:val="103"/>
        <w:ind w:firstLine="480"/>
      </w:pPr>
      <w:r>
        <w:t>ECU</w:t>
      </w:r>
      <w:r>
        <w:rPr>
          <w:rFonts w:hint="eastAsia"/>
        </w:rPr>
        <w:t>需</w:t>
      </w:r>
      <w:r>
        <w:t>使用</w:t>
      </w:r>
      <w:r>
        <w:rPr>
          <w:rFonts w:hint="eastAsia"/>
        </w:rPr>
        <w:t>“</w:t>
      </w:r>
      <w:r>
        <w:t>CAN数据帧填充</w:t>
      </w:r>
      <w:r>
        <w:rPr>
          <w:rFonts w:hint="eastAsia"/>
        </w:rPr>
        <w:t>”</w:t>
      </w:r>
      <w:r>
        <w:t>，即要求CAN DLC总是设置为8，</w:t>
      </w:r>
      <w:r>
        <w:rPr>
          <w:rFonts w:hint="eastAsia"/>
        </w:rPr>
        <w:t>要求</w:t>
      </w:r>
      <w:r>
        <w:t>未使用的字节填充为特定值0</w:t>
      </w:r>
      <w:r>
        <w:rPr>
          <w:rFonts w:hint="eastAsia"/>
        </w:rPr>
        <w:t>x</w:t>
      </w:r>
      <w:r>
        <w:t>00。ECU应该可以接收诊断工具发送的DLC小于8的CAN数据帧。</w:t>
      </w:r>
    </w:p>
    <w:p>
      <w:pPr>
        <w:pStyle w:val="103"/>
        <w:ind w:firstLine="480"/>
      </w:pPr>
    </w:p>
    <w:p>
      <w:pPr>
        <w:ind w:firstLine="480"/>
      </w:pPr>
      <w:r>
        <w:br w:type="page"/>
      </w:r>
    </w:p>
    <w:p>
      <w:pPr>
        <w:pStyle w:val="106"/>
      </w:pPr>
      <w:bookmarkStart w:id="53" w:name="_Toc508806505"/>
      <w:bookmarkStart w:id="54" w:name="_Toc338083821"/>
      <w:r>
        <w:t>网络层</w:t>
      </w:r>
      <w:bookmarkEnd w:id="53"/>
      <w:bookmarkEnd w:id="54"/>
    </w:p>
    <w:p>
      <w:pPr>
        <w:pStyle w:val="103"/>
        <w:ind w:firstLine="480"/>
      </w:pPr>
      <w:r>
        <w:rPr>
          <w:rFonts w:hint="eastAsia"/>
        </w:rPr>
        <w:t>网络层需满足[ISO2</w:t>
      </w:r>
      <w:r>
        <w:t>]</w:t>
      </w:r>
      <w:r>
        <w:rPr>
          <w:rFonts w:hint="eastAsia"/>
        </w:rPr>
        <w:t>标准及本节定义的需求。</w:t>
      </w:r>
    </w:p>
    <w:p>
      <w:pPr>
        <w:pStyle w:val="103"/>
        <w:ind w:firstLine="480"/>
      </w:pPr>
    </w:p>
    <w:p>
      <w:pPr>
        <w:pStyle w:val="107"/>
      </w:pPr>
      <w:bookmarkStart w:id="55" w:name="_toc976"/>
      <w:bookmarkEnd w:id="55"/>
      <w:bookmarkStart w:id="56" w:name="_Toc327131819"/>
      <w:bookmarkStart w:id="57" w:name="_Toc508806506"/>
      <w:bookmarkStart w:id="58" w:name="_Toc338083822"/>
      <w:bookmarkStart w:id="59" w:name="_Toc234811381"/>
      <w:r>
        <w:t>寻址</w:t>
      </w:r>
      <w:bookmarkEnd w:id="56"/>
      <w:r>
        <w:rPr>
          <w:rFonts w:hint="eastAsia"/>
        </w:rPr>
        <w:t>方式</w:t>
      </w:r>
      <w:bookmarkEnd w:id="57"/>
      <w:bookmarkEnd w:id="58"/>
    </w:p>
    <w:p>
      <w:pPr>
        <w:pStyle w:val="103"/>
        <w:ind w:firstLine="480"/>
      </w:pPr>
      <w:r>
        <w:rPr>
          <w:rFonts w:hint="eastAsia"/>
        </w:rPr>
        <w:t>本</w:t>
      </w:r>
      <w:r>
        <w:t>项目</w:t>
      </w:r>
      <w:r>
        <w:rPr>
          <w:rFonts w:hint="eastAsia"/>
        </w:rPr>
        <w:t>要求ECU只支持常规寻址方式，所以诊断报文将采用11位CAN标识符。</w:t>
      </w:r>
    </w:p>
    <w:p>
      <w:pPr>
        <w:pStyle w:val="103"/>
        <w:ind w:firstLine="480"/>
      </w:pPr>
    </w:p>
    <w:p>
      <w:pPr>
        <w:pStyle w:val="103"/>
        <w:ind w:firstLine="480"/>
      </w:pPr>
      <w:r>
        <w:rPr>
          <w:rFonts w:hint="eastAsia"/>
        </w:rPr>
        <w:t>ECU都必须支持两种诊断报文格式：物理寻址及功能寻址。</w:t>
      </w:r>
    </w:p>
    <w:p>
      <w:pPr>
        <w:pStyle w:val="103"/>
        <w:ind w:firstLine="480"/>
      </w:pPr>
    </w:p>
    <w:p>
      <w:pPr>
        <w:pStyle w:val="103"/>
        <w:ind w:firstLine="480"/>
      </w:pPr>
      <w:r>
        <w:t>所有</w:t>
      </w:r>
      <w:r>
        <w:rPr>
          <w:rFonts w:hint="eastAsia"/>
        </w:rPr>
        <w:t>CAN</w:t>
      </w:r>
      <w:r>
        <w:t>网络都使用统一的功能请求CAN标识符</w:t>
      </w:r>
      <w:r>
        <w:rPr>
          <w:rFonts w:hint="eastAsia"/>
        </w:rPr>
        <w:t>0x</w:t>
      </w:r>
      <w:r>
        <w:t>7DF。</w:t>
      </w:r>
      <w:r>
        <w:rPr>
          <w:rFonts w:hint="eastAsia"/>
        </w:rPr>
        <w:t>ECU使用的物理请求及响应CAN标识符由江苏凌宝汽车的诊断工程师分配并在整车文档中描述。</w:t>
      </w:r>
    </w:p>
    <w:p>
      <w:pPr>
        <w:pStyle w:val="103"/>
        <w:ind w:firstLine="480"/>
      </w:pPr>
    </w:p>
    <w:p>
      <w:pPr>
        <w:pStyle w:val="107"/>
      </w:pPr>
      <w:bookmarkStart w:id="60" w:name="_Toc338083823"/>
      <w:bookmarkStart w:id="61" w:name="_Toc508806507"/>
      <w:r>
        <w:rPr>
          <w:rFonts w:hint="eastAsia"/>
        </w:rPr>
        <w:t>诊断报文格式</w:t>
      </w:r>
      <w:bookmarkEnd w:id="60"/>
      <w:bookmarkEnd w:id="61"/>
    </w:p>
    <w:p>
      <w:pPr>
        <w:pStyle w:val="103"/>
        <w:ind w:firstLine="480"/>
      </w:pPr>
      <w:r>
        <w:rPr>
          <w:rFonts w:hint="eastAsia"/>
        </w:rPr>
        <w:t>下表描述了诊断报文的格式。详细定义请参考</w:t>
      </w:r>
      <w:bookmarkStart w:id="62" w:name="OLE_LINK35"/>
      <w:bookmarkStart w:id="63" w:name="OLE_LINK36"/>
      <w:r>
        <w:rPr>
          <w:rFonts w:hint="eastAsia"/>
        </w:rPr>
        <w:t>[ISO2</w:t>
      </w:r>
      <w:bookmarkEnd w:id="62"/>
      <w:bookmarkEnd w:id="63"/>
      <w:r>
        <w:t>]</w:t>
      </w:r>
      <w:r>
        <w:rPr>
          <w:rFonts w:hint="eastAsia"/>
        </w:rPr>
        <w:t>。</w:t>
      </w:r>
    </w:p>
    <w:p>
      <w:pPr>
        <w:pStyle w:val="119"/>
      </w:pPr>
      <w:r>
        <w:rPr>
          <w:rFonts w:hint="eastAsia"/>
        </w:rPr>
        <w:t>诊断报文格式</w:t>
      </w:r>
    </w:p>
    <w:tbl>
      <w:tblPr>
        <w:tblStyle w:val="88"/>
        <w:tblW w:w="9736"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044"/>
        <w:gridCol w:w="1185"/>
        <w:gridCol w:w="1040"/>
        <w:gridCol w:w="1042"/>
        <w:gridCol w:w="1040"/>
        <w:gridCol w:w="1038"/>
        <w:gridCol w:w="1110"/>
        <w:gridCol w:w="86"/>
        <w:gridCol w:w="115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2044" w:type="dxa"/>
            <w:vMerge w:val="restart"/>
            <w:tcBorders>
              <w:top w:val="single" w:color="auto" w:sz="4" w:space="0"/>
              <w:left w:val="single" w:color="auto" w:sz="4" w:space="0"/>
              <w:bottom w:val="single" w:color="auto" w:sz="4" w:space="0"/>
            </w:tcBorders>
            <w:shd w:val="clear" w:color="auto" w:fill="C6D9F0" w:themeFill="text2" w:themeFillTint="33"/>
            <w:vAlign w:val="center"/>
          </w:tcPr>
          <w:p>
            <w:pPr>
              <w:jc w:val="center"/>
              <w:rPr>
                <w:rFonts w:cs="Arial"/>
                <w:b/>
                <w:szCs w:val="21"/>
              </w:rPr>
            </w:pPr>
            <w:r>
              <w:rPr>
                <w:rFonts w:cs="Arial"/>
                <w:b/>
                <w:szCs w:val="21"/>
              </w:rPr>
              <w:t>报文类型</w:t>
            </w:r>
          </w:p>
        </w:tc>
        <w:tc>
          <w:tcPr>
            <w:tcW w:w="1185" w:type="dxa"/>
            <w:vMerge w:val="restart"/>
            <w:tcBorders>
              <w:top w:val="single" w:color="auto" w:sz="4" w:space="0"/>
              <w:bottom w:val="single" w:color="auto" w:sz="4" w:space="0"/>
            </w:tcBorders>
            <w:shd w:val="clear" w:color="auto" w:fill="C6D9F0" w:themeFill="text2" w:themeFillTint="33"/>
            <w:vAlign w:val="center"/>
          </w:tcPr>
          <w:p>
            <w:pPr>
              <w:keepNext/>
              <w:jc w:val="center"/>
              <w:rPr>
                <w:rFonts w:cs="Arial"/>
                <w:b/>
                <w:szCs w:val="21"/>
              </w:rPr>
            </w:pPr>
            <w:r>
              <w:rPr>
                <w:rFonts w:cs="Arial"/>
                <w:b/>
                <w:szCs w:val="21"/>
              </w:rPr>
              <w:t>CAN ID</w:t>
            </w:r>
          </w:p>
        </w:tc>
        <w:tc>
          <w:tcPr>
            <w:tcW w:w="6507" w:type="dxa"/>
            <w:gridSpan w:val="7"/>
            <w:tcBorders>
              <w:top w:val="single" w:color="auto" w:sz="4" w:space="0"/>
              <w:bottom w:val="single" w:color="auto" w:sz="4" w:space="0"/>
              <w:right w:val="single" w:color="auto" w:sz="4" w:space="0"/>
            </w:tcBorders>
            <w:shd w:val="clear" w:color="auto" w:fill="C6D9F0" w:themeFill="text2" w:themeFillTint="33"/>
            <w:vAlign w:val="center"/>
          </w:tcPr>
          <w:p>
            <w:pPr>
              <w:keepNext/>
              <w:jc w:val="center"/>
              <w:rPr>
                <w:rFonts w:cs="Arial"/>
                <w:b/>
                <w:szCs w:val="21"/>
              </w:rPr>
            </w:pPr>
            <w:r>
              <w:rPr>
                <w:rFonts w:cs="Arial"/>
                <w:b/>
                <w:szCs w:val="21"/>
              </w:rPr>
              <w:t>CAN 数据场</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2044" w:type="dxa"/>
            <w:vMerge w:val="continue"/>
            <w:tcBorders>
              <w:top w:val="single" w:color="auto" w:sz="4" w:space="0"/>
              <w:left w:val="single" w:color="auto" w:sz="4" w:space="0"/>
              <w:bottom w:val="single" w:color="auto" w:sz="4" w:space="0"/>
            </w:tcBorders>
            <w:shd w:val="clear" w:color="auto" w:fill="C6D9F0" w:themeFill="text2" w:themeFillTint="33"/>
            <w:vAlign w:val="center"/>
          </w:tcPr>
          <w:p>
            <w:pPr>
              <w:jc w:val="center"/>
              <w:rPr>
                <w:rFonts w:cs="Arial"/>
                <w:b/>
                <w:szCs w:val="21"/>
              </w:rPr>
            </w:pPr>
          </w:p>
        </w:tc>
        <w:tc>
          <w:tcPr>
            <w:tcW w:w="1185" w:type="dxa"/>
            <w:vMerge w:val="continue"/>
            <w:tcBorders>
              <w:top w:val="single" w:color="auto" w:sz="4" w:space="0"/>
              <w:bottom w:val="single" w:color="auto" w:sz="4" w:space="0"/>
            </w:tcBorders>
            <w:shd w:val="clear" w:color="auto" w:fill="C6D9F0" w:themeFill="text2" w:themeFillTint="33"/>
            <w:vAlign w:val="center"/>
          </w:tcPr>
          <w:p>
            <w:pPr>
              <w:keepNext/>
              <w:jc w:val="center"/>
              <w:rPr>
                <w:rFonts w:cs="Arial"/>
                <w:b/>
                <w:szCs w:val="21"/>
              </w:rPr>
            </w:pPr>
          </w:p>
        </w:tc>
        <w:tc>
          <w:tcPr>
            <w:tcW w:w="3122" w:type="dxa"/>
            <w:gridSpan w:val="3"/>
            <w:tcBorders>
              <w:top w:val="single" w:color="auto" w:sz="4" w:space="0"/>
              <w:bottom w:val="single" w:color="auto" w:sz="4" w:space="0"/>
            </w:tcBorders>
            <w:shd w:val="clear" w:color="auto" w:fill="C6D9F0" w:themeFill="text2" w:themeFillTint="33"/>
            <w:vAlign w:val="center"/>
          </w:tcPr>
          <w:p>
            <w:pPr>
              <w:keepNext/>
              <w:jc w:val="center"/>
              <w:rPr>
                <w:rFonts w:cs="Arial"/>
                <w:b/>
                <w:szCs w:val="21"/>
              </w:rPr>
            </w:pPr>
            <w:r>
              <w:rPr>
                <w:rFonts w:cs="Arial"/>
                <w:b/>
                <w:szCs w:val="21"/>
              </w:rPr>
              <w:t>字节 0</w:t>
            </w:r>
          </w:p>
        </w:tc>
        <w:tc>
          <w:tcPr>
            <w:tcW w:w="1038" w:type="dxa"/>
            <w:vMerge w:val="restart"/>
            <w:tcBorders>
              <w:top w:val="single" w:color="auto" w:sz="4" w:space="0"/>
              <w:bottom w:val="single" w:color="auto" w:sz="4" w:space="0"/>
            </w:tcBorders>
            <w:shd w:val="clear" w:color="auto" w:fill="C6D9F0" w:themeFill="text2" w:themeFillTint="33"/>
            <w:vAlign w:val="center"/>
          </w:tcPr>
          <w:p>
            <w:pPr>
              <w:keepNext/>
              <w:jc w:val="center"/>
              <w:rPr>
                <w:rFonts w:cs="Arial"/>
                <w:b/>
                <w:szCs w:val="21"/>
              </w:rPr>
            </w:pPr>
            <w:r>
              <w:rPr>
                <w:rFonts w:cs="Arial"/>
                <w:b/>
                <w:szCs w:val="21"/>
              </w:rPr>
              <w:t>字节1</w:t>
            </w:r>
          </w:p>
        </w:tc>
        <w:tc>
          <w:tcPr>
            <w:tcW w:w="1110" w:type="dxa"/>
            <w:vMerge w:val="restart"/>
            <w:tcBorders>
              <w:top w:val="single" w:color="auto" w:sz="4" w:space="0"/>
              <w:bottom w:val="single" w:color="auto" w:sz="4" w:space="0"/>
            </w:tcBorders>
            <w:shd w:val="clear" w:color="auto" w:fill="C6D9F0" w:themeFill="text2" w:themeFillTint="33"/>
            <w:vAlign w:val="center"/>
          </w:tcPr>
          <w:p>
            <w:pPr>
              <w:keepNext/>
              <w:jc w:val="center"/>
              <w:rPr>
                <w:rFonts w:cs="Arial"/>
                <w:b/>
                <w:szCs w:val="21"/>
              </w:rPr>
            </w:pPr>
            <w:r>
              <w:rPr>
                <w:rFonts w:cs="Arial"/>
                <w:b/>
                <w:szCs w:val="21"/>
              </w:rPr>
              <w:t>字节 2</w:t>
            </w:r>
          </w:p>
        </w:tc>
        <w:tc>
          <w:tcPr>
            <w:tcW w:w="1237" w:type="dxa"/>
            <w:gridSpan w:val="2"/>
            <w:vMerge w:val="restart"/>
            <w:tcBorders>
              <w:top w:val="single" w:color="auto" w:sz="4" w:space="0"/>
              <w:bottom w:val="single" w:color="auto" w:sz="4" w:space="0"/>
              <w:right w:val="single" w:color="auto" w:sz="4" w:space="0"/>
            </w:tcBorders>
            <w:shd w:val="clear" w:color="auto" w:fill="C6D9F0" w:themeFill="text2" w:themeFillTint="33"/>
            <w:vAlign w:val="center"/>
          </w:tcPr>
          <w:p>
            <w:pPr>
              <w:keepNext/>
              <w:jc w:val="center"/>
              <w:rPr>
                <w:rFonts w:cs="Arial"/>
                <w:b/>
                <w:szCs w:val="21"/>
              </w:rPr>
            </w:pPr>
            <w:r>
              <w:rPr>
                <w:rFonts w:cs="Arial"/>
                <w:b/>
                <w:szCs w:val="21"/>
              </w:rPr>
              <w:t>字节 3-7</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044" w:type="dxa"/>
            <w:vMerge w:val="continue"/>
            <w:tcBorders>
              <w:top w:val="single" w:color="auto" w:sz="4" w:space="0"/>
              <w:left w:val="single" w:color="auto" w:sz="4" w:space="0"/>
              <w:bottom w:val="single" w:color="auto" w:sz="4" w:space="0"/>
            </w:tcBorders>
            <w:shd w:val="clear" w:color="auto" w:fill="E0E0E0"/>
            <w:vAlign w:val="center"/>
          </w:tcPr>
          <w:p>
            <w:pPr>
              <w:rPr>
                <w:rFonts w:cs="Arial"/>
                <w:szCs w:val="21"/>
              </w:rPr>
            </w:pPr>
          </w:p>
        </w:tc>
        <w:tc>
          <w:tcPr>
            <w:tcW w:w="1185" w:type="dxa"/>
            <w:vMerge w:val="continue"/>
            <w:tcBorders>
              <w:top w:val="single" w:color="auto" w:sz="4" w:space="0"/>
              <w:bottom w:val="single" w:color="auto" w:sz="4" w:space="0"/>
            </w:tcBorders>
            <w:shd w:val="clear" w:color="auto" w:fill="E0E0E0"/>
            <w:vAlign w:val="center"/>
          </w:tcPr>
          <w:p>
            <w:pPr>
              <w:keepNext/>
              <w:rPr>
                <w:rFonts w:cs="Arial"/>
                <w:szCs w:val="21"/>
              </w:rPr>
            </w:pPr>
          </w:p>
        </w:tc>
        <w:tc>
          <w:tcPr>
            <w:tcW w:w="1040" w:type="dxa"/>
            <w:tcBorders>
              <w:top w:val="single" w:color="auto" w:sz="4" w:space="0"/>
              <w:bottom w:val="single" w:color="auto" w:sz="4" w:space="0"/>
            </w:tcBorders>
            <w:shd w:val="clear" w:color="auto" w:fill="C6D9F0" w:themeFill="text2" w:themeFillTint="33"/>
            <w:vAlign w:val="center"/>
          </w:tcPr>
          <w:p>
            <w:pPr>
              <w:keepNext/>
              <w:jc w:val="center"/>
              <w:rPr>
                <w:rFonts w:cs="Arial"/>
                <w:b/>
                <w:szCs w:val="21"/>
              </w:rPr>
            </w:pPr>
            <w:r>
              <w:rPr>
                <w:rFonts w:cs="Arial"/>
                <w:b/>
                <w:szCs w:val="21"/>
              </w:rPr>
              <w:t>位 7-4</w:t>
            </w:r>
          </w:p>
        </w:tc>
        <w:tc>
          <w:tcPr>
            <w:tcW w:w="1042" w:type="dxa"/>
            <w:tcBorders>
              <w:top w:val="single" w:color="auto" w:sz="4" w:space="0"/>
              <w:bottom w:val="single" w:color="auto" w:sz="4" w:space="0"/>
            </w:tcBorders>
            <w:shd w:val="clear" w:color="auto" w:fill="C6D9F0" w:themeFill="text2" w:themeFillTint="33"/>
            <w:vAlign w:val="center"/>
          </w:tcPr>
          <w:p>
            <w:pPr>
              <w:keepNext/>
              <w:jc w:val="center"/>
              <w:rPr>
                <w:rFonts w:cs="Arial"/>
                <w:b/>
                <w:szCs w:val="21"/>
              </w:rPr>
            </w:pPr>
            <w:r>
              <w:rPr>
                <w:rFonts w:cs="Arial"/>
                <w:b/>
                <w:szCs w:val="21"/>
              </w:rPr>
              <w:t>位 3</w:t>
            </w:r>
          </w:p>
        </w:tc>
        <w:tc>
          <w:tcPr>
            <w:tcW w:w="1040" w:type="dxa"/>
            <w:tcBorders>
              <w:top w:val="single" w:color="auto" w:sz="4" w:space="0"/>
              <w:bottom w:val="single" w:color="auto" w:sz="4" w:space="0"/>
            </w:tcBorders>
            <w:shd w:val="clear" w:color="auto" w:fill="C6D9F0" w:themeFill="text2" w:themeFillTint="33"/>
            <w:vAlign w:val="center"/>
          </w:tcPr>
          <w:p>
            <w:pPr>
              <w:keepNext/>
              <w:jc w:val="center"/>
              <w:rPr>
                <w:rFonts w:cs="Arial"/>
                <w:b/>
                <w:szCs w:val="21"/>
              </w:rPr>
            </w:pPr>
            <w:r>
              <w:rPr>
                <w:rFonts w:cs="Arial"/>
                <w:b/>
                <w:szCs w:val="21"/>
              </w:rPr>
              <w:t>位 2-0</w:t>
            </w:r>
          </w:p>
        </w:tc>
        <w:tc>
          <w:tcPr>
            <w:tcW w:w="1038" w:type="dxa"/>
            <w:vMerge w:val="continue"/>
            <w:tcBorders>
              <w:top w:val="single" w:color="auto" w:sz="4" w:space="0"/>
              <w:bottom w:val="single" w:color="auto" w:sz="4" w:space="0"/>
            </w:tcBorders>
            <w:shd w:val="clear" w:color="auto" w:fill="E0E0E0"/>
            <w:vAlign w:val="center"/>
          </w:tcPr>
          <w:p>
            <w:pPr>
              <w:keepNext/>
              <w:rPr>
                <w:rFonts w:cs="Arial"/>
                <w:szCs w:val="21"/>
              </w:rPr>
            </w:pPr>
          </w:p>
        </w:tc>
        <w:tc>
          <w:tcPr>
            <w:tcW w:w="1110" w:type="dxa"/>
            <w:vMerge w:val="continue"/>
            <w:tcBorders>
              <w:top w:val="single" w:color="auto" w:sz="4" w:space="0"/>
              <w:bottom w:val="single" w:color="auto" w:sz="4" w:space="0"/>
            </w:tcBorders>
            <w:shd w:val="clear" w:color="auto" w:fill="E0E0E0"/>
            <w:vAlign w:val="center"/>
          </w:tcPr>
          <w:p>
            <w:pPr>
              <w:keepNext/>
              <w:rPr>
                <w:rFonts w:cs="Arial"/>
                <w:szCs w:val="21"/>
              </w:rPr>
            </w:pPr>
          </w:p>
        </w:tc>
        <w:tc>
          <w:tcPr>
            <w:tcW w:w="1237" w:type="dxa"/>
            <w:gridSpan w:val="2"/>
            <w:vMerge w:val="continue"/>
            <w:tcBorders>
              <w:top w:val="single" w:color="auto" w:sz="4" w:space="0"/>
              <w:bottom w:val="single" w:color="auto" w:sz="4" w:space="0"/>
              <w:right w:val="single" w:color="auto" w:sz="4" w:space="0"/>
            </w:tcBorders>
            <w:shd w:val="clear" w:color="auto" w:fill="E0E0E0"/>
            <w:vAlign w:val="center"/>
          </w:tcPr>
          <w:p>
            <w:pPr>
              <w:keepNext/>
              <w:rPr>
                <w:rFonts w:cs="Arial"/>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044" w:type="dxa"/>
            <w:tcBorders>
              <w:top w:val="single" w:color="auto" w:sz="4" w:space="0"/>
              <w:left w:val="single" w:color="auto" w:sz="4" w:space="0"/>
              <w:bottom w:val="single" w:color="auto" w:sz="4" w:space="0"/>
            </w:tcBorders>
            <w:vAlign w:val="center"/>
          </w:tcPr>
          <w:p>
            <w:pPr>
              <w:rPr>
                <w:rFonts w:cs="Arial"/>
                <w:szCs w:val="21"/>
              </w:rPr>
            </w:pPr>
            <w:r>
              <w:rPr>
                <w:rFonts w:cs="Arial"/>
                <w:szCs w:val="21"/>
              </w:rPr>
              <w:t>单帧</w:t>
            </w:r>
            <w:r>
              <w:rPr>
                <w:rFonts w:hint="eastAsia" w:cs="Arial"/>
                <w:szCs w:val="21"/>
              </w:rPr>
              <w:t xml:space="preserve">    （[</w:t>
            </w:r>
            <w:r>
              <w:rPr>
                <w:rFonts w:cs="Arial"/>
                <w:szCs w:val="21"/>
              </w:rPr>
              <w:t>SF]</w:t>
            </w:r>
            <w:r>
              <w:rPr>
                <w:rFonts w:hint="eastAsia" w:cs="Arial"/>
                <w:szCs w:val="21"/>
              </w:rPr>
              <w:t>）</w:t>
            </w:r>
          </w:p>
        </w:tc>
        <w:tc>
          <w:tcPr>
            <w:tcW w:w="1185" w:type="dxa"/>
            <w:tcBorders>
              <w:top w:val="single" w:color="auto" w:sz="4" w:space="0"/>
              <w:bottom w:val="single" w:color="auto" w:sz="4" w:space="0"/>
            </w:tcBorders>
            <w:vAlign w:val="center"/>
          </w:tcPr>
          <w:p>
            <w:pPr>
              <w:keepNext/>
              <w:rPr>
                <w:rFonts w:cs="Arial"/>
                <w:szCs w:val="21"/>
              </w:rPr>
            </w:pPr>
            <w:r>
              <w:rPr>
                <w:rFonts w:cs="Arial"/>
                <w:szCs w:val="21"/>
              </w:rPr>
              <w:t>CAN ID</w:t>
            </w:r>
          </w:p>
        </w:tc>
        <w:tc>
          <w:tcPr>
            <w:tcW w:w="1040" w:type="dxa"/>
            <w:tcBorders>
              <w:top w:val="single" w:color="auto" w:sz="4" w:space="0"/>
              <w:bottom w:val="single" w:color="auto" w:sz="4" w:space="0"/>
            </w:tcBorders>
            <w:vAlign w:val="center"/>
          </w:tcPr>
          <w:p>
            <w:pPr>
              <w:keepNext/>
              <w:rPr>
                <w:rFonts w:cs="Arial"/>
                <w:szCs w:val="21"/>
              </w:rPr>
            </w:pPr>
            <w:r>
              <w:rPr>
                <w:rFonts w:cs="Arial"/>
                <w:szCs w:val="21"/>
              </w:rPr>
              <w:t>00b</w:t>
            </w:r>
          </w:p>
        </w:tc>
        <w:tc>
          <w:tcPr>
            <w:tcW w:w="2082" w:type="dxa"/>
            <w:gridSpan w:val="2"/>
            <w:tcBorders>
              <w:top w:val="single" w:color="auto" w:sz="4" w:space="0"/>
              <w:bottom w:val="single" w:color="auto" w:sz="4" w:space="0"/>
            </w:tcBorders>
            <w:vAlign w:val="center"/>
          </w:tcPr>
          <w:p>
            <w:pPr>
              <w:keepNext/>
              <w:rPr>
                <w:rFonts w:cs="Arial"/>
                <w:szCs w:val="21"/>
              </w:rPr>
            </w:pPr>
            <w:r>
              <w:rPr>
                <w:rFonts w:cs="Arial"/>
                <w:szCs w:val="21"/>
              </w:rPr>
              <w:t>[SF_DL]</w:t>
            </w:r>
          </w:p>
        </w:tc>
        <w:tc>
          <w:tcPr>
            <w:tcW w:w="3385" w:type="dxa"/>
            <w:gridSpan w:val="4"/>
            <w:tcBorders>
              <w:top w:val="single" w:color="auto" w:sz="4" w:space="0"/>
              <w:bottom w:val="single" w:color="auto" w:sz="4" w:space="0"/>
              <w:right w:val="single" w:color="auto" w:sz="4" w:space="0"/>
            </w:tcBorders>
            <w:vAlign w:val="center"/>
          </w:tcPr>
          <w:p>
            <w:pPr>
              <w:keepNext/>
              <w:rPr>
                <w:rFonts w:cs="Arial"/>
                <w:szCs w:val="21"/>
              </w:rPr>
            </w:pPr>
            <w:r>
              <w:rPr>
                <w:rFonts w:cs="Arial"/>
                <w:szCs w:val="21"/>
              </w:rPr>
              <w:t>数据</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044" w:type="dxa"/>
            <w:tcBorders>
              <w:top w:val="single" w:color="auto" w:sz="4" w:space="0"/>
              <w:left w:val="single" w:color="auto" w:sz="4" w:space="0"/>
              <w:bottom w:val="single" w:color="auto" w:sz="4" w:space="0"/>
            </w:tcBorders>
            <w:vAlign w:val="center"/>
          </w:tcPr>
          <w:p>
            <w:pPr>
              <w:rPr>
                <w:rFonts w:cs="Arial"/>
                <w:szCs w:val="21"/>
              </w:rPr>
            </w:pPr>
            <w:r>
              <w:rPr>
                <w:rFonts w:cs="Arial"/>
                <w:szCs w:val="21"/>
              </w:rPr>
              <w:t>第一帧</w:t>
            </w:r>
            <w:r>
              <w:rPr>
                <w:rFonts w:hint="eastAsia" w:cs="Arial"/>
                <w:szCs w:val="21"/>
              </w:rPr>
              <w:t xml:space="preserve">  （[</w:t>
            </w:r>
            <w:r>
              <w:rPr>
                <w:rFonts w:cs="Arial"/>
                <w:szCs w:val="21"/>
              </w:rPr>
              <w:t>FF]</w:t>
            </w:r>
            <w:r>
              <w:rPr>
                <w:rFonts w:hint="eastAsia" w:cs="Arial"/>
                <w:szCs w:val="21"/>
              </w:rPr>
              <w:t>）</w:t>
            </w:r>
          </w:p>
        </w:tc>
        <w:tc>
          <w:tcPr>
            <w:tcW w:w="1185" w:type="dxa"/>
            <w:tcBorders>
              <w:top w:val="single" w:color="auto" w:sz="4" w:space="0"/>
              <w:bottom w:val="single" w:color="auto" w:sz="4" w:space="0"/>
            </w:tcBorders>
            <w:vAlign w:val="center"/>
          </w:tcPr>
          <w:p>
            <w:pPr>
              <w:keepNext/>
              <w:rPr>
                <w:rFonts w:cs="Arial"/>
                <w:szCs w:val="21"/>
              </w:rPr>
            </w:pPr>
            <w:r>
              <w:rPr>
                <w:rFonts w:cs="Arial"/>
                <w:szCs w:val="21"/>
              </w:rPr>
              <w:t>CAN ID</w:t>
            </w:r>
          </w:p>
        </w:tc>
        <w:tc>
          <w:tcPr>
            <w:tcW w:w="1040" w:type="dxa"/>
            <w:tcBorders>
              <w:top w:val="single" w:color="auto" w:sz="4" w:space="0"/>
              <w:bottom w:val="single" w:color="auto" w:sz="4" w:space="0"/>
            </w:tcBorders>
            <w:vAlign w:val="center"/>
          </w:tcPr>
          <w:p>
            <w:pPr>
              <w:keepNext/>
              <w:rPr>
                <w:rFonts w:cs="Arial"/>
                <w:szCs w:val="21"/>
              </w:rPr>
            </w:pPr>
            <w:r>
              <w:rPr>
                <w:rFonts w:cs="Arial"/>
                <w:szCs w:val="21"/>
              </w:rPr>
              <w:t>01b</w:t>
            </w:r>
          </w:p>
        </w:tc>
        <w:tc>
          <w:tcPr>
            <w:tcW w:w="3120" w:type="dxa"/>
            <w:gridSpan w:val="3"/>
            <w:tcBorders>
              <w:top w:val="single" w:color="auto" w:sz="4" w:space="0"/>
              <w:bottom w:val="single" w:color="auto" w:sz="4" w:space="0"/>
            </w:tcBorders>
            <w:vAlign w:val="center"/>
          </w:tcPr>
          <w:p>
            <w:pPr>
              <w:keepNext/>
              <w:rPr>
                <w:rFonts w:cs="Arial"/>
                <w:szCs w:val="21"/>
              </w:rPr>
            </w:pPr>
            <w:r>
              <w:rPr>
                <w:rFonts w:cs="Arial"/>
                <w:szCs w:val="21"/>
              </w:rPr>
              <w:t>[FF_DL]</w:t>
            </w:r>
          </w:p>
        </w:tc>
        <w:tc>
          <w:tcPr>
            <w:tcW w:w="2347" w:type="dxa"/>
            <w:gridSpan w:val="3"/>
            <w:tcBorders>
              <w:top w:val="single" w:color="auto" w:sz="4" w:space="0"/>
              <w:bottom w:val="single" w:color="auto" w:sz="4" w:space="0"/>
              <w:right w:val="single" w:color="auto" w:sz="4" w:space="0"/>
            </w:tcBorders>
            <w:vAlign w:val="center"/>
          </w:tcPr>
          <w:p>
            <w:pPr>
              <w:keepNext/>
              <w:rPr>
                <w:rFonts w:cs="Arial"/>
                <w:szCs w:val="21"/>
              </w:rPr>
            </w:pPr>
            <w:r>
              <w:rPr>
                <w:rFonts w:cs="Arial"/>
                <w:szCs w:val="21"/>
              </w:rPr>
              <w:t>数据</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044" w:type="dxa"/>
            <w:tcBorders>
              <w:top w:val="single" w:color="auto" w:sz="4" w:space="0"/>
              <w:left w:val="single" w:color="auto" w:sz="4" w:space="0"/>
              <w:bottom w:val="single" w:color="auto" w:sz="4" w:space="0"/>
            </w:tcBorders>
            <w:vAlign w:val="center"/>
          </w:tcPr>
          <w:p>
            <w:pPr>
              <w:rPr>
                <w:rFonts w:cs="Arial"/>
                <w:szCs w:val="21"/>
              </w:rPr>
            </w:pPr>
            <w:r>
              <w:rPr>
                <w:rFonts w:cs="Arial"/>
                <w:szCs w:val="21"/>
              </w:rPr>
              <w:t>连续帧</w:t>
            </w:r>
            <w:r>
              <w:rPr>
                <w:rFonts w:hint="eastAsia" w:cs="Arial"/>
                <w:szCs w:val="21"/>
              </w:rPr>
              <w:t xml:space="preserve">  （[</w:t>
            </w:r>
            <w:r>
              <w:rPr>
                <w:rFonts w:cs="Arial"/>
                <w:szCs w:val="21"/>
              </w:rPr>
              <w:t>CF]</w:t>
            </w:r>
            <w:r>
              <w:rPr>
                <w:rFonts w:hint="eastAsia" w:cs="Arial"/>
                <w:szCs w:val="21"/>
              </w:rPr>
              <w:t>）</w:t>
            </w:r>
          </w:p>
        </w:tc>
        <w:tc>
          <w:tcPr>
            <w:tcW w:w="1185" w:type="dxa"/>
            <w:tcBorders>
              <w:top w:val="single" w:color="auto" w:sz="4" w:space="0"/>
              <w:bottom w:val="single" w:color="auto" w:sz="4" w:space="0"/>
            </w:tcBorders>
            <w:vAlign w:val="center"/>
          </w:tcPr>
          <w:p>
            <w:pPr>
              <w:keepNext/>
              <w:rPr>
                <w:rFonts w:cs="Arial"/>
                <w:szCs w:val="21"/>
              </w:rPr>
            </w:pPr>
            <w:r>
              <w:rPr>
                <w:rFonts w:cs="Arial"/>
                <w:szCs w:val="21"/>
              </w:rPr>
              <w:t>CAN ID</w:t>
            </w:r>
          </w:p>
        </w:tc>
        <w:tc>
          <w:tcPr>
            <w:tcW w:w="1040" w:type="dxa"/>
            <w:tcBorders>
              <w:top w:val="single" w:color="auto" w:sz="4" w:space="0"/>
              <w:bottom w:val="single" w:color="auto" w:sz="4" w:space="0"/>
            </w:tcBorders>
            <w:vAlign w:val="center"/>
          </w:tcPr>
          <w:p>
            <w:pPr>
              <w:keepNext/>
              <w:rPr>
                <w:rFonts w:cs="Arial"/>
                <w:szCs w:val="21"/>
              </w:rPr>
            </w:pPr>
            <w:r>
              <w:rPr>
                <w:rFonts w:cs="Arial"/>
                <w:szCs w:val="21"/>
              </w:rPr>
              <w:t>10b</w:t>
            </w:r>
          </w:p>
        </w:tc>
        <w:tc>
          <w:tcPr>
            <w:tcW w:w="2082" w:type="dxa"/>
            <w:gridSpan w:val="2"/>
            <w:tcBorders>
              <w:top w:val="single" w:color="auto" w:sz="4" w:space="0"/>
              <w:bottom w:val="single" w:color="auto" w:sz="4" w:space="0"/>
            </w:tcBorders>
            <w:vAlign w:val="center"/>
          </w:tcPr>
          <w:p>
            <w:pPr>
              <w:keepNext/>
              <w:rPr>
                <w:rFonts w:cs="Arial"/>
                <w:szCs w:val="21"/>
              </w:rPr>
            </w:pPr>
            <w:r>
              <w:rPr>
                <w:rFonts w:cs="Arial"/>
                <w:szCs w:val="21"/>
              </w:rPr>
              <w:t>[SN]</w:t>
            </w:r>
          </w:p>
        </w:tc>
        <w:tc>
          <w:tcPr>
            <w:tcW w:w="3385" w:type="dxa"/>
            <w:gridSpan w:val="4"/>
            <w:tcBorders>
              <w:top w:val="single" w:color="auto" w:sz="4" w:space="0"/>
              <w:bottom w:val="single" w:color="auto" w:sz="4" w:space="0"/>
              <w:right w:val="single" w:color="auto" w:sz="4" w:space="0"/>
            </w:tcBorders>
            <w:vAlign w:val="center"/>
          </w:tcPr>
          <w:p>
            <w:pPr>
              <w:keepNext/>
              <w:rPr>
                <w:rFonts w:cs="Arial"/>
                <w:szCs w:val="21"/>
              </w:rPr>
            </w:pPr>
            <w:r>
              <w:rPr>
                <w:rFonts w:cs="Arial"/>
                <w:szCs w:val="21"/>
              </w:rPr>
              <w:t>数据</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044" w:type="dxa"/>
            <w:tcBorders>
              <w:top w:val="single" w:color="auto" w:sz="4" w:space="0"/>
              <w:left w:val="single" w:color="auto" w:sz="4" w:space="0"/>
              <w:bottom w:val="single" w:color="auto" w:sz="4" w:space="0"/>
            </w:tcBorders>
            <w:vAlign w:val="center"/>
          </w:tcPr>
          <w:p>
            <w:pPr>
              <w:rPr>
                <w:rFonts w:cs="Arial"/>
                <w:szCs w:val="21"/>
              </w:rPr>
            </w:pPr>
            <w:r>
              <w:rPr>
                <w:rFonts w:cs="Arial"/>
                <w:szCs w:val="21"/>
              </w:rPr>
              <w:t>流控制帧</w:t>
            </w:r>
            <w:r>
              <w:rPr>
                <w:rFonts w:hint="eastAsia" w:cs="Arial"/>
                <w:szCs w:val="21"/>
              </w:rPr>
              <w:t>（[</w:t>
            </w:r>
            <w:r>
              <w:rPr>
                <w:rFonts w:cs="Arial"/>
                <w:szCs w:val="21"/>
              </w:rPr>
              <w:t>FC]</w:t>
            </w:r>
            <w:r>
              <w:rPr>
                <w:rFonts w:hint="eastAsia" w:cs="Arial"/>
                <w:szCs w:val="21"/>
              </w:rPr>
              <w:t>）</w:t>
            </w:r>
          </w:p>
        </w:tc>
        <w:tc>
          <w:tcPr>
            <w:tcW w:w="1185" w:type="dxa"/>
            <w:tcBorders>
              <w:top w:val="single" w:color="auto" w:sz="4" w:space="0"/>
              <w:bottom w:val="single" w:color="auto" w:sz="4" w:space="0"/>
            </w:tcBorders>
            <w:vAlign w:val="center"/>
          </w:tcPr>
          <w:p>
            <w:pPr>
              <w:keepNext/>
              <w:rPr>
                <w:rFonts w:cs="Arial"/>
                <w:szCs w:val="21"/>
              </w:rPr>
            </w:pPr>
            <w:r>
              <w:rPr>
                <w:rFonts w:cs="Arial"/>
                <w:szCs w:val="21"/>
              </w:rPr>
              <w:t>CAN ID</w:t>
            </w:r>
          </w:p>
        </w:tc>
        <w:tc>
          <w:tcPr>
            <w:tcW w:w="1040" w:type="dxa"/>
            <w:tcBorders>
              <w:top w:val="single" w:color="auto" w:sz="4" w:space="0"/>
              <w:bottom w:val="single" w:color="auto" w:sz="4" w:space="0"/>
            </w:tcBorders>
            <w:vAlign w:val="center"/>
          </w:tcPr>
          <w:p>
            <w:pPr>
              <w:keepNext/>
              <w:rPr>
                <w:rFonts w:cs="Arial"/>
                <w:szCs w:val="21"/>
              </w:rPr>
            </w:pPr>
            <w:r>
              <w:rPr>
                <w:rFonts w:cs="Arial"/>
                <w:szCs w:val="21"/>
              </w:rPr>
              <w:t>11b</w:t>
            </w:r>
          </w:p>
        </w:tc>
        <w:tc>
          <w:tcPr>
            <w:tcW w:w="2082" w:type="dxa"/>
            <w:gridSpan w:val="2"/>
            <w:tcBorders>
              <w:top w:val="single" w:color="auto" w:sz="4" w:space="0"/>
              <w:bottom w:val="single" w:color="auto" w:sz="4" w:space="0"/>
            </w:tcBorders>
            <w:vAlign w:val="center"/>
          </w:tcPr>
          <w:p>
            <w:pPr>
              <w:keepNext/>
              <w:rPr>
                <w:rFonts w:cs="Arial"/>
                <w:szCs w:val="21"/>
              </w:rPr>
            </w:pPr>
            <w:r>
              <w:rPr>
                <w:rFonts w:cs="Arial"/>
                <w:szCs w:val="21"/>
              </w:rPr>
              <w:t>[FS]</w:t>
            </w:r>
          </w:p>
        </w:tc>
        <w:tc>
          <w:tcPr>
            <w:tcW w:w="1038" w:type="dxa"/>
            <w:tcBorders>
              <w:top w:val="single" w:color="auto" w:sz="4" w:space="0"/>
              <w:bottom w:val="single" w:color="auto" w:sz="4" w:space="0"/>
            </w:tcBorders>
            <w:vAlign w:val="center"/>
          </w:tcPr>
          <w:p>
            <w:pPr>
              <w:keepNext/>
              <w:rPr>
                <w:rFonts w:cs="Arial"/>
                <w:szCs w:val="21"/>
              </w:rPr>
            </w:pPr>
            <w:r>
              <w:rPr>
                <w:rFonts w:cs="Arial"/>
                <w:szCs w:val="21"/>
              </w:rPr>
              <w:t>[BS]</w:t>
            </w:r>
          </w:p>
        </w:tc>
        <w:tc>
          <w:tcPr>
            <w:tcW w:w="1196" w:type="dxa"/>
            <w:gridSpan w:val="2"/>
            <w:tcBorders>
              <w:top w:val="single" w:color="auto" w:sz="4" w:space="0"/>
              <w:bottom w:val="single" w:color="auto" w:sz="4" w:space="0"/>
            </w:tcBorders>
            <w:vAlign w:val="center"/>
          </w:tcPr>
          <w:p>
            <w:pPr>
              <w:keepNext/>
              <w:rPr>
                <w:rFonts w:cs="Arial"/>
                <w:szCs w:val="21"/>
              </w:rPr>
            </w:pPr>
            <w:r>
              <w:rPr>
                <w:rFonts w:cs="Arial"/>
                <w:szCs w:val="21"/>
              </w:rPr>
              <w:t>[STmin]</w:t>
            </w:r>
          </w:p>
        </w:tc>
        <w:tc>
          <w:tcPr>
            <w:tcW w:w="1151" w:type="dxa"/>
            <w:tcBorders>
              <w:top w:val="single" w:color="auto" w:sz="4" w:space="0"/>
              <w:bottom w:val="single" w:color="auto" w:sz="4" w:space="0"/>
              <w:right w:val="single" w:color="auto" w:sz="4" w:space="0"/>
            </w:tcBorders>
            <w:vAlign w:val="center"/>
          </w:tcPr>
          <w:p>
            <w:pPr>
              <w:keepNext/>
              <w:rPr>
                <w:rFonts w:cs="Arial"/>
                <w:szCs w:val="21"/>
              </w:rPr>
            </w:pPr>
            <w:r>
              <w:rPr>
                <w:rFonts w:cs="Arial"/>
                <w:szCs w:val="21"/>
              </w:rPr>
              <w:t>-</w:t>
            </w:r>
          </w:p>
        </w:tc>
      </w:tr>
    </w:tbl>
    <w:p>
      <w:pPr>
        <w:rPr>
          <w:rFonts w:cs="Arial"/>
        </w:rPr>
      </w:pPr>
    </w:p>
    <w:p>
      <w:pPr>
        <w:rPr>
          <w:rFonts w:cs="Arial"/>
        </w:rPr>
      </w:pPr>
    </w:p>
    <w:p>
      <w:pPr>
        <w:rPr>
          <w:rFonts w:cs="Arial"/>
        </w:rPr>
      </w:pPr>
    </w:p>
    <w:p>
      <w:pPr>
        <w:rPr>
          <w:rFonts w:cs="Arial"/>
        </w:rPr>
      </w:pPr>
    </w:p>
    <w:p>
      <w:pPr>
        <w:rPr>
          <w:rFonts w:cs="Arial"/>
        </w:rPr>
      </w:pPr>
    </w:p>
    <w:p>
      <w:pPr>
        <w:rPr>
          <w:rFonts w:cs="Arial"/>
        </w:rPr>
      </w:pPr>
    </w:p>
    <w:p>
      <w:pPr>
        <w:rPr>
          <w:rFonts w:cs="Arial"/>
        </w:rPr>
      </w:pPr>
    </w:p>
    <w:p>
      <w:pPr>
        <w:rPr>
          <w:rFonts w:cs="Arial"/>
        </w:rPr>
      </w:pPr>
    </w:p>
    <w:p>
      <w:pPr>
        <w:rPr>
          <w:rFonts w:cs="Arial"/>
        </w:rPr>
      </w:pPr>
    </w:p>
    <w:p>
      <w:pPr>
        <w:rPr>
          <w:rFonts w:cs="Arial"/>
        </w:rPr>
      </w:pPr>
    </w:p>
    <w:p>
      <w:pPr>
        <w:rPr>
          <w:rFonts w:cs="Arial"/>
        </w:rPr>
      </w:pPr>
    </w:p>
    <w:p>
      <w:pPr>
        <w:rPr>
          <w:rFonts w:cs="Arial"/>
        </w:rPr>
      </w:pPr>
    </w:p>
    <w:p>
      <w:pPr>
        <w:rPr>
          <w:rFonts w:cs="Arial"/>
        </w:rPr>
      </w:pPr>
    </w:p>
    <w:p>
      <w:pPr>
        <w:rPr>
          <w:rFonts w:cs="Arial"/>
        </w:rPr>
      </w:pPr>
    </w:p>
    <w:p>
      <w:pPr>
        <w:rPr>
          <w:rFonts w:cs="Arial"/>
        </w:rPr>
      </w:pPr>
    </w:p>
    <w:p>
      <w:pPr>
        <w:rPr>
          <w:rFonts w:cs="Arial"/>
        </w:rPr>
      </w:pPr>
    </w:p>
    <w:p>
      <w:pPr>
        <w:rPr>
          <w:rFonts w:cs="Arial"/>
        </w:rPr>
      </w:pPr>
    </w:p>
    <w:p>
      <w:pPr>
        <w:rPr>
          <w:rFonts w:cs="Arial"/>
        </w:rPr>
      </w:pPr>
    </w:p>
    <w:p>
      <w:pPr>
        <w:pStyle w:val="107"/>
      </w:pPr>
      <w:bookmarkStart w:id="64" w:name="_Toc327131820"/>
      <w:bookmarkStart w:id="65" w:name="_Toc508806508"/>
      <w:bookmarkStart w:id="66" w:name="_Toc338083824"/>
      <w:r>
        <w:t>参数</w:t>
      </w:r>
      <w:bookmarkEnd w:id="59"/>
      <w:bookmarkEnd w:id="64"/>
      <w:r>
        <w:rPr>
          <w:rFonts w:hint="eastAsia"/>
        </w:rPr>
        <w:t>定义</w:t>
      </w:r>
      <w:bookmarkEnd w:id="65"/>
      <w:bookmarkEnd w:id="66"/>
    </w:p>
    <w:p>
      <w:pPr>
        <w:pStyle w:val="103"/>
        <w:ind w:firstLine="480"/>
      </w:pPr>
      <w:r>
        <w:rPr>
          <w:rFonts w:hint="eastAsia"/>
        </w:rPr>
        <w:t>网络层参数的定义如下图/表所示。详细描述请参考[ISO2</w:t>
      </w:r>
      <w:r>
        <w:t>]</w:t>
      </w:r>
      <w:r>
        <w:rPr>
          <w:rFonts w:hint="eastAsia"/>
        </w:rPr>
        <w:t>。</w:t>
      </w:r>
    </w:p>
    <w:p>
      <w:pPr>
        <w:pStyle w:val="121"/>
        <w:rPr>
          <w:rFonts w:cs="Arial"/>
          <w:sz w:val="24"/>
        </w:rPr>
      </w:pPr>
      <w:r>
        <w:object>
          <v:shape id="_x0000_i1027" o:spt="75" type="#_x0000_t75" style="height:322.45pt;width:227.9pt;" o:ole="t" filled="f" o:preferrelative="t" stroked="f" coordsize="21600,21600">
            <v:path/>
            <v:fill on="f" focussize="0,0"/>
            <v:stroke on="f" joinstyle="miter"/>
            <v:imagedata r:id="rId15" o:title=""/>
            <o:lock v:ext="edit" aspectratio="t"/>
            <w10:wrap type="none"/>
            <w10:anchorlock/>
          </v:shape>
          <o:OLEObject Type="Embed" ProgID="Visio.Drawing.11" ShapeID="_x0000_i1027" DrawAspect="Content" ObjectID="_1468075727" r:id="rId14">
            <o:LockedField>false</o:LockedField>
          </o:OLEObject>
        </w:object>
      </w:r>
    </w:p>
    <w:p>
      <w:pPr>
        <w:pStyle w:val="120"/>
      </w:pPr>
      <w:r>
        <w:rPr>
          <w:rFonts w:hint="eastAsia"/>
        </w:rPr>
        <w:t>多帧报文发送方与接收方</w:t>
      </w:r>
      <w:r>
        <w:t>间的</w:t>
      </w:r>
      <w:r>
        <w:rPr>
          <w:rFonts w:hint="eastAsia"/>
        </w:rPr>
        <w:t>网络层</w:t>
      </w:r>
      <w:r>
        <w:t>定时</w:t>
      </w:r>
    </w:p>
    <w:p>
      <w:pPr>
        <w:pStyle w:val="103"/>
        <w:ind w:firstLine="480"/>
      </w:pPr>
      <w:r>
        <w:rPr>
          <w:rFonts w:hint="eastAsia"/>
        </w:rPr>
        <w:t>本项目中，“</w:t>
      </w:r>
      <w:r>
        <w:t>等待流控制帧发送次数最大值</w:t>
      </w:r>
      <w:r>
        <w:rPr>
          <w:rFonts w:hint="eastAsia"/>
        </w:rPr>
        <w:t>”</w:t>
      </w:r>
      <w:r>
        <w:t>（N_WFTmax）设置为0，即不允许使用等待流控制帧。</w:t>
      </w:r>
    </w:p>
    <w:p>
      <w:pPr>
        <w:pStyle w:val="103"/>
        <w:ind w:firstLine="480"/>
      </w:pPr>
    </w:p>
    <w:p>
      <w:pPr>
        <w:pStyle w:val="119"/>
      </w:pPr>
      <w:r>
        <w:t>网络层流控制参数要求</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05"/>
        <w:gridCol w:w="2557"/>
        <w:gridCol w:w="2352"/>
        <w:gridCol w:w="21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blHeader/>
        </w:trPr>
        <w:tc>
          <w:tcPr>
            <w:tcW w:w="2705"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w:t>
            </w:r>
          </w:p>
        </w:tc>
        <w:tc>
          <w:tcPr>
            <w:tcW w:w="2557"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缩写</w:t>
            </w:r>
          </w:p>
        </w:tc>
        <w:tc>
          <w:tcPr>
            <w:tcW w:w="2352"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应用模式</w:t>
            </w:r>
            <w:r>
              <w:rPr>
                <w:rFonts w:hint="eastAsia" w:cs="Arial" w:eastAsiaTheme="minorEastAsia"/>
                <w:szCs w:val="21"/>
                <w:vertAlign w:val="superscript"/>
              </w:rPr>
              <w:t>[</w:t>
            </w:r>
            <w:r>
              <w:rPr>
                <w:rFonts w:cs="Arial" w:eastAsiaTheme="minorEastAsia"/>
                <w:szCs w:val="21"/>
                <w:vertAlign w:val="superscript"/>
              </w:rPr>
              <w:t>1</w:t>
            </w:r>
            <w:r>
              <w:rPr>
                <w:rFonts w:hint="eastAsia" w:cs="Arial" w:eastAsiaTheme="minorEastAsia"/>
                <w:szCs w:val="21"/>
                <w:vertAlign w:val="superscript"/>
              </w:rPr>
              <w:t>]</w:t>
            </w:r>
          </w:p>
        </w:tc>
        <w:tc>
          <w:tcPr>
            <w:tcW w:w="2122"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引导程序模式</w:t>
            </w:r>
            <w:r>
              <w:rPr>
                <w:rFonts w:hint="eastAsia" w:cs="Arial" w:eastAsiaTheme="minorEastAsia"/>
                <w:szCs w:val="21"/>
                <w:vertAlign w:val="superscript"/>
              </w:rPr>
              <w:t>[</w:t>
            </w:r>
            <w:r>
              <w:rPr>
                <w:rFonts w:cs="Arial" w:eastAsiaTheme="minorEastAsia"/>
                <w:szCs w:val="21"/>
                <w:vertAlign w:val="superscript"/>
              </w:rPr>
              <w:t>2</w:t>
            </w:r>
            <w:r>
              <w:rPr>
                <w:rFonts w:hint="eastAsia" w:cs="Arial" w:eastAsiaTheme="minorEastAsia"/>
                <w:szCs w:val="21"/>
                <w:vertAlign w:val="superscript"/>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05"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块大小</w:t>
            </w:r>
          </w:p>
        </w:tc>
        <w:tc>
          <w:tcPr>
            <w:tcW w:w="255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BS</w:t>
            </w:r>
          </w:p>
        </w:tc>
        <w:tc>
          <w:tcPr>
            <w:tcW w:w="2352"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8</w:t>
            </w:r>
          </w:p>
        </w:tc>
        <w:tc>
          <w:tcPr>
            <w:tcW w:w="2122"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05"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间隔时间</w:t>
            </w:r>
          </w:p>
        </w:tc>
        <w:tc>
          <w:tcPr>
            <w:tcW w:w="255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STmin</w:t>
            </w:r>
          </w:p>
        </w:tc>
        <w:tc>
          <w:tcPr>
            <w:tcW w:w="2352"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20</w:t>
            </w:r>
          </w:p>
        </w:tc>
        <w:tc>
          <w:tcPr>
            <w:tcW w:w="2122"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736" w:type="dxa"/>
            <w:gridSpan w:val="4"/>
          </w:tcPr>
          <w:p>
            <w:pPr>
              <w:jc w:val="left"/>
              <w:rPr>
                <w:lang w:val="en-GB"/>
              </w:rPr>
            </w:pPr>
            <w:r>
              <w:rPr>
                <w:rFonts w:hint="eastAsia" w:cs="Arial" w:eastAsiaTheme="minorEastAsia"/>
                <w:szCs w:val="21"/>
              </w:rPr>
              <w:t>备注：[</w:t>
            </w:r>
            <w:r>
              <w:rPr>
                <w:rFonts w:cs="Arial" w:eastAsiaTheme="minorEastAsia"/>
                <w:szCs w:val="21"/>
              </w:rPr>
              <w:t>1</w:t>
            </w:r>
            <w:r>
              <w:rPr>
                <w:rFonts w:hint="eastAsia" w:cs="Arial" w:eastAsiaTheme="minorEastAsia"/>
                <w:szCs w:val="21"/>
              </w:rPr>
              <w:t>]</w:t>
            </w:r>
            <w:r>
              <w:rPr>
                <w:rFonts w:hint="eastAsia"/>
                <w:lang w:val="en-GB"/>
              </w:rPr>
              <w:t xml:space="preserve"> 应用模式</w:t>
            </w:r>
            <w:r>
              <w:rPr>
                <w:lang w:val="en-GB"/>
              </w:rPr>
              <w:t xml:space="preserve">: </w:t>
            </w:r>
            <w:r>
              <w:rPr>
                <w:rFonts w:hint="eastAsia"/>
                <w:lang w:val="en-GB"/>
              </w:rPr>
              <w:t>ECU运行的是应用程序。</w:t>
            </w:r>
          </w:p>
          <w:p>
            <w:pPr>
              <w:ind w:firstLine="630" w:firstLineChars="300"/>
              <w:jc w:val="left"/>
              <w:rPr>
                <w:rFonts w:cs="Arial" w:hAnsiTheme="minorEastAsia" w:eastAsiaTheme="minorEastAsia"/>
                <w:bCs/>
                <w:color w:val="000000"/>
                <w:szCs w:val="21"/>
              </w:rPr>
            </w:pPr>
            <w:r>
              <w:rPr>
                <w:rFonts w:hint="eastAsia" w:cs="Arial" w:eastAsiaTheme="minorEastAsia"/>
                <w:szCs w:val="21"/>
              </w:rPr>
              <w:t>[</w:t>
            </w:r>
            <w:r>
              <w:rPr>
                <w:rFonts w:cs="Arial" w:eastAsiaTheme="minorEastAsia"/>
                <w:szCs w:val="21"/>
              </w:rPr>
              <w:t>2</w:t>
            </w:r>
            <w:r>
              <w:rPr>
                <w:rFonts w:hint="eastAsia" w:cs="Arial" w:eastAsiaTheme="minorEastAsia"/>
                <w:szCs w:val="21"/>
              </w:rPr>
              <w:t>]</w:t>
            </w:r>
            <w:r>
              <w:rPr>
                <w:rFonts w:cs="Arial" w:eastAsiaTheme="minorEastAsia"/>
                <w:szCs w:val="21"/>
              </w:rPr>
              <w:t xml:space="preserve"> </w:t>
            </w:r>
            <w:r>
              <w:rPr>
                <w:rFonts w:hint="eastAsia"/>
                <w:lang w:val="en-GB"/>
              </w:rPr>
              <w:t>引导程序模式</w:t>
            </w:r>
            <w:r>
              <w:rPr>
                <w:lang w:val="en-GB"/>
              </w:rPr>
              <w:t xml:space="preserve">: </w:t>
            </w:r>
            <w:r>
              <w:rPr>
                <w:rFonts w:hint="eastAsia"/>
                <w:lang w:val="en-GB"/>
              </w:rPr>
              <w:t>ECU正在运行引导程序，通常处在编程会话模式。</w:t>
            </w:r>
          </w:p>
        </w:tc>
      </w:tr>
    </w:tbl>
    <w:p>
      <w:pPr>
        <w:pStyle w:val="4"/>
        <w:rPr>
          <w:rFonts w:ascii="Arial" w:hAnsi="Arial" w:cs="Arial"/>
          <w:sz w:val="24"/>
        </w:rPr>
      </w:pPr>
    </w:p>
    <w:p>
      <w:pPr>
        <w:pStyle w:val="119"/>
      </w:pPr>
      <w:r>
        <w:t>网络层定时参数要求</w:t>
      </w:r>
    </w:p>
    <w:tbl>
      <w:tblPr>
        <w:tblStyle w:val="88"/>
        <w:tblW w:w="973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24"/>
        <w:gridCol w:w="2812"/>
        <w:gridCol w:w="3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3024" w:type="dxa"/>
            <w:vMerge w:val="restart"/>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w:t>
            </w:r>
          </w:p>
        </w:tc>
        <w:tc>
          <w:tcPr>
            <w:tcW w:w="6712" w:type="dxa"/>
            <w:gridSpan w:val="2"/>
            <w:shd w:val="clear" w:color="auto" w:fill="C6D9F0" w:themeFill="text2" w:themeFillTint="33"/>
            <w:vAlign w:val="center"/>
          </w:tcPr>
          <w:p>
            <w:pPr>
              <w:jc w:val="center"/>
              <w:rPr>
                <w:rFonts w:cs="Arial" w:hAnsiTheme="minorEastAsia" w:eastAsiaTheme="minorEastAsia"/>
                <w:b/>
                <w:bCs/>
                <w:color w:val="000000"/>
                <w:szCs w:val="21"/>
              </w:rPr>
            </w:pPr>
            <w:bookmarkStart w:id="67" w:name="OLE_LINK63"/>
            <w:bookmarkStart w:id="68" w:name="OLE_LINK56"/>
            <w:r>
              <w:rPr>
                <w:rFonts w:cs="Arial" w:hAnsiTheme="minorEastAsia" w:eastAsiaTheme="minorEastAsia"/>
                <w:b/>
                <w:bCs/>
                <w:color w:val="000000"/>
                <w:szCs w:val="21"/>
              </w:rPr>
              <w:t>增强型诊断</w:t>
            </w:r>
            <w:bookmarkEnd w:id="67"/>
            <w:bookmarkEnd w:id="6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3024" w:type="dxa"/>
            <w:vMerge w:val="continue"/>
            <w:shd w:val="clear" w:color="auto" w:fill="C6D9F0" w:themeFill="text2" w:themeFillTint="33"/>
            <w:vAlign w:val="center"/>
          </w:tcPr>
          <w:p>
            <w:pPr>
              <w:jc w:val="center"/>
              <w:rPr>
                <w:rFonts w:cs="Arial" w:hAnsiTheme="minorEastAsia" w:eastAsiaTheme="minorEastAsia"/>
                <w:b/>
                <w:bCs/>
                <w:color w:val="000000"/>
                <w:szCs w:val="21"/>
              </w:rPr>
            </w:pPr>
          </w:p>
        </w:tc>
        <w:tc>
          <w:tcPr>
            <w:tcW w:w="2812"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超时值</w:t>
            </w:r>
          </w:p>
        </w:tc>
        <w:tc>
          <w:tcPr>
            <w:tcW w:w="3900"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性能要求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24" w:type="dxa"/>
            <w:vAlign w:val="center"/>
          </w:tcPr>
          <w:p>
            <w:pPr>
              <w:jc w:val="center"/>
              <w:rPr>
                <w:rFonts w:cs="Arial" w:hAnsiTheme="minorEastAsia" w:eastAsiaTheme="minorEastAsia"/>
                <w:bCs/>
                <w:color w:val="000000"/>
                <w:szCs w:val="21"/>
              </w:rPr>
            </w:pPr>
            <w:r>
              <w:rPr>
                <w:rFonts w:cs="Arial" w:hAnsiTheme="minorEastAsia" w:eastAsiaTheme="minorEastAsia"/>
                <w:bCs/>
                <w:color w:val="000000"/>
                <w:szCs w:val="21"/>
              </w:rPr>
              <w:t>N_As</w:t>
            </w:r>
          </w:p>
        </w:tc>
        <w:tc>
          <w:tcPr>
            <w:tcW w:w="2812" w:type="dxa"/>
            <w:vAlign w:val="center"/>
          </w:tcPr>
          <w:p>
            <w:pPr>
              <w:jc w:val="center"/>
              <w:rPr>
                <w:rFonts w:cs="Arial" w:hAnsiTheme="minorEastAsia" w:eastAsiaTheme="minorEastAsia"/>
                <w:bCs/>
                <w:color w:val="000000"/>
                <w:szCs w:val="21"/>
              </w:rPr>
            </w:pPr>
            <w:r>
              <w:rPr>
                <w:rFonts w:cs="Arial" w:hAnsiTheme="minorEastAsia" w:eastAsiaTheme="minorEastAsia"/>
                <w:bCs/>
                <w:color w:val="000000"/>
                <w:szCs w:val="21"/>
              </w:rPr>
              <w:t>70ms</w:t>
            </w:r>
          </w:p>
        </w:tc>
        <w:tc>
          <w:tcPr>
            <w:tcW w:w="3900"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24" w:type="dxa"/>
            <w:vAlign w:val="center"/>
          </w:tcPr>
          <w:p>
            <w:pPr>
              <w:jc w:val="center"/>
              <w:rPr>
                <w:rFonts w:cs="Arial" w:hAnsiTheme="minorEastAsia" w:eastAsiaTheme="minorEastAsia"/>
                <w:bCs/>
                <w:color w:val="000000"/>
                <w:szCs w:val="21"/>
              </w:rPr>
            </w:pPr>
            <w:r>
              <w:rPr>
                <w:rFonts w:cs="Arial" w:hAnsiTheme="minorEastAsia" w:eastAsiaTheme="minorEastAsia"/>
                <w:bCs/>
                <w:color w:val="000000"/>
                <w:szCs w:val="21"/>
              </w:rPr>
              <w:t>N_Ar</w:t>
            </w:r>
          </w:p>
        </w:tc>
        <w:tc>
          <w:tcPr>
            <w:tcW w:w="2812" w:type="dxa"/>
            <w:vAlign w:val="center"/>
          </w:tcPr>
          <w:p>
            <w:pPr>
              <w:jc w:val="center"/>
              <w:rPr>
                <w:rFonts w:cs="Arial" w:hAnsiTheme="minorEastAsia" w:eastAsiaTheme="minorEastAsia"/>
                <w:bCs/>
                <w:color w:val="000000"/>
                <w:szCs w:val="21"/>
              </w:rPr>
            </w:pPr>
            <w:r>
              <w:rPr>
                <w:rFonts w:cs="Arial" w:hAnsiTheme="minorEastAsia" w:eastAsiaTheme="minorEastAsia"/>
                <w:bCs/>
                <w:color w:val="000000"/>
                <w:szCs w:val="21"/>
              </w:rPr>
              <w:t>70ms</w:t>
            </w:r>
          </w:p>
        </w:tc>
        <w:tc>
          <w:tcPr>
            <w:tcW w:w="3900"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24" w:type="dxa"/>
            <w:vAlign w:val="center"/>
          </w:tcPr>
          <w:p>
            <w:pPr>
              <w:jc w:val="center"/>
              <w:rPr>
                <w:rFonts w:cs="Arial" w:hAnsiTheme="minorEastAsia" w:eastAsiaTheme="minorEastAsia"/>
                <w:bCs/>
                <w:color w:val="000000"/>
                <w:szCs w:val="21"/>
              </w:rPr>
            </w:pPr>
            <w:r>
              <w:rPr>
                <w:rFonts w:cs="Arial" w:hAnsiTheme="minorEastAsia" w:eastAsiaTheme="minorEastAsia"/>
                <w:bCs/>
                <w:color w:val="000000"/>
                <w:szCs w:val="21"/>
              </w:rPr>
              <w:t>N_Bs</w:t>
            </w:r>
          </w:p>
        </w:tc>
        <w:tc>
          <w:tcPr>
            <w:tcW w:w="2812" w:type="dxa"/>
            <w:vAlign w:val="center"/>
          </w:tcPr>
          <w:p>
            <w:pPr>
              <w:jc w:val="center"/>
              <w:rPr>
                <w:rFonts w:cs="Arial" w:hAnsiTheme="minorEastAsia" w:eastAsiaTheme="minorEastAsia"/>
                <w:bCs/>
                <w:color w:val="000000"/>
                <w:szCs w:val="21"/>
              </w:rPr>
            </w:pPr>
            <w:r>
              <w:rPr>
                <w:rFonts w:cs="Arial" w:hAnsiTheme="minorEastAsia" w:eastAsiaTheme="minorEastAsia"/>
                <w:bCs/>
                <w:color w:val="000000"/>
                <w:szCs w:val="21"/>
              </w:rPr>
              <w:t>150ms</w:t>
            </w:r>
          </w:p>
        </w:tc>
        <w:tc>
          <w:tcPr>
            <w:tcW w:w="3900"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24" w:type="dxa"/>
            <w:vAlign w:val="center"/>
          </w:tcPr>
          <w:p>
            <w:pPr>
              <w:jc w:val="center"/>
              <w:rPr>
                <w:rFonts w:cs="Arial" w:hAnsiTheme="minorEastAsia" w:eastAsiaTheme="minorEastAsia"/>
                <w:bCs/>
                <w:color w:val="000000"/>
                <w:szCs w:val="21"/>
              </w:rPr>
            </w:pPr>
            <w:r>
              <w:rPr>
                <w:rFonts w:cs="Arial" w:hAnsiTheme="minorEastAsia" w:eastAsiaTheme="minorEastAsia"/>
                <w:bCs/>
                <w:color w:val="000000"/>
                <w:szCs w:val="21"/>
              </w:rPr>
              <w:t>N_Br</w:t>
            </w:r>
          </w:p>
        </w:tc>
        <w:tc>
          <w:tcPr>
            <w:tcW w:w="2812"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w:t>
            </w:r>
          </w:p>
        </w:tc>
        <w:tc>
          <w:tcPr>
            <w:tcW w:w="3900" w:type="dxa"/>
            <w:vAlign w:val="center"/>
          </w:tcPr>
          <w:p>
            <w:pPr>
              <w:jc w:val="center"/>
              <w:rPr>
                <w:rFonts w:cs="Arial" w:hAnsiTheme="minorEastAsia" w:eastAsiaTheme="minorEastAsia"/>
                <w:bCs/>
                <w:color w:val="000000"/>
                <w:szCs w:val="21"/>
              </w:rPr>
            </w:pPr>
            <w:r>
              <w:rPr>
                <w:rFonts w:cs="Arial" w:hAnsiTheme="minorEastAsia" w:eastAsiaTheme="minorEastAsia"/>
                <w:bCs/>
                <w:color w:val="000000"/>
                <w:szCs w:val="21"/>
              </w:rPr>
              <w:t>＜70ms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24" w:type="dxa"/>
            <w:vAlign w:val="center"/>
          </w:tcPr>
          <w:p>
            <w:pPr>
              <w:jc w:val="center"/>
              <w:rPr>
                <w:rFonts w:cs="Arial" w:hAnsiTheme="minorEastAsia" w:eastAsiaTheme="minorEastAsia"/>
                <w:bCs/>
                <w:color w:val="000000"/>
                <w:szCs w:val="21"/>
              </w:rPr>
            </w:pPr>
            <w:r>
              <w:rPr>
                <w:rFonts w:cs="Arial" w:hAnsiTheme="minorEastAsia" w:eastAsiaTheme="minorEastAsia"/>
                <w:bCs/>
                <w:color w:val="000000"/>
                <w:szCs w:val="21"/>
              </w:rPr>
              <w:t>N_Cs</w:t>
            </w:r>
          </w:p>
        </w:tc>
        <w:tc>
          <w:tcPr>
            <w:tcW w:w="2812"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w:t>
            </w:r>
          </w:p>
        </w:tc>
        <w:tc>
          <w:tcPr>
            <w:tcW w:w="3900" w:type="dxa"/>
            <w:vAlign w:val="center"/>
          </w:tcPr>
          <w:p>
            <w:pPr>
              <w:jc w:val="center"/>
              <w:rPr>
                <w:rFonts w:cs="Arial" w:hAnsiTheme="minorEastAsia" w:eastAsiaTheme="minorEastAsia"/>
                <w:bCs/>
                <w:color w:val="000000"/>
                <w:szCs w:val="21"/>
              </w:rPr>
            </w:pPr>
            <w:r>
              <w:rPr>
                <w:rFonts w:cs="Arial" w:hAnsiTheme="minorEastAsia" w:eastAsiaTheme="minorEastAsia"/>
                <w:bCs/>
                <w:color w:val="000000"/>
                <w:szCs w:val="21"/>
              </w:rPr>
              <w:t>＜70ms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24" w:type="dxa"/>
            <w:vAlign w:val="center"/>
          </w:tcPr>
          <w:p>
            <w:pPr>
              <w:jc w:val="center"/>
              <w:rPr>
                <w:rFonts w:cs="Arial" w:hAnsiTheme="minorEastAsia" w:eastAsiaTheme="minorEastAsia"/>
                <w:bCs/>
                <w:color w:val="000000"/>
                <w:szCs w:val="21"/>
              </w:rPr>
            </w:pPr>
            <w:r>
              <w:rPr>
                <w:rFonts w:cs="Arial" w:hAnsiTheme="minorEastAsia" w:eastAsiaTheme="minorEastAsia"/>
                <w:bCs/>
                <w:color w:val="000000"/>
                <w:szCs w:val="21"/>
              </w:rPr>
              <w:t>N_Cr</w:t>
            </w:r>
          </w:p>
        </w:tc>
        <w:tc>
          <w:tcPr>
            <w:tcW w:w="2812" w:type="dxa"/>
            <w:vAlign w:val="center"/>
          </w:tcPr>
          <w:p>
            <w:pPr>
              <w:jc w:val="center"/>
              <w:rPr>
                <w:rFonts w:cs="Arial" w:hAnsiTheme="minorEastAsia" w:eastAsiaTheme="minorEastAsia"/>
                <w:bCs/>
                <w:color w:val="000000"/>
                <w:szCs w:val="21"/>
              </w:rPr>
            </w:pPr>
            <w:r>
              <w:rPr>
                <w:rFonts w:cs="Arial" w:hAnsiTheme="minorEastAsia" w:eastAsiaTheme="minorEastAsia"/>
                <w:bCs/>
                <w:color w:val="000000"/>
                <w:szCs w:val="21"/>
              </w:rPr>
              <w:t>150ms</w:t>
            </w:r>
          </w:p>
        </w:tc>
        <w:tc>
          <w:tcPr>
            <w:tcW w:w="3900" w:type="dxa"/>
            <w:vAlign w:val="center"/>
          </w:tcPr>
          <w:p>
            <w:pPr>
              <w:jc w:val="center"/>
              <w:rPr>
                <w:rFonts w:cs="Arial" w:hAnsiTheme="minorEastAsia" w:eastAsiaTheme="minorEastAsia"/>
                <w:bCs/>
                <w:color w:val="000000"/>
                <w:szCs w:val="21"/>
              </w:rPr>
            </w:pPr>
            <w:r>
              <w:rPr>
                <w:rFonts w:cs="Arial" w:hAnsiTheme="minorEastAsia" w:eastAsiaTheme="minorEastAsia"/>
                <w:bCs/>
                <w:color w:val="000000"/>
                <w:szCs w:val="21"/>
              </w:rPr>
              <w:t>—</w:t>
            </w:r>
          </w:p>
        </w:tc>
      </w:tr>
    </w:tbl>
    <w:p>
      <w:pPr>
        <w:pStyle w:val="103"/>
        <w:ind w:firstLine="480"/>
      </w:pPr>
      <w:bookmarkStart w:id="69" w:name="_Toc327131821"/>
      <w:bookmarkStart w:id="70" w:name="_Toc338083825"/>
    </w:p>
    <w:p>
      <w:pPr>
        <w:pStyle w:val="107"/>
      </w:pPr>
      <w:bookmarkStart w:id="71" w:name="_Toc508806509"/>
      <w:r>
        <w:t>错误处理</w:t>
      </w:r>
      <w:bookmarkEnd w:id="69"/>
      <w:bookmarkEnd w:id="70"/>
      <w:bookmarkEnd w:id="71"/>
    </w:p>
    <w:p>
      <w:pPr>
        <w:pStyle w:val="103"/>
        <w:ind w:firstLine="480"/>
      </w:pPr>
      <w:r>
        <w:t>网络层错误处理</w:t>
      </w:r>
      <w:r>
        <w:rPr>
          <w:rFonts w:hint="eastAsia"/>
        </w:rPr>
        <w:t>需</w:t>
      </w:r>
      <w:r>
        <w:t>要满足</w:t>
      </w:r>
      <w:r>
        <w:rPr>
          <w:rFonts w:hint="eastAsia"/>
        </w:rPr>
        <w:t>[ISO2</w:t>
      </w:r>
      <w:r>
        <w:t>]</w:t>
      </w:r>
      <w:r>
        <w:rPr>
          <w:rFonts w:hint="eastAsia"/>
        </w:rPr>
        <w:t>中</w:t>
      </w:r>
      <w:r>
        <w:t>规定的需求。</w:t>
      </w:r>
    </w:p>
    <w:p>
      <w:pPr>
        <w:pStyle w:val="103"/>
        <w:ind w:firstLine="480"/>
      </w:pPr>
    </w:p>
    <w:p>
      <w:pPr>
        <w:pStyle w:val="103"/>
        <w:ind w:firstLine="480"/>
      </w:pPr>
      <w:r>
        <w:br w:type="page"/>
      </w:r>
    </w:p>
    <w:p>
      <w:pPr>
        <w:pStyle w:val="106"/>
      </w:pPr>
      <w:bookmarkStart w:id="72" w:name="_Toc508806510"/>
      <w:bookmarkStart w:id="73" w:name="_Toc338083826"/>
      <w:r>
        <w:t>诊断层</w:t>
      </w:r>
      <w:bookmarkEnd w:id="72"/>
      <w:bookmarkEnd w:id="73"/>
    </w:p>
    <w:p>
      <w:pPr>
        <w:pStyle w:val="121"/>
      </w:pPr>
      <w:r>
        <w:object>
          <v:shape id="_x0000_i1028" o:spt="75" type="#_x0000_t75" style="height:326.2pt;width:314.3pt;" o:ole="t" filled="f" o:preferrelative="t" stroked="f" coordsize="21600,21600">
            <v:path/>
            <v:fill on="f" focussize="0,0"/>
            <v:stroke on="f" joinstyle="miter"/>
            <v:imagedata r:id="rId17" o:title=""/>
            <o:lock v:ext="edit" aspectratio="t"/>
            <w10:wrap type="none"/>
            <w10:anchorlock/>
          </v:shape>
          <o:OLEObject Type="Embed" ProgID="Visio.Drawing.11" ShapeID="_x0000_i1028" DrawAspect="Content" ObjectID="_1468075728" r:id="rId16">
            <o:LockedField>false</o:LockedField>
          </o:OLEObject>
        </w:object>
      </w:r>
    </w:p>
    <w:p>
      <w:pPr>
        <w:pStyle w:val="120"/>
      </w:pPr>
      <w:r>
        <w:t>诊断工具和ECU间</w:t>
      </w:r>
      <w:r>
        <w:rPr>
          <w:rFonts w:hint="eastAsia"/>
        </w:rPr>
        <w:t>的</w:t>
      </w:r>
      <w:r>
        <w:t>诊断层定时</w:t>
      </w:r>
    </w:p>
    <w:p>
      <w:pPr>
        <w:pStyle w:val="103"/>
        <w:ind w:firstLine="480"/>
      </w:pPr>
      <w:r>
        <w:rPr>
          <w:rFonts w:hint="eastAsia"/>
        </w:rPr>
        <w:t>当</w:t>
      </w:r>
      <w:r>
        <w:t>接收到</w:t>
      </w:r>
      <w:r>
        <w:rPr>
          <w:rFonts w:hint="eastAsia"/>
        </w:rPr>
        <w:t>ECU发送的包含0x</w:t>
      </w:r>
      <w:r>
        <w:t>78否定</w:t>
      </w:r>
      <w:r>
        <w:rPr>
          <w:rFonts w:hint="eastAsia"/>
        </w:rPr>
        <w:t>响应码的</w:t>
      </w:r>
      <w:r>
        <w:t>报文后（请求正确接收 – 但响应未决），</w:t>
      </w:r>
      <w:r>
        <w:rPr>
          <w:rFonts w:hint="eastAsia"/>
        </w:rPr>
        <w:t>诊断工具需</w:t>
      </w:r>
      <w:r>
        <w:t>更改响应定时</w:t>
      </w:r>
      <w:r>
        <w:rPr>
          <w:rFonts w:hint="eastAsia"/>
        </w:rPr>
        <w:t>要求</w:t>
      </w:r>
      <w:r>
        <w:t>，</w:t>
      </w:r>
      <w:r>
        <w:rPr>
          <w:rFonts w:hint="eastAsia"/>
        </w:rPr>
        <w:t>即</w:t>
      </w:r>
      <w:r>
        <w:t>使用增强定时器P2*。</w:t>
      </w:r>
    </w:p>
    <w:p>
      <w:pPr>
        <w:pStyle w:val="103"/>
        <w:ind w:firstLine="480"/>
      </w:pPr>
    </w:p>
    <w:p>
      <w:pPr>
        <w:pStyle w:val="107"/>
      </w:pPr>
      <w:bookmarkStart w:id="74" w:name="_toc1256"/>
      <w:bookmarkEnd w:id="74"/>
      <w:bookmarkStart w:id="75" w:name="_Toc327131823"/>
      <w:bookmarkStart w:id="76" w:name="_Toc338083827"/>
      <w:bookmarkStart w:id="77" w:name="_Toc508806511"/>
      <w:r>
        <w:t>参数</w:t>
      </w:r>
      <w:bookmarkEnd w:id="75"/>
      <w:r>
        <w:rPr>
          <w:rFonts w:hint="eastAsia"/>
        </w:rPr>
        <w:t>定义</w:t>
      </w:r>
      <w:bookmarkEnd w:id="76"/>
      <w:bookmarkEnd w:id="77"/>
    </w:p>
    <w:p>
      <w:pPr>
        <w:pStyle w:val="103"/>
        <w:ind w:firstLine="480"/>
      </w:pPr>
      <w:r>
        <w:rPr>
          <w:rFonts w:hint="eastAsia"/>
        </w:rPr>
        <w:t>应用层参数的定义如表所示。详细描述请参考[ISO3</w:t>
      </w:r>
      <w:r>
        <w:t>]</w:t>
      </w:r>
      <w:r>
        <w:rPr>
          <w:rFonts w:hint="eastAsia"/>
        </w:rPr>
        <w:t>。</w:t>
      </w:r>
    </w:p>
    <w:p>
      <w:pPr>
        <w:pStyle w:val="119"/>
      </w:pPr>
      <w:r>
        <w:t>ECU诊断层参数要求</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730"/>
        <w:gridCol w:w="1621"/>
        <w:gridCol w:w="1789"/>
        <w:gridCol w:w="979"/>
        <w:gridCol w:w="902"/>
        <w:gridCol w:w="7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blHeader/>
        </w:trPr>
        <w:tc>
          <w:tcPr>
            <w:tcW w:w="3730"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w:t>
            </w:r>
          </w:p>
        </w:tc>
        <w:tc>
          <w:tcPr>
            <w:tcW w:w="1621"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缩写</w:t>
            </w:r>
          </w:p>
        </w:tc>
        <w:tc>
          <w:tcPr>
            <w:tcW w:w="1789"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最小值</w:t>
            </w:r>
          </w:p>
        </w:tc>
        <w:tc>
          <w:tcPr>
            <w:tcW w:w="979"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最大值</w:t>
            </w:r>
          </w:p>
        </w:tc>
        <w:tc>
          <w:tcPr>
            <w:tcW w:w="902"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超时</w:t>
            </w:r>
          </w:p>
        </w:tc>
        <w:tc>
          <w:tcPr>
            <w:tcW w:w="715"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0" w:hRule="exact"/>
        </w:trPr>
        <w:tc>
          <w:tcPr>
            <w:tcW w:w="3730" w:type="dxa"/>
            <w:vMerge w:val="restart"/>
          </w:tcPr>
          <w:p>
            <w:pPr>
              <w:jc w:val="center"/>
              <w:rPr>
                <w:rFonts w:cs="Arial" w:hAnsiTheme="minorEastAsia" w:eastAsiaTheme="minorEastAsia"/>
                <w:bCs/>
                <w:color w:val="000000"/>
                <w:szCs w:val="21"/>
              </w:rPr>
            </w:pPr>
            <w:r>
              <w:rPr>
                <w:rFonts w:cs="Arial" w:hAnsiTheme="minorEastAsia" w:eastAsiaTheme="minorEastAsia"/>
                <w:bCs/>
                <w:color w:val="000000"/>
                <w:szCs w:val="21"/>
              </w:rPr>
              <w:t>诊断工具（诊断仪）请求和ECU（ECU）响应间的时间间隔</w:t>
            </w:r>
          </w:p>
        </w:tc>
        <w:tc>
          <w:tcPr>
            <w:tcW w:w="162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P2server</w:t>
            </w:r>
          </w:p>
        </w:tc>
        <w:tc>
          <w:tcPr>
            <w:tcW w:w="1789"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w:t>
            </w:r>
          </w:p>
        </w:tc>
        <w:tc>
          <w:tcPr>
            <w:tcW w:w="979"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50</w:t>
            </w:r>
          </w:p>
        </w:tc>
        <w:tc>
          <w:tcPr>
            <w:tcW w:w="902"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n/a</w:t>
            </w:r>
          </w:p>
        </w:tc>
        <w:tc>
          <w:tcPr>
            <w:tcW w:w="715"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730" w:type="dxa"/>
            <w:vMerge w:val="continue"/>
          </w:tcPr>
          <w:p>
            <w:pPr>
              <w:jc w:val="center"/>
              <w:rPr>
                <w:rFonts w:cs="Arial" w:hAnsiTheme="minorEastAsia" w:eastAsiaTheme="minorEastAsia"/>
                <w:bCs/>
                <w:color w:val="000000"/>
                <w:szCs w:val="21"/>
              </w:rPr>
            </w:pPr>
          </w:p>
        </w:tc>
        <w:tc>
          <w:tcPr>
            <w:tcW w:w="162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P2client</w:t>
            </w:r>
          </w:p>
        </w:tc>
        <w:tc>
          <w:tcPr>
            <w:tcW w:w="1789"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n/a</w:t>
            </w:r>
          </w:p>
        </w:tc>
        <w:tc>
          <w:tcPr>
            <w:tcW w:w="979"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n/a</w:t>
            </w:r>
          </w:p>
        </w:tc>
        <w:tc>
          <w:tcPr>
            <w:tcW w:w="902"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150</w:t>
            </w:r>
          </w:p>
        </w:tc>
        <w:tc>
          <w:tcPr>
            <w:tcW w:w="715"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43" w:hRule="exact"/>
        </w:trPr>
        <w:tc>
          <w:tcPr>
            <w:tcW w:w="3730" w:type="dxa"/>
            <w:vMerge w:val="restart"/>
          </w:tcPr>
          <w:p>
            <w:pPr>
              <w:jc w:val="center"/>
              <w:rPr>
                <w:rFonts w:cs="Arial" w:hAnsiTheme="minorEastAsia" w:eastAsiaTheme="minorEastAsia"/>
                <w:bCs/>
                <w:color w:val="000000"/>
                <w:szCs w:val="21"/>
              </w:rPr>
            </w:pPr>
            <w:r>
              <w:rPr>
                <w:rFonts w:cs="Arial" w:hAnsiTheme="minorEastAsia" w:eastAsiaTheme="minorEastAsia"/>
                <w:bCs/>
                <w:color w:val="000000"/>
                <w:szCs w:val="21"/>
              </w:rPr>
              <w:t>诊断工具接收到否定码为</w:t>
            </w:r>
            <w:r>
              <w:rPr>
                <w:rFonts w:hint="eastAsia" w:cs="Arial" w:hAnsiTheme="minorEastAsia" w:eastAsiaTheme="minorEastAsia"/>
                <w:bCs/>
                <w:color w:val="000000"/>
                <w:szCs w:val="21"/>
              </w:rPr>
              <w:t>0x</w:t>
            </w:r>
            <w:r>
              <w:rPr>
                <w:rFonts w:cs="Arial" w:hAnsiTheme="minorEastAsia" w:eastAsiaTheme="minorEastAsia"/>
                <w:bCs/>
                <w:color w:val="000000"/>
                <w:szCs w:val="21"/>
              </w:rPr>
              <w:t>78的否定响应报文后等待的增强超时时间间隔</w:t>
            </w:r>
          </w:p>
        </w:tc>
        <w:tc>
          <w:tcPr>
            <w:tcW w:w="162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P2* server</w:t>
            </w:r>
          </w:p>
        </w:tc>
        <w:tc>
          <w:tcPr>
            <w:tcW w:w="1789"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w:t>
            </w:r>
          </w:p>
        </w:tc>
        <w:tc>
          <w:tcPr>
            <w:tcW w:w="979"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5000</w:t>
            </w:r>
          </w:p>
        </w:tc>
        <w:tc>
          <w:tcPr>
            <w:tcW w:w="902"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n/a</w:t>
            </w:r>
          </w:p>
        </w:tc>
        <w:tc>
          <w:tcPr>
            <w:tcW w:w="715"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730" w:type="dxa"/>
            <w:vMerge w:val="continue"/>
          </w:tcPr>
          <w:p>
            <w:pPr>
              <w:jc w:val="center"/>
              <w:rPr>
                <w:rFonts w:cs="Arial" w:hAnsiTheme="minorEastAsia" w:eastAsiaTheme="minorEastAsia"/>
                <w:bCs/>
                <w:color w:val="000000"/>
                <w:szCs w:val="21"/>
              </w:rPr>
            </w:pPr>
          </w:p>
        </w:tc>
        <w:tc>
          <w:tcPr>
            <w:tcW w:w="162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P2*client</w:t>
            </w:r>
          </w:p>
        </w:tc>
        <w:tc>
          <w:tcPr>
            <w:tcW w:w="1789"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n/a</w:t>
            </w:r>
          </w:p>
        </w:tc>
        <w:tc>
          <w:tcPr>
            <w:tcW w:w="979"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n/a</w:t>
            </w:r>
          </w:p>
        </w:tc>
        <w:tc>
          <w:tcPr>
            <w:tcW w:w="902"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5100</w:t>
            </w:r>
          </w:p>
        </w:tc>
        <w:tc>
          <w:tcPr>
            <w:tcW w:w="715"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730"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诊断工具连续请求的时间间隔 - 物理</w:t>
            </w:r>
          </w:p>
        </w:tc>
        <w:tc>
          <w:tcPr>
            <w:tcW w:w="162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P3client_phys</w:t>
            </w:r>
          </w:p>
        </w:tc>
        <w:tc>
          <w:tcPr>
            <w:tcW w:w="1789"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P2Server_max</w:t>
            </w:r>
          </w:p>
        </w:tc>
        <w:tc>
          <w:tcPr>
            <w:tcW w:w="979"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n/a</w:t>
            </w:r>
          </w:p>
        </w:tc>
        <w:tc>
          <w:tcPr>
            <w:tcW w:w="902"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n/a</w:t>
            </w:r>
          </w:p>
        </w:tc>
        <w:tc>
          <w:tcPr>
            <w:tcW w:w="715"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730"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诊断工具连续请求的时间间隔 - 功能</w:t>
            </w:r>
          </w:p>
        </w:tc>
        <w:tc>
          <w:tcPr>
            <w:tcW w:w="162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P3client_func</w:t>
            </w:r>
          </w:p>
        </w:tc>
        <w:tc>
          <w:tcPr>
            <w:tcW w:w="1789"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P2server__max</w:t>
            </w:r>
          </w:p>
        </w:tc>
        <w:tc>
          <w:tcPr>
            <w:tcW w:w="979"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n/a</w:t>
            </w:r>
          </w:p>
        </w:tc>
        <w:tc>
          <w:tcPr>
            <w:tcW w:w="902"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n/a</w:t>
            </w:r>
          </w:p>
        </w:tc>
        <w:tc>
          <w:tcPr>
            <w:tcW w:w="715"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ms</w:t>
            </w:r>
          </w:p>
        </w:tc>
      </w:tr>
    </w:tbl>
    <w:p>
      <w:pPr>
        <w:pStyle w:val="224"/>
        <w:rPr>
          <w:rFonts w:cs="Arial"/>
          <w:i w:val="0"/>
          <w:sz w:val="24"/>
          <w:szCs w:val="24"/>
        </w:rPr>
      </w:pPr>
    </w:p>
    <w:p>
      <w:pPr>
        <w:pStyle w:val="224"/>
        <w:rPr>
          <w:rFonts w:cs="Arial"/>
          <w:i w:val="0"/>
          <w:sz w:val="24"/>
          <w:szCs w:val="24"/>
        </w:rPr>
      </w:pPr>
    </w:p>
    <w:p>
      <w:pPr>
        <w:pStyle w:val="224"/>
        <w:rPr>
          <w:rFonts w:cs="Arial"/>
          <w:i w:val="0"/>
          <w:sz w:val="24"/>
          <w:szCs w:val="24"/>
        </w:rPr>
      </w:pPr>
    </w:p>
    <w:p>
      <w:pPr>
        <w:pStyle w:val="119"/>
      </w:pPr>
      <w:r>
        <w:t>ECU会话层参数要求</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034"/>
        <w:gridCol w:w="1172"/>
        <w:gridCol w:w="1075"/>
        <w:gridCol w:w="1640"/>
        <w:gridCol w:w="1137"/>
        <w:gridCol w:w="6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blHeader/>
        </w:trPr>
        <w:tc>
          <w:tcPr>
            <w:tcW w:w="4034"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w:t>
            </w:r>
          </w:p>
        </w:tc>
        <w:tc>
          <w:tcPr>
            <w:tcW w:w="1172"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缩写</w:t>
            </w:r>
          </w:p>
        </w:tc>
        <w:tc>
          <w:tcPr>
            <w:tcW w:w="1075"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最小值</w:t>
            </w:r>
          </w:p>
        </w:tc>
        <w:tc>
          <w:tcPr>
            <w:tcW w:w="1640"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常规值</w:t>
            </w:r>
          </w:p>
        </w:tc>
        <w:tc>
          <w:tcPr>
            <w:tcW w:w="1137"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超时时间</w:t>
            </w:r>
          </w:p>
        </w:tc>
        <w:tc>
          <w:tcPr>
            <w:tcW w:w="678"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3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会话超时；超时后返回默认会话模式</w:t>
            </w:r>
          </w:p>
        </w:tc>
        <w:tc>
          <w:tcPr>
            <w:tcW w:w="1172"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S3server</w:t>
            </w:r>
          </w:p>
        </w:tc>
        <w:tc>
          <w:tcPr>
            <w:tcW w:w="1075"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n/a</w:t>
            </w:r>
          </w:p>
        </w:tc>
        <w:tc>
          <w:tcPr>
            <w:tcW w:w="1640"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n/a</w:t>
            </w:r>
          </w:p>
        </w:tc>
        <w:tc>
          <w:tcPr>
            <w:tcW w:w="113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5000</w:t>
            </w:r>
          </w:p>
        </w:tc>
        <w:tc>
          <w:tcPr>
            <w:tcW w:w="678"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3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发送下个TesterPresent以保持在非默认会话模式的时间</w:t>
            </w:r>
          </w:p>
        </w:tc>
        <w:tc>
          <w:tcPr>
            <w:tcW w:w="1172"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S3client</w:t>
            </w:r>
          </w:p>
        </w:tc>
        <w:tc>
          <w:tcPr>
            <w:tcW w:w="1075"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w:t>
            </w:r>
          </w:p>
        </w:tc>
        <w:tc>
          <w:tcPr>
            <w:tcW w:w="1640"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2000</w:t>
            </w:r>
          </w:p>
        </w:tc>
        <w:tc>
          <w:tcPr>
            <w:tcW w:w="113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4000</w:t>
            </w:r>
          </w:p>
        </w:tc>
        <w:tc>
          <w:tcPr>
            <w:tcW w:w="678"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ms</w:t>
            </w:r>
          </w:p>
        </w:tc>
      </w:tr>
    </w:tbl>
    <w:p>
      <w:pPr>
        <w:pStyle w:val="103"/>
        <w:ind w:firstLine="480"/>
      </w:pPr>
      <w:bookmarkStart w:id="78" w:name="_toc1439"/>
      <w:bookmarkEnd w:id="78"/>
      <w:bookmarkStart w:id="79" w:name="_Toc234811385"/>
    </w:p>
    <w:p>
      <w:pPr>
        <w:pStyle w:val="107"/>
      </w:pPr>
      <w:bookmarkStart w:id="80" w:name="_Toc338083828"/>
      <w:bookmarkStart w:id="81" w:name="_Toc327131824"/>
      <w:bookmarkStart w:id="82" w:name="_Toc508806512"/>
      <w:r>
        <w:t>错误处理</w:t>
      </w:r>
      <w:bookmarkEnd w:id="79"/>
      <w:bookmarkEnd w:id="80"/>
      <w:bookmarkEnd w:id="81"/>
      <w:bookmarkEnd w:id="82"/>
    </w:p>
    <w:p>
      <w:pPr>
        <w:pStyle w:val="103"/>
        <w:ind w:firstLine="480"/>
      </w:pPr>
      <w:r>
        <w:t>应用层错误处理要满足</w:t>
      </w:r>
      <w:r>
        <w:rPr>
          <w:rFonts w:hint="eastAsia"/>
        </w:rPr>
        <w:t>[ISO3</w:t>
      </w:r>
      <w:r>
        <w:t>]规定的需求。</w:t>
      </w:r>
      <w:bookmarkStart w:id="83" w:name="_toc1635"/>
      <w:bookmarkEnd w:id="83"/>
      <w:bookmarkStart w:id="84" w:name="_toc1622"/>
      <w:bookmarkEnd w:id="84"/>
    </w:p>
    <w:p>
      <w:pPr>
        <w:pStyle w:val="103"/>
        <w:ind w:firstLine="480"/>
      </w:pPr>
    </w:p>
    <w:p>
      <w:r>
        <w:br w:type="page"/>
      </w:r>
    </w:p>
    <w:p>
      <w:pPr>
        <w:pStyle w:val="106"/>
      </w:pPr>
      <w:bookmarkStart w:id="85" w:name="_Toc338083829"/>
      <w:bookmarkStart w:id="86" w:name="_Toc234811390"/>
      <w:bookmarkStart w:id="87" w:name="_Toc327131825"/>
      <w:bookmarkStart w:id="88" w:name="_Toc508806513"/>
      <w:r>
        <w:rPr>
          <w:rFonts w:hint="eastAsia"/>
        </w:rPr>
        <w:t>诊断服务</w:t>
      </w:r>
      <w:bookmarkEnd w:id="85"/>
      <w:bookmarkEnd w:id="86"/>
      <w:bookmarkEnd w:id="87"/>
      <w:bookmarkEnd w:id="88"/>
    </w:p>
    <w:p>
      <w:pPr>
        <w:pStyle w:val="107"/>
      </w:pPr>
      <w:bookmarkStart w:id="89" w:name="_toc1649"/>
      <w:bookmarkEnd w:id="89"/>
      <w:bookmarkStart w:id="90" w:name="_Toc338083830"/>
      <w:bookmarkStart w:id="91" w:name="_Toc508806514"/>
      <w:r>
        <w:rPr>
          <w:rFonts w:hint="eastAsia"/>
        </w:rPr>
        <w:t>概述</w:t>
      </w:r>
      <w:bookmarkEnd w:id="90"/>
      <w:bookmarkEnd w:id="91"/>
    </w:p>
    <w:p>
      <w:pPr>
        <w:pStyle w:val="103"/>
        <w:ind w:firstLine="480"/>
      </w:pPr>
      <w:r>
        <w:t>本章</w:t>
      </w:r>
      <w:r>
        <w:rPr>
          <w:rFonts w:hint="eastAsia"/>
        </w:rPr>
        <w:t>定义了本项目中可使用的诊断服务及其执行规则。</w:t>
      </w:r>
    </w:p>
    <w:p>
      <w:pPr>
        <w:pStyle w:val="103"/>
        <w:ind w:firstLine="480"/>
      </w:pPr>
    </w:p>
    <w:p>
      <w:pPr>
        <w:pStyle w:val="108"/>
      </w:pPr>
      <w:bookmarkStart w:id="92" w:name="_toc1651"/>
      <w:bookmarkEnd w:id="92"/>
      <w:bookmarkStart w:id="93" w:name="_Toc508806515"/>
      <w:bookmarkEnd w:id="93"/>
      <w:bookmarkStart w:id="94" w:name="_Toc338083831"/>
    </w:p>
    <w:p>
      <w:pPr>
        <w:pStyle w:val="108"/>
      </w:pPr>
      <w:bookmarkStart w:id="95" w:name="_Toc508806516"/>
      <w:r>
        <w:rPr>
          <w:rFonts w:hint="eastAsia"/>
        </w:rPr>
        <w:t>总览</w:t>
      </w:r>
      <w:bookmarkEnd w:id="94"/>
      <w:bookmarkEnd w:id="95"/>
    </w:p>
    <w:p>
      <w:pPr>
        <w:pStyle w:val="103"/>
        <w:ind w:firstLine="480"/>
      </w:pPr>
      <w:r>
        <w:t>下表列出了</w:t>
      </w:r>
      <w:r>
        <w:rPr>
          <w:rFonts w:hint="eastAsia"/>
        </w:rPr>
        <w:t>江苏凌宝汽车</w:t>
      </w:r>
      <w:r>
        <w:t>定义的所有UDS诊断服务。此列表按照每个服务分配的服务标识符（</w:t>
      </w:r>
      <w:r>
        <w:rPr>
          <w:rFonts w:hint="eastAsia"/>
        </w:rPr>
        <w:t>[</w:t>
      </w:r>
      <w:r>
        <w:t>SID]）列出。</w:t>
      </w:r>
      <w:r>
        <w:rPr>
          <w:rFonts w:hint="eastAsia"/>
        </w:rPr>
        <w:t>ECU最终实现与下述定义不符之处必须</w:t>
      </w:r>
      <w:r>
        <w:t>得到</w:t>
      </w:r>
      <w:r>
        <w:rPr>
          <w:rFonts w:hint="eastAsia"/>
        </w:rPr>
        <w:t>江苏凌宝汽车</w:t>
      </w:r>
      <w:r>
        <w:t>的</w:t>
      </w:r>
      <w:r>
        <w:rPr>
          <w:rFonts w:hint="eastAsia"/>
        </w:rPr>
        <w:t>认可</w:t>
      </w:r>
      <w:r>
        <w:t>。</w:t>
      </w:r>
    </w:p>
    <w:p>
      <w:pPr>
        <w:pStyle w:val="103"/>
        <w:ind w:firstLine="480"/>
      </w:pPr>
    </w:p>
    <w:p>
      <w:pPr>
        <w:pStyle w:val="119"/>
      </w:pPr>
      <w:r>
        <w:rPr>
          <w:rFonts w:hint="eastAsia"/>
        </w:rPr>
        <w:t>诊断</w:t>
      </w:r>
      <w:r>
        <w:t>服务支持列表</w:t>
      </w:r>
    </w:p>
    <w:tbl>
      <w:tblPr>
        <w:tblStyle w:val="88"/>
        <w:tblW w:w="97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
        <w:gridCol w:w="2757"/>
        <w:gridCol w:w="904"/>
        <w:gridCol w:w="905"/>
        <w:gridCol w:w="754"/>
        <w:gridCol w:w="1141"/>
        <w:gridCol w:w="734"/>
        <w:gridCol w:w="734"/>
        <w:gridCol w:w="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754" w:type="dxa"/>
            <w:gridSpan w:val="2"/>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诊断服务列表</w:t>
            </w:r>
          </w:p>
        </w:tc>
        <w:tc>
          <w:tcPr>
            <w:tcW w:w="2563" w:type="dxa"/>
            <w:gridSpan w:val="3"/>
            <w:shd w:val="clear" w:color="auto" w:fill="C6D9F0" w:themeFill="text2" w:themeFillTint="33"/>
            <w:vAlign w:val="center"/>
          </w:tcPr>
          <w:p>
            <w:pPr>
              <w:keepNext/>
              <w:jc w:val="center"/>
              <w:rPr>
                <w:rFonts w:cs="Arial" w:hAnsiTheme="minorEastAsia" w:eastAsiaTheme="minorEastAsia"/>
                <w:b/>
                <w:bCs/>
                <w:color w:val="000000"/>
                <w:szCs w:val="21"/>
              </w:rPr>
            </w:pPr>
            <w:r>
              <w:rPr>
                <w:rFonts w:cs="Arial" w:hAnsiTheme="minorEastAsia" w:eastAsiaTheme="minorEastAsia"/>
                <w:b/>
                <w:bCs/>
                <w:color w:val="000000"/>
                <w:szCs w:val="21"/>
              </w:rPr>
              <w:t>模式限制</w:t>
            </w:r>
          </w:p>
        </w:tc>
        <w:tc>
          <w:tcPr>
            <w:tcW w:w="1141" w:type="dxa"/>
            <w:vMerge w:val="restart"/>
            <w:shd w:val="clear" w:color="auto" w:fill="C6D9F0" w:themeFill="text2" w:themeFillTint="33"/>
            <w:vAlign w:val="center"/>
          </w:tcPr>
          <w:p>
            <w:pPr>
              <w:keepNext/>
              <w:jc w:val="center"/>
              <w:rPr>
                <w:rFonts w:cs="Arial" w:hAnsiTheme="minorEastAsia" w:eastAsiaTheme="minorEastAsia"/>
                <w:b/>
                <w:bCs/>
                <w:color w:val="000000"/>
                <w:szCs w:val="21"/>
              </w:rPr>
            </w:pPr>
            <w:r>
              <w:rPr>
                <w:rFonts w:cs="Arial" w:hAnsiTheme="minorEastAsia" w:eastAsiaTheme="minorEastAsia"/>
                <w:b/>
                <w:bCs/>
                <w:color w:val="000000"/>
                <w:szCs w:val="21"/>
              </w:rPr>
              <w:t>安全访问限制</w:t>
            </w:r>
          </w:p>
        </w:tc>
        <w:tc>
          <w:tcPr>
            <w:tcW w:w="1468" w:type="dxa"/>
            <w:gridSpan w:val="2"/>
            <w:shd w:val="clear" w:color="auto" w:fill="C6D9F0" w:themeFill="text2" w:themeFillTint="33"/>
            <w:vAlign w:val="center"/>
          </w:tcPr>
          <w:p>
            <w:pPr>
              <w:keepNext/>
              <w:jc w:val="center"/>
              <w:rPr>
                <w:rFonts w:cs="Arial" w:hAnsiTheme="minorEastAsia" w:eastAsiaTheme="minorEastAsia"/>
                <w:b/>
                <w:bCs/>
                <w:color w:val="000000"/>
                <w:szCs w:val="21"/>
              </w:rPr>
            </w:pPr>
            <w:r>
              <w:rPr>
                <w:rFonts w:cs="Arial" w:hAnsiTheme="minorEastAsia" w:eastAsiaTheme="minorEastAsia"/>
                <w:b/>
                <w:bCs/>
                <w:color w:val="000000"/>
                <w:szCs w:val="21"/>
              </w:rPr>
              <w:t>寻址限制</w:t>
            </w:r>
          </w:p>
        </w:tc>
        <w:tc>
          <w:tcPr>
            <w:tcW w:w="810" w:type="dxa"/>
            <w:vMerge w:val="restart"/>
            <w:shd w:val="clear" w:color="auto" w:fill="C6D9F0" w:themeFill="text2" w:themeFillTint="33"/>
            <w:vAlign w:val="center"/>
          </w:tcPr>
          <w:p>
            <w:pPr>
              <w:keepNext/>
              <w:jc w:val="center"/>
              <w:rPr>
                <w:rFonts w:cs="Arial" w:hAnsiTheme="minorEastAsia" w:eastAsiaTheme="minorEastAsia"/>
                <w:b/>
                <w:bCs/>
                <w:color w:val="000000"/>
                <w:szCs w:val="21"/>
              </w:rPr>
            </w:pPr>
            <w:r>
              <w:rPr>
                <w:rFonts w:hint="eastAsia" w:cs="Arial" w:hAnsiTheme="minorEastAsia" w:eastAsiaTheme="minorEastAsia"/>
                <w:b/>
                <w:bCs/>
                <w:color w:val="000000"/>
                <w:szCs w:val="21"/>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99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SID</w:t>
            </w:r>
          </w:p>
          <w:p>
            <w:pPr>
              <w:jc w:val="center"/>
              <w:rPr>
                <w:rFonts w:cs="Arial" w:hAnsiTheme="minorEastAsia" w:eastAsiaTheme="minorEastAsia"/>
                <w:b/>
                <w:bCs/>
                <w:color w:val="000000"/>
                <w:szCs w:val="21"/>
              </w:rPr>
            </w:pPr>
            <w:r>
              <w:rPr>
                <w:rFonts w:cs="Arial" w:hAnsiTheme="minorEastAsia" w:eastAsiaTheme="minorEastAsia"/>
                <w:b/>
                <w:bCs/>
                <w:color w:val="000000"/>
                <w:szCs w:val="21"/>
              </w:rPr>
              <w:t>(Hex)</w:t>
            </w:r>
          </w:p>
        </w:tc>
        <w:tc>
          <w:tcPr>
            <w:tcW w:w="275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服务名称</w:t>
            </w:r>
          </w:p>
        </w:tc>
        <w:tc>
          <w:tcPr>
            <w:tcW w:w="904" w:type="dxa"/>
            <w:shd w:val="clear" w:color="auto" w:fill="C6D9F0" w:themeFill="text2" w:themeFillTint="33"/>
            <w:vAlign w:val="center"/>
          </w:tcPr>
          <w:p>
            <w:pPr>
              <w:keepNext/>
              <w:jc w:val="center"/>
              <w:rPr>
                <w:rFonts w:cs="Arial" w:hAnsiTheme="minorEastAsia" w:eastAsiaTheme="minorEastAsia"/>
                <w:b/>
                <w:bCs/>
                <w:color w:val="000000"/>
                <w:szCs w:val="21"/>
              </w:rPr>
            </w:pPr>
            <w:r>
              <w:rPr>
                <w:rFonts w:cs="Arial" w:hAnsiTheme="minorEastAsia" w:eastAsiaTheme="minorEastAsia"/>
                <w:b/>
                <w:bCs/>
                <w:color w:val="000000"/>
                <w:szCs w:val="21"/>
              </w:rPr>
              <w:t>默认</w:t>
            </w:r>
          </w:p>
        </w:tc>
        <w:tc>
          <w:tcPr>
            <w:tcW w:w="905" w:type="dxa"/>
            <w:shd w:val="clear" w:color="auto" w:fill="C6D9F0" w:themeFill="text2" w:themeFillTint="33"/>
            <w:vAlign w:val="center"/>
          </w:tcPr>
          <w:p>
            <w:pPr>
              <w:keepNext/>
              <w:jc w:val="center"/>
              <w:rPr>
                <w:rFonts w:cs="Arial" w:hAnsiTheme="minorEastAsia" w:eastAsiaTheme="minorEastAsia"/>
                <w:b/>
                <w:bCs/>
                <w:color w:val="000000"/>
                <w:szCs w:val="21"/>
              </w:rPr>
            </w:pPr>
            <w:r>
              <w:rPr>
                <w:rFonts w:cs="Arial" w:hAnsiTheme="minorEastAsia" w:eastAsiaTheme="minorEastAsia"/>
                <w:b/>
                <w:bCs/>
                <w:color w:val="000000"/>
                <w:szCs w:val="21"/>
              </w:rPr>
              <w:t>扩展</w:t>
            </w:r>
          </w:p>
        </w:tc>
        <w:tc>
          <w:tcPr>
            <w:tcW w:w="75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编程</w:t>
            </w:r>
          </w:p>
        </w:tc>
        <w:tc>
          <w:tcPr>
            <w:tcW w:w="1141" w:type="dxa"/>
            <w:vMerge w:val="continue"/>
            <w:shd w:val="clear" w:color="auto" w:fill="C6D9F0" w:themeFill="text2" w:themeFillTint="33"/>
            <w:vAlign w:val="center"/>
          </w:tcPr>
          <w:p>
            <w:pPr>
              <w:keepNext/>
              <w:pageBreakBefore/>
              <w:suppressAutoHyphens/>
              <w:spacing w:before="360" w:after="40"/>
              <w:jc w:val="center"/>
              <w:outlineLvl w:val="0"/>
              <w:rPr>
                <w:rFonts w:cs="Arial" w:hAnsiTheme="minorEastAsia" w:eastAsiaTheme="minorEastAsia"/>
                <w:b/>
                <w:bCs/>
                <w:color w:val="000000"/>
                <w:szCs w:val="21"/>
              </w:rPr>
            </w:pPr>
          </w:p>
        </w:tc>
        <w:tc>
          <w:tcPr>
            <w:tcW w:w="734" w:type="dxa"/>
            <w:shd w:val="clear" w:color="auto" w:fill="C6D9F0" w:themeFill="text2" w:themeFillTint="33"/>
            <w:vAlign w:val="center"/>
          </w:tcPr>
          <w:p>
            <w:pPr>
              <w:keepNext/>
              <w:jc w:val="center"/>
              <w:rPr>
                <w:rFonts w:cs="Arial" w:hAnsiTheme="minorEastAsia" w:eastAsiaTheme="minorEastAsia"/>
                <w:b/>
                <w:bCs/>
                <w:color w:val="000000"/>
                <w:szCs w:val="21"/>
              </w:rPr>
            </w:pPr>
            <w:r>
              <w:rPr>
                <w:rFonts w:cs="Arial" w:hAnsiTheme="minorEastAsia" w:eastAsiaTheme="minorEastAsia"/>
                <w:b/>
                <w:bCs/>
                <w:color w:val="000000"/>
                <w:szCs w:val="21"/>
              </w:rPr>
              <w:t>物理寻址</w:t>
            </w:r>
          </w:p>
        </w:tc>
        <w:tc>
          <w:tcPr>
            <w:tcW w:w="734" w:type="dxa"/>
            <w:shd w:val="clear" w:color="auto" w:fill="C6D9F0" w:themeFill="text2" w:themeFillTint="33"/>
            <w:vAlign w:val="center"/>
          </w:tcPr>
          <w:p>
            <w:pPr>
              <w:keepNext/>
              <w:jc w:val="center"/>
              <w:rPr>
                <w:rFonts w:cs="Arial" w:hAnsiTheme="minorEastAsia" w:eastAsiaTheme="minorEastAsia"/>
                <w:b/>
                <w:bCs/>
                <w:color w:val="000000"/>
                <w:szCs w:val="21"/>
              </w:rPr>
            </w:pPr>
            <w:r>
              <w:rPr>
                <w:rFonts w:cs="Arial" w:hAnsiTheme="minorEastAsia" w:eastAsiaTheme="minorEastAsia"/>
                <w:b/>
                <w:bCs/>
                <w:color w:val="000000"/>
                <w:szCs w:val="21"/>
              </w:rPr>
              <w:t>功能寻址</w:t>
            </w:r>
          </w:p>
        </w:tc>
        <w:tc>
          <w:tcPr>
            <w:tcW w:w="810" w:type="dxa"/>
            <w:vMerge w:val="continue"/>
            <w:shd w:val="clear" w:color="auto" w:fill="C6D9F0" w:themeFill="text2" w:themeFillTint="33"/>
          </w:tcPr>
          <w:p>
            <w:pPr>
              <w:keepNext/>
              <w:rPr>
                <w:rFonts w:cs="Arial" w:hAnsiTheme="minorEastAsia" w:eastAsiaTheme="minorEastAsia"/>
                <w:b/>
                <w:bCs/>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7" w:type="dxa"/>
            <w:vAlign w:val="center"/>
          </w:tcPr>
          <w:p>
            <w:pPr>
              <w:jc w:val="center"/>
              <w:rPr>
                <w:rFonts w:cs="Arial" w:hAnsiTheme="minorEastAsia" w:eastAsiaTheme="minorEastAsia"/>
                <w:bCs/>
                <w:color w:val="000000"/>
                <w:szCs w:val="21"/>
              </w:rPr>
            </w:pPr>
            <w:r>
              <w:rPr>
                <w:rFonts w:cs="Arial" w:hAnsiTheme="minorEastAsia" w:eastAsiaTheme="minorEastAsia"/>
                <w:bCs/>
                <w:color w:val="000000"/>
                <w:szCs w:val="21"/>
              </w:rPr>
              <w:t>10</w:t>
            </w:r>
          </w:p>
        </w:tc>
        <w:tc>
          <w:tcPr>
            <w:tcW w:w="2757" w:type="dxa"/>
            <w:vAlign w:val="center"/>
          </w:tcPr>
          <w:p>
            <w:pPr>
              <w:rPr>
                <w:rFonts w:cs="Arial" w:hAnsiTheme="minorEastAsia" w:eastAsiaTheme="minorEastAsia"/>
                <w:bCs/>
                <w:color w:val="000000"/>
                <w:szCs w:val="21"/>
              </w:rPr>
            </w:pPr>
            <w:r>
              <w:rPr>
                <w:rFonts w:cs="Arial" w:hAnsiTheme="minorEastAsia" w:eastAsiaTheme="minorEastAsia"/>
                <w:bCs/>
                <w:color w:val="000000"/>
                <w:szCs w:val="21"/>
              </w:rPr>
              <w:t>诊断会话控制</w:t>
            </w:r>
          </w:p>
        </w:tc>
        <w:tc>
          <w:tcPr>
            <w:tcW w:w="904" w:type="dxa"/>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905" w:type="dxa"/>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754" w:type="dxa"/>
          </w:tcPr>
          <w:p>
            <w:pPr>
              <w:keepNext/>
              <w:jc w:val="center"/>
              <w:rPr>
                <w:rFonts w:cs="Arial" w:eastAsiaTheme="minorEastAsia"/>
                <w:bCs/>
                <w:color w:val="000000"/>
                <w:szCs w:val="21"/>
              </w:rPr>
            </w:pPr>
            <w:r>
              <w:rPr>
                <w:rFonts w:cs="Arial" w:eastAsiaTheme="minorEastAsia"/>
                <w:bCs/>
                <w:color w:val="000000"/>
                <w:szCs w:val="21"/>
              </w:rPr>
              <w:t>√</w:t>
            </w:r>
          </w:p>
        </w:tc>
        <w:tc>
          <w:tcPr>
            <w:tcW w:w="1141" w:type="dxa"/>
            <w:vAlign w:val="center"/>
          </w:tcPr>
          <w:p>
            <w:pPr>
              <w:keepNext/>
              <w:jc w:val="center"/>
              <w:rPr>
                <w:rFonts w:cs="Arial" w:eastAsiaTheme="minorEastAsia"/>
                <w:bCs/>
                <w:color w:val="000000"/>
                <w:szCs w:val="21"/>
              </w:rPr>
            </w:pPr>
          </w:p>
        </w:tc>
        <w:tc>
          <w:tcPr>
            <w:tcW w:w="734" w:type="dxa"/>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734" w:type="dxa"/>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810" w:type="dxa"/>
          </w:tcPr>
          <w:p>
            <w:pPr>
              <w:keepNext/>
              <w:jc w:val="center"/>
              <w:rPr>
                <w:rFonts w:cs="Arial" w:eastAsiaTheme="minorEastAsia"/>
                <w:bCs/>
                <w:color w:val="000000"/>
                <w:szCs w:val="21"/>
              </w:rPr>
            </w:pPr>
            <w:r>
              <w:rPr>
                <w:rFonts w:cs="Arial" w:eastAsiaTheme="minorEastAsia"/>
                <w:bCs/>
                <w:color w:val="000000"/>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7" w:type="dxa"/>
            <w:vAlign w:val="center"/>
          </w:tcPr>
          <w:p>
            <w:pPr>
              <w:jc w:val="center"/>
              <w:rPr>
                <w:rFonts w:cs="Arial" w:hAnsiTheme="minorEastAsia" w:eastAsiaTheme="minorEastAsia"/>
                <w:bCs/>
                <w:color w:val="000000"/>
                <w:szCs w:val="21"/>
              </w:rPr>
            </w:pPr>
            <w:r>
              <w:rPr>
                <w:rFonts w:cs="Arial" w:hAnsiTheme="minorEastAsia" w:eastAsiaTheme="minorEastAsia"/>
                <w:bCs/>
                <w:color w:val="000000"/>
                <w:szCs w:val="21"/>
              </w:rPr>
              <w:t>11</w:t>
            </w:r>
          </w:p>
        </w:tc>
        <w:tc>
          <w:tcPr>
            <w:tcW w:w="2757" w:type="dxa"/>
            <w:vAlign w:val="center"/>
          </w:tcPr>
          <w:p>
            <w:pPr>
              <w:rPr>
                <w:rFonts w:cs="Arial" w:hAnsiTheme="minorEastAsia" w:eastAsiaTheme="minorEastAsia"/>
                <w:bCs/>
                <w:color w:val="000000"/>
                <w:szCs w:val="21"/>
              </w:rPr>
            </w:pPr>
            <w:r>
              <w:rPr>
                <w:rFonts w:cs="Arial" w:hAnsiTheme="minorEastAsia" w:eastAsiaTheme="minorEastAsia"/>
                <w:bCs/>
                <w:color w:val="000000"/>
                <w:szCs w:val="21"/>
              </w:rPr>
              <w:t>电控单元复位</w:t>
            </w:r>
          </w:p>
        </w:tc>
        <w:tc>
          <w:tcPr>
            <w:tcW w:w="904" w:type="dxa"/>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905" w:type="dxa"/>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754" w:type="dxa"/>
          </w:tcPr>
          <w:p>
            <w:pPr>
              <w:keepNext/>
              <w:jc w:val="center"/>
              <w:rPr>
                <w:rFonts w:cs="Arial" w:eastAsiaTheme="minorEastAsia"/>
                <w:bCs/>
                <w:color w:val="000000"/>
                <w:szCs w:val="21"/>
              </w:rPr>
            </w:pPr>
            <w:r>
              <w:rPr>
                <w:rFonts w:cs="Arial" w:eastAsiaTheme="minorEastAsia"/>
                <w:bCs/>
                <w:color w:val="000000"/>
                <w:szCs w:val="21"/>
              </w:rPr>
              <w:t>√</w:t>
            </w:r>
          </w:p>
        </w:tc>
        <w:tc>
          <w:tcPr>
            <w:tcW w:w="1141" w:type="dxa"/>
            <w:vAlign w:val="center"/>
          </w:tcPr>
          <w:p>
            <w:pPr>
              <w:keepNext/>
              <w:jc w:val="center"/>
              <w:rPr>
                <w:rFonts w:cs="Arial" w:eastAsiaTheme="minorEastAsia"/>
                <w:bCs/>
                <w:color w:val="000000"/>
                <w:szCs w:val="21"/>
              </w:rPr>
            </w:pPr>
          </w:p>
        </w:tc>
        <w:tc>
          <w:tcPr>
            <w:tcW w:w="734" w:type="dxa"/>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734" w:type="dxa"/>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810" w:type="dxa"/>
          </w:tcPr>
          <w:p>
            <w:pPr>
              <w:keepNext/>
              <w:jc w:val="center"/>
              <w:rPr>
                <w:rFonts w:cs="Arial" w:eastAsiaTheme="minorEastAsia"/>
                <w:bCs/>
                <w:color w:val="000000"/>
                <w:szCs w:val="21"/>
              </w:rPr>
            </w:pPr>
            <w:r>
              <w:rPr>
                <w:rFonts w:cs="Arial" w:eastAsiaTheme="minorEastAsia"/>
                <w:bCs/>
                <w:color w:val="000000"/>
                <w:szCs w:val="21"/>
              </w:rPr>
              <w: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7" w:type="dxa"/>
            <w:vAlign w:val="center"/>
          </w:tcPr>
          <w:p>
            <w:pPr>
              <w:jc w:val="center"/>
              <w:rPr>
                <w:rFonts w:cs="Arial" w:hAnsiTheme="minorEastAsia" w:eastAsiaTheme="minorEastAsia"/>
                <w:bCs/>
                <w:color w:val="000000"/>
                <w:szCs w:val="21"/>
              </w:rPr>
            </w:pPr>
            <w:r>
              <w:rPr>
                <w:rFonts w:cs="Arial" w:hAnsiTheme="minorEastAsia" w:eastAsiaTheme="minorEastAsia"/>
                <w:bCs/>
                <w:color w:val="000000"/>
                <w:szCs w:val="21"/>
              </w:rPr>
              <w:t>27</w:t>
            </w:r>
          </w:p>
        </w:tc>
        <w:tc>
          <w:tcPr>
            <w:tcW w:w="2757" w:type="dxa"/>
            <w:vAlign w:val="center"/>
          </w:tcPr>
          <w:p>
            <w:pPr>
              <w:rPr>
                <w:rFonts w:cs="Arial" w:hAnsiTheme="minorEastAsia" w:eastAsiaTheme="minorEastAsia"/>
                <w:bCs/>
                <w:color w:val="000000"/>
                <w:szCs w:val="21"/>
              </w:rPr>
            </w:pPr>
            <w:r>
              <w:rPr>
                <w:rFonts w:cs="Arial" w:hAnsiTheme="minorEastAsia" w:eastAsiaTheme="minorEastAsia"/>
                <w:bCs/>
                <w:color w:val="000000"/>
                <w:szCs w:val="21"/>
              </w:rPr>
              <w:t>安全访问</w:t>
            </w:r>
          </w:p>
        </w:tc>
        <w:tc>
          <w:tcPr>
            <w:tcW w:w="904" w:type="dxa"/>
            <w:vAlign w:val="center"/>
          </w:tcPr>
          <w:p>
            <w:pPr>
              <w:keepNext/>
              <w:jc w:val="center"/>
              <w:rPr>
                <w:rFonts w:cs="Arial" w:eastAsiaTheme="minorEastAsia"/>
                <w:bCs/>
                <w:color w:val="000000"/>
                <w:szCs w:val="21"/>
              </w:rPr>
            </w:pPr>
          </w:p>
        </w:tc>
        <w:tc>
          <w:tcPr>
            <w:tcW w:w="905" w:type="dxa"/>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754" w:type="dxa"/>
          </w:tcPr>
          <w:p>
            <w:pPr>
              <w:keepNext/>
              <w:jc w:val="center"/>
              <w:rPr>
                <w:rFonts w:cs="Arial" w:eastAsiaTheme="minorEastAsia"/>
                <w:bCs/>
                <w:color w:val="000000"/>
                <w:szCs w:val="21"/>
              </w:rPr>
            </w:pPr>
            <w:r>
              <w:rPr>
                <w:rFonts w:cs="Arial" w:eastAsiaTheme="minorEastAsia"/>
                <w:bCs/>
                <w:color w:val="000000"/>
                <w:szCs w:val="21"/>
              </w:rPr>
              <w:t>√</w:t>
            </w:r>
          </w:p>
        </w:tc>
        <w:tc>
          <w:tcPr>
            <w:tcW w:w="1141" w:type="dxa"/>
            <w:vAlign w:val="center"/>
          </w:tcPr>
          <w:p>
            <w:pPr>
              <w:keepNext/>
              <w:jc w:val="center"/>
              <w:rPr>
                <w:rFonts w:cs="Arial" w:eastAsiaTheme="minorEastAsia"/>
                <w:bCs/>
                <w:color w:val="000000"/>
                <w:szCs w:val="21"/>
              </w:rPr>
            </w:pPr>
          </w:p>
        </w:tc>
        <w:tc>
          <w:tcPr>
            <w:tcW w:w="734" w:type="dxa"/>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734" w:type="dxa"/>
            <w:vAlign w:val="center"/>
          </w:tcPr>
          <w:p>
            <w:pPr>
              <w:keepNext/>
              <w:jc w:val="center"/>
              <w:rPr>
                <w:rFonts w:cs="Arial" w:eastAsiaTheme="minorEastAsia"/>
                <w:bCs/>
                <w:color w:val="000000"/>
                <w:szCs w:val="21"/>
              </w:rPr>
            </w:pPr>
          </w:p>
        </w:tc>
        <w:tc>
          <w:tcPr>
            <w:tcW w:w="810" w:type="dxa"/>
          </w:tcPr>
          <w:p>
            <w:pPr>
              <w:keepNext/>
              <w:jc w:val="center"/>
              <w:rPr>
                <w:rFonts w:cs="Arial" w:eastAsiaTheme="minorEastAsia"/>
                <w:bCs/>
                <w:color w:val="000000"/>
                <w:szCs w:val="21"/>
              </w:rPr>
            </w:pPr>
            <w:r>
              <w:rPr>
                <w:rFonts w:cs="Arial" w:eastAsiaTheme="minorEastAsia"/>
                <w:bCs/>
                <w:color w:val="000000"/>
                <w:szCs w:val="21"/>
              </w:rPr>
              <w: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7" w:type="dxa"/>
            <w:shd w:val="clear" w:color="auto" w:fill="auto"/>
            <w:vAlign w:val="center"/>
          </w:tcPr>
          <w:p>
            <w:pPr>
              <w:jc w:val="center"/>
              <w:rPr>
                <w:rFonts w:cs="Arial" w:hAnsiTheme="minorEastAsia" w:eastAsiaTheme="minorEastAsia"/>
                <w:bCs/>
                <w:color w:val="000000"/>
                <w:szCs w:val="21"/>
              </w:rPr>
            </w:pPr>
            <w:r>
              <w:rPr>
                <w:rFonts w:cs="Arial" w:hAnsiTheme="minorEastAsia" w:eastAsiaTheme="minorEastAsia"/>
                <w:bCs/>
                <w:color w:val="000000"/>
                <w:szCs w:val="21"/>
              </w:rPr>
              <w:t>28</w:t>
            </w:r>
          </w:p>
        </w:tc>
        <w:tc>
          <w:tcPr>
            <w:tcW w:w="2757" w:type="dxa"/>
            <w:shd w:val="clear" w:color="auto" w:fill="auto"/>
            <w:vAlign w:val="center"/>
          </w:tcPr>
          <w:p>
            <w:pPr>
              <w:rPr>
                <w:rFonts w:cs="Arial" w:hAnsiTheme="minorEastAsia" w:eastAsiaTheme="minorEastAsia"/>
                <w:bCs/>
                <w:color w:val="000000"/>
                <w:szCs w:val="21"/>
              </w:rPr>
            </w:pPr>
            <w:r>
              <w:rPr>
                <w:rFonts w:cs="Arial" w:hAnsiTheme="minorEastAsia" w:eastAsiaTheme="minorEastAsia"/>
                <w:bCs/>
                <w:color w:val="000000"/>
                <w:szCs w:val="21"/>
              </w:rPr>
              <w:t>通信控制</w:t>
            </w:r>
          </w:p>
        </w:tc>
        <w:tc>
          <w:tcPr>
            <w:tcW w:w="904" w:type="dxa"/>
            <w:shd w:val="clear" w:color="auto" w:fill="auto"/>
            <w:vAlign w:val="center"/>
          </w:tcPr>
          <w:p>
            <w:pPr>
              <w:keepNext/>
              <w:jc w:val="center"/>
              <w:rPr>
                <w:rFonts w:cs="Arial" w:eastAsiaTheme="minorEastAsia"/>
                <w:bCs/>
                <w:color w:val="000000"/>
                <w:szCs w:val="21"/>
              </w:rPr>
            </w:pPr>
          </w:p>
        </w:tc>
        <w:tc>
          <w:tcPr>
            <w:tcW w:w="905" w:type="dxa"/>
            <w:shd w:val="clear" w:color="auto" w:fill="auto"/>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754" w:type="dxa"/>
          </w:tcPr>
          <w:p>
            <w:pPr>
              <w:keepNext/>
              <w:jc w:val="center"/>
              <w:rPr>
                <w:rFonts w:cs="Arial" w:eastAsiaTheme="minorEastAsia"/>
                <w:bCs/>
                <w:color w:val="000000"/>
                <w:szCs w:val="21"/>
              </w:rPr>
            </w:pPr>
            <w:r>
              <w:rPr>
                <w:rFonts w:cs="Arial" w:eastAsiaTheme="minorEastAsia"/>
                <w:bCs/>
                <w:color w:val="000000"/>
                <w:szCs w:val="21"/>
              </w:rPr>
              <w:t>√</w:t>
            </w:r>
          </w:p>
        </w:tc>
        <w:tc>
          <w:tcPr>
            <w:tcW w:w="1141" w:type="dxa"/>
            <w:shd w:val="clear" w:color="auto" w:fill="auto"/>
            <w:vAlign w:val="center"/>
          </w:tcPr>
          <w:p>
            <w:pPr>
              <w:keepNext/>
              <w:jc w:val="center"/>
              <w:rPr>
                <w:rFonts w:cs="Arial" w:eastAsiaTheme="minorEastAsia"/>
                <w:bCs/>
                <w:color w:val="000000"/>
                <w:szCs w:val="21"/>
              </w:rPr>
            </w:pPr>
          </w:p>
        </w:tc>
        <w:tc>
          <w:tcPr>
            <w:tcW w:w="734" w:type="dxa"/>
            <w:shd w:val="clear" w:color="auto" w:fill="auto"/>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734" w:type="dxa"/>
            <w:shd w:val="clear" w:color="auto" w:fill="auto"/>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810" w:type="dxa"/>
          </w:tcPr>
          <w:p>
            <w:pPr>
              <w:keepNext/>
              <w:jc w:val="center"/>
              <w:rPr>
                <w:rFonts w:cs="Arial" w:eastAsiaTheme="minorEastAsia"/>
                <w:bCs/>
                <w:color w:val="000000"/>
                <w:szCs w:val="21"/>
              </w:rPr>
            </w:pPr>
            <w:r>
              <w:rPr>
                <w:rFonts w:cs="Arial" w:eastAsiaTheme="minorEastAsia"/>
                <w:bCs/>
                <w:color w:val="000000"/>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7" w:type="dxa"/>
            <w:vAlign w:val="center"/>
          </w:tcPr>
          <w:p>
            <w:pPr>
              <w:jc w:val="center"/>
              <w:rPr>
                <w:rFonts w:cs="Arial" w:hAnsiTheme="minorEastAsia" w:eastAsiaTheme="minorEastAsia"/>
                <w:bCs/>
                <w:color w:val="000000"/>
                <w:szCs w:val="21"/>
              </w:rPr>
            </w:pPr>
            <w:r>
              <w:rPr>
                <w:rFonts w:cs="Arial" w:hAnsiTheme="minorEastAsia" w:eastAsiaTheme="minorEastAsia"/>
                <w:bCs/>
                <w:color w:val="000000"/>
                <w:szCs w:val="21"/>
              </w:rPr>
              <w:t>3E</w:t>
            </w:r>
          </w:p>
        </w:tc>
        <w:tc>
          <w:tcPr>
            <w:tcW w:w="2757" w:type="dxa"/>
            <w:vAlign w:val="center"/>
          </w:tcPr>
          <w:p>
            <w:pPr>
              <w:rPr>
                <w:rFonts w:cs="Arial" w:hAnsiTheme="minorEastAsia" w:eastAsiaTheme="minorEastAsia"/>
                <w:bCs/>
                <w:color w:val="000000"/>
                <w:szCs w:val="21"/>
              </w:rPr>
            </w:pPr>
            <w:r>
              <w:rPr>
                <w:rFonts w:cs="Arial" w:hAnsiTheme="minorEastAsia" w:eastAsiaTheme="minorEastAsia"/>
                <w:bCs/>
                <w:color w:val="000000"/>
                <w:szCs w:val="21"/>
              </w:rPr>
              <w:t>诊断设备在线</w:t>
            </w:r>
          </w:p>
        </w:tc>
        <w:tc>
          <w:tcPr>
            <w:tcW w:w="904" w:type="dxa"/>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905" w:type="dxa"/>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754" w:type="dxa"/>
          </w:tcPr>
          <w:p>
            <w:pPr>
              <w:keepNext/>
              <w:jc w:val="center"/>
              <w:rPr>
                <w:rFonts w:cs="Arial" w:eastAsiaTheme="minorEastAsia"/>
                <w:bCs/>
                <w:color w:val="000000"/>
                <w:szCs w:val="21"/>
              </w:rPr>
            </w:pPr>
            <w:r>
              <w:rPr>
                <w:rFonts w:cs="Arial" w:eastAsiaTheme="minorEastAsia"/>
                <w:bCs/>
                <w:color w:val="000000"/>
                <w:szCs w:val="21"/>
              </w:rPr>
              <w:t>√</w:t>
            </w:r>
          </w:p>
        </w:tc>
        <w:tc>
          <w:tcPr>
            <w:tcW w:w="1141" w:type="dxa"/>
            <w:vAlign w:val="center"/>
          </w:tcPr>
          <w:p>
            <w:pPr>
              <w:keepNext/>
              <w:jc w:val="center"/>
              <w:rPr>
                <w:rFonts w:cs="Arial" w:eastAsiaTheme="minorEastAsia"/>
                <w:bCs/>
                <w:color w:val="000000"/>
                <w:szCs w:val="21"/>
              </w:rPr>
            </w:pPr>
          </w:p>
        </w:tc>
        <w:tc>
          <w:tcPr>
            <w:tcW w:w="734" w:type="dxa"/>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734" w:type="dxa"/>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810" w:type="dxa"/>
          </w:tcPr>
          <w:p>
            <w:pPr>
              <w:keepNext/>
              <w:jc w:val="center"/>
              <w:rPr>
                <w:rFonts w:cs="Arial" w:eastAsiaTheme="minorEastAsia"/>
                <w:bCs/>
                <w:color w:val="000000"/>
                <w:szCs w:val="21"/>
              </w:rPr>
            </w:pPr>
            <w:r>
              <w:rPr>
                <w:rFonts w:cs="Arial" w:eastAsiaTheme="minorEastAsia"/>
                <w:bCs/>
                <w:color w:val="000000"/>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7" w:type="dxa"/>
            <w:shd w:val="clear" w:color="auto" w:fill="auto"/>
            <w:vAlign w:val="center"/>
          </w:tcPr>
          <w:p>
            <w:pPr>
              <w:jc w:val="center"/>
              <w:rPr>
                <w:rFonts w:cs="Arial" w:hAnsiTheme="minorEastAsia" w:eastAsiaTheme="minorEastAsia"/>
                <w:bCs/>
                <w:color w:val="000000"/>
                <w:szCs w:val="21"/>
              </w:rPr>
            </w:pPr>
            <w:r>
              <w:rPr>
                <w:rFonts w:cs="Arial" w:hAnsiTheme="minorEastAsia" w:eastAsiaTheme="minorEastAsia"/>
                <w:bCs/>
                <w:color w:val="000000"/>
                <w:szCs w:val="21"/>
              </w:rPr>
              <w:t>85</w:t>
            </w:r>
          </w:p>
        </w:tc>
        <w:tc>
          <w:tcPr>
            <w:tcW w:w="2757" w:type="dxa"/>
            <w:shd w:val="clear" w:color="auto" w:fill="auto"/>
            <w:vAlign w:val="center"/>
          </w:tcPr>
          <w:p>
            <w:pPr>
              <w:rPr>
                <w:rFonts w:cs="Arial" w:hAnsiTheme="minorEastAsia" w:eastAsiaTheme="minorEastAsia"/>
                <w:bCs/>
                <w:color w:val="000000"/>
                <w:szCs w:val="21"/>
              </w:rPr>
            </w:pPr>
            <w:r>
              <w:rPr>
                <w:rFonts w:cs="Arial" w:hAnsiTheme="minorEastAsia" w:eastAsiaTheme="minorEastAsia"/>
                <w:bCs/>
                <w:color w:val="000000"/>
                <w:szCs w:val="21"/>
              </w:rPr>
              <w:t>控制DTC设置</w:t>
            </w:r>
          </w:p>
        </w:tc>
        <w:tc>
          <w:tcPr>
            <w:tcW w:w="904" w:type="dxa"/>
            <w:shd w:val="clear" w:color="auto" w:fill="auto"/>
            <w:vAlign w:val="center"/>
          </w:tcPr>
          <w:p>
            <w:pPr>
              <w:keepNext/>
              <w:jc w:val="center"/>
              <w:rPr>
                <w:rFonts w:cs="Arial" w:eastAsiaTheme="minorEastAsia"/>
                <w:bCs/>
                <w:color w:val="000000"/>
                <w:szCs w:val="21"/>
              </w:rPr>
            </w:pPr>
          </w:p>
        </w:tc>
        <w:tc>
          <w:tcPr>
            <w:tcW w:w="905" w:type="dxa"/>
            <w:shd w:val="clear" w:color="auto" w:fill="auto"/>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754" w:type="dxa"/>
          </w:tcPr>
          <w:p>
            <w:pPr>
              <w:keepNext/>
              <w:jc w:val="center"/>
              <w:rPr>
                <w:rFonts w:cs="Arial" w:eastAsiaTheme="minorEastAsia"/>
                <w:bCs/>
                <w:color w:val="000000"/>
                <w:szCs w:val="21"/>
              </w:rPr>
            </w:pPr>
            <w:r>
              <w:rPr>
                <w:rFonts w:cs="Arial" w:eastAsiaTheme="minorEastAsia"/>
                <w:bCs/>
                <w:color w:val="000000"/>
                <w:szCs w:val="21"/>
              </w:rPr>
              <w:t>√</w:t>
            </w:r>
          </w:p>
        </w:tc>
        <w:tc>
          <w:tcPr>
            <w:tcW w:w="1141" w:type="dxa"/>
            <w:shd w:val="clear" w:color="auto" w:fill="auto"/>
            <w:vAlign w:val="center"/>
          </w:tcPr>
          <w:p>
            <w:pPr>
              <w:keepNext/>
              <w:jc w:val="center"/>
              <w:rPr>
                <w:rFonts w:cs="Arial" w:eastAsiaTheme="minorEastAsia"/>
                <w:bCs/>
                <w:color w:val="000000"/>
                <w:szCs w:val="21"/>
              </w:rPr>
            </w:pPr>
          </w:p>
        </w:tc>
        <w:tc>
          <w:tcPr>
            <w:tcW w:w="734" w:type="dxa"/>
            <w:shd w:val="clear" w:color="auto" w:fill="auto"/>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734" w:type="dxa"/>
            <w:shd w:val="clear" w:color="auto" w:fill="auto"/>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810" w:type="dxa"/>
          </w:tcPr>
          <w:p>
            <w:pPr>
              <w:keepNext/>
              <w:jc w:val="center"/>
              <w:rPr>
                <w:rFonts w:cs="Arial" w:eastAsiaTheme="minorEastAsia"/>
                <w:bCs/>
                <w:color w:val="000000"/>
                <w:szCs w:val="21"/>
              </w:rPr>
            </w:pPr>
            <w:r>
              <w:rPr>
                <w:rFonts w:cs="Arial" w:eastAsiaTheme="minorEastAsia"/>
                <w:bCs/>
                <w:color w:val="000000"/>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7" w:type="dxa"/>
            <w:vAlign w:val="center"/>
          </w:tcPr>
          <w:p>
            <w:pPr>
              <w:jc w:val="center"/>
              <w:rPr>
                <w:rFonts w:cs="Arial" w:hAnsiTheme="minorEastAsia" w:eastAsiaTheme="minorEastAsia"/>
                <w:bCs/>
                <w:color w:val="000000"/>
                <w:szCs w:val="21"/>
              </w:rPr>
            </w:pPr>
            <w:r>
              <w:rPr>
                <w:rFonts w:cs="Arial" w:hAnsiTheme="minorEastAsia" w:eastAsiaTheme="minorEastAsia"/>
                <w:bCs/>
                <w:color w:val="000000"/>
                <w:szCs w:val="21"/>
              </w:rPr>
              <w:t>22</w:t>
            </w:r>
          </w:p>
        </w:tc>
        <w:tc>
          <w:tcPr>
            <w:tcW w:w="2757" w:type="dxa"/>
            <w:vAlign w:val="center"/>
          </w:tcPr>
          <w:p>
            <w:pPr>
              <w:rPr>
                <w:rFonts w:cs="Arial" w:hAnsiTheme="minorEastAsia" w:eastAsiaTheme="minorEastAsia"/>
                <w:bCs/>
                <w:color w:val="000000"/>
                <w:szCs w:val="21"/>
              </w:rPr>
            </w:pPr>
            <w:r>
              <w:rPr>
                <w:rFonts w:cs="Arial" w:hAnsiTheme="minorEastAsia" w:eastAsiaTheme="minorEastAsia"/>
                <w:bCs/>
                <w:color w:val="000000"/>
                <w:szCs w:val="21"/>
              </w:rPr>
              <w:t>读取数据</w:t>
            </w:r>
          </w:p>
        </w:tc>
        <w:tc>
          <w:tcPr>
            <w:tcW w:w="904" w:type="dxa"/>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905" w:type="dxa"/>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754" w:type="dxa"/>
          </w:tcPr>
          <w:p>
            <w:pPr>
              <w:keepNext/>
              <w:jc w:val="center"/>
              <w:rPr>
                <w:rFonts w:cs="Arial" w:eastAsiaTheme="minorEastAsia"/>
                <w:bCs/>
                <w:color w:val="000000"/>
                <w:szCs w:val="21"/>
              </w:rPr>
            </w:pPr>
            <w:r>
              <w:rPr>
                <w:rFonts w:cs="Arial" w:eastAsiaTheme="minorEastAsia"/>
                <w:bCs/>
                <w:color w:val="000000"/>
                <w:szCs w:val="21"/>
              </w:rPr>
              <w:t>√</w:t>
            </w:r>
          </w:p>
        </w:tc>
        <w:tc>
          <w:tcPr>
            <w:tcW w:w="1141" w:type="dxa"/>
            <w:vAlign w:val="center"/>
          </w:tcPr>
          <w:p>
            <w:pPr>
              <w:keepNext/>
              <w:jc w:val="center"/>
              <w:rPr>
                <w:rFonts w:cs="Arial" w:eastAsiaTheme="minorEastAsia"/>
                <w:bCs/>
                <w:color w:val="000000"/>
                <w:szCs w:val="21"/>
              </w:rPr>
            </w:pPr>
          </w:p>
        </w:tc>
        <w:tc>
          <w:tcPr>
            <w:tcW w:w="734" w:type="dxa"/>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734" w:type="dxa"/>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810" w:type="dxa"/>
          </w:tcPr>
          <w:p>
            <w:pPr>
              <w:keepNext/>
              <w:jc w:val="center"/>
              <w:rPr>
                <w:rFonts w:cs="Arial" w:eastAsiaTheme="minorEastAsia"/>
                <w:bCs/>
                <w:color w:val="000000"/>
                <w:szCs w:val="21"/>
              </w:rPr>
            </w:pPr>
            <w:r>
              <w:rPr>
                <w:rFonts w:cs="Arial" w:eastAsiaTheme="minorEastAsia"/>
                <w:bCs/>
                <w:color w:val="000000"/>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7" w:type="dxa"/>
            <w:vAlign w:val="center"/>
          </w:tcPr>
          <w:p>
            <w:pPr>
              <w:jc w:val="center"/>
              <w:rPr>
                <w:rFonts w:cs="Arial" w:hAnsiTheme="minorEastAsia" w:eastAsiaTheme="minorEastAsia"/>
                <w:bCs/>
                <w:color w:val="000000"/>
                <w:szCs w:val="21"/>
              </w:rPr>
            </w:pPr>
            <w:r>
              <w:rPr>
                <w:rFonts w:cs="Arial" w:hAnsiTheme="minorEastAsia" w:eastAsiaTheme="minorEastAsia"/>
                <w:bCs/>
                <w:color w:val="000000"/>
                <w:szCs w:val="21"/>
              </w:rPr>
              <w:t>23</w:t>
            </w:r>
          </w:p>
        </w:tc>
        <w:tc>
          <w:tcPr>
            <w:tcW w:w="2757" w:type="dxa"/>
            <w:vAlign w:val="center"/>
          </w:tcPr>
          <w:p>
            <w:pPr>
              <w:rPr>
                <w:rFonts w:cs="Arial" w:hAnsiTheme="minorEastAsia" w:eastAsiaTheme="minorEastAsia"/>
                <w:bCs/>
                <w:color w:val="000000"/>
                <w:szCs w:val="21"/>
              </w:rPr>
            </w:pPr>
            <w:r>
              <w:rPr>
                <w:rFonts w:cs="Arial" w:hAnsiTheme="minorEastAsia" w:eastAsiaTheme="minorEastAsia"/>
                <w:bCs/>
                <w:color w:val="000000"/>
                <w:szCs w:val="21"/>
              </w:rPr>
              <w:t>读取内存</w:t>
            </w:r>
          </w:p>
        </w:tc>
        <w:tc>
          <w:tcPr>
            <w:tcW w:w="904" w:type="dxa"/>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905" w:type="dxa"/>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754" w:type="dxa"/>
          </w:tcPr>
          <w:p>
            <w:pPr>
              <w:keepNext/>
              <w:jc w:val="center"/>
              <w:rPr>
                <w:rFonts w:cs="Arial" w:eastAsiaTheme="minorEastAsia"/>
                <w:bCs/>
                <w:color w:val="000000"/>
                <w:szCs w:val="21"/>
              </w:rPr>
            </w:pPr>
          </w:p>
        </w:tc>
        <w:tc>
          <w:tcPr>
            <w:tcW w:w="1141" w:type="dxa"/>
            <w:vAlign w:val="center"/>
          </w:tcPr>
          <w:p>
            <w:pPr>
              <w:keepNext/>
              <w:jc w:val="center"/>
              <w:rPr>
                <w:rFonts w:cs="Arial" w:eastAsiaTheme="minorEastAsia"/>
                <w:bCs/>
                <w:color w:val="000000"/>
                <w:szCs w:val="21"/>
              </w:rPr>
            </w:pPr>
          </w:p>
        </w:tc>
        <w:tc>
          <w:tcPr>
            <w:tcW w:w="734" w:type="dxa"/>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734" w:type="dxa"/>
            <w:vAlign w:val="center"/>
          </w:tcPr>
          <w:p>
            <w:pPr>
              <w:keepNext/>
              <w:jc w:val="center"/>
              <w:rPr>
                <w:rFonts w:cs="Arial" w:eastAsiaTheme="minorEastAsia"/>
                <w:bCs/>
                <w:color w:val="000000"/>
                <w:szCs w:val="21"/>
              </w:rPr>
            </w:pPr>
          </w:p>
        </w:tc>
        <w:tc>
          <w:tcPr>
            <w:tcW w:w="810" w:type="dxa"/>
          </w:tcPr>
          <w:p>
            <w:pPr>
              <w:keepNext/>
              <w:jc w:val="center"/>
              <w:rPr>
                <w:rFonts w:cs="Arial" w:eastAsiaTheme="minorEastAsia"/>
                <w:bCs/>
                <w:color w:val="000000"/>
                <w:szCs w:val="21"/>
              </w:rPr>
            </w:pPr>
            <w:r>
              <w:rPr>
                <w:rFonts w:cs="Arial" w:eastAsiaTheme="minorEastAsia"/>
                <w:bCs/>
                <w:color w:val="000000"/>
                <w:szCs w:val="21"/>
              </w:rPr>
              <w: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7" w:type="dxa"/>
            <w:vAlign w:val="center"/>
          </w:tcPr>
          <w:p>
            <w:pPr>
              <w:jc w:val="center"/>
              <w:rPr>
                <w:rFonts w:cs="Arial" w:hAnsiTheme="minorEastAsia" w:eastAsiaTheme="minorEastAsia"/>
                <w:bCs/>
                <w:color w:val="000000"/>
                <w:szCs w:val="21"/>
              </w:rPr>
            </w:pPr>
            <w:r>
              <w:rPr>
                <w:rFonts w:cs="Arial" w:hAnsiTheme="minorEastAsia" w:eastAsiaTheme="minorEastAsia"/>
                <w:bCs/>
                <w:color w:val="000000"/>
                <w:szCs w:val="21"/>
              </w:rPr>
              <w:t>2E</w:t>
            </w:r>
          </w:p>
        </w:tc>
        <w:tc>
          <w:tcPr>
            <w:tcW w:w="2757" w:type="dxa"/>
            <w:vAlign w:val="center"/>
          </w:tcPr>
          <w:p>
            <w:pPr>
              <w:rPr>
                <w:rFonts w:cs="Arial" w:hAnsiTheme="minorEastAsia" w:eastAsiaTheme="minorEastAsia"/>
                <w:bCs/>
                <w:color w:val="000000"/>
                <w:szCs w:val="21"/>
              </w:rPr>
            </w:pPr>
            <w:r>
              <w:rPr>
                <w:rFonts w:cs="Arial" w:hAnsiTheme="minorEastAsia" w:eastAsiaTheme="minorEastAsia"/>
                <w:bCs/>
                <w:color w:val="000000"/>
                <w:szCs w:val="21"/>
              </w:rPr>
              <w:t>写入数据</w:t>
            </w:r>
          </w:p>
        </w:tc>
        <w:tc>
          <w:tcPr>
            <w:tcW w:w="904" w:type="dxa"/>
            <w:vAlign w:val="center"/>
          </w:tcPr>
          <w:p>
            <w:pPr>
              <w:keepNext/>
              <w:jc w:val="center"/>
              <w:rPr>
                <w:rFonts w:cs="Arial" w:eastAsiaTheme="minorEastAsia"/>
                <w:bCs/>
                <w:color w:val="000000"/>
                <w:szCs w:val="21"/>
              </w:rPr>
            </w:pPr>
          </w:p>
        </w:tc>
        <w:tc>
          <w:tcPr>
            <w:tcW w:w="905" w:type="dxa"/>
            <w:vAlign w:val="center"/>
          </w:tcPr>
          <w:p>
            <w:pPr>
              <w:keepNext/>
              <w:jc w:val="center"/>
              <w:rPr>
                <w:rFonts w:cs="Arial" w:eastAsiaTheme="minorEastAsia"/>
                <w:bCs/>
                <w:color w:val="000000"/>
                <w:szCs w:val="21"/>
              </w:rPr>
            </w:pPr>
            <w:bookmarkStart w:id="96" w:name="OLE_LINK93"/>
            <w:bookmarkStart w:id="97" w:name="OLE_LINK92"/>
            <w:r>
              <w:rPr>
                <w:rFonts w:cs="Arial" w:eastAsiaTheme="minorEastAsia"/>
                <w:bCs/>
                <w:color w:val="000000"/>
                <w:szCs w:val="21"/>
              </w:rPr>
              <w:t>√</w:t>
            </w:r>
            <w:bookmarkEnd w:id="96"/>
            <w:bookmarkEnd w:id="97"/>
          </w:p>
        </w:tc>
        <w:tc>
          <w:tcPr>
            <w:tcW w:w="754" w:type="dxa"/>
          </w:tcPr>
          <w:p>
            <w:pPr>
              <w:keepNext/>
              <w:jc w:val="center"/>
              <w:rPr>
                <w:rFonts w:cs="Arial" w:eastAsiaTheme="minorEastAsia"/>
                <w:bCs/>
                <w:color w:val="000000"/>
                <w:szCs w:val="21"/>
              </w:rPr>
            </w:pPr>
            <w:r>
              <w:rPr>
                <w:rFonts w:cs="Arial" w:eastAsiaTheme="minorEastAsia"/>
                <w:bCs/>
                <w:color w:val="000000"/>
                <w:szCs w:val="21"/>
              </w:rPr>
              <w:t>√</w:t>
            </w:r>
          </w:p>
        </w:tc>
        <w:tc>
          <w:tcPr>
            <w:tcW w:w="1141" w:type="dxa"/>
            <w:vAlign w:val="center"/>
          </w:tcPr>
          <w:p>
            <w:pPr>
              <w:keepNext/>
              <w:jc w:val="center"/>
              <w:rPr>
                <w:rFonts w:cs="Arial" w:eastAsiaTheme="minorEastAsia"/>
                <w:bCs/>
                <w:color w:val="000000"/>
                <w:szCs w:val="21"/>
              </w:rPr>
            </w:pPr>
            <w:r>
              <w:rPr>
                <w:rFonts w:cs="Arial" w:eastAsiaTheme="minorEastAsia"/>
                <w:bCs/>
                <w:color w:val="000000"/>
                <w:szCs w:val="21"/>
              </w:rPr>
              <w:t>√1, √2</w:t>
            </w:r>
          </w:p>
        </w:tc>
        <w:tc>
          <w:tcPr>
            <w:tcW w:w="734" w:type="dxa"/>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734" w:type="dxa"/>
            <w:vAlign w:val="center"/>
          </w:tcPr>
          <w:p>
            <w:pPr>
              <w:keepNext/>
              <w:jc w:val="center"/>
              <w:rPr>
                <w:rFonts w:cs="Arial" w:eastAsiaTheme="minorEastAsia"/>
                <w:bCs/>
                <w:color w:val="000000"/>
                <w:szCs w:val="21"/>
              </w:rPr>
            </w:pPr>
          </w:p>
        </w:tc>
        <w:tc>
          <w:tcPr>
            <w:tcW w:w="810" w:type="dxa"/>
          </w:tcPr>
          <w:p>
            <w:pPr>
              <w:keepNext/>
              <w:jc w:val="center"/>
              <w:rPr>
                <w:rFonts w:cs="Arial" w:eastAsiaTheme="minorEastAsia"/>
                <w:bCs/>
                <w:color w:val="000000"/>
                <w:szCs w:val="21"/>
              </w:rPr>
            </w:pPr>
            <w:r>
              <w:rPr>
                <w:rFonts w:cs="Arial" w:eastAsiaTheme="minorEastAsia"/>
                <w:bCs/>
                <w:color w:val="000000"/>
                <w:szCs w:val="21"/>
              </w:rPr>
              <w: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3D</w:t>
            </w:r>
          </w:p>
        </w:tc>
        <w:tc>
          <w:tcPr>
            <w:tcW w:w="2757" w:type="dxa"/>
          </w:tcPr>
          <w:p>
            <w:pPr>
              <w:rPr>
                <w:rFonts w:cs="Arial" w:hAnsiTheme="minorEastAsia" w:eastAsiaTheme="minorEastAsia"/>
                <w:bCs/>
                <w:color w:val="000000"/>
                <w:szCs w:val="21"/>
              </w:rPr>
            </w:pPr>
            <w:r>
              <w:rPr>
                <w:rFonts w:cs="Arial" w:hAnsiTheme="minorEastAsia" w:eastAsiaTheme="minorEastAsia"/>
                <w:bCs/>
                <w:color w:val="000000"/>
                <w:szCs w:val="21"/>
              </w:rPr>
              <w:t>写入内存</w:t>
            </w:r>
          </w:p>
        </w:tc>
        <w:tc>
          <w:tcPr>
            <w:tcW w:w="904" w:type="dxa"/>
            <w:vAlign w:val="center"/>
          </w:tcPr>
          <w:p>
            <w:pPr>
              <w:keepNext/>
              <w:jc w:val="center"/>
              <w:rPr>
                <w:rFonts w:cs="Arial" w:eastAsiaTheme="minorEastAsia"/>
                <w:bCs/>
                <w:color w:val="000000"/>
                <w:szCs w:val="21"/>
              </w:rPr>
            </w:pPr>
          </w:p>
        </w:tc>
        <w:tc>
          <w:tcPr>
            <w:tcW w:w="905" w:type="dxa"/>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754" w:type="dxa"/>
          </w:tcPr>
          <w:p>
            <w:pPr>
              <w:keepNext/>
              <w:jc w:val="center"/>
              <w:rPr>
                <w:rFonts w:cs="Arial" w:eastAsiaTheme="minorEastAsia"/>
                <w:bCs/>
                <w:color w:val="000000"/>
                <w:szCs w:val="21"/>
              </w:rPr>
            </w:pPr>
          </w:p>
        </w:tc>
        <w:tc>
          <w:tcPr>
            <w:tcW w:w="1141" w:type="dxa"/>
            <w:vAlign w:val="center"/>
          </w:tcPr>
          <w:p>
            <w:pPr>
              <w:keepNext/>
              <w:jc w:val="center"/>
              <w:rPr>
                <w:rFonts w:cs="Arial" w:eastAsiaTheme="minorEastAsia"/>
                <w:bCs/>
                <w:color w:val="000000"/>
                <w:szCs w:val="21"/>
              </w:rPr>
            </w:pPr>
            <w:r>
              <w:rPr>
                <w:rFonts w:cs="Arial" w:eastAsiaTheme="minorEastAsia"/>
                <w:bCs/>
                <w:color w:val="000000"/>
                <w:szCs w:val="21"/>
              </w:rPr>
              <w:t>√1</w:t>
            </w:r>
          </w:p>
        </w:tc>
        <w:tc>
          <w:tcPr>
            <w:tcW w:w="734" w:type="dxa"/>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734" w:type="dxa"/>
            <w:vAlign w:val="center"/>
          </w:tcPr>
          <w:p>
            <w:pPr>
              <w:keepNext/>
              <w:jc w:val="center"/>
              <w:rPr>
                <w:rFonts w:cs="Arial" w:eastAsiaTheme="minorEastAsia"/>
                <w:bCs/>
                <w:color w:val="000000"/>
                <w:szCs w:val="21"/>
              </w:rPr>
            </w:pPr>
          </w:p>
        </w:tc>
        <w:tc>
          <w:tcPr>
            <w:tcW w:w="810" w:type="dxa"/>
          </w:tcPr>
          <w:p>
            <w:pPr>
              <w:keepNext/>
              <w:jc w:val="center"/>
              <w:rPr>
                <w:rFonts w:cs="Arial" w:eastAsiaTheme="minorEastAsia"/>
                <w:bCs/>
                <w:color w:val="000000"/>
                <w:szCs w:val="21"/>
              </w:rPr>
            </w:pPr>
            <w:r>
              <w:rPr>
                <w:rFonts w:cs="Arial" w:eastAsiaTheme="minorEastAsia"/>
                <w:bCs/>
                <w:color w:val="000000"/>
                <w:szCs w:val="21"/>
              </w:rPr>
              <w: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2A</w:t>
            </w:r>
          </w:p>
        </w:tc>
        <w:tc>
          <w:tcPr>
            <w:tcW w:w="2757" w:type="dxa"/>
          </w:tcPr>
          <w:p>
            <w:pPr>
              <w:rPr>
                <w:rFonts w:cs="Arial" w:hAnsiTheme="minorEastAsia" w:eastAsiaTheme="minorEastAsia"/>
                <w:bCs/>
                <w:color w:val="000000"/>
                <w:szCs w:val="21"/>
              </w:rPr>
            </w:pPr>
            <w:r>
              <w:rPr>
                <w:rFonts w:cs="Arial" w:hAnsiTheme="minorEastAsia" w:eastAsiaTheme="minorEastAsia"/>
                <w:bCs/>
                <w:color w:val="000000"/>
                <w:szCs w:val="21"/>
              </w:rPr>
              <w:t>读取数据（周期标识符）</w:t>
            </w:r>
          </w:p>
        </w:tc>
        <w:tc>
          <w:tcPr>
            <w:tcW w:w="904" w:type="dxa"/>
            <w:vAlign w:val="center"/>
          </w:tcPr>
          <w:p>
            <w:pPr>
              <w:keepNext/>
              <w:jc w:val="center"/>
              <w:rPr>
                <w:rFonts w:cs="Arial" w:eastAsiaTheme="minorEastAsia"/>
                <w:bCs/>
                <w:color w:val="000000"/>
                <w:szCs w:val="21"/>
              </w:rPr>
            </w:pPr>
          </w:p>
        </w:tc>
        <w:tc>
          <w:tcPr>
            <w:tcW w:w="905" w:type="dxa"/>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754" w:type="dxa"/>
          </w:tcPr>
          <w:p>
            <w:pPr>
              <w:keepNext/>
              <w:jc w:val="center"/>
              <w:rPr>
                <w:rFonts w:cs="Arial" w:eastAsiaTheme="minorEastAsia"/>
                <w:bCs/>
                <w:color w:val="000000"/>
                <w:szCs w:val="21"/>
              </w:rPr>
            </w:pPr>
          </w:p>
        </w:tc>
        <w:tc>
          <w:tcPr>
            <w:tcW w:w="1141" w:type="dxa"/>
            <w:vAlign w:val="center"/>
          </w:tcPr>
          <w:p>
            <w:pPr>
              <w:keepNext/>
              <w:jc w:val="center"/>
              <w:rPr>
                <w:rFonts w:cs="Arial" w:eastAsiaTheme="minorEastAsia"/>
                <w:bCs/>
                <w:color w:val="000000"/>
                <w:szCs w:val="21"/>
              </w:rPr>
            </w:pPr>
          </w:p>
        </w:tc>
        <w:tc>
          <w:tcPr>
            <w:tcW w:w="734" w:type="dxa"/>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734" w:type="dxa"/>
            <w:vAlign w:val="center"/>
          </w:tcPr>
          <w:p>
            <w:pPr>
              <w:keepNext/>
              <w:jc w:val="center"/>
              <w:rPr>
                <w:rFonts w:cs="Arial" w:eastAsiaTheme="minorEastAsia"/>
                <w:bCs/>
                <w:color w:val="000000"/>
                <w:szCs w:val="21"/>
              </w:rPr>
            </w:pPr>
          </w:p>
        </w:tc>
        <w:tc>
          <w:tcPr>
            <w:tcW w:w="810" w:type="dxa"/>
          </w:tcPr>
          <w:p>
            <w:pPr>
              <w:keepNext/>
              <w:jc w:val="center"/>
              <w:rPr>
                <w:rFonts w:cs="Arial" w:eastAsiaTheme="minorEastAsia"/>
                <w:bCs/>
                <w:color w:val="000000"/>
                <w:szCs w:val="21"/>
              </w:rPr>
            </w:pPr>
            <w:r>
              <w:rPr>
                <w:rFonts w:cs="Arial" w:eastAsiaTheme="minorEastAsia"/>
                <w:bCs/>
                <w:color w:val="000000"/>
                <w:szCs w:val="21"/>
              </w:rPr>
              <w: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2C</w:t>
            </w:r>
          </w:p>
        </w:tc>
        <w:tc>
          <w:tcPr>
            <w:tcW w:w="2757" w:type="dxa"/>
          </w:tcPr>
          <w:p>
            <w:pPr>
              <w:rPr>
                <w:rFonts w:cs="Arial" w:hAnsiTheme="minorEastAsia" w:eastAsiaTheme="minorEastAsia"/>
                <w:bCs/>
                <w:color w:val="000000"/>
                <w:szCs w:val="21"/>
              </w:rPr>
            </w:pPr>
            <w:r>
              <w:rPr>
                <w:rFonts w:cs="Arial" w:hAnsiTheme="minorEastAsia" w:eastAsiaTheme="minorEastAsia"/>
                <w:bCs/>
                <w:color w:val="000000"/>
                <w:szCs w:val="21"/>
              </w:rPr>
              <w:t>动态定义数据标识符</w:t>
            </w:r>
          </w:p>
        </w:tc>
        <w:tc>
          <w:tcPr>
            <w:tcW w:w="904" w:type="dxa"/>
            <w:vAlign w:val="center"/>
          </w:tcPr>
          <w:p>
            <w:pPr>
              <w:keepNext/>
              <w:jc w:val="center"/>
              <w:rPr>
                <w:rFonts w:cs="Arial" w:eastAsiaTheme="minorEastAsia"/>
                <w:bCs/>
                <w:color w:val="000000"/>
                <w:szCs w:val="21"/>
              </w:rPr>
            </w:pPr>
          </w:p>
        </w:tc>
        <w:tc>
          <w:tcPr>
            <w:tcW w:w="905" w:type="dxa"/>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754" w:type="dxa"/>
          </w:tcPr>
          <w:p>
            <w:pPr>
              <w:keepNext/>
              <w:jc w:val="center"/>
              <w:rPr>
                <w:rFonts w:cs="Arial" w:eastAsiaTheme="minorEastAsia"/>
                <w:bCs/>
                <w:color w:val="000000"/>
                <w:szCs w:val="21"/>
              </w:rPr>
            </w:pPr>
          </w:p>
        </w:tc>
        <w:tc>
          <w:tcPr>
            <w:tcW w:w="1141" w:type="dxa"/>
            <w:vAlign w:val="center"/>
          </w:tcPr>
          <w:p>
            <w:pPr>
              <w:keepNext/>
              <w:jc w:val="center"/>
              <w:rPr>
                <w:rFonts w:cs="Arial" w:eastAsiaTheme="minorEastAsia"/>
                <w:bCs/>
                <w:color w:val="000000"/>
                <w:szCs w:val="21"/>
              </w:rPr>
            </w:pPr>
          </w:p>
        </w:tc>
        <w:tc>
          <w:tcPr>
            <w:tcW w:w="734" w:type="dxa"/>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734" w:type="dxa"/>
            <w:vAlign w:val="center"/>
          </w:tcPr>
          <w:p>
            <w:pPr>
              <w:keepNext/>
              <w:jc w:val="center"/>
              <w:rPr>
                <w:rFonts w:cs="Arial" w:eastAsiaTheme="minorEastAsia"/>
                <w:bCs/>
                <w:color w:val="000000"/>
                <w:szCs w:val="21"/>
              </w:rPr>
            </w:pPr>
          </w:p>
        </w:tc>
        <w:tc>
          <w:tcPr>
            <w:tcW w:w="810" w:type="dxa"/>
          </w:tcPr>
          <w:p>
            <w:pPr>
              <w:keepNext/>
              <w:jc w:val="center"/>
              <w:rPr>
                <w:rFonts w:cs="Arial" w:eastAsiaTheme="minorEastAsia"/>
                <w:bCs/>
                <w:color w:val="000000"/>
                <w:szCs w:val="21"/>
              </w:rPr>
            </w:pPr>
            <w:r>
              <w:rPr>
                <w:rFonts w:cs="Arial" w:eastAsiaTheme="minorEastAsia"/>
                <w:bCs/>
                <w:color w:val="000000"/>
                <w:szCs w:val="21"/>
              </w:rPr>
              <w: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7" w:type="dxa"/>
            <w:vAlign w:val="center"/>
          </w:tcPr>
          <w:p>
            <w:pPr>
              <w:jc w:val="center"/>
              <w:rPr>
                <w:rFonts w:cs="Arial" w:hAnsiTheme="minorEastAsia" w:eastAsiaTheme="minorEastAsia"/>
                <w:bCs/>
                <w:color w:val="000000"/>
                <w:szCs w:val="21"/>
              </w:rPr>
            </w:pPr>
            <w:r>
              <w:rPr>
                <w:rFonts w:cs="Arial" w:hAnsiTheme="minorEastAsia" w:eastAsiaTheme="minorEastAsia"/>
                <w:bCs/>
                <w:color w:val="000000"/>
                <w:szCs w:val="21"/>
              </w:rPr>
              <w:t>14</w:t>
            </w:r>
          </w:p>
        </w:tc>
        <w:tc>
          <w:tcPr>
            <w:tcW w:w="2757" w:type="dxa"/>
            <w:vAlign w:val="center"/>
          </w:tcPr>
          <w:p>
            <w:pPr>
              <w:rPr>
                <w:rFonts w:cs="Arial" w:hAnsiTheme="minorEastAsia" w:eastAsiaTheme="minorEastAsia"/>
                <w:bCs/>
                <w:color w:val="000000"/>
                <w:szCs w:val="21"/>
              </w:rPr>
            </w:pPr>
            <w:r>
              <w:rPr>
                <w:rFonts w:cs="Arial" w:hAnsiTheme="minorEastAsia" w:eastAsiaTheme="minorEastAsia"/>
                <w:bCs/>
                <w:color w:val="000000"/>
                <w:szCs w:val="21"/>
              </w:rPr>
              <w:t>清除诊断信息</w:t>
            </w:r>
          </w:p>
        </w:tc>
        <w:tc>
          <w:tcPr>
            <w:tcW w:w="904" w:type="dxa"/>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905" w:type="dxa"/>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754" w:type="dxa"/>
          </w:tcPr>
          <w:p>
            <w:pPr>
              <w:keepNext/>
              <w:jc w:val="center"/>
              <w:rPr>
                <w:rFonts w:cs="Arial" w:eastAsiaTheme="minorEastAsia"/>
                <w:bCs/>
                <w:color w:val="000000"/>
                <w:szCs w:val="21"/>
              </w:rPr>
            </w:pPr>
          </w:p>
        </w:tc>
        <w:tc>
          <w:tcPr>
            <w:tcW w:w="1141" w:type="dxa"/>
            <w:vAlign w:val="center"/>
          </w:tcPr>
          <w:p>
            <w:pPr>
              <w:keepNext/>
              <w:jc w:val="center"/>
              <w:rPr>
                <w:rFonts w:cs="Arial" w:eastAsiaTheme="minorEastAsia"/>
                <w:bCs/>
                <w:color w:val="000000"/>
                <w:szCs w:val="21"/>
              </w:rPr>
            </w:pPr>
          </w:p>
        </w:tc>
        <w:tc>
          <w:tcPr>
            <w:tcW w:w="734" w:type="dxa"/>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734" w:type="dxa"/>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810" w:type="dxa"/>
          </w:tcPr>
          <w:p>
            <w:pPr>
              <w:keepNext/>
              <w:jc w:val="center"/>
              <w:rPr>
                <w:rFonts w:cs="Arial" w:eastAsiaTheme="minorEastAsia"/>
                <w:bCs/>
                <w:color w:val="000000"/>
                <w:szCs w:val="21"/>
              </w:rPr>
            </w:pPr>
            <w:r>
              <w:rPr>
                <w:rFonts w:cs="Arial" w:eastAsiaTheme="minorEastAsia"/>
                <w:bCs/>
                <w:color w:val="000000"/>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7" w:type="dxa"/>
            <w:vAlign w:val="center"/>
          </w:tcPr>
          <w:p>
            <w:pPr>
              <w:jc w:val="center"/>
              <w:rPr>
                <w:rFonts w:cs="Arial" w:hAnsiTheme="minorEastAsia" w:eastAsiaTheme="minorEastAsia"/>
                <w:bCs/>
                <w:color w:val="000000"/>
                <w:szCs w:val="21"/>
              </w:rPr>
            </w:pPr>
            <w:r>
              <w:rPr>
                <w:rFonts w:cs="Arial" w:hAnsiTheme="minorEastAsia" w:eastAsiaTheme="minorEastAsia"/>
                <w:bCs/>
                <w:color w:val="000000"/>
                <w:szCs w:val="21"/>
              </w:rPr>
              <w:t>19</w:t>
            </w:r>
          </w:p>
        </w:tc>
        <w:tc>
          <w:tcPr>
            <w:tcW w:w="2757" w:type="dxa"/>
            <w:vAlign w:val="center"/>
          </w:tcPr>
          <w:p>
            <w:pPr>
              <w:rPr>
                <w:rFonts w:cs="Arial" w:hAnsiTheme="minorEastAsia" w:eastAsiaTheme="minorEastAsia"/>
                <w:bCs/>
                <w:color w:val="000000"/>
                <w:szCs w:val="21"/>
              </w:rPr>
            </w:pPr>
            <w:r>
              <w:rPr>
                <w:rFonts w:cs="Arial" w:hAnsiTheme="minorEastAsia" w:eastAsiaTheme="minorEastAsia"/>
                <w:bCs/>
                <w:color w:val="000000"/>
                <w:szCs w:val="21"/>
              </w:rPr>
              <w:t>读取DTC信息</w:t>
            </w:r>
          </w:p>
        </w:tc>
        <w:tc>
          <w:tcPr>
            <w:tcW w:w="904" w:type="dxa"/>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905" w:type="dxa"/>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754" w:type="dxa"/>
          </w:tcPr>
          <w:p>
            <w:pPr>
              <w:keepNext/>
              <w:jc w:val="center"/>
              <w:rPr>
                <w:rFonts w:cs="Arial" w:eastAsiaTheme="minorEastAsia"/>
                <w:bCs/>
                <w:color w:val="000000"/>
                <w:szCs w:val="21"/>
              </w:rPr>
            </w:pPr>
          </w:p>
        </w:tc>
        <w:tc>
          <w:tcPr>
            <w:tcW w:w="1141" w:type="dxa"/>
            <w:vAlign w:val="center"/>
          </w:tcPr>
          <w:p>
            <w:pPr>
              <w:keepNext/>
              <w:jc w:val="center"/>
              <w:rPr>
                <w:rFonts w:cs="Arial" w:eastAsiaTheme="minorEastAsia"/>
                <w:bCs/>
                <w:color w:val="000000"/>
                <w:szCs w:val="21"/>
              </w:rPr>
            </w:pPr>
          </w:p>
        </w:tc>
        <w:tc>
          <w:tcPr>
            <w:tcW w:w="734" w:type="dxa"/>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734" w:type="dxa"/>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810" w:type="dxa"/>
          </w:tcPr>
          <w:p>
            <w:pPr>
              <w:keepNext/>
              <w:jc w:val="center"/>
              <w:rPr>
                <w:rFonts w:cs="Arial" w:eastAsiaTheme="minorEastAsia"/>
                <w:bCs/>
                <w:color w:val="000000"/>
                <w:szCs w:val="21"/>
              </w:rPr>
            </w:pPr>
            <w:r>
              <w:rPr>
                <w:rFonts w:cs="Arial" w:eastAsiaTheme="minorEastAsia"/>
                <w:bCs/>
                <w:color w:val="000000"/>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7" w:type="dxa"/>
            <w:vAlign w:val="center"/>
          </w:tcPr>
          <w:p>
            <w:pPr>
              <w:jc w:val="center"/>
              <w:rPr>
                <w:rFonts w:cs="Arial" w:hAnsiTheme="minorEastAsia" w:eastAsiaTheme="minorEastAsia"/>
                <w:bCs/>
                <w:color w:val="000000"/>
                <w:szCs w:val="21"/>
              </w:rPr>
            </w:pPr>
            <w:r>
              <w:rPr>
                <w:rFonts w:cs="Arial" w:hAnsiTheme="minorEastAsia" w:eastAsiaTheme="minorEastAsia"/>
                <w:bCs/>
                <w:color w:val="000000"/>
                <w:szCs w:val="21"/>
              </w:rPr>
              <w:t>2F</w:t>
            </w:r>
          </w:p>
        </w:tc>
        <w:tc>
          <w:tcPr>
            <w:tcW w:w="2757" w:type="dxa"/>
            <w:vAlign w:val="center"/>
          </w:tcPr>
          <w:p>
            <w:pPr>
              <w:rPr>
                <w:rFonts w:cs="Arial" w:hAnsiTheme="minorEastAsia" w:eastAsiaTheme="minorEastAsia"/>
                <w:bCs/>
                <w:color w:val="000000"/>
                <w:szCs w:val="21"/>
              </w:rPr>
            </w:pPr>
            <w:r>
              <w:rPr>
                <w:rFonts w:cs="Arial" w:hAnsiTheme="minorEastAsia" w:eastAsiaTheme="minorEastAsia"/>
                <w:bCs/>
                <w:color w:val="000000"/>
                <w:szCs w:val="21"/>
              </w:rPr>
              <w:t>输入输出控制</w:t>
            </w:r>
          </w:p>
        </w:tc>
        <w:tc>
          <w:tcPr>
            <w:tcW w:w="904" w:type="dxa"/>
            <w:vAlign w:val="center"/>
          </w:tcPr>
          <w:p>
            <w:pPr>
              <w:keepNext/>
              <w:jc w:val="center"/>
              <w:rPr>
                <w:rFonts w:cs="Arial" w:eastAsiaTheme="minorEastAsia"/>
                <w:bCs/>
                <w:color w:val="000000"/>
                <w:szCs w:val="21"/>
              </w:rPr>
            </w:pPr>
          </w:p>
        </w:tc>
        <w:tc>
          <w:tcPr>
            <w:tcW w:w="905" w:type="dxa"/>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754" w:type="dxa"/>
          </w:tcPr>
          <w:p>
            <w:pPr>
              <w:keepNext/>
              <w:jc w:val="center"/>
              <w:rPr>
                <w:rFonts w:cs="Arial" w:eastAsiaTheme="minorEastAsia"/>
                <w:bCs/>
                <w:color w:val="000000"/>
                <w:szCs w:val="21"/>
              </w:rPr>
            </w:pPr>
          </w:p>
        </w:tc>
        <w:tc>
          <w:tcPr>
            <w:tcW w:w="1141" w:type="dxa"/>
            <w:vAlign w:val="center"/>
          </w:tcPr>
          <w:p>
            <w:pPr>
              <w:keepNext/>
              <w:jc w:val="center"/>
              <w:rPr>
                <w:rFonts w:cs="Arial" w:eastAsiaTheme="minorEastAsia"/>
                <w:bCs/>
                <w:color w:val="000000"/>
                <w:szCs w:val="21"/>
              </w:rPr>
            </w:pPr>
            <w:r>
              <w:rPr>
                <w:rFonts w:cs="Arial" w:eastAsiaTheme="minorEastAsia"/>
                <w:bCs/>
                <w:color w:val="000000"/>
                <w:szCs w:val="21"/>
              </w:rPr>
              <w:t>√1</w:t>
            </w:r>
          </w:p>
        </w:tc>
        <w:tc>
          <w:tcPr>
            <w:tcW w:w="734" w:type="dxa"/>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734" w:type="dxa"/>
            <w:vAlign w:val="center"/>
          </w:tcPr>
          <w:p>
            <w:pPr>
              <w:keepNext/>
              <w:jc w:val="center"/>
              <w:rPr>
                <w:rFonts w:cs="Arial" w:eastAsiaTheme="minorEastAsia"/>
                <w:bCs/>
                <w:color w:val="000000"/>
                <w:szCs w:val="21"/>
              </w:rPr>
            </w:pPr>
          </w:p>
        </w:tc>
        <w:tc>
          <w:tcPr>
            <w:tcW w:w="810" w:type="dxa"/>
          </w:tcPr>
          <w:p>
            <w:pPr>
              <w:keepNext/>
              <w:jc w:val="center"/>
              <w:rPr>
                <w:rFonts w:cs="Arial" w:eastAsiaTheme="minorEastAsia"/>
                <w:bCs/>
                <w:color w:val="000000"/>
                <w:szCs w:val="21"/>
              </w:rPr>
            </w:pPr>
            <w:r>
              <w:rPr>
                <w:rFonts w:cs="Arial" w:eastAsiaTheme="minorEastAsia"/>
                <w:bCs/>
                <w:color w:val="000000"/>
                <w:szCs w:val="21"/>
              </w:rPr>
              <w: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7" w:type="dxa"/>
            <w:vAlign w:val="center"/>
          </w:tcPr>
          <w:p>
            <w:pPr>
              <w:jc w:val="center"/>
              <w:rPr>
                <w:rFonts w:cs="Arial" w:hAnsiTheme="minorEastAsia" w:eastAsiaTheme="minorEastAsia"/>
                <w:bCs/>
                <w:color w:val="000000"/>
                <w:szCs w:val="21"/>
              </w:rPr>
            </w:pPr>
            <w:r>
              <w:rPr>
                <w:rFonts w:cs="Arial" w:hAnsiTheme="minorEastAsia" w:eastAsiaTheme="minorEastAsia"/>
                <w:bCs/>
                <w:color w:val="000000"/>
                <w:szCs w:val="21"/>
              </w:rPr>
              <w:t>31</w:t>
            </w:r>
          </w:p>
        </w:tc>
        <w:tc>
          <w:tcPr>
            <w:tcW w:w="2757" w:type="dxa"/>
            <w:vAlign w:val="center"/>
          </w:tcPr>
          <w:p>
            <w:pPr>
              <w:rPr>
                <w:rFonts w:cs="Arial" w:hAnsiTheme="minorEastAsia" w:eastAsiaTheme="minorEastAsia"/>
                <w:bCs/>
                <w:color w:val="000000"/>
                <w:szCs w:val="21"/>
              </w:rPr>
            </w:pPr>
            <w:r>
              <w:rPr>
                <w:rFonts w:cs="Arial" w:hAnsiTheme="minorEastAsia" w:eastAsiaTheme="minorEastAsia"/>
                <w:bCs/>
                <w:color w:val="000000"/>
                <w:szCs w:val="21"/>
              </w:rPr>
              <w:t>例程控制</w:t>
            </w:r>
          </w:p>
        </w:tc>
        <w:tc>
          <w:tcPr>
            <w:tcW w:w="904" w:type="dxa"/>
            <w:vAlign w:val="center"/>
          </w:tcPr>
          <w:p>
            <w:pPr>
              <w:keepNext/>
              <w:jc w:val="center"/>
              <w:rPr>
                <w:rFonts w:cs="Arial" w:eastAsiaTheme="minorEastAsia"/>
                <w:bCs/>
                <w:color w:val="000000"/>
                <w:szCs w:val="21"/>
              </w:rPr>
            </w:pPr>
          </w:p>
        </w:tc>
        <w:tc>
          <w:tcPr>
            <w:tcW w:w="905" w:type="dxa"/>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754" w:type="dxa"/>
          </w:tcPr>
          <w:p>
            <w:pPr>
              <w:keepNext/>
              <w:jc w:val="center"/>
              <w:rPr>
                <w:rFonts w:cs="Arial" w:eastAsiaTheme="minorEastAsia"/>
                <w:bCs/>
                <w:color w:val="000000"/>
                <w:szCs w:val="21"/>
              </w:rPr>
            </w:pPr>
            <w:r>
              <w:rPr>
                <w:rFonts w:cs="Arial" w:eastAsiaTheme="minorEastAsia"/>
                <w:bCs/>
                <w:color w:val="000000"/>
                <w:szCs w:val="21"/>
              </w:rPr>
              <w:t>√</w:t>
            </w:r>
          </w:p>
        </w:tc>
        <w:tc>
          <w:tcPr>
            <w:tcW w:w="1141" w:type="dxa"/>
            <w:vAlign w:val="center"/>
          </w:tcPr>
          <w:p>
            <w:pPr>
              <w:keepNext/>
              <w:jc w:val="center"/>
              <w:rPr>
                <w:rFonts w:cs="Arial" w:eastAsiaTheme="minorEastAsia"/>
                <w:bCs/>
                <w:color w:val="000000"/>
                <w:szCs w:val="21"/>
              </w:rPr>
            </w:pPr>
            <w:r>
              <w:rPr>
                <w:rFonts w:cs="Arial" w:eastAsiaTheme="minorEastAsia"/>
                <w:bCs/>
                <w:color w:val="000000"/>
                <w:szCs w:val="21"/>
              </w:rPr>
              <w:t>√1,√2</w:t>
            </w:r>
          </w:p>
        </w:tc>
        <w:tc>
          <w:tcPr>
            <w:tcW w:w="734" w:type="dxa"/>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734" w:type="dxa"/>
            <w:vAlign w:val="center"/>
          </w:tcPr>
          <w:p>
            <w:pPr>
              <w:keepNext/>
              <w:jc w:val="center"/>
              <w:rPr>
                <w:rFonts w:cs="Arial" w:eastAsiaTheme="minorEastAsia"/>
                <w:bCs/>
                <w:color w:val="000000"/>
                <w:szCs w:val="21"/>
              </w:rPr>
            </w:pPr>
          </w:p>
        </w:tc>
        <w:tc>
          <w:tcPr>
            <w:tcW w:w="810" w:type="dxa"/>
          </w:tcPr>
          <w:p>
            <w:pPr>
              <w:keepNext/>
              <w:jc w:val="center"/>
              <w:rPr>
                <w:rFonts w:cs="Arial" w:eastAsiaTheme="minorEastAsia"/>
                <w:bCs/>
                <w:color w:val="000000"/>
                <w:szCs w:val="21"/>
              </w:rPr>
            </w:pPr>
            <w:r>
              <w:rPr>
                <w:rFonts w:cs="Arial" w:eastAsiaTheme="minorEastAsia"/>
                <w:bCs/>
                <w:color w:val="000000"/>
                <w:szCs w:val="21"/>
              </w:rPr>
              <w: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7" w:type="dxa"/>
            <w:vAlign w:val="center"/>
          </w:tcPr>
          <w:p>
            <w:pPr>
              <w:jc w:val="center"/>
              <w:rPr>
                <w:rFonts w:cs="Arial" w:hAnsiTheme="minorEastAsia" w:eastAsiaTheme="minorEastAsia"/>
                <w:bCs/>
                <w:color w:val="000000"/>
                <w:szCs w:val="21"/>
              </w:rPr>
            </w:pPr>
            <w:r>
              <w:rPr>
                <w:rFonts w:cs="Arial" w:hAnsiTheme="minorEastAsia" w:eastAsiaTheme="minorEastAsia"/>
                <w:bCs/>
                <w:color w:val="000000"/>
                <w:szCs w:val="21"/>
              </w:rPr>
              <w:t>34</w:t>
            </w:r>
          </w:p>
        </w:tc>
        <w:tc>
          <w:tcPr>
            <w:tcW w:w="2757" w:type="dxa"/>
            <w:vAlign w:val="center"/>
          </w:tcPr>
          <w:p>
            <w:pPr>
              <w:rPr>
                <w:rFonts w:cs="Arial" w:hAnsiTheme="minorEastAsia" w:eastAsiaTheme="minorEastAsia"/>
                <w:bCs/>
                <w:color w:val="000000"/>
                <w:szCs w:val="21"/>
              </w:rPr>
            </w:pPr>
            <w:r>
              <w:rPr>
                <w:rFonts w:cs="Arial" w:hAnsiTheme="minorEastAsia" w:eastAsiaTheme="minorEastAsia"/>
                <w:bCs/>
                <w:color w:val="000000"/>
                <w:szCs w:val="21"/>
              </w:rPr>
              <w:t>请求下载</w:t>
            </w:r>
          </w:p>
        </w:tc>
        <w:tc>
          <w:tcPr>
            <w:tcW w:w="904" w:type="dxa"/>
            <w:vAlign w:val="center"/>
          </w:tcPr>
          <w:p>
            <w:pPr>
              <w:keepNext/>
              <w:jc w:val="center"/>
              <w:rPr>
                <w:rFonts w:cs="Arial" w:eastAsiaTheme="minorEastAsia"/>
                <w:bCs/>
                <w:color w:val="000000"/>
                <w:szCs w:val="21"/>
              </w:rPr>
            </w:pPr>
          </w:p>
        </w:tc>
        <w:tc>
          <w:tcPr>
            <w:tcW w:w="905" w:type="dxa"/>
            <w:vAlign w:val="center"/>
          </w:tcPr>
          <w:p>
            <w:pPr>
              <w:keepNext/>
              <w:jc w:val="center"/>
              <w:rPr>
                <w:rFonts w:cs="Arial" w:eastAsiaTheme="minorEastAsia"/>
                <w:bCs/>
                <w:color w:val="000000"/>
                <w:szCs w:val="21"/>
              </w:rPr>
            </w:pPr>
          </w:p>
        </w:tc>
        <w:tc>
          <w:tcPr>
            <w:tcW w:w="754" w:type="dxa"/>
          </w:tcPr>
          <w:p>
            <w:pPr>
              <w:keepNext/>
              <w:jc w:val="center"/>
              <w:rPr>
                <w:rFonts w:cs="Arial" w:eastAsiaTheme="minorEastAsia"/>
                <w:bCs/>
                <w:color w:val="000000"/>
                <w:szCs w:val="21"/>
              </w:rPr>
            </w:pPr>
            <w:r>
              <w:rPr>
                <w:rFonts w:cs="Arial" w:eastAsiaTheme="minorEastAsia"/>
                <w:bCs/>
                <w:color w:val="000000"/>
                <w:szCs w:val="21"/>
              </w:rPr>
              <w:t>√</w:t>
            </w:r>
          </w:p>
        </w:tc>
        <w:tc>
          <w:tcPr>
            <w:tcW w:w="1141" w:type="dxa"/>
            <w:vAlign w:val="center"/>
          </w:tcPr>
          <w:p>
            <w:pPr>
              <w:keepNext/>
              <w:jc w:val="center"/>
              <w:rPr>
                <w:rFonts w:cs="Arial" w:eastAsiaTheme="minorEastAsia"/>
                <w:bCs/>
                <w:color w:val="000000"/>
                <w:szCs w:val="21"/>
              </w:rPr>
            </w:pPr>
            <w:r>
              <w:rPr>
                <w:rFonts w:cs="Arial" w:eastAsiaTheme="minorEastAsia"/>
                <w:bCs/>
                <w:color w:val="000000"/>
                <w:szCs w:val="21"/>
              </w:rPr>
              <w:t>√2</w:t>
            </w:r>
          </w:p>
        </w:tc>
        <w:tc>
          <w:tcPr>
            <w:tcW w:w="734" w:type="dxa"/>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734" w:type="dxa"/>
            <w:vAlign w:val="center"/>
          </w:tcPr>
          <w:p>
            <w:pPr>
              <w:keepNext/>
              <w:jc w:val="center"/>
              <w:rPr>
                <w:rFonts w:cs="Arial" w:eastAsiaTheme="minorEastAsia"/>
                <w:bCs/>
                <w:color w:val="000000"/>
                <w:szCs w:val="21"/>
              </w:rPr>
            </w:pPr>
          </w:p>
        </w:tc>
        <w:tc>
          <w:tcPr>
            <w:tcW w:w="810" w:type="dxa"/>
          </w:tcPr>
          <w:p>
            <w:pPr>
              <w:keepNext/>
              <w:jc w:val="center"/>
              <w:rPr>
                <w:rFonts w:cs="Arial" w:eastAsiaTheme="minorEastAsia"/>
                <w:bCs/>
                <w:color w:val="000000"/>
                <w:szCs w:val="21"/>
              </w:rPr>
            </w:pPr>
            <w:r>
              <w:rPr>
                <w:rFonts w:cs="Arial" w:eastAsiaTheme="minorEastAsia"/>
                <w:bCs/>
                <w:color w:val="000000"/>
                <w:szCs w:val="21"/>
              </w:rPr>
              <w: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7" w:type="dxa"/>
            <w:vAlign w:val="center"/>
          </w:tcPr>
          <w:p>
            <w:pPr>
              <w:jc w:val="center"/>
              <w:rPr>
                <w:rFonts w:cs="Arial" w:hAnsiTheme="minorEastAsia" w:eastAsiaTheme="minorEastAsia"/>
                <w:bCs/>
                <w:color w:val="000000"/>
                <w:szCs w:val="21"/>
              </w:rPr>
            </w:pPr>
            <w:r>
              <w:rPr>
                <w:rFonts w:cs="Arial" w:hAnsiTheme="minorEastAsia" w:eastAsiaTheme="minorEastAsia"/>
                <w:bCs/>
                <w:color w:val="000000"/>
                <w:szCs w:val="21"/>
              </w:rPr>
              <w:t>36</w:t>
            </w:r>
          </w:p>
        </w:tc>
        <w:tc>
          <w:tcPr>
            <w:tcW w:w="2757" w:type="dxa"/>
            <w:vAlign w:val="center"/>
          </w:tcPr>
          <w:p>
            <w:pPr>
              <w:rPr>
                <w:rFonts w:cs="Arial" w:hAnsiTheme="minorEastAsia" w:eastAsiaTheme="minorEastAsia"/>
                <w:bCs/>
                <w:color w:val="000000"/>
                <w:szCs w:val="21"/>
              </w:rPr>
            </w:pPr>
            <w:r>
              <w:rPr>
                <w:rFonts w:cs="Arial" w:hAnsiTheme="minorEastAsia" w:eastAsiaTheme="minorEastAsia"/>
                <w:bCs/>
                <w:color w:val="000000"/>
                <w:szCs w:val="21"/>
              </w:rPr>
              <w:t>数据传输</w:t>
            </w:r>
          </w:p>
        </w:tc>
        <w:tc>
          <w:tcPr>
            <w:tcW w:w="904" w:type="dxa"/>
            <w:vAlign w:val="center"/>
          </w:tcPr>
          <w:p>
            <w:pPr>
              <w:keepNext/>
              <w:jc w:val="center"/>
              <w:rPr>
                <w:rFonts w:cs="Arial" w:eastAsiaTheme="minorEastAsia"/>
                <w:bCs/>
                <w:color w:val="000000"/>
                <w:szCs w:val="21"/>
              </w:rPr>
            </w:pPr>
          </w:p>
        </w:tc>
        <w:tc>
          <w:tcPr>
            <w:tcW w:w="905" w:type="dxa"/>
            <w:vAlign w:val="center"/>
          </w:tcPr>
          <w:p>
            <w:pPr>
              <w:keepNext/>
              <w:jc w:val="center"/>
              <w:rPr>
                <w:rFonts w:cs="Arial" w:eastAsiaTheme="minorEastAsia"/>
                <w:bCs/>
                <w:color w:val="000000"/>
                <w:szCs w:val="21"/>
              </w:rPr>
            </w:pPr>
          </w:p>
        </w:tc>
        <w:tc>
          <w:tcPr>
            <w:tcW w:w="754" w:type="dxa"/>
          </w:tcPr>
          <w:p>
            <w:pPr>
              <w:keepNext/>
              <w:jc w:val="center"/>
              <w:rPr>
                <w:rFonts w:cs="Arial" w:eastAsiaTheme="minorEastAsia"/>
                <w:bCs/>
                <w:color w:val="000000"/>
                <w:szCs w:val="21"/>
              </w:rPr>
            </w:pPr>
            <w:r>
              <w:rPr>
                <w:rFonts w:cs="Arial" w:eastAsiaTheme="minorEastAsia"/>
                <w:bCs/>
                <w:color w:val="000000"/>
                <w:szCs w:val="21"/>
              </w:rPr>
              <w:t>√</w:t>
            </w:r>
          </w:p>
        </w:tc>
        <w:tc>
          <w:tcPr>
            <w:tcW w:w="1141" w:type="dxa"/>
            <w:vAlign w:val="center"/>
          </w:tcPr>
          <w:p>
            <w:pPr>
              <w:keepNext/>
              <w:jc w:val="center"/>
              <w:rPr>
                <w:rFonts w:cs="Arial" w:eastAsiaTheme="minorEastAsia"/>
                <w:bCs/>
                <w:color w:val="000000"/>
                <w:szCs w:val="21"/>
              </w:rPr>
            </w:pPr>
            <w:r>
              <w:rPr>
                <w:rFonts w:cs="Arial" w:eastAsiaTheme="minorEastAsia"/>
                <w:bCs/>
                <w:color w:val="000000"/>
                <w:szCs w:val="21"/>
              </w:rPr>
              <w:t>√2</w:t>
            </w:r>
          </w:p>
        </w:tc>
        <w:tc>
          <w:tcPr>
            <w:tcW w:w="734" w:type="dxa"/>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734" w:type="dxa"/>
            <w:vAlign w:val="center"/>
          </w:tcPr>
          <w:p>
            <w:pPr>
              <w:keepNext/>
              <w:jc w:val="center"/>
              <w:rPr>
                <w:rFonts w:cs="Arial" w:eastAsiaTheme="minorEastAsia"/>
                <w:bCs/>
                <w:color w:val="000000"/>
                <w:szCs w:val="21"/>
              </w:rPr>
            </w:pPr>
          </w:p>
        </w:tc>
        <w:tc>
          <w:tcPr>
            <w:tcW w:w="810" w:type="dxa"/>
          </w:tcPr>
          <w:p>
            <w:pPr>
              <w:keepNext/>
              <w:jc w:val="center"/>
              <w:rPr>
                <w:rFonts w:cs="Arial" w:eastAsiaTheme="minorEastAsia"/>
                <w:bCs/>
                <w:color w:val="000000"/>
                <w:szCs w:val="21"/>
              </w:rPr>
            </w:pPr>
            <w:r>
              <w:rPr>
                <w:rFonts w:cs="Arial" w:eastAsiaTheme="minorEastAsia"/>
                <w:bCs/>
                <w:color w:val="000000"/>
                <w:szCs w:val="21"/>
              </w:rPr>
              <w: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7" w:type="dxa"/>
            <w:vAlign w:val="center"/>
          </w:tcPr>
          <w:p>
            <w:pPr>
              <w:jc w:val="center"/>
              <w:rPr>
                <w:rFonts w:cs="Arial" w:hAnsiTheme="minorEastAsia" w:eastAsiaTheme="minorEastAsia"/>
                <w:bCs/>
                <w:color w:val="000000"/>
                <w:szCs w:val="21"/>
              </w:rPr>
            </w:pPr>
            <w:r>
              <w:rPr>
                <w:rFonts w:cs="Arial" w:hAnsiTheme="minorEastAsia" w:eastAsiaTheme="minorEastAsia"/>
                <w:bCs/>
                <w:color w:val="000000"/>
                <w:szCs w:val="21"/>
              </w:rPr>
              <w:t>37</w:t>
            </w:r>
          </w:p>
        </w:tc>
        <w:tc>
          <w:tcPr>
            <w:tcW w:w="2757" w:type="dxa"/>
            <w:vAlign w:val="center"/>
          </w:tcPr>
          <w:p>
            <w:pPr>
              <w:rPr>
                <w:rFonts w:cs="Arial" w:hAnsiTheme="minorEastAsia" w:eastAsiaTheme="minorEastAsia"/>
                <w:bCs/>
                <w:color w:val="000000"/>
                <w:szCs w:val="21"/>
              </w:rPr>
            </w:pPr>
            <w:r>
              <w:rPr>
                <w:rFonts w:cs="Arial" w:hAnsiTheme="minorEastAsia" w:eastAsiaTheme="minorEastAsia"/>
                <w:bCs/>
                <w:color w:val="000000"/>
                <w:szCs w:val="21"/>
              </w:rPr>
              <w:t>请求退出传输</w:t>
            </w:r>
          </w:p>
        </w:tc>
        <w:tc>
          <w:tcPr>
            <w:tcW w:w="904" w:type="dxa"/>
            <w:vAlign w:val="center"/>
          </w:tcPr>
          <w:p>
            <w:pPr>
              <w:keepNext/>
              <w:jc w:val="center"/>
              <w:rPr>
                <w:rFonts w:cs="Arial" w:eastAsiaTheme="minorEastAsia"/>
                <w:bCs/>
                <w:color w:val="000000"/>
                <w:szCs w:val="21"/>
              </w:rPr>
            </w:pPr>
          </w:p>
        </w:tc>
        <w:tc>
          <w:tcPr>
            <w:tcW w:w="905" w:type="dxa"/>
            <w:vAlign w:val="center"/>
          </w:tcPr>
          <w:p>
            <w:pPr>
              <w:keepNext/>
              <w:jc w:val="center"/>
              <w:rPr>
                <w:rFonts w:cs="Arial" w:eastAsiaTheme="minorEastAsia"/>
                <w:bCs/>
                <w:color w:val="000000"/>
                <w:szCs w:val="21"/>
              </w:rPr>
            </w:pPr>
          </w:p>
        </w:tc>
        <w:tc>
          <w:tcPr>
            <w:tcW w:w="754" w:type="dxa"/>
          </w:tcPr>
          <w:p>
            <w:pPr>
              <w:keepNext/>
              <w:jc w:val="center"/>
              <w:rPr>
                <w:rFonts w:cs="Arial" w:eastAsiaTheme="minorEastAsia"/>
                <w:bCs/>
                <w:color w:val="000000"/>
                <w:szCs w:val="21"/>
              </w:rPr>
            </w:pPr>
            <w:r>
              <w:rPr>
                <w:rFonts w:cs="Arial" w:eastAsiaTheme="minorEastAsia"/>
                <w:bCs/>
                <w:color w:val="000000"/>
                <w:szCs w:val="21"/>
              </w:rPr>
              <w:t>√</w:t>
            </w:r>
          </w:p>
        </w:tc>
        <w:tc>
          <w:tcPr>
            <w:tcW w:w="1141" w:type="dxa"/>
            <w:vAlign w:val="center"/>
          </w:tcPr>
          <w:p>
            <w:pPr>
              <w:keepNext/>
              <w:jc w:val="center"/>
              <w:rPr>
                <w:rFonts w:cs="Arial" w:eastAsiaTheme="minorEastAsia"/>
                <w:bCs/>
                <w:color w:val="000000"/>
                <w:szCs w:val="21"/>
              </w:rPr>
            </w:pPr>
            <w:r>
              <w:rPr>
                <w:rFonts w:cs="Arial" w:eastAsiaTheme="minorEastAsia"/>
                <w:bCs/>
                <w:color w:val="000000"/>
                <w:szCs w:val="21"/>
              </w:rPr>
              <w:t>√2</w:t>
            </w:r>
          </w:p>
        </w:tc>
        <w:tc>
          <w:tcPr>
            <w:tcW w:w="734" w:type="dxa"/>
            <w:vAlign w:val="center"/>
          </w:tcPr>
          <w:p>
            <w:pPr>
              <w:keepNext/>
              <w:jc w:val="center"/>
              <w:rPr>
                <w:rFonts w:cs="Arial" w:eastAsiaTheme="minorEastAsia"/>
                <w:bCs/>
                <w:color w:val="000000"/>
                <w:szCs w:val="21"/>
              </w:rPr>
            </w:pPr>
            <w:r>
              <w:rPr>
                <w:rFonts w:cs="Arial" w:eastAsiaTheme="minorEastAsia"/>
                <w:bCs/>
                <w:color w:val="000000"/>
                <w:szCs w:val="21"/>
              </w:rPr>
              <w:t>√</w:t>
            </w:r>
          </w:p>
        </w:tc>
        <w:tc>
          <w:tcPr>
            <w:tcW w:w="734" w:type="dxa"/>
            <w:vAlign w:val="center"/>
          </w:tcPr>
          <w:p>
            <w:pPr>
              <w:keepNext/>
              <w:jc w:val="center"/>
              <w:rPr>
                <w:rFonts w:cs="Arial" w:eastAsiaTheme="minorEastAsia"/>
                <w:bCs/>
                <w:color w:val="000000"/>
                <w:szCs w:val="21"/>
              </w:rPr>
            </w:pPr>
          </w:p>
        </w:tc>
        <w:tc>
          <w:tcPr>
            <w:tcW w:w="810" w:type="dxa"/>
          </w:tcPr>
          <w:p>
            <w:pPr>
              <w:keepNext/>
              <w:jc w:val="center"/>
              <w:rPr>
                <w:rFonts w:cs="Arial" w:eastAsiaTheme="minorEastAsia"/>
                <w:bCs/>
                <w:color w:val="000000"/>
                <w:szCs w:val="21"/>
              </w:rPr>
            </w:pPr>
            <w:r>
              <w:rPr>
                <w:rFonts w:cs="Arial" w:eastAsiaTheme="minorEastAsia"/>
                <w:bCs/>
                <w:color w:val="000000"/>
                <w:szCs w:val="21"/>
              </w:rPr>
              <w:t>U</w:t>
            </w:r>
          </w:p>
        </w:tc>
      </w:tr>
    </w:tbl>
    <w:p>
      <w:pPr>
        <w:pStyle w:val="103"/>
        <w:ind w:firstLine="480"/>
      </w:pPr>
      <w:r>
        <w:t>备注</w:t>
      </w:r>
    </w:p>
    <w:p>
      <w:pPr>
        <w:pStyle w:val="103"/>
        <w:ind w:firstLine="480"/>
      </w:pPr>
      <w:r>
        <w:t>√1: 此服务需要安全访问级别1；</w:t>
      </w:r>
    </w:p>
    <w:p>
      <w:pPr>
        <w:pStyle w:val="103"/>
        <w:ind w:firstLine="480"/>
      </w:pPr>
      <w:r>
        <w:t>√2 : 此服务需要安全访问级别2。</w:t>
      </w:r>
    </w:p>
    <w:p>
      <w:pPr>
        <w:pStyle w:val="103"/>
        <w:ind w:firstLine="480"/>
      </w:pPr>
    </w:p>
    <w:p>
      <w:pPr>
        <w:pStyle w:val="103"/>
        <w:ind w:firstLine="480"/>
      </w:pPr>
    </w:p>
    <w:p>
      <w:pPr>
        <w:pStyle w:val="103"/>
        <w:ind w:firstLine="480"/>
      </w:pPr>
    </w:p>
    <w:p>
      <w:pPr>
        <w:pStyle w:val="103"/>
        <w:ind w:firstLine="480"/>
      </w:pPr>
    </w:p>
    <w:p>
      <w:pPr>
        <w:pStyle w:val="103"/>
        <w:ind w:firstLine="480"/>
      </w:pPr>
      <w:r>
        <w:rPr>
          <w:rFonts w:hint="eastAsia"/>
        </w:rPr>
        <w:t>下表列出了需支持“</w:t>
      </w:r>
      <w:r>
        <w:t>禁止肯定响应位</w:t>
      </w:r>
      <w:r>
        <w:rPr>
          <w:rFonts w:hint="eastAsia"/>
        </w:rPr>
        <w:t>”的诊断服务，</w:t>
      </w:r>
      <w:r>
        <w:t>其他</w:t>
      </w:r>
      <w:r>
        <w:rPr>
          <w:rFonts w:hint="eastAsia"/>
        </w:rPr>
        <w:t>诊断</w:t>
      </w:r>
      <w:r>
        <w:t>服务</w:t>
      </w:r>
      <w:r>
        <w:rPr>
          <w:rFonts w:hint="eastAsia"/>
        </w:rPr>
        <w:t>不支持“</w:t>
      </w:r>
      <w:r>
        <w:t>禁止肯定响应位</w:t>
      </w:r>
      <w:r>
        <w:rPr>
          <w:rFonts w:hint="eastAsia"/>
        </w:rPr>
        <w:t>”的诊断服务</w:t>
      </w:r>
      <w:r>
        <w:t>。</w:t>
      </w:r>
    </w:p>
    <w:p>
      <w:pPr>
        <w:pStyle w:val="103"/>
        <w:ind w:firstLine="480"/>
      </w:pPr>
    </w:p>
    <w:p>
      <w:pPr>
        <w:pStyle w:val="119"/>
      </w:pPr>
      <w:r>
        <w:t>禁止肯定响应位</w:t>
      </w:r>
      <w:r>
        <w:rPr>
          <w:rFonts w:hint="eastAsia"/>
        </w:rPr>
        <w:t>支持列表</w:t>
      </w:r>
    </w:p>
    <w:tbl>
      <w:tblPr>
        <w:tblStyle w:val="88"/>
        <w:tblW w:w="97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7"/>
        <w:gridCol w:w="5742"/>
        <w:gridCol w:w="2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6969" w:type="dxa"/>
            <w:gridSpan w:val="2"/>
            <w:shd w:val="clear" w:color="auto" w:fill="C6D9F0" w:themeFill="text2" w:themeFillTint="33"/>
            <w:vAlign w:val="center"/>
          </w:tcPr>
          <w:p>
            <w:pPr>
              <w:jc w:val="center"/>
              <w:rPr>
                <w:rFonts w:cs="Arial" w:hAnsiTheme="minorEastAsia" w:eastAsiaTheme="minorEastAsia"/>
                <w:b/>
                <w:bCs/>
                <w:color w:val="000000"/>
                <w:szCs w:val="21"/>
              </w:rPr>
            </w:pPr>
            <w:r>
              <w:rPr>
                <w:rFonts w:hint="eastAsia" w:cs="Arial" w:hAnsiTheme="minorEastAsia" w:eastAsiaTheme="minorEastAsia"/>
                <w:b/>
                <w:bCs/>
                <w:color w:val="000000"/>
                <w:szCs w:val="21"/>
              </w:rPr>
              <w:t>服务列表</w:t>
            </w:r>
          </w:p>
        </w:tc>
        <w:tc>
          <w:tcPr>
            <w:tcW w:w="2767" w:type="dxa"/>
            <w:vMerge w:val="restart"/>
            <w:shd w:val="clear" w:color="auto" w:fill="C6D9F0" w:themeFill="text2" w:themeFillTint="33"/>
            <w:vAlign w:val="center"/>
          </w:tcPr>
          <w:p>
            <w:pPr>
              <w:keepNext/>
              <w:jc w:val="center"/>
              <w:rPr>
                <w:rFonts w:cs="Arial" w:hAnsiTheme="minorEastAsia" w:eastAsiaTheme="minorEastAsia"/>
                <w:b/>
                <w:bCs/>
                <w:color w:val="000000"/>
                <w:szCs w:val="21"/>
              </w:rPr>
            </w:pPr>
            <w:r>
              <w:rPr>
                <w:rFonts w:hint="eastAsia" w:cs="Arial" w:hAnsiTheme="minorEastAsia" w:eastAsiaTheme="minorEastAsia"/>
                <w:b/>
                <w:bCs/>
                <w:color w:val="000000"/>
                <w:szCs w:val="21"/>
              </w:rPr>
              <w:t>是否支持</w:t>
            </w:r>
          </w:p>
          <w:p>
            <w:pPr>
              <w:keepNext/>
              <w:jc w:val="center"/>
              <w:rPr>
                <w:rFonts w:cs="Arial" w:hAnsiTheme="minorEastAsia" w:eastAsiaTheme="minorEastAsia"/>
                <w:b/>
                <w:bCs/>
                <w:color w:val="000000"/>
                <w:szCs w:val="21"/>
              </w:rPr>
            </w:pPr>
            <w:r>
              <w:rPr>
                <w:rFonts w:hint="eastAsia" w:cs="Arial" w:hAnsiTheme="minorEastAsia" w:eastAsiaTheme="minorEastAsia"/>
                <w:b/>
                <w:bCs/>
                <w:color w:val="000000"/>
                <w:szCs w:val="21"/>
              </w:rPr>
              <w:t>“禁止肯定响应位”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22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SID</w:t>
            </w:r>
          </w:p>
          <w:p>
            <w:pPr>
              <w:jc w:val="center"/>
              <w:rPr>
                <w:rFonts w:cs="Arial" w:hAnsiTheme="minorEastAsia" w:eastAsiaTheme="minorEastAsia"/>
                <w:b/>
                <w:bCs/>
                <w:color w:val="000000"/>
                <w:szCs w:val="21"/>
              </w:rPr>
            </w:pPr>
            <w:r>
              <w:rPr>
                <w:rFonts w:cs="Arial" w:hAnsiTheme="minorEastAsia" w:eastAsiaTheme="minorEastAsia"/>
                <w:b/>
                <w:bCs/>
                <w:color w:val="000000"/>
                <w:szCs w:val="21"/>
              </w:rPr>
              <w:t>(Hex)</w:t>
            </w:r>
          </w:p>
        </w:tc>
        <w:tc>
          <w:tcPr>
            <w:tcW w:w="5742" w:type="dxa"/>
            <w:shd w:val="clear" w:color="auto" w:fill="C6D9F0" w:themeFill="text2" w:themeFillTint="33"/>
            <w:vAlign w:val="center"/>
          </w:tcPr>
          <w:p>
            <w:pPr>
              <w:jc w:val="center"/>
              <w:rPr>
                <w:rFonts w:cs="Arial" w:hAnsiTheme="minorEastAsia" w:eastAsiaTheme="minorEastAsia"/>
                <w:b/>
                <w:bCs/>
                <w:color w:val="000000"/>
                <w:szCs w:val="21"/>
              </w:rPr>
            </w:pPr>
            <w:r>
              <w:rPr>
                <w:rFonts w:hint="eastAsia" w:cs="Arial" w:hAnsiTheme="minorEastAsia" w:eastAsiaTheme="minorEastAsia"/>
                <w:b/>
                <w:bCs/>
                <w:color w:val="000000"/>
                <w:szCs w:val="21"/>
              </w:rPr>
              <w:t>服务名称</w:t>
            </w:r>
          </w:p>
        </w:tc>
        <w:tc>
          <w:tcPr>
            <w:tcW w:w="2767" w:type="dxa"/>
            <w:vMerge w:val="continue"/>
            <w:shd w:val="clear" w:color="auto" w:fill="C6D9F0" w:themeFill="text2" w:themeFillTint="33"/>
            <w:vAlign w:val="center"/>
          </w:tcPr>
          <w:p>
            <w:pPr>
              <w:keepNext/>
              <w:pageBreakBefore/>
              <w:suppressAutoHyphens/>
              <w:spacing w:before="360" w:after="40"/>
              <w:outlineLvl w:val="0"/>
              <w:rPr>
                <w:rFonts w:cs="Arial" w:hAnsiTheme="minorEastAsia" w:eastAsiaTheme="minorEastAsia"/>
                <w:b/>
                <w:bCs/>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7" w:type="dxa"/>
            <w:vAlign w:val="center"/>
          </w:tcPr>
          <w:p>
            <w:pPr>
              <w:jc w:val="center"/>
              <w:rPr>
                <w:rFonts w:cs="Arial" w:eastAsiaTheme="minorEastAsia"/>
                <w:bCs/>
                <w:color w:val="000000"/>
                <w:szCs w:val="21"/>
              </w:rPr>
            </w:pPr>
            <w:r>
              <w:rPr>
                <w:rFonts w:cs="Arial" w:eastAsiaTheme="minorEastAsia"/>
                <w:bCs/>
                <w:color w:val="000000"/>
                <w:szCs w:val="21"/>
              </w:rPr>
              <w:t>10</w:t>
            </w:r>
          </w:p>
        </w:tc>
        <w:tc>
          <w:tcPr>
            <w:tcW w:w="5742" w:type="dxa"/>
            <w:vAlign w:val="center"/>
          </w:tcPr>
          <w:p>
            <w:r>
              <w:t>诊断会话控制</w:t>
            </w:r>
          </w:p>
        </w:tc>
        <w:tc>
          <w:tcPr>
            <w:tcW w:w="2767" w:type="dxa"/>
            <w:vAlign w:val="center"/>
          </w:tcPr>
          <w:p>
            <w:pPr>
              <w:keepNext/>
              <w:jc w:val="center"/>
              <w:rPr>
                <w:rFonts w:cs="Arial" w:eastAsiaTheme="minorEastAsia"/>
                <w:bCs/>
                <w:color w:val="000000"/>
                <w:szCs w:val="21"/>
              </w:rPr>
            </w:pPr>
            <w:r>
              <w:rPr>
                <w:rFonts w:cs="Arial" w:eastAsiaTheme="minorEastAsia"/>
                <w:bCs/>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7" w:type="dxa"/>
            <w:vAlign w:val="center"/>
          </w:tcPr>
          <w:p>
            <w:pPr>
              <w:jc w:val="center"/>
              <w:rPr>
                <w:rFonts w:cs="Arial" w:eastAsiaTheme="minorEastAsia"/>
                <w:bCs/>
                <w:color w:val="000000"/>
                <w:szCs w:val="21"/>
              </w:rPr>
            </w:pPr>
            <w:r>
              <w:rPr>
                <w:rFonts w:cs="Arial" w:eastAsiaTheme="minorEastAsia"/>
                <w:bCs/>
                <w:color w:val="000000"/>
                <w:szCs w:val="21"/>
              </w:rPr>
              <w:t>11</w:t>
            </w:r>
          </w:p>
        </w:tc>
        <w:tc>
          <w:tcPr>
            <w:tcW w:w="5742" w:type="dxa"/>
            <w:vAlign w:val="center"/>
          </w:tcPr>
          <w:p>
            <w:r>
              <w:t>电控单元复位</w:t>
            </w:r>
          </w:p>
        </w:tc>
        <w:tc>
          <w:tcPr>
            <w:tcW w:w="2767" w:type="dxa"/>
            <w:vAlign w:val="center"/>
          </w:tcPr>
          <w:p>
            <w:pPr>
              <w:keepNext/>
              <w:jc w:val="center"/>
              <w:rPr>
                <w:rFonts w:cs="Arial" w:eastAsiaTheme="minorEastAsia"/>
                <w:bCs/>
                <w:color w:val="000000"/>
                <w:szCs w:val="21"/>
              </w:rPr>
            </w:pPr>
            <w:r>
              <w:rPr>
                <w:rFonts w:cs="Arial" w:eastAsiaTheme="minorEastAsia"/>
                <w:bCs/>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7" w:type="dxa"/>
            <w:shd w:val="clear" w:color="auto" w:fill="auto"/>
            <w:vAlign w:val="center"/>
          </w:tcPr>
          <w:p>
            <w:pPr>
              <w:jc w:val="center"/>
              <w:rPr>
                <w:rFonts w:cs="Arial" w:eastAsiaTheme="minorEastAsia"/>
                <w:bCs/>
                <w:color w:val="000000"/>
                <w:szCs w:val="21"/>
              </w:rPr>
            </w:pPr>
            <w:r>
              <w:rPr>
                <w:rFonts w:cs="Arial" w:eastAsiaTheme="minorEastAsia"/>
                <w:bCs/>
                <w:color w:val="000000"/>
                <w:szCs w:val="21"/>
              </w:rPr>
              <w:t>28</w:t>
            </w:r>
          </w:p>
        </w:tc>
        <w:tc>
          <w:tcPr>
            <w:tcW w:w="5742" w:type="dxa"/>
            <w:shd w:val="clear" w:color="auto" w:fill="auto"/>
            <w:vAlign w:val="center"/>
          </w:tcPr>
          <w:p>
            <w:r>
              <w:t>通信控制</w:t>
            </w:r>
          </w:p>
        </w:tc>
        <w:tc>
          <w:tcPr>
            <w:tcW w:w="2767" w:type="dxa"/>
            <w:shd w:val="clear" w:color="auto" w:fill="auto"/>
            <w:vAlign w:val="center"/>
          </w:tcPr>
          <w:p>
            <w:pPr>
              <w:keepNext/>
              <w:jc w:val="center"/>
              <w:rPr>
                <w:rFonts w:cs="Arial" w:eastAsiaTheme="minorEastAsia"/>
                <w:bCs/>
                <w:color w:val="000000"/>
                <w:szCs w:val="21"/>
              </w:rPr>
            </w:pPr>
            <w:r>
              <w:rPr>
                <w:rFonts w:cs="Arial" w:eastAsiaTheme="minorEastAsia"/>
                <w:bCs/>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7" w:type="dxa"/>
            <w:vAlign w:val="center"/>
          </w:tcPr>
          <w:p>
            <w:pPr>
              <w:jc w:val="center"/>
              <w:rPr>
                <w:rFonts w:cs="Arial" w:eastAsiaTheme="minorEastAsia"/>
                <w:bCs/>
                <w:color w:val="000000"/>
                <w:szCs w:val="21"/>
              </w:rPr>
            </w:pPr>
            <w:r>
              <w:rPr>
                <w:rFonts w:cs="Arial" w:eastAsiaTheme="minorEastAsia"/>
                <w:bCs/>
                <w:color w:val="000000"/>
                <w:szCs w:val="21"/>
              </w:rPr>
              <w:t>3E</w:t>
            </w:r>
          </w:p>
        </w:tc>
        <w:tc>
          <w:tcPr>
            <w:tcW w:w="5742" w:type="dxa"/>
            <w:vAlign w:val="center"/>
          </w:tcPr>
          <w:p>
            <w:r>
              <w:t>诊断设备在线</w:t>
            </w:r>
          </w:p>
        </w:tc>
        <w:tc>
          <w:tcPr>
            <w:tcW w:w="2767" w:type="dxa"/>
            <w:vAlign w:val="center"/>
          </w:tcPr>
          <w:p>
            <w:pPr>
              <w:keepNext/>
              <w:jc w:val="center"/>
              <w:rPr>
                <w:rFonts w:cs="Arial" w:eastAsiaTheme="minorEastAsia"/>
                <w:bCs/>
                <w:color w:val="000000"/>
                <w:szCs w:val="21"/>
              </w:rPr>
            </w:pPr>
            <w:r>
              <w:rPr>
                <w:rFonts w:cs="Arial" w:eastAsiaTheme="minorEastAsia"/>
                <w:bCs/>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7" w:type="dxa"/>
            <w:shd w:val="clear" w:color="auto" w:fill="auto"/>
            <w:vAlign w:val="center"/>
          </w:tcPr>
          <w:p>
            <w:pPr>
              <w:jc w:val="center"/>
              <w:rPr>
                <w:rFonts w:cs="Arial" w:eastAsiaTheme="minorEastAsia"/>
                <w:bCs/>
                <w:color w:val="000000"/>
                <w:szCs w:val="21"/>
              </w:rPr>
            </w:pPr>
            <w:r>
              <w:rPr>
                <w:rFonts w:cs="Arial" w:eastAsiaTheme="minorEastAsia"/>
                <w:bCs/>
                <w:color w:val="000000"/>
                <w:szCs w:val="21"/>
              </w:rPr>
              <w:t>85</w:t>
            </w:r>
          </w:p>
        </w:tc>
        <w:tc>
          <w:tcPr>
            <w:tcW w:w="5742" w:type="dxa"/>
            <w:shd w:val="clear" w:color="auto" w:fill="auto"/>
            <w:vAlign w:val="center"/>
          </w:tcPr>
          <w:p>
            <w:r>
              <w:t>控制DTC设置</w:t>
            </w:r>
          </w:p>
        </w:tc>
        <w:tc>
          <w:tcPr>
            <w:tcW w:w="2767" w:type="dxa"/>
            <w:shd w:val="clear" w:color="auto" w:fill="auto"/>
            <w:vAlign w:val="center"/>
          </w:tcPr>
          <w:p>
            <w:pPr>
              <w:keepNext/>
              <w:jc w:val="center"/>
              <w:rPr>
                <w:rFonts w:cs="Arial" w:eastAsiaTheme="minorEastAsia"/>
                <w:bCs/>
                <w:color w:val="000000"/>
                <w:szCs w:val="21"/>
              </w:rPr>
            </w:pPr>
            <w:r>
              <w:rPr>
                <w:rFonts w:cs="Arial" w:eastAsiaTheme="minorEastAsia"/>
                <w:bCs/>
                <w:color w:val="000000"/>
                <w:szCs w:val="21"/>
              </w:rPr>
              <w:t>√</w:t>
            </w:r>
          </w:p>
        </w:tc>
      </w:tr>
    </w:tbl>
    <w:p>
      <w:pPr>
        <w:pStyle w:val="4"/>
        <w:ind w:firstLine="480" w:firstLineChars="200"/>
        <w:rPr>
          <w:rFonts w:ascii="Arial" w:hAnsi="Arial" w:cs="Arial"/>
          <w:sz w:val="24"/>
        </w:rPr>
      </w:pPr>
    </w:p>
    <w:p>
      <w:pPr>
        <w:pStyle w:val="4"/>
        <w:ind w:firstLine="480" w:firstLineChars="200"/>
        <w:rPr>
          <w:rFonts w:ascii="Arial" w:hAnsi="Arial" w:cs="Arial"/>
          <w:sz w:val="24"/>
        </w:rPr>
      </w:pPr>
    </w:p>
    <w:p>
      <w:pPr>
        <w:pStyle w:val="4"/>
        <w:ind w:firstLine="480" w:firstLineChars="200"/>
        <w:rPr>
          <w:rFonts w:ascii="Arial" w:hAnsi="Arial" w:cs="Arial"/>
          <w:sz w:val="24"/>
        </w:rPr>
      </w:pPr>
    </w:p>
    <w:p>
      <w:pPr>
        <w:pStyle w:val="4"/>
        <w:ind w:firstLine="480" w:firstLineChars="200"/>
        <w:rPr>
          <w:rFonts w:ascii="Arial" w:hAnsi="Arial" w:cs="Arial"/>
          <w:sz w:val="24"/>
        </w:rPr>
      </w:pPr>
    </w:p>
    <w:p>
      <w:pPr>
        <w:pStyle w:val="4"/>
        <w:ind w:firstLine="480" w:firstLineChars="200"/>
        <w:rPr>
          <w:rFonts w:ascii="Arial" w:hAnsi="Arial" w:cs="Arial"/>
          <w:sz w:val="24"/>
        </w:rPr>
      </w:pPr>
    </w:p>
    <w:p>
      <w:pPr>
        <w:pStyle w:val="4"/>
        <w:ind w:firstLine="480" w:firstLineChars="200"/>
        <w:rPr>
          <w:rFonts w:ascii="Arial" w:hAnsi="Arial" w:cs="Arial"/>
          <w:sz w:val="24"/>
        </w:rPr>
      </w:pPr>
    </w:p>
    <w:p>
      <w:pPr>
        <w:pStyle w:val="4"/>
        <w:ind w:firstLine="480" w:firstLineChars="200"/>
        <w:rPr>
          <w:rFonts w:ascii="Arial" w:hAnsi="Arial" w:cs="Arial"/>
          <w:sz w:val="24"/>
        </w:rPr>
      </w:pPr>
    </w:p>
    <w:p>
      <w:pPr>
        <w:pStyle w:val="4"/>
        <w:ind w:firstLine="480" w:firstLineChars="200"/>
        <w:rPr>
          <w:rFonts w:ascii="Arial" w:hAnsi="Arial" w:cs="Arial"/>
          <w:sz w:val="24"/>
        </w:rPr>
      </w:pPr>
    </w:p>
    <w:p>
      <w:pPr>
        <w:pStyle w:val="4"/>
        <w:ind w:firstLine="480" w:firstLineChars="200"/>
        <w:rPr>
          <w:rFonts w:ascii="Arial" w:hAnsi="Arial" w:cs="Arial"/>
          <w:sz w:val="24"/>
        </w:rPr>
      </w:pPr>
    </w:p>
    <w:p>
      <w:pPr>
        <w:pStyle w:val="4"/>
        <w:ind w:firstLine="480" w:firstLineChars="200"/>
        <w:rPr>
          <w:rFonts w:ascii="Arial" w:hAnsi="Arial" w:cs="Arial"/>
          <w:sz w:val="24"/>
        </w:rPr>
      </w:pPr>
    </w:p>
    <w:p>
      <w:pPr>
        <w:pStyle w:val="4"/>
        <w:ind w:firstLine="480" w:firstLineChars="200"/>
        <w:rPr>
          <w:rFonts w:ascii="Arial" w:hAnsi="Arial" w:cs="Arial"/>
          <w:sz w:val="24"/>
        </w:rPr>
      </w:pPr>
    </w:p>
    <w:p>
      <w:pPr>
        <w:pStyle w:val="4"/>
        <w:ind w:firstLine="480" w:firstLineChars="200"/>
        <w:rPr>
          <w:rFonts w:ascii="Arial" w:hAnsi="Arial" w:cs="Arial"/>
          <w:sz w:val="24"/>
        </w:rPr>
      </w:pPr>
    </w:p>
    <w:p>
      <w:pPr>
        <w:pStyle w:val="4"/>
        <w:ind w:firstLine="480" w:firstLineChars="200"/>
        <w:rPr>
          <w:rFonts w:ascii="Arial" w:hAnsi="Arial" w:cs="Arial"/>
          <w:sz w:val="24"/>
        </w:rPr>
      </w:pPr>
    </w:p>
    <w:p>
      <w:pPr>
        <w:pStyle w:val="4"/>
        <w:ind w:firstLine="480" w:firstLineChars="200"/>
        <w:rPr>
          <w:rFonts w:ascii="Arial" w:hAnsi="Arial" w:cs="Arial"/>
          <w:sz w:val="24"/>
        </w:rPr>
      </w:pPr>
    </w:p>
    <w:p>
      <w:pPr>
        <w:pStyle w:val="4"/>
        <w:ind w:firstLine="480" w:firstLineChars="200"/>
        <w:rPr>
          <w:rFonts w:ascii="Arial" w:hAnsi="Arial" w:cs="Arial"/>
          <w:sz w:val="24"/>
        </w:rPr>
      </w:pPr>
    </w:p>
    <w:p>
      <w:pPr>
        <w:pStyle w:val="4"/>
        <w:ind w:firstLine="480" w:firstLineChars="200"/>
        <w:rPr>
          <w:rFonts w:ascii="Arial" w:hAnsi="Arial" w:cs="Arial"/>
          <w:sz w:val="24"/>
        </w:rPr>
      </w:pPr>
    </w:p>
    <w:p>
      <w:pPr>
        <w:pStyle w:val="4"/>
        <w:ind w:firstLine="480" w:firstLineChars="200"/>
        <w:rPr>
          <w:rFonts w:ascii="Arial" w:hAnsi="Arial" w:cs="Arial"/>
          <w:sz w:val="24"/>
        </w:rPr>
      </w:pPr>
    </w:p>
    <w:p>
      <w:pPr>
        <w:pStyle w:val="4"/>
        <w:ind w:firstLine="480" w:firstLineChars="200"/>
        <w:rPr>
          <w:rFonts w:ascii="Arial" w:hAnsi="Arial" w:cs="Arial"/>
          <w:sz w:val="24"/>
        </w:rPr>
      </w:pPr>
    </w:p>
    <w:p>
      <w:pPr>
        <w:pStyle w:val="4"/>
        <w:ind w:firstLine="480" w:firstLineChars="200"/>
        <w:rPr>
          <w:rFonts w:ascii="Arial" w:hAnsi="Arial" w:cs="Arial"/>
          <w:sz w:val="24"/>
        </w:rPr>
      </w:pPr>
    </w:p>
    <w:p>
      <w:pPr>
        <w:pStyle w:val="4"/>
        <w:ind w:firstLine="480" w:firstLineChars="200"/>
        <w:rPr>
          <w:rFonts w:ascii="Arial" w:hAnsi="Arial" w:cs="Arial"/>
          <w:sz w:val="24"/>
        </w:rPr>
      </w:pPr>
    </w:p>
    <w:p>
      <w:pPr>
        <w:pStyle w:val="4"/>
        <w:ind w:firstLine="480" w:firstLineChars="200"/>
        <w:rPr>
          <w:rFonts w:ascii="Arial" w:hAnsi="Arial" w:cs="Arial"/>
          <w:sz w:val="24"/>
        </w:rPr>
      </w:pPr>
    </w:p>
    <w:p>
      <w:pPr>
        <w:pStyle w:val="4"/>
        <w:ind w:firstLine="480" w:firstLineChars="200"/>
        <w:rPr>
          <w:rFonts w:ascii="Arial" w:hAnsi="Arial" w:cs="Arial"/>
          <w:sz w:val="24"/>
        </w:rPr>
      </w:pPr>
    </w:p>
    <w:p>
      <w:pPr>
        <w:pStyle w:val="108"/>
      </w:pPr>
      <w:bookmarkStart w:id="98" w:name="_Toc508806517"/>
      <w:bookmarkStart w:id="99" w:name="_Toc338083832"/>
      <w:r>
        <w:rPr>
          <w:rFonts w:hint="eastAsia"/>
        </w:rPr>
        <w:t>否定响应流程</w:t>
      </w:r>
      <w:bookmarkEnd w:id="98"/>
      <w:bookmarkEnd w:id="99"/>
    </w:p>
    <w:p>
      <w:pPr>
        <w:pStyle w:val="103"/>
        <w:ind w:firstLine="480"/>
      </w:pPr>
      <w:r>
        <w:rPr>
          <w:rFonts w:hint="eastAsia"/>
        </w:rPr>
        <w:t>江苏凌宝汽车MA501/D50平台车型CAN网络定义的否定响应码（[NRC</w:t>
      </w:r>
      <w:r>
        <w:t>]</w:t>
      </w:r>
      <w:r>
        <w:rPr>
          <w:rFonts w:hint="eastAsia"/>
        </w:rPr>
        <w:t>）如附录A所示。</w:t>
      </w:r>
    </w:p>
    <w:p>
      <w:pPr>
        <w:pStyle w:val="103"/>
        <w:ind w:firstLine="480"/>
      </w:pPr>
    </w:p>
    <w:p>
      <w:pPr>
        <w:pStyle w:val="103"/>
        <w:ind w:firstLine="480"/>
      </w:pPr>
      <w:r>
        <w:rPr>
          <w:rFonts w:hint="eastAsia"/>
        </w:rPr>
        <w:t>下图描述了ECU执行否定响应的流程，任何不符之处必须获得江苏凌宝汽车的认可并在ECU的诊断文档中描述。</w:t>
      </w:r>
    </w:p>
    <w:tbl>
      <w:tblPr>
        <w:tblStyle w:val="89"/>
        <w:tblW w:w="9746" w:type="dxa"/>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1432"/>
        <w:gridCol w:w="8314"/>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9746" w:type="dxa"/>
            <w:gridSpan w:val="2"/>
          </w:tcPr>
          <w:p>
            <w:pPr>
              <w:pStyle w:val="121"/>
            </w:pPr>
            <w:r>
              <w:drawing>
                <wp:inline distT="0" distB="0" distL="0" distR="0">
                  <wp:extent cx="6188710" cy="57277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6188710" cy="5727700"/>
                          </a:xfrm>
                          <a:prstGeom prst="rect">
                            <a:avLst/>
                          </a:prstGeom>
                        </pic:spPr>
                      </pic:pic>
                    </a:graphicData>
                  </a:graphic>
                </wp:inline>
              </w:drawing>
            </w:r>
          </w:p>
          <w:p>
            <w:pPr>
              <w:pStyle w:val="120"/>
              <w:numPr>
                <w:ilvl w:val="0"/>
                <w:numId w:val="0"/>
              </w:numPr>
              <w:jc w:val="both"/>
            </w:pPr>
          </w:p>
        </w:tc>
      </w:tr>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1432" w:type="dxa"/>
            <w:tcBorders>
              <w:right w:val="nil"/>
            </w:tcBorders>
          </w:tcPr>
          <w:p>
            <w:pPr>
              <w:pStyle w:val="103"/>
              <w:ind w:firstLine="420"/>
              <w:rPr>
                <w:sz w:val="21"/>
                <w:szCs w:val="21"/>
              </w:rPr>
            </w:pPr>
            <w:r>
              <w:rPr>
                <w:rFonts w:hint="eastAsia"/>
                <w:sz w:val="21"/>
                <w:szCs w:val="21"/>
              </w:rPr>
              <w:t>注</w:t>
            </w:r>
          </w:p>
        </w:tc>
        <w:tc>
          <w:tcPr>
            <w:tcW w:w="8314" w:type="dxa"/>
            <w:tcBorders>
              <w:left w:val="nil"/>
            </w:tcBorders>
          </w:tcPr>
          <w:p>
            <w:pPr>
              <w:pStyle w:val="103"/>
              <w:ind w:firstLine="420"/>
              <w:rPr>
                <w:sz w:val="21"/>
                <w:szCs w:val="21"/>
              </w:rPr>
            </w:pPr>
            <w:r>
              <w:rPr>
                <w:sz w:val="21"/>
                <w:szCs w:val="21"/>
              </w:rPr>
              <w:t xml:space="preserve">[1] </w:t>
            </w:r>
            <w:r>
              <w:rPr>
                <w:rFonts w:hint="eastAsia"/>
                <w:sz w:val="21"/>
                <w:szCs w:val="21"/>
              </w:rPr>
              <w:t>虚线图框表示其内容只适用于部分诊断服务；</w:t>
            </w:r>
          </w:p>
          <w:p>
            <w:pPr>
              <w:pStyle w:val="103"/>
              <w:ind w:firstLine="420"/>
              <w:rPr>
                <w:sz w:val="21"/>
                <w:szCs w:val="21"/>
              </w:rPr>
            </w:pPr>
            <w:r>
              <w:rPr>
                <w:sz w:val="21"/>
                <w:szCs w:val="21"/>
              </w:rPr>
              <w:t xml:space="preserve">[2] </w:t>
            </w:r>
            <w:r>
              <w:rPr>
                <w:rFonts w:hint="eastAsia"/>
                <w:sz w:val="21"/>
                <w:szCs w:val="21"/>
              </w:rPr>
              <w:t>安全访问（0x</w:t>
            </w:r>
            <w:r>
              <w:rPr>
                <w:sz w:val="21"/>
                <w:szCs w:val="21"/>
              </w:rPr>
              <w:t>27</w:t>
            </w:r>
            <w:r>
              <w:rPr>
                <w:rFonts w:hint="eastAsia"/>
                <w:sz w:val="21"/>
                <w:szCs w:val="21"/>
              </w:rPr>
              <w:t>）诊断服务所使用的否定响应码，请参考</w:t>
            </w:r>
            <w:r>
              <w:rPr>
                <w:sz w:val="21"/>
                <w:szCs w:val="21"/>
              </w:rPr>
              <w:t>10.8</w:t>
            </w:r>
            <w:r>
              <w:rPr>
                <w:rFonts w:hint="eastAsia"/>
                <w:sz w:val="21"/>
                <w:szCs w:val="21"/>
              </w:rPr>
              <w:t>节。</w:t>
            </w:r>
          </w:p>
        </w:tc>
      </w:tr>
    </w:tbl>
    <w:p>
      <w:pPr>
        <w:pStyle w:val="120"/>
      </w:pPr>
      <w:r>
        <w:rPr>
          <w:rFonts w:hint="eastAsia"/>
        </w:rPr>
        <w:t>否定响应流程</w:t>
      </w:r>
    </w:p>
    <w:p>
      <w:pPr>
        <w:pStyle w:val="108"/>
      </w:pPr>
      <w:bookmarkStart w:id="100" w:name="_Toc234811394"/>
      <w:bookmarkStart w:id="101" w:name="_Toc508806518"/>
      <w:bookmarkStart w:id="102" w:name="_Toc338083833"/>
      <w:bookmarkStart w:id="103" w:name="_Toc327131828"/>
      <w:r>
        <w:t>诊断会话说明</w:t>
      </w:r>
      <w:bookmarkEnd w:id="100"/>
      <w:bookmarkEnd w:id="101"/>
      <w:bookmarkEnd w:id="102"/>
      <w:bookmarkEnd w:id="103"/>
    </w:p>
    <w:p>
      <w:pPr>
        <w:pStyle w:val="109"/>
      </w:pPr>
      <w:r>
        <w:t>默认会话</w:t>
      </w:r>
    </w:p>
    <w:p>
      <w:pPr>
        <w:pStyle w:val="103"/>
        <w:ind w:firstLine="480"/>
      </w:pPr>
      <w:r>
        <w:t>此诊断会话模式使能</w:t>
      </w:r>
      <w:r>
        <w:rPr>
          <w:rFonts w:hint="eastAsia"/>
        </w:rPr>
        <w:t>ECU</w:t>
      </w:r>
      <w:r>
        <w:t>的默认诊断会话，该会话模式不需要任何诊断应用程序的超时处理（例如：无需诊断设备在线服务保持此会话模式激活）。</w:t>
      </w:r>
    </w:p>
    <w:p>
      <w:pPr>
        <w:pStyle w:val="103"/>
        <w:ind w:firstLine="480"/>
      </w:pPr>
    </w:p>
    <w:p>
      <w:pPr>
        <w:pStyle w:val="103"/>
        <w:ind w:firstLine="480"/>
      </w:pPr>
      <w:r>
        <w:t>如果任何其它非默认模式的会话模式被激活，而默认模式再一次被启动，则须遵守以下执行规则：</w:t>
      </w:r>
    </w:p>
    <w:p>
      <w:pPr>
        <w:pStyle w:val="103"/>
        <w:numPr>
          <w:ilvl w:val="0"/>
          <w:numId w:val="22"/>
        </w:numPr>
        <w:ind w:firstLineChars="0"/>
      </w:pPr>
      <w:r>
        <w:t>当ECU发送诊断会话控制肯定响应报文后，ECU终止当前诊断会话模式并启动新请求的诊断会话模式</w:t>
      </w:r>
      <w:r>
        <w:rPr>
          <w:rFonts w:hint="eastAsia"/>
        </w:rPr>
        <w:t>；</w:t>
      </w:r>
    </w:p>
    <w:p>
      <w:pPr>
        <w:pStyle w:val="103"/>
        <w:numPr>
          <w:ilvl w:val="0"/>
          <w:numId w:val="22"/>
        </w:numPr>
        <w:ind w:firstLineChars="0"/>
      </w:pPr>
      <w:bookmarkStart w:id="104" w:name="OLE_LINK1"/>
      <w:bookmarkStart w:id="105" w:name="OLE_LINK2"/>
      <w:r>
        <w:t>如果ECU发送诊断会话控制肯定响应报文，</w:t>
      </w:r>
      <w:bookmarkEnd w:id="104"/>
      <w:bookmarkEnd w:id="105"/>
      <w:r>
        <w:t>如果诊断工具在诊断会话中解锁了ECU，则ECU须重新锁定</w:t>
      </w:r>
      <w:r>
        <w:rPr>
          <w:rFonts w:hint="eastAsia"/>
        </w:rPr>
        <w:t>；</w:t>
      </w:r>
    </w:p>
    <w:p>
      <w:pPr>
        <w:pStyle w:val="103"/>
        <w:numPr>
          <w:ilvl w:val="0"/>
          <w:numId w:val="22"/>
        </w:numPr>
        <w:ind w:firstLineChars="0"/>
      </w:pPr>
      <w:r>
        <w:t>如果ECU发送诊断会话控制肯定响应报文</w:t>
      </w:r>
      <w:r>
        <w:rPr>
          <w:rFonts w:hint="eastAsia"/>
        </w:rPr>
        <w:t>并跳转到默认会话模式</w:t>
      </w:r>
      <w:r>
        <w:t>，</w:t>
      </w:r>
      <w:r>
        <w:rPr>
          <w:rFonts w:hint="eastAsia"/>
        </w:rPr>
        <w:t>它将复位所有在此前会话模式下激活的状态和控制服务。</w:t>
      </w:r>
      <w:bookmarkStart w:id="106" w:name="OLE_LINK21"/>
      <w:bookmarkStart w:id="107" w:name="OLE_LINK20"/>
      <w:r>
        <w:rPr>
          <w:rFonts w:hint="eastAsia"/>
        </w:rPr>
        <w:t>例如：基于事件的响应（0x</w:t>
      </w:r>
      <w:r>
        <w:t>86</w:t>
      </w:r>
      <w:bookmarkEnd w:id="106"/>
      <w:bookmarkEnd w:id="107"/>
      <w:r>
        <w:rPr>
          <w:rFonts w:hint="eastAsia"/>
        </w:rPr>
        <w:t>）、通信控制（0x</w:t>
      </w:r>
      <w:r>
        <w:t>28</w:t>
      </w:r>
      <w:r>
        <w:rPr>
          <w:rFonts w:hint="eastAsia"/>
        </w:rPr>
        <w:t>）、控制</w:t>
      </w:r>
      <w:r>
        <w:t>DTC</w:t>
      </w:r>
      <w:r>
        <w:rPr>
          <w:rFonts w:hint="eastAsia"/>
        </w:rPr>
        <w:t>设置（0x</w:t>
      </w:r>
      <w:r>
        <w:t>85</w:t>
      </w:r>
      <w:r>
        <w:rPr>
          <w:rFonts w:hint="eastAsia"/>
        </w:rPr>
        <w:t>）、输入输出控制（0x</w:t>
      </w:r>
      <w:r>
        <w:t>2F</w:t>
      </w:r>
      <w:r>
        <w:rPr>
          <w:rFonts w:hint="eastAsia"/>
        </w:rPr>
        <w:t>）；</w:t>
      </w:r>
    </w:p>
    <w:p>
      <w:pPr>
        <w:pStyle w:val="103"/>
        <w:numPr>
          <w:ilvl w:val="0"/>
          <w:numId w:val="22"/>
        </w:numPr>
        <w:ind w:firstLineChars="0"/>
      </w:pPr>
      <w:r>
        <w:t>如果ECU发送该服务否定响应报文，此激活的会话模式保持不变。</w:t>
      </w:r>
    </w:p>
    <w:p>
      <w:pPr>
        <w:pStyle w:val="103"/>
        <w:ind w:firstLine="480"/>
      </w:pPr>
    </w:p>
    <w:p>
      <w:pPr>
        <w:pStyle w:val="103"/>
        <w:ind w:firstLine="480"/>
      </w:pPr>
      <w:r>
        <w:t>注意，如果要求初始化，完成初始化的ECU启动默认会话模式。初始化步骤后，无需诊断会话模式控制服务将诊断会话设为默认会话。</w:t>
      </w:r>
    </w:p>
    <w:p>
      <w:pPr>
        <w:pStyle w:val="103"/>
        <w:ind w:firstLine="480"/>
      </w:pPr>
    </w:p>
    <w:p>
      <w:pPr>
        <w:pStyle w:val="109"/>
      </w:pPr>
      <w:r>
        <w:t>编程会话</w:t>
      </w:r>
    </w:p>
    <w:p>
      <w:pPr>
        <w:pStyle w:val="103"/>
        <w:ind w:firstLine="480"/>
      </w:pPr>
      <w:r>
        <w:t>此诊断会话允许支持ECU内存编程的所有需要的诊断服务。</w:t>
      </w:r>
    </w:p>
    <w:p>
      <w:pPr>
        <w:pStyle w:val="103"/>
        <w:ind w:firstLine="480"/>
      </w:pPr>
    </w:p>
    <w:p>
      <w:pPr>
        <w:pStyle w:val="103"/>
        <w:ind w:firstLine="480"/>
      </w:pPr>
      <w:r>
        <w:t>如果ECU在引导</w:t>
      </w:r>
      <w:r>
        <w:rPr>
          <w:rFonts w:hint="eastAsia"/>
        </w:rPr>
        <w:t>程序中运行</w:t>
      </w:r>
      <w:r>
        <w:t>编程会话</w:t>
      </w:r>
      <w:r>
        <w:rPr>
          <w:rFonts w:hint="eastAsia"/>
        </w:rPr>
        <w:t>，</w:t>
      </w:r>
      <w:r>
        <w:t>ECU只能通过诊断工具发起的</w:t>
      </w:r>
      <w:r>
        <w:rPr>
          <w:rFonts w:hint="eastAsia"/>
        </w:rPr>
        <w:t>“</w:t>
      </w:r>
      <w:r>
        <w:t>ECU复位</w:t>
      </w:r>
      <w:r>
        <w:rPr>
          <w:rFonts w:hint="eastAsia"/>
        </w:rPr>
        <w:t>”</w:t>
      </w:r>
      <w:r>
        <w:t>（</w:t>
      </w:r>
      <w:r>
        <w:rPr>
          <w:rFonts w:hint="eastAsia"/>
        </w:rPr>
        <w:t>0x</w:t>
      </w:r>
      <w:r>
        <w:t>11）服务，会话类型为默认会话的</w:t>
      </w:r>
      <w:r>
        <w:rPr>
          <w:rFonts w:hint="eastAsia"/>
        </w:rPr>
        <w:t>“</w:t>
      </w:r>
      <w:r>
        <w:t>诊断会话控制</w:t>
      </w:r>
      <w:r>
        <w:rPr>
          <w:rFonts w:hint="eastAsia"/>
        </w:rPr>
        <w:t>”</w:t>
      </w:r>
      <w:r>
        <w:t>（</w:t>
      </w:r>
      <w:r>
        <w:rPr>
          <w:rFonts w:hint="eastAsia"/>
        </w:rPr>
        <w:t>0x</w:t>
      </w:r>
      <w:r>
        <w:t>10）服务或ECU会话层超时退出此会话。</w:t>
      </w:r>
    </w:p>
    <w:p>
      <w:pPr>
        <w:pStyle w:val="103"/>
        <w:ind w:firstLine="480"/>
      </w:pPr>
    </w:p>
    <w:p>
      <w:pPr>
        <w:pStyle w:val="103"/>
        <w:ind w:firstLine="480"/>
      </w:pPr>
      <w:r>
        <w:t>ECU在引导程序中运行时，ECU接收到诊断工具发起的</w:t>
      </w:r>
      <w:r>
        <w:rPr>
          <w:rFonts w:hint="eastAsia"/>
        </w:rPr>
        <w:t>“</w:t>
      </w:r>
      <w:r>
        <w:t>ECU复位</w:t>
      </w:r>
      <w:r>
        <w:rPr>
          <w:rFonts w:hint="eastAsia"/>
        </w:rPr>
        <w:t>”</w:t>
      </w:r>
      <w:r>
        <w:t>（</w:t>
      </w:r>
      <w:r>
        <w:rPr>
          <w:rFonts w:hint="eastAsia"/>
        </w:rPr>
        <w:t>0x</w:t>
      </w:r>
      <w:r>
        <w:t>11）服务或ECU会话层超时发生，并且两种情况下存在有效的应用程序时，ECU须重启应用程序。</w:t>
      </w:r>
    </w:p>
    <w:p>
      <w:pPr>
        <w:pStyle w:val="103"/>
        <w:ind w:firstLine="480"/>
      </w:pPr>
    </w:p>
    <w:p>
      <w:pPr>
        <w:pStyle w:val="103"/>
        <w:ind w:firstLine="480"/>
      </w:pPr>
      <w:r>
        <w:t>本文件并不详细说明如何实现重启有效的应用程序的多种执行方法（例如，当运行ECU复位时的ECU启动阶段，在引导软件中可以直接确定有效的应用程序等）。</w:t>
      </w:r>
    </w:p>
    <w:p>
      <w:pPr>
        <w:pStyle w:val="103"/>
        <w:ind w:firstLine="480"/>
      </w:pPr>
    </w:p>
    <w:p>
      <w:pPr>
        <w:pStyle w:val="109"/>
      </w:pPr>
      <w:r>
        <w:t>扩展诊断会话</w:t>
      </w:r>
    </w:p>
    <w:p>
      <w:pPr>
        <w:pStyle w:val="103"/>
        <w:ind w:firstLine="480"/>
      </w:pPr>
      <w:r>
        <w:t>此诊断会话模式可用来支持</w:t>
      </w:r>
      <w:r>
        <w:rPr>
          <w:rFonts w:hint="eastAsia"/>
        </w:rPr>
        <w:t>对</w:t>
      </w:r>
      <w:r>
        <w:t>ECU</w:t>
      </w:r>
      <w:r>
        <w:rPr>
          <w:rFonts w:hint="eastAsia"/>
        </w:rPr>
        <w:t>控制变量进行</w:t>
      </w:r>
      <w:r>
        <w:t>调整（如</w:t>
      </w:r>
      <w:r>
        <w:rPr>
          <w:rFonts w:hint="eastAsia"/>
        </w:rPr>
        <w:t>数据写入、IO控制</w:t>
      </w:r>
      <w:r>
        <w:t>等）所需的所有诊断服务。也可以用来使能一些服务，并不限于特定用于功能调整的诊断服务。</w:t>
      </w:r>
    </w:p>
    <w:p>
      <w:pPr>
        <w:pStyle w:val="103"/>
        <w:ind w:firstLine="0" w:firstLineChars="0"/>
      </w:pPr>
    </w:p>
    <w:p>
      <w:pPr>
        <w:pStyle w:val="107"/>
      </w:pPr>
      <w:bookmarkStart w:id="108" w:name="_Ref139619114"/>
      <w:bookmarkStart w:id="109" w:name="_Toc234811396"/>
      <w:bookmarkStart w:id="110" w:name="_Toc327131829"/>
      <w:bookmarkStart w:id="111" w:name="_Toc338083834"/>
      <w:bookmarkStart w:id="112" w:name="_Toc508806519"/>
      <w:r>
        <w:t>诊断会话控制DiagnosticSessionControl</w:t>
      </w:r>
      <w:r>
        <w:rPr>
          <w:rFonts w:hint="eastAsia"/>
        </w:rPr>
        <w:t>（0x</w:t>
      </w:r>
      <w:r>
        <w:t>10</w:t>
      </w:r>
      <w:bookmarkEnd w:id="108"/>
      <w:bookmarkEnd w:id="109"/>
      <w:bookmarkEnd w:id="110"/>
      <w:r>
        <w:rPr>
          <w:rFonts w:hint="eastAsia"/>
        </w:rPr>
        <w:t>）</w:t>
      </w:r>
      <w:bookmarkEnd w:id="111"/>
      <w:bookmarkEnd w:id="112"/>
    </w:p>
    <w:p>
      <w:pPr>
        <w:pStyle w:val="103"/>
        <w:ind w:firstLine="480"/>
      </w:pPr>
      <w:r>
        <w:t>诊断工具使用本服务切换一个或多个ECU的诊断会话模式。一种诊断会话使能ECU中一系列特定的诊断服务。</w:t>
      </w:r>
    </w:p>
    <w:p>
      <w:pPr>
        <w:pStyle w:val="103"/>
        <w:ind w:firstLine="480"/>
      </w:pPr>
    </w:p>
    <w:p>
      <w:pPr>
        <w:pStyle w:val="108"/>
      </w:pPr>
      <w:bookmarkStart w:id="113" w:name="_toc2516"/>
      <w:bookmarkEnd w:id="113"/>
      <w:bookmarkStart w:id="114" w:name="_Toc508806520"/>
      <w:bookmarkStart w:id="115" w:name="_Toc327131830"/>
      <w:bookmarkStart w:id="116" w:name="_Toc234811397"/>
      <w:bookmarkStart w:id="117" w:name="_Toc338083835"/>
      <w:r>
        <w:t>报文格式</w:t>
      </w:r>
      <w:bookmarkEnd w:id="114"/>
      <w:bookmarkEnd w:id="115"/>
      <w:bookmarkEnd w:id="116"/>
      <w:bookmarkEnd w:id="117"/>
    </w:p>
    <w:p>
      <w:pPr>
        <w:pStyle w:val="103"/>
        <w:ind w:firstLine="480"/>
      </w:pPr>
      <w:r>
        <w:t>请求</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RequestServiceIdentifier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Sub-Function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DiagnosticSessionType ]</w:t>
            </w:r>
          </w:p>
        </w:tc>
        <w:tc>
          <w:tcPr>
            <w:tcW w:w="707"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01 - 03</w:t>
            </w:r>
          </w:p>
        </w:tc>
      </w:tr>
    </w:tbl>
    <w:p>
      <w:pPr>
        <w:pStyle w:val="103"/>
        <w:ind w:firstLine="480"/>
      </w:pPr>
    </w:p>
    <w:p>
      <w:pPr>
        <w:pStyle w:val="103"/>
        <w:ind w:firstLine="480"/>
      </w:pPr>
      <w:r>
        <w:t>肯定响应</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PositiveResponseServiceIdentifier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Sub-Function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DiagnosticSessionType ]</w:t>
            </w:r>
          </w:p>
        </w:tc>
        <w:tc>
          <w:tcPr>
            <w:tcW w:w="707"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01 - 03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#3</w:t>
            </w:r>
          </w:p>
          <w:p>
            <w:pPr>
              <w:jc w:val="center"/>
              <w:rPr>
                <w:rFonts w:cs="Arial" w:hAnsiTheme="minorEastAsia" w:eastAsiaTheme="minorEastAsia"/>
                <w:bCs/>
                <w:color w:val="000000"/>
                <w:szCs w:val="21"/>
              </w:rPr>
            </w:pPr>
            <w:r>
              <w:rPr>
                <w:rFonts w:cs="Arial" w:hAnsiTheme="minorEastAsia" w:eastAsiaTheme="minorEastAsia"/>
                <w:bCs/>
                <w:color w:val="000000"/>
                <w:szCs w:val="21"/>
              </w:rPr>
              <w:t>#4</w:t>
            </w:r>
          </w:p>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#5</w:t>
            </w:r>
          </w:p>
          <w:p>
            <w:pPr>
              <w:jc w:val="center"/>
              <w:rPr>
                <w:rFonts w:cs="Arial" w:hAnsiTheme="minorEastAsia" w:eastAsiaTheme="minorEastAsia"/>
                <w:bCs/>
                <w:color w:val="000000"/>
                <w:szCs w:val="21"/>
              </w:rPr>
            </w:pPr>
            <w:r>
              <w:rPr>
                <w:rFonts w:cs="Arial" w:hAnsiTheme="minorEastAsia" w:eastAsiaTheme="minorEastAsia"/>
                <w:bCs/>
                <w:color w:val="000000"/>
                <w:szCs w:val="21"/>
              </w:rPr>
              <w:t>#6</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P2Server</w:t>
            </w:r>
            <w:r>
              <w:rPr>
                <w:rFonts w:hint="eastAsia" w:cs="Arial" w:eastAsiaTheme="minorEastAsia"/>
                <w:szCs w:val="21"/>
                <w:vertAlign w:val="superscript"/>
              </w:rPr>
              <w:t>[</w:t>
            </w:r>
            <w:r>
              <w:rPr>
                <w:rFonts w:cs="Arial" w:eastAsiaTheme="minorEastAsia"/>
                <w:szCs w:val="21"/>
                <w:vertAlign w:val="superscript"/>
              </w:rPr>
              <w:t>1</w:t>
            </w:r>
            <w:r>
              <w:rPr>
                <w:rFonts w:hint="eastAsia" w:cs="Arial" w:eastAsiaTheme="minorEastAsia"/>
                <w:szCs w:val="21"/>
                <w:vertAlign w:val="superscript"/>
              </w:rPr>
              <w:t>]</w:t>
            </w:r>
            <w:r>
              <w:rPr>
                <w:rFonts w:cs="Arial" w:hAnsiTheme="minorEastAsia" w:eastAsiaTheme="minorEastAsia"/>
                <w:bCs/>
                <w:color w:val="000000"/>
                <w:szCs w:val="21"/>
              </w:rPr>
              <w:t xml:space="preserve"> [ ]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byte#1</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byte#2 ]</w:t>
            </w:r>
          </w:p>
          <w:p>
            <w:pPr>
              <w:jc w:val="left"/>
              <w:rPr>
                <w:rFonts w:cs="Arial" w:hAnsiTheme="minorEastAsia" w:eastAsiaTheme="minorEastAsia"/>
                <w:bCs/>
                <w:color w:val="000000"/>
                <w:szCs w:val="21"/>
              </w:rPr>
            </w:pPr>
            <w:r>
              <w:rPr>
                <w:rFonts w:cs="Arial" w:hAnsiTheme="minorEastAsia" w:eastAsiaTheme="minorEastAsia"/>
                <w:bCs/>
                <w:color w:val="000000"/>
                <w:szCs w:val="21"/>
              </w:rPr>
              <w:t>P2*Server</w:t>
            </w:r>
            <w:r>
              <w:rPr>
                <w:rFonts w:hint="eastAsia" w:cs="Arial" w:eastAsiaTheme="minorEastAsia"/>
                <w:szCs w:val="21"/>
                <w:vertAlign w:val="superscript"/>
              </w:rPr>
              <w:t>[</w:t>
            </w:r>
            <w:r>
              <w:rPr>
                <w:rFonts w:cs="Arial" w:eastAsiaTheme="minorEastAsia"/>
                <w:szCs w:val="21"/>
                <w:vertAlign w:val="superscript"/>
              </w:rPr>
              <w:t>2</w:t>
            </w:r>
            <w:r>
              <w:rPr>
                <w:rFonts w:hint="eastAsia" w:cs="Arial" w:eastAsiaTheme="minorEastAsia"/>
                <w:szCs w:val="21"/>
                <w:vertAlign w:val="superscript"/>
              </w:rPr>
              <w:t>]</w:t>
            </w:r>
            <w:r>
              <w:rPr>
                <w:rFonts w:cs="Arial" w:hAnsiTheme="minorEastAsia" w:eastAsiaTheme="minorEastAsia"/>
                <w:bCs/>
                <w:color w:val="000000"/>
                <w:szCs w:val="21"/>
              </w:rPr>
              <w:t xml:space="preserve"> [ ]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byte#1</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byte#2 ]</w:t>
            </w:r>
          </w:p>
        </w:tc>
        <w:tc>
          <w:tcPr>
            <w:tcW w:w="707"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9736" w:type="dxa"/>
            <w:gridSpan w:val="4"/>
          </w:tcPr>
          <w:p>
            <w:pPr>
              <w:jc w:val="left"/>
              <w:rPr>
                <w:rFonts w:cs="Arial" w:eastAsiaTheme="minorEastAsia"/>
                <w:szCs w:val="21"/>
              </w:rPr>
            </w:pPr>
            <w:r>
              <w:rPr>
                <w:rFonts w:hint="eastAsia" w:cs="Arial" w:eastAsiaTheme="minorEastAsia"/>
                <w:szCs w:val="21"/>
              </w:rPr>
              <w:t>备注：[</w:t>
            </w:r>
            <w:r>
              <w:rPr>
                <w:rFonts w:cs="Arial" w:eastAsiaTheme="minorEastAsia"/>
                <w:szCs w:val="21"/>
              </w:rPr>
              <w:t>1</w:t>
            </w:r>
            <w:r>
              <w:rPr>
                <w:rFonts w:hint="eastAsia" w:cs="Arial" w:eastAsiaTheme="minorEastAsia"/>
                <w:szCs w:val="21"/>
              </w:rPr>
              <w:t>]</w:t>
            </w:r>
            <w:r>
              <w:rPr>
                <w:rFonts w:cs="Arial" w:eastAsiaTheme="minorEastAsia"/>
                <w:szCs w:val="21"/>
              </w:rPr>
              <w:t xml:space="preserve"> </w:t>
            </w:r>
            <w:r>
              <w:rPr>
                <w:rFonts w:hint="eastAsia"/>
                <w:lang w:val="en-GB"/>
              </w:rPr>
              <w:t>定时器</w:t>
            </w:r>
            <w:r>
              <w:t>P2</w:t>
            </w:r>
            <w:r>
              <w:rPr>
                <w:rFonts w:hint="eastAsia"/>
              </w:rPr>
              <w:t>server</w:t>
            </w:r>
            <w:r>
              <w:rPr>
                <w:rFonts w:hint="eastAsia"/>
                <w:lang w:val="en-GB"/>
              </w:rPr>
              <w:t>的数值以</w:t>
            </w:r>
            <w:r>
              <w:rPr>
                <w:rFonts w:hint="eastAsia"/>
              </w:rPr>
              <w:t>1ms</w:t>
            </w:r>
            <w:r>
              <w:rPr>
                <w:rFonts w:hint="eastAsia"/>
                <w:lang w:val="en-GB"/>
              </w:rPr>
              <w:t>计算。</w:t>
            </w:r>
          </w:p>
          <w:p>
            <w:pPr>
              <w:ind w:firstLine="630" w:firstLineChars="300"/>
              <w:jc w:val="left"/>
              <w:rPr>
                <w:rFonts w:cs="Arial" w:hAnsiTheme="minorEastAsia" w:eastAsiaTheme="minorEastAsia"/>
                <w:bCs/>
                <w:color w:val="000000"/>
                <w:szCs w:val="21"/>
              </w:rPr>
            </w:pPr>
            <w:r>
              <w:rPr>
                <w:rFonts w:hint="eastAsia" w:cs="Arial" w:eastAsiaTheme="minorEastAsia"/>
                <w:szCs w:val="21"/>
              </w:rPr>
              <w:t>[</w:t>
            </w:r>
            <w:r>
              <w:rPr>
                <w:rFonts w:cs="Arial" w:eastAsiaTheme="minorEastAsia"/>
                <w:szCs w:val="21"/>
              </w:rPr>
              <w:t>2</w:t>
            </w:r>
            <w:r>
              <w:rPr>
                <w:rFonts w:hint="eastAsia" w:cs="Arial" w:eastAsiaTheme="minorEastAsia"/>
                <w:szCs w:val="21"/>
              </w:rPr>
              <w:t>]</w:t>
            </w:r>
            <w:r>
              <w:rPr>
                <w:rFonts w:cs="Arial" w:eastAsiaTheme="minorEastAsia"/>
                <w:szCs w:val="21"/>
              </w:rPr>
              <w:t xml:space="preserve"> </w:t>
            </w:r>
            <w:r>
              <w:rPr>
                <w:rFonts w:hint="eastAsia"/>
                <w:lang w:val="en-GB"/>
              </w:rPr>
              <w:t>定时器</w:t>
            </w:r>
            <w:r>
              <w:t xml:space="preserve"> P2</w:t>
            </w:r>
            <w:r>
              <w:rPr>
                <w:rFonts w:hint="eastAsia"/>
              </w:rPr>
              <w:t>*server</w:t>
            </w:r>
            <w:r>
              <w:rPr>
                <w:rFonts w:hint="eastAsia"/>
                <w:lang w:val="en-GB"/>
              </w:rPr>
              <w:t>的数值以</w:t>
            </w:r>
            <w:r>
              <w:rPr>
                <w:rFonts w:hint="eastAsia"/>
              </w:rPr>
              <w:t>10ms</w:t>
            </w:r>
            <w:r>
              <w:rPr>
                <w:rFonts w:hint="eastAsia"/>
                <w:lang w:val="en-GB"/>
              </w:rPr>
              <w:t>计算。</w:t>
            </w:r>
          </w:p>
        </w:tc>
      </w:tr>
    </w:tbl>
    <w:p>
      <w:pPr>
        <w:pStyle w:val="103"/>
        <w:ind w:firstLine="480"/>
      </w:pPr>
    </w:p>
    <w:p>
      <w:pPr>
        <w:pStyle w:val="103"/>
        <w:ind w:firstLine="480"/>
      </w:pPr>
      <w:r>
        <w:t>否定响应</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NegativeResponseServiceIdentifier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7F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OriginalRequestServiceIdentifier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NegativeResponseCode</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hint="eastAsia" w:cs="Arial" w:hAnsiTheme="minorEastAsia" w:eastAsiaTheme="minorEastAsia"/>
                <w:bCs/>
                <w:color w:val="000000"/>
                <w:szCs w:val="21"/>
              </w:rPr>
              <w:t>（</w:t>
            </w:r>
            <w:r>
              <w:rPr>
                <w:rFonts w:cs="Arial" w:hAnsiTheme="minorEastAsia" w:eastAsiaTheme="minorEastAsia"/>
                <w:bCs/>
                <w:color w:val="000000"/>
                <w:szCs w:val="21"/>
              </w:rPr>
              <w:t>如下</w:t>
            </w:r>
            <w:r>
              <w:rPr>
                <w:rFonts w:hint="eastAsia" w:cs="Arial" w:hAnsiTheme="minorEastAsia" w:eastAsiaTheme="minorEastAsia"/>
                <w:bCs/>
                <w:color w:val="000000"/>
                <w:szCs w:val="21"/>
              </w:rPr>
              <w:t>）</w:t>
            </w:r>
          </w:p>
        </w:tc>
      </w:tr>
    </w:tbl>
    <w:p>
      <w:pPr>
        <w:pStyle w:val="103"/>
        <w:ind w:firstLine="480"/>
      </w:pPr>
    </w:p>
    <w:p>
      <w:pPr>
        <w:pStyle w:val="103"/>
        <w:ind w:firstLine="480"/>
      </w:pPr>
      <w:r>
        <w:t>否定响应码</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1914"/>
        <w:gridCol w:w="78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1914" w:type="dxa"/>
            <w:shd w:val="clear" w:color="auto" w:fill="C6D9F0" w:themeFill="text2" w:themeFillTint="33"/>
          </w:tcPr>
          <w:p>
            <w:pPr>
              <w:jc w:val="center"/>
              <w:rPr>
                <w:rFonts w:cs="Arial" w:hAnsiTheme="minorEastAsia" w:eastAsiaTheme="minorEastAsia"/>
                <w:b/>
                <w:bCs/>
                <w:color w:val="000000"/>
                <w:szCs w:val="21"/>
              </w:rPr>
            </w:pPr>
            <w:r>
              <w:rPr>
                <w:rFonts w:hint="eastAsia" w:cs="Arial" w:hAnsiTheme="minorEastAsia" w:eastAsiaTheme="minorEastAsia"/>
                <w:b/>
                <w:bCs/>
                <w:color w:val="000000"/>
                <w:szCs w:val="21"/>
              </w:rPr>
              <w:t>Hex</w:t>
            </w:r>
          </w:p>
        </w:tc>
        <w:tc>
          <w:tcPr>
            <w:tcW w:w="7822"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914" w:type="dxa"/>
            <w:vAlign w:val="center"/>
          </w:tcPr>
          <w:p>
            <w:pPr>
              <w:jc w:val="center"/>
              <w:rPr>
                <w:rFonts w:cs="Arial" w:hAnsiTheme="minorEastAsia" w:eastAsiaTheme="minorEastAsia"/>
                <w:bCs/>
                <w:color w:val="000000"/>
                <w:szCs w:val="21"/>
              </w:rPr>
            </w:pPr>
            <w:r>
              <w:rPr>
                <w:rFonts w:cs="Arial" w:hAnsiTheme="minorEastAsia" w:eastAsiaTheme="minorEastAsia"/>
                <w:bCs/>
                <w:color w:val="000000"/>
                <w:szCs w:val="21"/>
              </w:rPr>
              <w:t>12</w:t>
            </w:r>
          </w:p>
        </w:tc>
        <w:tc>
          <w:tcPr>
            <w:tcW w:w="7822" w:type="dxa"/>
            <w:vAlign w:val="center"/>
          </w:tcPr>
          <w:p>
            <w:pPr>
              <w:jc w:val="left"/>
              <w:rPr>
                <w:rFonts w:cs="Arial" w:hAnsiTheme="minorEastAsia" w:eastAsiaTheme="minorEastAsia"/>
                <w:bCs/>
                <w:color w:val="000000"/>
                <w:szCs w:val="21"/>
              </w:rPr>
            </w:pPr>
            <w:r>
              <w:rPr>
                <w:rFonts w:cs="Arial" w:hAnsiTheme="minorEastAsia" w:eastAsiaTheme="minorEastAsia"/>
                <w:bCs/>
                <w:color w:val="000000"/>
                <w:szCs w:val="21"/>
              </w:rPr>
              <w:t>子功能不支持/格式非法</w:t>
            </w:r>
          </w:p>
          <w:p>
            <w:pPr>
              <w:jc w:val="left"/>
              <w:rPr>
                <w:rFonts w:cs="Arial" w:hAnsiTheme="minorEastAsia" w:eastAsiaTheme="minorEastAsia"/>
                <w:bCs/>
                <w:color w:val="000000"/>
                <w:szCs w:val="21"/>
              </w:rPr>
            </w:pPr>
            <w:r>
              <w:rPr>
                <w:rFonts w:cs="Arial" w:hAnsiTheme="minorEastAsia" w:eastAsiaTheme="minorEastAsia"/>
                <w:bCs/>
                <w:color w:val="000000"/>
                <w:szCs w:val="21"/>
              </w:rPr>
              <w:t>如果请求报文中的子功能参数不支持，发送此值。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914" w:type="dxa"/>
            <w:vAlign w:val="center"/>
          </w:tcPr>
          <w:p>
            <w:pPr>
              <w:jc w:val="center"/>
              <w:rPr>
                <w:rFonts w:cs="Arial" w:hAnsiTheme="minorEastAsia" w:eastAsiaTheme="minorEastAsia"/>
                <w:bCs/>
                <w:color w:val="000000"/>
                <w:szCs w:val="21"/>
              </w:rPr>
            </w:pPr>
            <w:r>
              <w:rPr>
                <w:rFonts w:cs="Arial" w:hAnsiTheme="minorEastAsia" w:eastAsiaTheme="minorEastAsia"/>
                <w:bCs/>
                <w:color w:val="000000"/>
                <w:szCs w:val="21"/>
              </w:rPr>
              <w:t>13</w:t>
            </w:r>
          </w:p>
        </w:tc>
        <w:tc>
          <w:tcPr>
            <w:tcW w:w="7822" w:type="dxa"/>
            <w:vAlign w:val="center"/>
          </w:tcPr>
          <w:p>
            <w:pPr>
              <w:jc w:val="left"/>
              <w:rPr>
                <w:rFonts w:cs="Arial" w:hAnsiTheme="minorEastAsia" w:eastAsiaTheme="minorEastAsia"/>
                <w:bCs/>
                <w:color w:val="000000"/>
                <w:szCs w:val="21"/>
              </w:rPr>
            </w:pPr>
            <w:r>
              <w:rPr>
                <w:rFonts w:cs="Arial" w:hAnsiTheme="minorEastAsia" w:eastAsiaTheme="minorEastAsia"/>
                <w:bCs/>
                <w:color w:val="000000"/>
                <w:szCs w:val="21"/>
              </w:rPr>
              <w:t>报文长度错误或者格式非法</w:t>
            </w:r>
          </w:p>
          <w:p>
            <w:pPr>
              <w:jc w:val="left"/>
              <w:rPr>
                <w:rFonts w:cs="Arial" w:hAnsiTheme="minorEastAsia" w:eastAsiaTheme="minorEastAsia"/>
                <w:bCs/>
                <w:color w:val="000000"/>
                <w:szCs w:val="21"/>
              </w:rPr>
            </w:pPr>
            <w:r>
              <w:rPr>
                <w:rFonts w:cs="Arial" w:hAnsiTheme="minorEastAsia" w:eastAsiaTheme="minorEastAsia"/>
                <w:bCs/>
                <w:color w:val="000000"/>
                <w:szCs w:val="21"/>
              </w:rPr>
              <w:t>报文长度错误。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914" w:type="dxa"/>
            <w:vAlign w:val="center"/>
          </w:tcPr>
          <w:p>
            <w:pPr>
              <w:jc w:val="center"/>
              <w:rPr>
                <w:rFonts w:cs="Arial" w:hAnsiTheme="minorEastAsia" w:eastAsiaTheme="minorEastAsia"/>
                <w:bCs/>
                <w:color w:val="000000"/>
                <w:szCs w:val="21"/>
              </w:rPr>
            </w:pPr>
            <w:r>
              <w:rPr>
                <w:rFonts w:cs="Arial" w:hAnsiTheme="minorEastAsia" w:eastAsiaTheme="minorEastAsia"/>
                <w:bCs/>
                <w:color w:val="000000"/>
                <w:szCs w:val="21"/>
              </w:rPr>
              <w:t>22</w:t>
            </w:r>
          </w:p>
        </w:tc>
        <w:tc>
          <w:tcPr>
            <w:tcW w:w="7822" w:type="dxa"/>
            <w:vAlign w:val="center"/>
          </w:tcPr>
          <w:p>
            <w:pPr>
              <w:jc w:val="left"/>
              <w:rPr>
                <w:rFonts w:cs="Arial" w:hAnsiTheme="minorEastAsia" w:eastAsiaTheme="minorEastAsia"/>
                <w:bCs/>
                <w:color w:val="000000"/>
                <w:szCs w:val="21"/>
              </w:rPr>
            </w:pPr>
            <w:r>
              <w:rPr>
                <w:rFonts w:cs="Arial" w:hAnsiTheme="minorEastAsia" w:eastAsiaTheme="minorEastAsia"/>
                <w:bCs/>
                <w:color w:val="000000"/>
                <w:szCs w:val="21"/>
              </w:rPr>
              <w:t>条件未满足或请求顺序错误</w:t>
            </w:r>
          </w:p>
          <w:p>
            <w:pPr>
              <w:jc w:val="left"/>
              <w:rPr>
                <w:rFonts w:cs="Arial" w:hAnsiTheme="minorEastAsia" w:eastAsiaTheme="minorEastAsia"/>
                <w:bCs/>
                <w:color w:val="000000"/>
                <w:szCs w:val="21"/>
              </w:rPr>
            </w:pPr>
            <w:r>
              <w:rPr>
                <w:rFonts w:cs="Arial" w:hAnsiTheme="minorEastAsia" w:eastAsiaTheme="minorEastAsia"/>
                <w:bCs/>
                <w:color w:val="000000"/>
                <w:szCs w:val="21"/>
              </w:rPr>
              <w:t>如果ECU不满足</w:t>
            </w:r>
            <w:r>
              <w:rPr>
                <w:rFonts w:hint="eastAsia" w:cs="Arial" w:hAnsiTheme="minorEastAsia" w:eastAsiaTheme="minorEastAsia"/>
                <w:bCs/>
                <w:color w:val="000000"/>
                <w:szCs w:val="21"/>
              </w:rPr>
              <w:t>切换会话模式的条件</w:t>
            </w:r>
            <w:r>
              <w:rPr>
                <w:rFonts w:cs="Arial" w:hAnsiTheme="minorEastAsia" w:eastAsiaTheme="minorEastAsia"/>
                <w:bCs/>
                <w:color w:val="000000"/>
                <w:szCs w:val="21"/>
              </w:rPr>
              <w:t>，要求返回此否定响应码。</w:t>
            </w:r>
          </w:p>
        </w:tc>
      </w:tr>
    </w:tbl>
    <w:p>
      <w:pPr>
        <w:pStyle w:val="103"/>
        <w:ind w:firstLine="480"/>
      </w:pPr>
      <w:bookmarkStart w:id="118" w:name="_toc2680"/>
      <w:bookmarkEnd w:id="118"/>
      <w:bookmarkStart w:id="119" w:name="_Ref142730090"/>
      <w:bookmarkStart w:id="120" w:name="_Ref142730106"/>
    </w:p>
    <w:p>
      <w:pPr>
        <w:pStyle w:val="108"/>
      </w:pPr>
      <w:bookmarkStart w:id="121" w:name="_Toc508806521"/>
      <w:bookmarkStart w:id="122" w:name="_Toc234811398"/>
      <w:bookmarkStart w:id="123" w:name="_Toc338083836"/>
      <w:bookmarkStart w:id="124" w:name="_Toc327131831"/>
      <w:r>
        <w:t>参数选项</w:t>
      </w:r>
      <w:bookmarkEnd w:id="119"/>
      <w:bookmarkEnd w:id="120"/>
      <w:bookmarkEnd w:id="121"/>
      <w:bookmarkEnd w:id="122"/>
      <w:bookmarkEnd w:id="123"/>
      <w:bookmarkEnd w:id="124"/>
    </w:p>
    <w:p>
      <w:pPr>
        <w:pStyle w:val="103"/>
        <w:ind w:firstLine="480"/>
      </w:pPr>
      <w:r>
        <w:t>参数</w:t>
      </w:r>
      <w:r>
        <w:rPr>
          <w:rFonts w:hint="eastAsia"/>
        </w:rPr>
        <w:t>“</w:t>
      </w:r>
      <w:r>
        <w:t>DiagnosticSessionType</w:t>
      </w:r>
      <w:r>
        <w:rPr>
          <w:rFonts w:hint="eastAsia"/>
        </w:rPr>
        <w:t>”</w:t>
      </w:r>
      <w:r>
        <w:t>定义了要求启动哪种会话。</w:t>
      </w:r>
    </w:p>
    <w:p>
      <w:pPr>
        <w:pStyle w:val="103"/>
        <w:ind w:firstLine="480"/>
      </w:pPr>
    </w:p>
    <w:p>
      <w:pPr>
        <w:pStyle w:val="103"/>
        <w:ind w:firstLine="480"/>
      </w:pPr>
      <w:r>
        <w:t>诊断会话模式类型定义：</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10"/>
        <w:gridCol w:w="77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blHeader/>
        </w:trPr>
        <w:tc>
          <w:tcPr>
            <w:tcW w:w="2010"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Hex(位6-0)</w:t>
            </w:r>
          </w:p>
        </w:tc>
        <w:tc>
          <w:tcPr>
            <w:tcW w:w="7726"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10"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01</w:t>
            </w:r>
          </w:p>
        </w:tc>
        <w:tc>
          <w:tcPr>
            <w:tcW w:w="7726" w:type="dxa"/>
          </w:tcPr>
          <w:p>
            <w:pPr>
              <w:jc w:val="left"/>
              <w:rPr>
                <w:rFonts w:cs="Arial" w:hAnsiTheme="minorEastAsia" w:eastAsiaTheme="minorEastAsia"/>
                <w:bCs/>
                <w:color w:val="000000"/>
                <w:szCs w:val="21"/>
              </w:rPr>
            </w:pPr>
            <w:r>
              <w:rPr>
                <w:rFonts w:cs="Arial" w:hAnsiTheme="minorEastAsia" w:eastAsiaTheme="minorEastAsia"/>
                <w:bCs/>
                <w:color w:val="000000"/>
                <w:szCs w:val="21"/>
              </w:rPr>
              <w:t>默认会话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10"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02</w:t>
            </w:r>
          </w:p>
        </w:tc>
        <w:tc>
          <w:tcPr>
            <w:tcW w:w="7726" w:type="dxa"/>
          </w:tcPr>
          <w:p>
            <w:pPr>
              <w:jc w:val="left"/>
              <w:rPr>
                <w:rFonts w:cs="Arial" w:hAnsiTheme="minorEastAsia" w:eastAsiaTheme="minorEastAsia"/>
                <w:bCs/>
                <w:color w:val="000000"/>
                <w:szCs w:val="21"/>
              </w:rPr>
            </w:pPr>
            <w:r>
              <w:rPr>
                <w:rFonts w:cs="Arial" w:hAnsiTheme="minorEastAsia" w:eastAsiaTheme="minorEastAsia"/>
                <w:bCs/>
                <w:color w:val="000000"/>
                <w:szCs w:val="21"/>
              </w:rPr>
              <w:t>编程会话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10"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03</w:t>
            </w:r>
          </w:p>
        </w:tc>
        <w:tc>
          <w:tcPr>
            <w:tcW w:w="7726" w:type="dxa"/>
          </w:tcPr>
          <w:p>
            <w:pPr>
              <w:jc w:val="left"/>
              <w:rPr>
                <w:rFonts w:cs="Arial" w:hAnsiTheme="minorEastAsia" w:eastAsiaTheme="minorEastAsia"/>
                <w:bCs/>
                <w:color w:val="000000"/>
                <w:szCs w:val="21"/>
              </w:rPr>
            </w:pPr>
            <w:r>
              <w:rPr>
                <w:rFonts w:cs="Arial" w:hAnsiTheme="minorEastAsia" w:eastAsiaTheme="minorEastAsia"/>
                <w:bCs/>
                <w:color w:val="000000"/>
                <w:szCs w:val="21"/>
              </w:rPr>
              <w:t>扩展诊断会话</w:t>
            </w:r>
          </w:p>
        </w:tc>
      </w:tr>
    </w:tbl>
    <w:p>
      <w:pPr>
        <w:pStyle w:val="103"/>
        <w:ind w:firstLine="480"/>
      </w:pPr>
    </w:p>
    <w:p>
      <w:pPr>
        <w:pStyle w:val="108"/>
      </w:pPr>
      <w:bookmarkStart w:id="125" w:name="_toc2729"/>
      <w:bookmarkEnd w:id="125"/>
      <w:bookmarkStart w:id="126" w:name="_Ref142730178"/>
      <w:bookmarkStart w:id="127" w:name="_Ref142730158"/>
      <w:bookmarkStart w:id="128" w:name="_Toc234811399"/>
      <w:bookmarkStart w:id="129" w:name="_Toc327131832"/>
      <w:bookmarkStart w:id="130" w:name="_Toc338083837"/>
      <w:bookmarkStart w:id="131" w:name="_Toc508806522"/>
      <w:r>
        <w:t>执行规</w:t>
      </w:r>
      <w:bookmarkEnd w:id="126"/>
      <w:bookmarkEnd w:id="127"/>
      <w:r>
        <w:t>则</w:t>
      </w:r>
      <w:bookmarkEnd w:id="128"/>
      <w:bookmarkEnd w:id="129"/>
      <w:bookmarkEnd w:id="130"/>
      <w:bookmarkEnd w:id="131"/>
    </w:p>
    <w:p>
      <w:pPr>
        <w:pStyle w:val="103"/>
        <w:ind w:firstLine="480"/>
      </w:pPr>
      <w:r>
        <w:rPr>
          <w:rFonts w:hint="eastAsia"/>
        </w:rPr>
        <w:t>诊断工具通过此服务使ECU进入不同的诊断会话模式。要执行一个诊断服务，必须在适合的会话模式下。</w:t>
      </w:r>
    </w:p>
    <w:p>
      <w:pPr>
        <w:pStyle w:val="103"/>
        <w:ind w:firstLine="480"/>
      </w:pPr>
    </w:p>
    <w:p>
      <w:pPr>
        <w:pStyle w:val="103"/>
        <w:ind w:firstLine="480"/>
      </w:pPr>
      <w:r>
        <w:t>同一时刻只能有一个诊断会话模式被激活。</w:t>
      </w:r>
    </w:p>
    <w:p>
      <w:pPr>
        <w:pStyle w:val="103"/>
        <w:ind w:firstLine="480"/>
      </w:pPr>
    </w:p>
    <w:p>
      <w:pPr>
        <w:pStyle w:val="103"/>
        <w:ind w:firstLine="480"/>
      </w:pPr>
      <w:r>
        <w:t>上电后如果没有诊断会话请求，ECU</w:t>
      </w:r>
      <w:r>
        <w:rPr>
          <w:rFonts w:hint="eastAsia"/>
        </w:rPr>
        <w:t>需</w:t>
      </w:r>
      <w:r>
        <w:t>自动进入常规/默认会话模式（</w:t>
      </w:r>
      <w:r>
        <w:rPr>
          <w:rFonts w:hint="eastAsia"/>
        </w:rPr>
        <w:t>0x</w:t>
      </w:r>
      <w:r>
        <w:t>01）。</w:t>
      </w:r>
    </w:p>
    <w:p>
      <w:pPr>
        <w:pStyle w:val="103"/>
        <w:ind w:firstLine="480"/>
      </w:pPr>
    </w:p>
    <w:p>
      <w:pPr>
        <w:pStyle w:val="103"/>
        <w:ind w:firstLine="480"/>
      </w:pPr>
      <w:r>
        <w:rPr>
          <w:rFonts w:hint="eastAsia"/>
        </w:rPr>
        <w:t>如果</w:t>
      </w:r>
      <w:r>
        <w:t>ECU需要满足一定的条件才能启动一个新的诊断会话，供应商</w:t>
      </w:r>
      <w:r>
        <w:rPr>
          <w:rFonts w:hint="eastAsia"/>
        </w:rPr>
        <w:t>需提供相应说明</w:t>
      </w:r>
      <w:r>
        <w:t>。</w:t>
      </w:r>
    </w:p>
    <w:p>
      <w:pPr>
        <w:pStyle w:val="103"/>
        <w:ind w:firstLine="480"/>
      </w:pPr>
    </w:p>
    <w:p>
      <w:pPr>
        <w:pStyle w:val="103"/>
        <w:ind w:firstLine="480"/>
      </w:pPr>
      <w:r>
        <w:rPr>
          <w:rFonts w:hint="eastAsia"/>
        </w:rPr>
        <w:t>下</w:t>
      </w:r>
      <w:r>
        <w:t>图描述了模式切换</w:t>
      </w:r>
      <w:r>
        <w:rPr>
          <w:rFonts w:hint="eastAsia"/>
        </w:rPr>
        <w:t>的</w:t>
      </w:r>
      <w:r>
        <w:t>过程，默认会话模式可以直接切换到扩展会话模式，但是不能直接切换到编程会话模式，如果想进入编程会话模式，则必须先进入扩展会话模式。同样，编程会话模式不能直接进入扩展会话模式，只能进入默认会话模式。ECU复位以及S3定时器超时将导致ECU进入默认会话模式。</w:t>
      </w:r>
    </w:p>
    <w:p>
      <w:pPr>
        <w:pStyle w:val="103"/>
        <w:ind w:firstLine="480"/>
      </w:pPr>
    </w:p>
    <w:p>
      <w:pPr>
        <w:pStyle w:val="121"/>
        <w:rPr>
          <w:sz w:val="24"/>
        </w:rPr>
      </w:pPr>
      <w:r>
        <w:object>
          <v:shape id="_x0000_i1029" o:spt="75" type="#_x0000_t75" style="height:213.5pt;width:268.6pt;" o:ole="t" filled="f" o:preferrelative="t" stroked="f" coordsize="21600,21600">
            <v:path/>
            <v:fill on="f" focussize="0,0"/>
            <v:stroke on="f" joinstyle="miter"/>
            <v:imagedata r:id="rId20" o:title=""/>
            <o:lock v:ext="edit" aspectratio="t"/>
            <w10:wrap type="none"/>
            <w10:anchorlock/>
          </v:shape>
          <o:OLEObject Type="Embed" ProgID="Visio.Drawing.11" ShapeID="_x0000_i1029" DrawAspect="Content" ObjectID="_1468075729" r:id="rId19">
            <o:LockedField>false</o:LockedField>
          </o:OLEObject>
        </w:object>
      </w:r>
    </w:p>
    <w:p>
      <w:pPr>
        <w:pStyle w:val="120"/>
      </w:pPr>
      <w:r>
        <w:t>诊断会话模式转换图</w:t>
      </w:r>
    </w:p>
    <w:p>
      <w:pPr>
        <w:pStyle w:val="103"/>
        <w:ind w:firstLine="480"/>
      </w:pPr>
      <w:r>
        <w:t>其他执行规范请遵循</w:t>
      </w:r>
      <w:r>
        <w:rPr>
          <w:rFonts w:hint="eastAsia"/>
        </w:rPr>
        <w:t>[ISO</w:t>
      </w:r>
      <w:r>
        <w:t>1]。</w:t>
      </w:r>
    </w:p>
    <w:p>
      <w:pPr>
        <w:pStyle w:val="103"/>
        <w:ind w:firstLine="480"/>
      </w:pPr>
    </w:p>
    <w:p>
      <w:pPr>
        <w:pStyle w:val="107"/>
      </w:pPr>
      <w:bookmarkStart w:id="132" w:name="_Toc234811400"/>
      <w:bookmarkStart w:id="133" w:name="_Toc327131833"/>
      <w:bookmarkStart w:id="134" w:name="_Toc338083838"/>
      <w:bookmarkStart w:id="135" w:name="_Toc508806523"/>
      <w:r>
        <w:t>电控单元复位 EcuReset</w:t>
      </w:r>
      <w:r>
        <w:rPr>
          <w:rFonts w:hint="eastAsia"/>
        </w:rPr>
        <w:t>（0x</w:t>
      </w:r>
      <w:r>
        <w:t>11</w:t>
      </w:r>
      <w:bookmarkEnd w:id="132"/>
      <w:bookmarkEnd w:id="133"/>
      <w:r>
        <w:rPr>
          <w:rFonts w:hint="eastAsia"/>
        </w:rPr>
        <w:t>）</w:t>
      </w:r>
      <w:bookmarkEnd w:id="134"/>
      <w:bookmarkEnd w:id="135"/>
    </w:p>
    <w:p>
      <w:pPr>
        <w:pStyle w:val="103"/>
        <w:ind w:firstLine="480"/>
      </w:pPr>
      <w:r>
        <w:rPr>
          <w:rFonts w:hint="eastAsia"/>
        </w:rPr>
        <w:t>ECU</w:t>
      </w:r>
      <w:r>
        <w:t>复位服务用于要求</w:t>
      </w:r>
      <w:r>
        <w:rPr>
          <w:rFonts w:hint="eastAsia"/>
        </w:rPr>
        <w:t>ECU</w:t>
      </w:r>
      <w:r>
        <w:t>根据复位类型参数值来有效执行复位操作。</w:t>
      </w:r>
    </w:p>
    <w:p>
      <w:pPr>
        <w:pStyle w:val="103"/>
        <w:ind w:firstLine="480"/>
      </w:pPr>
    </w:p>
    <w:p>
      <w:pPr>
        <w:pStyle w:val="108"/>
      </w:pPr>
      <w:bookmarkStart w:id="136" w:name="_toc2747"/>
      <w:bookmarkEnd w:id="136"/>
      <w:bookmarkStart w:id="137" w:name="_Toc338083839"/>
      <w:bookmarkStart w:id="138" w:name="_Toc234811401"/>
      <w:bookmarkStart w:id="139" w:name="_Toc508806524"/>
      <w:bookmarkStart w:id="140" w:name="_Toc327131834"/>
      <w:r>
        <w:t>报文格式</w:t>
      </w:r>
      <w:bookmarkEnd w:id="137"/>
      <w:bookmarkEnd w:id="138"/>
      <w:bookmarkEnd w:id="139"/>
      <w:bookmarkEnd w:id="140"/>
    </w:p>
    <w:p>
      <w:pPr>
        <w:pStyle w:val="103"/>
        <w:ind w:firstLine="480"/>
      </w:pPr>
      <w:r>
        <w:t>请求</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RequestServiceIdentifier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Sub-Function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ResetType ]</w:t>
            </w:r>
          </w:p>
        </w:tc>
        <w:tc>
          <w:tcPr>
            <w:tcW w:w="707"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01-03</w:t>
            </w:r>
          </w:p>
        </w:tc>
      </w:tr>
    </w:tbl>
    <w:p>
      <w:pPr>
        <w:pStyle w:val="103"/>
        <w:ind w:firstLine="480"/>
      </w:pPr>
    </w:p>
    <w:p>
      <w:pPr>
        <w:pStyle w:val="103"/>
        <w:ind w:firstLine="480"/>
      </w:pPr>
      <w:r>
        <w:t>肯定响应</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PositiveResponseServiceIdentifier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Sub-Function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ResetType ]</w:t>
            </w:r>
          </w:p>
        </w:tc>
        <w:tc>
          <w:tcPr>
            <w:tcW w:w="707"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01-03</w:t>
            </w:r>
          </w:p>
        </w:tc>
      </w:tr>
    </w:tbl>
    <w:p>
      <w:pPr>
        <w:pStyle w:val="103"/>
        <w:ind w:firstLine="480"/>
      </w:pPr>
    </w:p>
    <w:p>
      <w:pPr>
        <w:pStyle w:val="103"/>
        <w:ind w:firstLine="480"/>
      </w:pPr>
      <w:r>
        <w:t>否定响应</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NegativeResponseServiceIdentifier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7F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OriginalRequestServiceIdentifier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NegativeResponseCode</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（如下）</w:t>
            </w:r>
          </w:p>
        </w:tc>
      </w:tr>
    </w:tbl>
    <w:p>
      <w:pPr>
        <w:pStyle w:val="103"/>
        <w:ind w:firstLine="480"/>
      </w:pPr>
    </w:p>
    <w:p>
      <w:pPr>
        <w:pStyle w:val="103"/>
        <w:ind w:firstLine="480"/>
      </w:pPr>
      <w:bookmarkStart w:id="141" w:name="OLE_LINK33"/>
      <w:bookmarkStart w:id="142" w:name="OLE_LINK34"/>
      <w:bookmarkStart w:id="143" w:name="OLE_LINK31"/>
      <w:bookmarkStart w:id="144" w:name="OLE_LINK32"/>
      <w:r>
        <w:t>否定响应码</w:t>
      </w:r>
      <w:bookmarkEnd w:id="141"/>
      <w:bookmarkEnd w:id="142"/>
    </w:p>
    <w:bookmarkEnd w:id="143"/>
    <w:bookmarkEnd w:id="144"/>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1246"/>
        <w:gridCol w:w="84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1246"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Hex</w:t>
            </w:r>
          </w:p>
        </w:tc>
        <w:tc>
          <w:tcPr>
            <w:tcW w:w="8490"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12</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子功能不支持 </w:t>
            </w:r>
          </w:p>
          <w:p>
            <w:pPr>
              <w:jc w:val="left"/>
              <w:rPr>
                <w:rFonts w:cs="Arial" w:hAnsiTheme="minorEastAsia" w:eastAsiaTheme="minorEastAsia"/>
                <w:bCs/>
                <w:color w:val="000000"/>
                <w:szCs w:val="21"/>
              </w:rPr>
            </w:pPr>
            <w:r>
              <w:rPr>
                <w:rFonts w:cs="Arial" w:hAnsiTheme="minorEastAsia" w:eastAsiaTheme="minorEastAsia"/>
                <w:bCs/>
                <w:color w:val="000000"/>
                <w:szCs w:val="21"/>
              </w:rPr>
              <w:t>如果请求报文中的子功能参数不支持，发送此值。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13</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报文长度错误或者格式非法 </w:t>
            </w:r>
          </w:p>
          <w:p>
            <w:pPr>
              <w:jc w:val="left"/>
              <w:rPr>
                <w:rFonts w:cs="Arial" w:hAnsiTheme="minorEastAsia" w:eastAsiaTheme="minorEastAsia"/>
                <w:bCs/>
                <w:color w:val="000000"/>
                <w:szCs w:val="21"/>
              </w:rPr>
            </w:pPr>
            <w:bookmarkStart w:id="145" w:name="OLE_LINK26"/>
            <w:bookmarkStart w:id="146" w:name="OLE_LINK25"/>
            <w:r>
              <w:rPr>
                <w:rFonts w:cs="Arial" w:hAnsiTheme="minorEastAsia" w:eastAsiaTheme="minorEastAsia"/>
                <w:bCs/>
                <w:color w:val="000000"/>
                <w:szCs w:val="21"/>
              </w:rPr>
              <w:t>报文长度错误。</w:t>
            </w:r>
            <w:bookmarkEnd w:id="145"/>
            <w:bookmarkEnd w:id="146"/>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22</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条件未满足 </w:t>
            </w:r>
          </w:p>
          <w:p>
            <w:pPr>
              <w:jc w:val="left"/>
              <w:rPr>
                <w:rFonts w:cs="Arial" w:hAnsiTheme="minorEastAsia" w:eastAsiaTheme="minorEastAsia"/>
                <w:bCs/>
                <w:color w:val="000000"/>
                <w:szCs w:val="21"/>
              </w:rPr>
            </w:pPr>
            <w:bookmarkStart w:id="147" w:name="OLE_LINK29"/>
            <w:bookmarkStart w:id="148" w:name="OLE_LINK30"/>
            <w:r>
              <w:rPr>
                <w:rFonts w:cs="Arial" w:hAnsiTheme="minorEastAsia" w:eastAsiaTheme="minorEastAsia"/>
                <w:bCs/>
                <w:color w:val="000000"/>
                <w:szCs w:val="21"/>
              </w:rPr>
              <w:t>如果ECU不满足复位的条件，要求返回此否定响应码。</w:t>
            </w:r>
            <w:bookmarkEnd w:id="147"/>
            <w:bookmarkEnd w:id="148"/>
          </w:p>
        </w:tc>
      </w:tr>
    </w:tbl>
    <w:p>
      <w:pPr>
        <w:pStyle w:val="103"/>
        <w:ind w:firstLine="480"/>
      </w:pPr>
      <w:bookmarkStart w:id="149" w:name="_toc2901"/>
      <w:bookmarkEnd w:id="149"/>
      <w:bookmarkStart w:id="150" w:name="_Toc234811402"/>
      <w:bookmarkStart w:id="151" w:name="_2030"/>
    </w:p>
    <w:p>
      <w:pPr>
        <w:pStyle w:val="103"/>
        <w:ind w:firstLine="480"/>
      </w:pPr>
    </w:p>
    <w:p>
      <w:pPr>
        <w:pStyle w:val="103"/>
        <w:ind w:firstLine="480"/>
      </w:pPr>
    </w:p>
    <w:p>
      <w:pPr>
        <w:pStyle w:val="103"/>
        <w:ind w:firstLine="480"/>
      </w:pPr>
    </w:p>
    <w:p>
      <w:pPr>
        <w:pStyle w:val="103"/>
        <w:ind w:firstLine="480"/>
      </w:pPr>
    </w:p>
    <w:p>
      <w:pPr>
        <w:pStyle w:val="103"/>
        <w:ind w:firstLine="480"/>
      </w:pPr>
    </w:p>
    <w:p>
      <w:pPr>
        <w:pStyle w:val="108"/>
      </w:pPr>
      <w:bookmarkStart w:id="152" w:name="_Toc508806525"/>
      <w:bookmarkStart w:id="153" w:name="_Toc327131835"/>
      <w:bookmarkStart w:id="154" w:name="_Toc338083840"/>
      <w:r>
        <w:t>参数</w:t>
      </w:r>
      <w:bookmarkEnd w:id="150"/>
      <w:r>
        <w:t>定义</w:t>
      </w:r>
      <w:bookmarkEnd w:id="152"/>
      <w:bookmarkEnd w:id="153"/>
      <w:bookmarkEnd w:id="154"/>
    </w:p>
    <w:p>
      <w:pPr>
        <w:pStyle w:val="103"/>
        <w:ind w:firstLine="480"/>
      </w:pPr>
      <w:r>
        <w:t>ECU复位服务的子功能参数复位类型描述了ECU执行复位操作的方式。</w:t>
      </w:r>
    </w:p>
    <w:p>
      <w:pPr>
        <w:pStyle w:val="103"/>
        <w:ind w:firstLine="480"/>
      </w:pPr>
    </w:p>
    <w:p>
      <w:pPr>
        <w:pStyle w:val="119"/>
      </w:pPr>
      <w:r>
        <w:t>复位类型定义</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91"/>
        <w:gridCol w:w="81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1"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Hex(位6-0)</w:t>
            </w:r>
          </w:p>
        </w:tc>
        <w:tc>
          <w:tcPr>
            <w:tcW w:w="8145"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01</w:t>
            </w:r>
          </w:p>
        </w:tc>
        <w:tc>
          <w:tcPr>
            <w:tcW w:w="8145" w:type="dxa"/>
          </w:tcPr>
          <w:p>
            <w:pPr>
              <w:jc w:val="left"/>
              <w:rPr>
                <w:rFonts w:cs="Arial" w:hAnsiTheme="minorEastAsia" w:eastAsiaTheme="minorEastAsia"/>
                <w:bCs/>
                <w:color w:val="000000"/>
                <w:szCs w:val="21"/>
              </w:rPr>
            </w:pPr>
            <w:r>
              <w:rPr>
                <w:rFonts w:cs="Arial" w:hAnsiTheme="minorEastAsia" w:eastAsiaTheme="minorEastAsia"/>
                <w:bCs/>
                <w:color w:val="000000"/>
                <w:szCs w:val="21"/>
              </w:rPr>
              <w:t>硬件复位</w:t>
            </w:r>
          </w:p>
          <w:p>
            <w:pPr>
              <w:jc w:val="left"/>
              <w:rPr>
                <w:rFonts w:cs="Arial" w:hAnsiTheme="minorEastAsia" w:eastAsiaTheme="minorEastAsia"/>
                <w:bCs/>
                <w:color w:val="000000"/>
                <w:szCs w:val="21"/>
              </w:rPr>
            </w:pPr>
            <w:r>
              <w:rPr>
                <w:rFonts w:cs="Arial" w:hAnsiTheme="minorEastAsia" w:eastAsiaTheme="minorEastAsia"/>
                <w:bCs/>
                <w:color w:val="000000"/>
                <w:szCs w:val="21"/>
              </w:rPr>
              <w:t>此值定义了模拟断开供电电源后（例如，电池）后重新上电/ 启动序列的“硬件复位”的情况。此执行动作执行需具体规定，并没有标准规定。其结果可能导致重新初始化易失性存储和非易失性存储至预定义的值。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02</w:t>
            </w:r>
          </w:p>
        </w:tc>
        <w:tc>
          <w:tcPr>
            <w:tcW w:w="8145" w:type="dxa"/>
          </w:tcPr>
          <w:p>
            <w:pPr>
              <w:jc w:val="left"/>
              <w:rPr>
                <w:rFonts w:cs="Arial" w:hAnsiTheme="minorEastAsia" w:eastAsiaTheme="minorEastAsia"/>
                <w:bCs/>
                <w:color w:val="000000"/>
                <w:szCs w:val="21"/>
              </w:rPr>
            </w:pPr>
            <w:r>
              <w:rPr>
                <w:rFonts w:cs="Arial" w:hAnsiTheme="minorEastAsia" w:eastAsiaTheme="minorEastAsia"/>
                <w:bCs/>
                <w:color w:val="000000"/>
                <w:szCs w:val="21"/>
              </w:rPr>
              <w:t>钥匙开关复位</w:t>
            </w:r>
          </w:p>
          <w:p>
            <w:pPr>
              <w:jc w:val="left"/>
              <w:rPr>
                <w:rFonts w:cs="Arial" w:hAnsiTheme="minorEastAsia" w:eastAsiaTheme="minorEastAsia"/>
                <w:bCs/>
                <w:color w:val="000000"/>
                <w:szCs w:val="21"/>
              </w:rPr>
            </w:pPr>
            <w:r>
              <w:rPr>
                <w:rFonts w:cs="Arial" w:hAnsiTheme="minorEastAsia" w:eastAsiaTheme="minorEastAsia"/>
                <w:bCs/>
                <w:color w:val="000000"/>
                <w:szCs w:val="21"/>
              </w:rPr>
              <w:t>此值定义了类似驾驶员关闭又开启点火钥匙的情况。此复位情况要求模拟一个 “key-off-on”序列（例如，干扰供电电源的转换）。此执行动作执行需具体规定，并没有标准规定。通常非易失性存储位置受到保护而易失性存储被初始化。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03</w:t>
            </w:r>
          </w:p>
        </w:tc>
        <w:tc>
          <w:tcPr>
            <w:tcW w:w="8145" w:type="dxa"/>
          </w:tcPr>
          <w:p>
            <w:pPr>
              <w:jc w:val="left"/>
              <w:rPr>
                <w:rFonts w:cs="Arial" w:hAnsiTheme="minorEastAsia" w:eastAsiaTheme="minorEastAsia"/>
                <w:bCs/>
                <w:color w:val="000000"/>
                <w:szCs w:val="21"/>
              </w:rPr>
            </w:pPr>
            <w:r>
              <w:rPr>
                <w:rFonts w:cs="Arial" w:hAnsiTheme="minorEastAsia" w:eastAsiaTheme="minorEastAsia"/>
                <w:bCs/>
                <w:color w:val="000000"/>
                <w:szCs w:val="21"/>
              </w:rPr>
              <w:t>软件复位</w:t>
            </w:r>
          </w:p>
          <w:p>
            <w:pPr>
              <w:jc w:val="left"/>
              <w:rPr>
                <w:rFonts w:cs="Arial" w:hAnsiTheme="minorEastAsia" w:eastAsiaTheme="minorEastAsia"/>
                <w:bCs/>
                <w:color w:val="000000"/>
                <w:szCs w:val="21"/>
              </w:rPr>
            </w:pPr>
            <w:r>
              <w:rPr>
                <w:rFonts w:cs="Arial" w:hAnsiTheme="minorEastAsia" w:eastAsiaTheme="minorEastAsia"/>
                <w:bCs/>
                <w:color w:val="000000"/>
                <w:szCs w:val="21"/>
              </w:rPr>
              <w:t>此值定义了“软件复位”的情况。此复位情况引起ECU立即复位应用程序（如果可以应用）。此执行动作执行需具体规定，并没有标准规定。一个典型的操作是复位应用程序而不初始化先前定义的配置数据，调节参数和其它长效的调整。</w:t>
            </w:r>
          </w:p>
        </w:tc>
      </w:tr>
    </w:tbl>
    <w:p>
      <w:pPr>
        <w:pStyle w:val="103"/>
        <w:ind w:firstLine="480"/>
      </w:pPr>
      <w:bookmarkStart w:id="155" w:name="_toc2954"/>
      <w:bookmarkEnd w:id="155"/>
      <w:bookmarkStart w:id="156" w:name="_Toc234811403"/>
    </w:p>
    <w:p>
      <w:pPr>
        <w:pStyle w:val="108"/>
      </w:pPr>
      <w:bookmarkStart w:id="157" w:name="_Toc327131836"/>
      <w:bookmarkStart w:id="158" w:name="_Toc338083841"/>
      <w:bookmarkStart w:id="159" w:name="_Toc508806526"/>
      <w:r>
        <w:t>执行规定</w:t>
      </w:r>
      <w:bookmarkEnd w:id="156"/>
      <w:bookmarkEnd w:id="157"/>
      <w:bookmarkEnd w:id="158"/>
      <w:bookmarkEnd w:id="159"/>
    </w:p>
    <w:p>
      <w:pPr>
        <w:pStyle w:val="103"/>
        <w:ind w:firstLine="480"/>
      </w:pPr>
      <w:r>
        <w:t>ECU复位服务的肯定应答报文应在复位操作执行之前发送。在复位之后，ECU应首先进入默认会话。</w:t>
      </w:r>
    </w:p>
    <w:p>
      <w:pPr>
        <w:pStyle w:val="103"/>
        <w:ind w:firstLine="480"/>
      </w:pPr>
    </w:p>
    <w:p>
      <w:pPr>
        <w:pStyle w:val="107"/>
      </w:pPr>
      <w:bookmarkStart w:id="160" w:name="_Toc234811404"/>
      <w:bookmarkStart w:id="161" w:name="_Toc327131837"/>
      <w:bookmarkStart w:id="162" w:name="_Toc338083842"/>
      <w:bookmarkStart w:id="163" w:name="_Toc508806527"/>
      <w:r>
        <w:t>清除诊断信息ClearDiagnosticInformation</w:t>
      </w:r>
      <w:bookmarkEnd w:id="151"/>
      <w:r>
        <w:rPr>
          <w:rFonts w:hint="eastAsia"/>
        </w:rPr>
        <w:t>（0x</w:t>
      </w:r>
      <w:r>
        <w:t>14</w:t>
      </w:r>
      <w:bookmarkEnd w:id="160"/>
      <w:bookmarkEnd w:id="161"/>
      <w:r>
        <w:rPr>
          <w:rFonts w:hint="eastAsia"/>
        </w:rPr>
        <w:t>）</w:t>
      </w:r>
      <w:bookmarkEnd w:id="162"/>
      <w:bookmarkEnd w:id="163"/>
    </w:p>
    <w:p>
      <w:pPr>
        <w:pStyle w:val="103"/>
        <w:ind w:firstLine="480"/>
      </w:pPr>
      <w:r>
        <w:t>清除诊断信息服务用于清除一个或多个ECU存储器中的诊断信息。</w:t>
      </w:r>
    </w:p>
    <w:p>
      <w:pPr>
        <w:pStyle w:val="103"/>
        <w:ind w:firstLine="480"/>
      </w:pPr>
    </w:p>
    <w:p>
      <w:pPr>
        <w:pStyle w:val="108"/>
      </w:pPr>
      <w:bookmarkStart w:id="164" w:name="_toc2959"/>
      <w:bookmarkEnd w:id="164"/>
      <w:bookmarkStart w:id="165" w:name="_Toc327131838"/>
      <w:bookmarkStart w:id="166" w:name="_Toc234811405"/>
      <w:bookmarkStart w:id="167" w:name="_Toc338083843"/>
      <w:bookmarkStart w:id="168" w:name="_Toc508806528"/>
      <w:r>
        <w:t>报文格式</w:t>
      </w:r>
      <w:bookmarkEnd w:id="165"/>
      <w:bookmarkEnd w:id="166"/>
      <w:bookmarkEnd w:id="167"/>
      <w:bookmarkEnd w:id="168"/>
    </w:p>
    <w:p>
      <w:pPr>
        <w:pStyle w:val="103"/>
        <w:ind w:firstLine="480"/>
      </w:pPr>
      <w:r>
        <w:t>请求</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RequestServiceIdentifier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#2</w:t>
            </w:r>
          </w:p>
          <w:p>
            <w:pPr>
              <w:jc w:val="center"/>
              <w:rPr>
                <w:rFonts w:cs="Arial" w:hAnsiTheme="minorEastAsia" w:eastAsiaTheme="minorEastAsia"/>
                <w:bCs/>
                <w:color w:val="000000"/>
                <w:szCs w:val="21"/>
              </w:rPr>
            </w:pPr>
            <w:r>
              <w:rPr>
                <w:rFonts w:cs="Arial" w:hAnsiTheme="minorEastAsia" w:eastAsiaTheme="minorEastAsia"/>
                <w:bCs/>
                <w:color w:val="000000"/>
                <w:szCs w:val="21"/>
              </w:rPr>
              <w:t>#3</w:t>
            </w:r>
          </w:p>
          <w:p>
            <w:pPr>
              <w:jc w:val="center"/>
              <w:rPr>
                <w:rFonts w:cs="Arial" w:hAnsiTheme="minorEastAsia" w:eastAsiaTheme="minorEastAsia"/>
                <w:bCs/>
                <w:color w:val="000000"/>
                <w:szCs w:val="21"/>
              </w:rPr>
            </w:pPr>
            <w:r>
              <w:rPr>
                <w:rFonts w:cs="Arial" w:hAnsiTheme="minorEastAsia" w:eastAsiaTheme="minorEastAsia"/>
                <w:bCs/>
                <w:color w:val="000000"/>
                <w:szCs w:val="21"/>
              </w:rPr>
              <w:t>#4</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GroupOfDTC [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groupOfDTCHighByte</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groupOfDTCMiddleByte</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groupOfDTCLowByte ]</w:t>
            </w:r>
          </w:p>
        </w:tc>
        <w:tc>
          <w:tcPr>
            <w:tcW w:w="707"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bl>
    <w:p>
      <w:pPr>
        <w:pStyle w:val="103"/>
        <w:ind w:firstLine="480"/>
      </w:pPr>
    </w:p>
    <w:p>
      <w:pPr>
        <w:pStyle w:val="103"/>
        <w:ind w:firstLine="480"/>
      </w:pPr>
      <w:r>
        <w:t>肯定响应</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PositiveResponseServiceIdentifier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54</w:t>
            </w:r>
          </w:p>
        </w:tc>
      </w:tr>
    </w:tbl>
    <w:p>
      <w:pPr>
        <w:pStyle w:val="103"/>
        <w:ind w:firstLine="480"/>
      </w:pPr>
    </w:p>
    <w:p>
      <w:pPr>
        <w:pStyle w:val="103"/>
        <w:ind w:firstLine="480"/>
      </w:pPr>
      <w:r>
        <w:t>否定响应</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NegativeResponseServiceIdentifier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7F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OriginalRequestServiceIdentifier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NegativeResponseCode</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hint="eastAsia" w:cs="Arial" w:hAnsiTheme="minorEastAsia" w:eastAsiaTheme="minorEastAsia"/>
                <w:bCs/>
                <w:color w:val="000000"/>
                <w:szCs w:val="21"/>
              </w:rPr>
              <w:t>（</w:t>
            </w:r>
            <w:r>
              <w:rPr>
                <w:rFonts w:cs="Arial" w:hAnsiTheme="minorEastAsia" w:eastAsiaTheme="minorEastAsia"/>
                <w:bCs/>
                <w:color w:val="000000"/>
                <w:szCs w:val="21"/>
              </w:rPr>
              <w:t>如下</w:t>
            </w:r>
            <w:r>
              <w:rPr>
                <w:rFonts w:hint="eastAsia" w:cs="Arial" w:hAnsiTheme="minorEastAsia" w:eastAsiaTheme="minorEastAsia"/>
                <w:bCs/>
                <w:color w:val="000000"/>
                <w:szCs w:val="21"/>
              </w:rPr>
              <w:t>）</w:t>
            </w:r>
          </w:p>
        </w:tc>
      </w:tr>
    </w:tbl>
    <w:p>
      <w:pPr>
        <w:pStyle w:val="103"/>
        <w:ind w:firstLine="480"/>
      </w:pPr>
    </w:p>
    <w:p>
      <w:pPr>
        <w:pStyle w:val="103"/>
        <w:ind w:firstLine="480"/>
      </w:pPr>
      <w:r>
        <w:t>否定响应码</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1246"/>
        <w:gridCol w:w="84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1246"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 xml:space="preserve"> Hex</w:t>
            </w:r>
          </w:p>
        </w:tc>
        <w:tc>
          <w:tcPr>
            <w:tcW w:w="8490"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13</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报文长度错误或者格式非法</w:t>
            </w:r>
          </w:p>
          <w:p>
            <w:pPr>
              <w:jc w:val="left"/>
              <w:rPr>
                <w:rFonts w:cs="Arial" w:hAnsiTheme="minorEastAsia" w:eastAsiaTheme="minorEastAsia"/>
                <w:bCs/>
                <w:color w:val="000000"/>
                <w:szCs w:val="21"/>
              </w:rPr>
            </w:pPr>
            <w:r>
              <w:rPr>
                <w:rFonts w:cs="Arial" w:hAnsiTheme="minorEastAsia" w:eastAsiaTheme="minorEastAsia"/>
                <w:bCs/>
                <w:color w:val="000000"/>
                <w:szCs w:val="21"/>
              </w:rPr>
              <w:t>报文长度错误。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22</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条件未满足</w:t>
            </w:r>
          </w:p>
          <w:p>
            <w:pPr>
              <w:jc w:val="left"/>
              <w:rPr>
                <w:rFonts w:cs="Arial" w:hAnsiTheme="minorEastAsia" w:eastAsiaTheme="minorEastAsia"/>
                <w:bCs/>
                <w:color w:val="000000"/>
                <w:szCs w:val="21"/>
              </w:rPr>
            </w:pPr>
            <w:r>
              <w:rPr>
                <w:rFonts w:cs="Arial" w:hAnsiTheme="minorEastAsia" w:eastAsiaTheme="minorEastAsia"/>
                <w:bCs/>
                <w:color w:val="000000"/>
                <w:szCs w:val="21"/>
              </w:rPr>
              <w:t>如果ECU的内部条件阻止清除存储在ECU中DTC的相应信息，要求使用此否定响应码。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31</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请求超出范围</w:t>
            </w:r>
          </w:p>
          <w:p>
            <w:pPr>
              <w:jc w:val="left"/>
              <w:rPr>
                <w:rFonts w:cs="Arial" w:hAnsiTheme="minorEastAsia" w:eastAsiaTheme="minorEastAsia"/>
                <w:bCs/>
                <w:color w:val="000000"/>
                <w:szCs w:val="21"/>
              </w:rPr>
            </w:pPr>
            <w:r>
              <w:rPr>
                <w:rFonts w:cs="Arial" w:hAnsiTheme="minorEastAsia" w:eastAsiaTheme="minorEastAsia"/>
                <w:bCs/>
                <w:color w:val="000000"/>
                <w:szCs w:val="21"/>
              </w:rPr>
              <w:t>如果此特定的“groupOfDTC”参数不被支持，要求发送此否定响应码。</w:t>
            </w:r>
          </w:p>
        </w:tc>
      </w:tr>
    </w:tbl>
    <w:p>
      <w:pPr>
        <w:pStyle w:val="4"/>
        <w:rPr>
          <w:rFonts w:ascii="Arial" w:hAnsi="Arial" w:cs="Arial"/>
          <w:sz w:val="24"/>
        </w:rPr>
      </w:pPr>
      <w:bookmarkStart w:id="169" w:name="_toc3123"/>
      <w:bookmarkEnd w:id="169"/>
      <w:bookmarkStart w:id="170" w:name="_Toc234811406"/>
      <w:bookmarkStart w:id="171" w:name="_2028"/>
    </w:p>
    <w:p>
      <w:pPr>
        <w:pStyle w:val="108"/>
      </w:pPr>
      <w:bookmarkStart w:id="172" w:name="_Toc327131839"/>
      <w:bookmarkStart w:id="173" w:name="_Toc508806529"/>
      <w:bookmarkStart w:id="174" w:name="_Toc338083844"/>
      <w:r>
        <w:t>参数</w:t>
      </w:r>
      <w:bookmarkEnd w:id="170"/>
      <w:r>
        <w:t>定义</w:t>
      </w:r>
      <w:bookmarkEnd w:id="172"/>
      <w:bookmarkEnd w:id="173"/>
      <w:bookmarkEnd w:id="174"/>
    </w:p>
    <w:p>
      <w:pPr>
        <w:pStyle w:val="103"/>
        <w:ind w:firstLine="480"/>
      </w:pPr>
      <w:r>
        <w:t>参数</w:t>
      </w:r>
      <w:r>
        <w:rPr>
          <w:rFonts w:hint="eastAsia"/>
        </w:rPr>
        <w:t>“</w:t>
      </w:r>
      <w:r>
        <w:t>groupOfDTC</w:t>
      </w:r>
      <w:r>
        <w:rPr>
          <w:rFonts w:hint="eastAsia"/>
        </w:rPr>
        <w:t>”</w:t>
      </w:r>
      <w:r>
        <w:t>定义如下：</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91"/>
        <w:gridCol w:w="81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1"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Hex</w:t>
            </w:r>
          </w:p>
        </w:tc>
        <w:tc>
          <w:tcPr>
            <w:tcW w:w="8145"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100000</w:t>
            </w:r>
          </w:p>
        </w:tc>
        <w:tc>
          <w:tcPr>
            <w:tcW w:w="8145" w:type="dxa"/>
          </w:tcPr>
          <w:p>
            <w:pPr>
              <w:jc w:val="left"/>
              <w:rPr>
                <w:rFonts w:cs="Arial" w:hAnsiTheme="minorEastAsia" w:eastAsiaTheme="minorEastAsia"/>
                <w:bCs/>
                <w:color w:val="000000"/>
                <w:szCs w:val="21"/>
              </w:rPr>
            </w:pPr>
            <w:r>
              <w:rPr>
                <w:rFonts w:cs="Arial" w:hAnsiTheme="minorEastAsia" w:eastAsiaTheme="minorEastAsia"/>
                <w:bCs/>
                <w:color w:val="000000"/>
                <w:szCs w:val="21"/>
              </w:rPr>
              <w:t>动力组 Powertrain group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400000</w:t>
            </w:r>
          </w:p>
        </w:tc>
        <w:tc>
          <w:tcPr>
            <w:tcW w:w="8145" w:type="dxa"/>
          </w:tcPr>
          <w:p>
            <w:pPr>
              <w:jc w:val="left"/>
              <w:rPr>
                <w:rFonts w:cs="Arial" w:hAnsiTheme="minorEastAsia" w:eastAsiaTheme="minorEastAsia"/>
                <w:bCs/>
                <w:color w:val="000000"/>
                <w:szCs w:val="21"/>
              </w:rPr>
            </w:pPr>
            <w:r>
              <w:rPr>
                <w:rFonts w:cs="Arial" w:hAnsiTheme="minorEastAsia" w:eastAsiaTheme="minorEastAsia"/>
                <w:bCs/>
                <w:color w:val="000000"/>
                <w:szCs w:val="21"/>
              </w:rPr>
              <w:t>底盘组Chassis group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800000</w:t>
            </w:r>
          </w:p>
        </w:tc>
        <w:tc>
          <w:tcPr>
            <w:tcW w:w="8145" w:type="dxa"/>
          </w:tcPr>
          <w:p>
            <w:pPr>
              <w:jc w:val="left"/>
              <w:rPr>
                <w:rFonts w:cs="Arial" w:hAnsiTheme="minorEastAsia" w:eastAsiaTheme="minorEastAsia"/>
                <w:bCs/>
                <w:color w:val="000000"/>
                <w:szCs w:val="21"/>
              </w:rPr>
            </w:pPr>
            <w:r>
              <w:rPr>
                <w:rFonts w:cs="Arial" w:hAnsiTheme="minorEastAsia" w:eastAsiaTheme="minorEastAsia"/>
                <w:bCs/>
                <w:color w:val="000000"/>
                <w:szCs w:val="21"/>
              </w:rPr>
              <w:t>车身组 Body group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C00000</w:t>
            </w:r>
          </w:p>
        </w:tc>
        <w:tc>
          <w:tcPr>
            <w:tcW w:w="8145" w:type="dxa"/>
          </w:tcPr>
          <w:p>
            <w:pPr>
              <w:jc w:val="left"/>
              <w:rPr>
                <w:rFonts w:cs="Arial" w:hAnsiTheme="minorEastAsia" w:eastAsiaTheme="minorEastAsia"/>
                <w:bCs/>
                <w:color w:val="000000"/>
                <w:szCs w:val="21"/>
              </w:rPr>
            </w:pPr>
            <w:r>
              <w:rPr>
                <w:rFonts w:cs="Arial" w:hAnsiTheme="minorEastAsia" w:eastAsiaTheme="minorEastAsia"/>
                <w:bCs/>
                <w:color w:val="000000"/>
                <w:szCs w:val="21"/>
              </w:rPr>
              <w:t>网络通信组 Network communication group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FFFFFF</w:t>
            </w:r>
          </w:p>
        </w:tc>
        <w:tc>
          <w:tcPr>
            <w:tcW w:w="8145" w:type="dxa"/>
          </w:tcPr>
          <w:p>
            <w:pPr>
              <w:jc w:val="left"/>
              <w:rPr>
                <w:rFonts w:cs="Arial" w:hAnsiTheme="minorEastAsia" w:eastAsiaTheme="minorEastAsia"/>
                <w:bCs/>
                <w:color w:val="000000"/>
                <w:szCs w:val="21"/>
              </w:rPr>
            </w:pPr>
            <w:r>
              <w:rPr>
                <w:rFonts w:cs="Arial" w:hAnsiTheme="minorEastAsia" w:eastAsiaTheme="minorEastAsia"/>
                <w:bCs/>
                <w:color w:val="000000"/>
                <w:szCs w:val="21"/>
              </w:rPr>
              <w:t>所有组（所有 DTC）</w:t>
            </w:r>
          </w:p>
        </w:tc>
      </w:tr>
    </w:tbl>
    <w:p>
      <w:pPr>
        <w:pStyle w:val="103"/>
        <w:ind w:firstLine="480"/>
      </w:pPr>
      <w:bookmarkStart w:id="175" w:name="_toc3131"/>
      <w:bookmarkEnd w:id="175"/>
      <w:bookmarkStart w:id="176" w:name="_Toc234811407"/>
    </w:p>
    <w:p>
      <w:pPr>
        <w:pStyle w:val="108"/>
      </w:pPr>
      <w:bookmarkStart w:id="177" w:name="_Toc327131840"/>
      <w:bookmarkStart w:id="178" w:name="_Toc338083845"/>
      <w:bookmarkStart w:id="179" w:name="_Toc508806530"/>
      <w:r>
        <w:t>执行规定</w:t>
      </w:r>
      <w:bookmarkEnd w:id="176"/>
      <w:bookmarkEnd w:id="177"/>
      <w:bookmarkEnd w:id="178"/>
      <w:bookmarkEnd w:id="179"/>
    </w:p>
    <w:p>
      <w:pPr>
        <w:pStyle w:val="103"/>
        <w:ind w:firstLine="480"/>
      </w:pPr>
      <w:r>
        <w:rPr>
          <w:rFonts w:hint="eastAsia"/>
        </w:rPr>
        <w:t>ECU需在发送</w:t>
      </w:r>
      <w:r>
        <w:t>肯定响应前清除DTC。如果ECU支持存储DTC的多个备份（例如</w:t>
      </w:r>
      <w:r>
        <w:rPr>
          <w:rFonts w:hint="eastAsia"/>
        </w:rPr>
        <w:t>：</w:t>
      </w:r>
      <w:r>
        <w:t>分别存在RAM和EEPROM中），</w:t>
      </w:r>
      <w:r>
        <w:rPr>
          <w:rFonts w:hint="eastAsia"/>
        </w:rPr>
        <w:t>其</w:t>
      </w:r>
      <w:r>
        <w:t>应将所有存储的DTC信息全部清除。</w:t>
      </w:r>
    </w:p>
    <w:p>
      <w:pPr>
        <w:pStyle w:val="103"/>
        <w:ind w:firstLine="480"/>
      </w:pPr>
    </w:p>
    <w:p>
      <w:pPr>
        <w:pStyle w:val="103"/>
        <w:ind w:firstLine="480"/>
      </w:pPr>
      <w:r>
        <w:t>利用参数</w:t>
      </w:r>
      <w:r>
        <w:rPr>
          <w:rFonts w:hint="eastAsia"/>
        </w:rPr>
        <w:t>“</w:t>
      </w:r>
      <w:r>
        <w:t>groupOfDTC</w:t>
      </w:r>
      <w:r>
        <w:rPr>
          <w:rFonts w:hint="eastAsia"/>
        </w:rPr>
        <w:t>”</w:t>
      </w:r>
      <w:r>
        <w:t>，</w:t>
      </w:r>
      <w:r>
        <w:rPr>
          <w:rFonts w:hint="eastAsia"/>
        </w:rPr>
        <w:t>诊断工具</w:t>
      </w:r>
      <w:r>
        <w:t>可只清除一个特定的DTC组（如：动力组）也可</w:t>
      </w:r>
      <w:r>
        <w:rPr>
          <w:rFonts w:hint="eastAsia"/>
        </w:rPr>
        <w:t>清除</w:t>
      </w:r>
      <w:r>
        <w:t>一个特定的DTC。</w:t>
      </w:r>
    </w:p>
    <w:p>
      <w:pPr>
        <w:pStyle w:val="103"/>
        <w:ind w:firstLine="480"/>
      </w:pPr>
    </w:p>
    <w:p>
      <w:pPr>
        <w:pStyle w:val="103"/>
        <w:ind w:firstLine="480"/>
      </w:pPr>
      <w:r>
        <w:rPr>
          <w:rFonts w:hint="eastAsia"/>
        </w:rPr>
        <w:t>在</w:t>
      </w:r>
      <w:r>
        <w:t>执行完</w:t>
      </w:r>
      <w:r>
        <w:rPr>
          <w:rFonts w:hint="eastAsia"/>
        </w:rPr>
        <w:t>“</w:t>
      </w:r>
      <w:r>
        <w:t>清除诊断信息</w:t>
      </w:r>
      <w:r>
        <w:rPr>
          <w:rFonts w:hint="eastAsia"/>
        </w:rPr>
        <w:t>”</w:t>
      </w:r>
      <w:r>
        <w:t>后，</w:t>
      </w:r>
      <w:r>
        <w:rPr>
          <w:rFonts w:hint="eastAsia"/>
        </w:rPr>
        <w:t>如果接收到</w:t>
      </w:r>
      <w:r>
        <w:t>读取故障</w:t>
      </w:r>
      <w:r>
        <w:rPr>
          <w:rFonts w:hint="eastAsia"/>
        </w:rPr>
        <w:t>信息</w:t>
      </w:r>
      <w:r>
        <w:t>的请求</w:t>
      </w:r>
      <w:r>
        <w:rPr>
          <w:rFonts w:hint="eastAsia"/>
        </w:rPr>
        <w:t>，ECU</w:t>
      </w:r>
      <w:r>
        <w:t>不允许返回任何DTC。</w:t>
      </w:r>
    </w:p>
    <w:p>
      <w:pPr>
        <w:pStyle w:val="103"/>
        <w:ind w:firstLine="480"/>
      </w:pPr>
    </w:p>
    <w:p>
      <w:pPr>
        <w:pStyle w:val="103"/>
        <w:ind w:firstLine="480"/>
      </w:pPr>
      <w:r>
        <w:rPr>
          <w:rFonts w:hint="eastAsia"/>
        </w:rPr>
        <w:t>当接收到此诊断请求后，</w:t>
      </w:r>
      <w:r>
        <w:t>即使未存储有DTC，ECU</w:t>
      </w:r>
      <w:r>
        <w:rPr>
          <w:rFonts w:hint="eastAsia"/>
        </w:rPr>
        <w:t>也需</w:t>
      </w:r>
      <w:r>
        <w:t>返回肯定响应。</w:t>
      </w:r>
    </w:p>
    <w:p>
      <w:pPr>
        <w:pStyle w:val="103"/>
        <w:ind w:firstLine="480"/>
      </w:pPr>
    </w:p>
    <w:p>
      <w:pPr>
        <w:pStyle w:val="103"/>
        <w:ind w:firstLine="480"/>
      </w:pPr>
      <w:r>
        <w:t>此服务不允许依赖于其它的服务，即使故障存储器不可读，</w:t>
      </w:r>
      <w:r>
        <w:rPr>
          <w:rFonts w:hint="eastAsia"/>
        </w:rPr>
        <w:t>ECU也应该清除故障信息。</w:t>
      </w:r>
    </w:p>
    <w:p>
      <w:pPr>
        <w:pStyle w:val="103"/>
        <w:ind w:firstLine="480"/>
      </w:pPr>
    </w:p>
    <w:p>
      <w:pPr>
        <w:pStyle w:val="103"/>
        <w:ind w:firstLine="480"/>
      </w:pPr>
      <w:r>
        <w:rPr>
          <w:rFonts w:hint="eastAsia"/>
        </w:rPr>
        <w:t>清除诊断信息的方式有：接收到</w:t>
      </w:r>
      <w:r>
        <w:t>诊断</w:t>
      </w:r>
      <w:r>
        <w:rPr>
          <w:rFonts w:hint="eastAsia"/>
        </w:rPr>
        <w:t>工具发送的清除诊断信息（0x</w:t>
      </w:r>
      <w:r>
        <w:t>14</w:t>
      </w:r>
      <w:r>
        <w:rPr>
          <w:rFonts w:hint="eastAsia"/>
        </w:rPr>
        <w:t>）</w:t>
      </w:r>
      <w:r>
        <w:t>服务清除</w:t>
      </w:r>
      <w:r>
        <w:rPr>
          <w:rFonts w:hint="eastAsia"/>
        </w:rPr>
        <w:t>或故障满足自动恢复条件。</w:t>
      </w:r>
    </w:p>
    <w:p>
      <w:pPr>
        <w:pStyle w:val="103"/>
        <w:ind w:firstLine="480"/>
      </w:pPr>
    </w:p>
    <w:p>
      <w:pPr>
        <w:pStyle w:val="103"/>
        <w:ind w:firstLine="480"/>
      </w:pPr>
    </w:p>
    <w:bookmarkEnd w:id="171"/>
    <w:p>
      <w:pPr>
        <w:pStyle w:val="107"/>
      </w:pPr>
      <w:bookmarkStart w:id="180" w:name="_Toc327131841"/>
      <w:bookmarkStart w:id="181" w:name="_Toc234811408"/>
      <w:bookmarkStart w:id="182" w:name="_Toc508806531"/>
      <w:bookmarkStart w:id="183" w:name="_Toc338083846"/>
      <w:r>
        <w:t>读取DTC信息ReadDTCInformation</w:t>
      </w:r>
      <w:r>
        <w:rPr>
          <w:rFonts w:hint="eastAsia"/>
        </w:rPr>
        <w:t>（0x</w:t>
      </w:r>
      <w:r>
        <w:t>19</w:t>
      </w:r>
      <w:bookmarkEnd w:id="180"/>
      <w:bookmarkEnd w:id="181"/>
      <w:r>
        <w:rPr>
          <w:rFonts w:hint="eastAsia"/>
        </w:rPr>
        <w:t>）</w:t>
      </w:r>
      <w:bookmarkEnd w:id="182"/>
      <w:bookmarkEnd w:id="183"/>
    </w:p>
    <w:p>
      <w:pPr>
        <w:pStyle w:val="103"/>
        <w:ind w:firstLine="480"/>
      </w:pPr>
      <w:r>
        <w:t>此服务允许诊断工具读取车辆内任意一个或一组ECU中存储的诊断故障</w:t>
      </w:r>
      <w:r>
        <w:rPr>
          <w:rFonts w:hint="eastAsia"/>
        </w:rPr>
        <w:t>代</w:t>
      </w:r>
      <w:r>
        <w:t>码（DTC）</w:t>
      </w:r>
      <w:r>
        <w:rPr>
          <w:rFonts w:hint="eastAsia"/>
        </w:rPr>
        <w:t>及其相关</w:t>
      </w:r>
      <w:r>
        <w:t>信息。</w:t>
      </w:r>
    </w:p>
    <w:p>
      <w:pPr>
        <w:pStyle w:val="103"/>
        <w:ind w:firstLine="480"/>
      </w:pPr>
    </w:p>
    <w:p>
      <w:pPr>
        <w:pStyle w:val="103"/>
        <w:ind w:firstLine="480"/>
      </w:pPr>
      <w:r>
        <w:t>ECU允许诊断工具的请求</w:t>
      </w:r>
      <w:r>
        <w:rPr>
          <w:rFonts w:hint="eastAsia"/>
        </w:rPr>
        <w:t>包括</w:t>
      </w:r>
      <w:r>
        <w:t>（括号中为子功能）：</w:t>
      </w:r>
    </w:p>
    <w:p>
      <w:pPr>
        <w:pStyle w:val="103"/>
        <w:numPr>
          <w:ilvl w:val="0"/>
          <w:numId w:val="23"/>
        </w:numPr>
        <w:ind w:firstLineChars="0"/>
      </w:pPr>
      <w:r>
        <w:t>诊断工具可获取与诊断工具定义的DTC状态掩码相匹配的DTC数目（</w:t>
      </w:r>
      <w:r>
        <w:rPr>
          <w:rFonts w:hint="eastAsia"/>
        </w:rPr>
        <w:t>0x</w:t>
      </w:r>
      <w:r>
        <w:t xml:space="preserve">19 </w:t>
      </w:r>
      <w:r>
        <w:rPr>
          <w:rFonts w:hint="eastAsia"/>
        </w:rPr>
        <w:t>0x</w:t>
      </w:r>
      <w:r>
        <w:t>01）</w:t>
      </w:r>
      <w:r>
        <w:rPr>
          <w:rFonts w:hint="eastAsia"/>
        </w:rPr>
        <w:t>；</w:t>
      </w:r>
    </w:p>
    <w:p>
      <w:pPr>
        <w:pStyle w:val="103"/>
        <w:numPr>
          <w:ilvl w:val="0"/>
          <w:numId w:val="23"/>
        </w:numPr>
        <w:ind w:firstLineChars="0"/>
      </w:pPr>
      <w:r>
        <w:t>诊断工具可获取与诊断工具定义的DTC状态掩码相匹配的所有DTC列表和状态（</w:t>
      </w:r>
      <w:r>
        <w:rPr>
          <w:rFonts w:hint="eastAsia"/>
        </w:rPr>
        <w:t>0x</w:t>
      </w:r>
      <w:r>
        <w:t xml:space="preserve">19 </w:t>
      </w:r>
      <w:r>
        <w:rPr>
          <w:rFonts w:hint="eastAsia"/>
        </w:rPr>
        <w:t>0x</w:t>
      </w:r>
      <w:r>
        <w:t>02）</w:t>
      </w:r>
      <w:r>
        <w:rPr>
          <w:rFonts w:hint="eastAsia"/>
        </w:rPr>
        <w:t>；</w:t>
      </w:r>
    </w:p>
    <w:p>
      <w:pPr>
        <w:pStyle w:val="103"/>
        <w:numPr>
          <w:ilvl w:val="0"/>
          <w:numId w:val="23"/>
        </w:numPr>
        <w:ind w:firstLineChars="0"/>
      </w:pPr>
      <w:r>
        <w:t>诊断工具可获取与诊断工具定义的DTC码和DTCsnapshot记录号码（</w:t>
      </w:r>
      <w:r>
        <w:rPr>
          <w:rFonts w:hint="eastAsia"/>
        </w:rPr>
        <w:t>0x</w:t>
      </w:r>
      <w:r>
        <w:t>FF代表所有记录）相关的DTCSnapshot记录信息（</w:t>
      </w:r>
      <w:r>
        <w:rPr>
          <w:rFonts w:hint="eastAsia"/>
        </w:rPr>
        <w:t>0x</w:t>
      </w:r>
      <w:r>
        <w:t>19</w:t>
      </w:r>
      <w:r>
        <w:rPr>
          <w:rFonts w:hint="eastAsia"/>
        </w:rPr>
        <w:t xml:space="preserve"> 0x</w:t>
      </w:r>
      <w:r>
        <w:t>04）</w:t>
      </w:r>
      <w:r>
        <w:rPr>
          <w:rFonts w:hint="eastAsia"/>
        </w:rPr>
        <w:t>；</w:t>
      </w:r>
    </w:p>
    <w:p>
      <w:pPr>
        <w:pStyle w:val="103"/>
        <w:numPr>
          <w:ilvl w:val="0"/>
          <w:numId w:val="23"/>
        </w:numPr>
        <w:ind w:firstLineChars="0"/>
      </w:pPr>
      <w:r>
        <w:t>诊断工具可获取与诊断工具定义的DTC码和DTCExtendedDatarecord号码（</w:t>
      </w:r>
      <w:r>
        <w:rPr>
          <w:rFonts w:hint="eastAsia"/>
        </w:rPr>
        <w:t>0x</w:t>
      </w:r>
      <w:r>
        <w:t>FF代表所有记录）相关的DTCExtendedData记录信息。</w:t>
      </w:r>
      <w:r>
        <w:rPr>
          <w:rFonts w:hint="eastAsia"/>
        </w:rPr>
        <w:t>扩展数据的典型应用时存储与DTC相关的动态信息，如故障发生次数及最近一个故障的发生时间（0x19 0x06）；</w:t>
      </w:r>
    </w:p>
    <w:p>
      <w:pPr>
        <w:pStyle w:val="103"/>
        <w:numPr>
          <w:ilvl w:val="0"/>
          <w:numId w:val="23"/>
        </w:numPr>
        <w:ind w:firstLineChars="0"/>
      </w:pPr>
      <w:r>
        <w:t>诊断工具可获取ECU支持的所有DTC的状态</w:t>
      </w:r>
      <w:r>
        <w:rPr>
          <w:rFonts w:hint="eastAsia"/>
        </w:rPr>
        <w:t>（0x</w:t>
      </w:r>
      <w:r>
        <w:t xml:space="preserve">19 </w:t>
      </w:r>
      <w:r>
        <w:rPr>
          <w:rFonts w:hint="eastAsia"/>
        </w:rPr>
        <w:t>0x</w:t>
      </w:r>
      <w:r>
        <w:t>0A</w:t>
      </w:r>
      <w:r>
        <w:rPr>
          <w:rFonts w:hint="eastAsia"/>
        </w:rPr>
        <w:t>）</w:t>
      </w:r>
      <w:r>
        <w:t>。</w:t>
      </w:r>
    </w:p>
    <w:p>
      <w:pPr>
        <w:pStyle w:val="103"/>
        <w:ind w:firstLine="480"/>
      </w:pPr>
    </w:p>
    <w:p>
      <w:pPr>
        <w:pStyle w:val="108"/>
      </w:pPr>
      <w:bookmarkStart w:id="184" w:name="_Toc234811409"/>
      <w:bookmarkStart w:id="185" w:name="_Toc338083847"/>
      <w:bookmarkStart w:id="186" w:name="_Toc508806532"/>
      <w:bookmarkStart w:id="187" w:name="_Toc327131842"/>
      <w:r>
        <w:t>报文格式</w:t>
      </w:r>
      <w:bookmarkEnd w:id="184"/>
      <w:bookmarkEnd w:id="185"/>
      <w:bookmarkEnd w:id="186"/>
      <w:bookmarkEnd w:id="187"/>
    </w:p>
    <w:p>
      <w:pPr>
        <w:pStyle w:val="109"/>
      </w:pPr>
      <w:r>
        <w:t>读取DTC信息 – 通过状态掩码报告DTC数 目（</w:t>
      </w:r>
      <w:r>
        <w:rPr>
          <w:rFonts w:hint="eastAsia"/>
        </w:rPr>
        <w:t>0x</w:t>
      </w:r>
      <w:r>
        <w:t xml:space="preserve">19 </w:t>
      </w:r>
      <w:r>
        <w:rPr>
          <w:rFonts w:hint="eastAsia"/>
        </w:rPr>
        <w:t>0x</w:t>
      </w:r>
      <w:r>
        <w:t>01）</w:t>
      </w:r>
    </w:p>
    <w:p>
      <w:pPr>
        <w:pStyle w:val="103"/>
        <w:ind w:firstLine="480"/>
      </w:pPr>
      <w:r>
        <w:t>请求</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RequestServiceIdentifier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Sub-Function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ReportNumberOfDTCByStatusMask ]</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DTCStatusMask</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bl>
    <w:p>
      <w:pPr>
        <w:pStyle w:val="103"/>
        <w:ind w:firstLine="480"/>
      </w:pPr>
    </w:p>
    <w:p>
      <w:pPr>
        <w:pStyle w:val="103"/>
        <w:ind w:firstLine="480"/>
      </w:pPr>
      <w:r>
        <w:t>肯定响应</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PositiveResponseServiceIdentifier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ReportType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ReportNumberOfDTCByStatusMask ]</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DTCStatusAvailabilityMask</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#4</w:t>
            </w:r>
          </w:p>
        </w:tc>
        <w:tc>
          <w:tcPr>
            <w:tcW w:w="6661" w:type="dxa"/>
          </w:tcPr>
          <w:p>
            <w:pPr>
              <w:jc w:val="left"/>
              <w:rPr>
                <w:rFonts w:cs="Arial" w:hAnsiTheme="minorEastAsia" w:eastAsiaTheme="minorEastAsia"/>
                <w:b/>
                <w:bCs/>
                <w:color w:val="000000"/>
                <w:szCs w:val="21"/>
              </w:rPr>
            </w:pPr>
            <w:r>
              <w:rPr>
                <w:rFonts w:cs="Arial" w:hAnsiTheme="minorEastAsia" w:eastAsiaTheme="minorEastAsia"/>
                <w:b/>
                <w:bCs/>
                <w:color w:val="000000"/>
                <w:szCs w:val="21"/>
              </w:rPr>
              <w:t>DTCFormatIdentifier = [</w:t>
            </w:r>
          </w:p>
          <w:p>
            <w:pPr>
              <w:jc w:val="left"/>
              <w:rPr>
                <w:rFonts w:cs="Arial" w:hAnsiTheme="minorEastAsia" w:eastAsiaTheme="minorEastAsia"/>
                <w:b/>
                <w:bCs/>
                <w:color w:val="000000"/>
                <w:szCs w:val="21"/>
              </w:rPr>
            </w:pPr>
            <w:r>
              <w:rPr>
                <w:rFonts w:cs="Arial" w:hAnsiTheme="minorEastAsia" w:eastAsiaTheme="minorEastAsia"/>
                <w:b/>
                <w:bCs/>
                <w:color w:val="000000"/>
                <w:szCs w:val="21"/>
              </w:rPr>
              <w:t xml:space="preserve">                           ISO15031-6DTCFormat</w:t>
            </w:r>
          </w:p>
          <w:p>
            <w:pPr>
              <w:jc w:val="left"/>
              <w:rPr>
                <w:rFonts w:cs="Arial" w:hAnsiTheme="minorEastAsia" w:eastAsiaTheme="minorEastAsia"/>
                <w:bCs/>
                <w:color w:val="000000"/>
                <w:szCs w:val="21"/>
              </w:rPr>
            </w:pPr>
            <w:r>
              <w:rPr>
                <w:rFonts w:cs="Arial" w:hAnsiTheme="minorEastAsia" w:eastAsiaTheme="minorEastAsia"/>
                <w:b/>
                <w:bCs/>
                <w:color w:val="000000"/>
                <w:szCs w:val="21"/>
              </w:rPr>
              <w:t xml:space="preserve">                           ISO14229-1DTCFormat ]</w:t>
            </w:r>
          </w:p>
        </w:tc>
        <w:tc>
          <w:tcPr>
            <w:tcW w:w="707"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00</w:t>
            </w:r>
          </w:p>
          <w:p>
            <w:pPr>
              <w:jc w:val="center"/>
              <w:rPr>
                <w:rFonts w:cs="Arial" w:hAnsiTheme="minorEastAsia" w:eastAsiaTheme="minorEastAsia"/>
                <w:bCs/>
                <w:color w:val="000000"/>
                <w:szCs w:val="21"/>
              </w:rPr>
            </w:pPr>
            <w:r>
              <w:rPr>
                <w:rFonts w:cs="Arial" w:hAnsiTheme="minorEastAsia" w:eastAsiaTheme="minorEastAsia"/>
                <w:bCs/>
                <w:color w:val="000000"/>
                <w:szCs w:val="21"/>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#5</w:t>
            </w:r>
          </w:p>
          <w:p>
            <w:pPr>
              <w:jc w:val="center"/>
              <w:rPr>
                <w:rFonts w:cs="Arial" w:hAnsiTheme="minorEastAsia" w:eastAsiaTheme="minorEastAsia"/>
                <w:bCs/>
                <w:color w:val="000000"/>
                <w:szCs w:val="21"/>
              </w:rPr>
            </w:pPr>
            <w:r>
              <w:rPr>
                <w:rFonts w:cs="Arial" w:hAnsiTheme="minorEastAsia" w:eastAsiaTheme="minorEastAsia"/>
                <w:bCs/>
                <w:color w:val="000000"/>
                <w:szCs w:val="21"/>
              </w:rPr>
              <w:t>#6</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DTCCount [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DTCCountHighByte</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DTCCountLowByte ]</w:t>
            </w:r>
          </w:p>
        </w:tc>
        <w:tc>
          <w:tcPr>
            <w:tcW w:w="707"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bl>
    <w:p>
      <w:pPr>
        <w:pStyle w:val="103"/>
        <w:ind w:firstLine="480"/>
      </w:pPr>
    </w:p>
    <w:p>
      <w:pPr>
        <w:pStyle w:val="103"/>
        <w:ind w:firstLine="480"/>
      </w:pPr>
      <w:r>
        <w:t>否定响应</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否定响应应服务标识符 NegativeResponseServiceIdentifier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7F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原请求服务标识符 OriginalRequestServiceIdentifier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否定响应码 NegativeResponseCode</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（如下）</w:t>
            </w:r>
          </w:p>
        </w:tc>
      </w:tr>
    </w:tbl>
    <w:p>
      <w:pPr>
        <w:pStyle w:val="103"/>
        <w:ind w:firstLine="480"/>
      </w:pPr>
    </w:p>
    <w:p>
      <w:pPr>
        <w:pStyle w:val="103"/>
        <w:ind w:firstLine="480"/>
      </w:pPr>
      <w:r>
        <w:t>否定响应码</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1246"/>
        <w:gridCol w:w="84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1246"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Hex</w:t>
            </w:r>
          </w:p>
        </w:tc>
        <w:tc>
          <w:tcPr>
            <w:tcW w:w="8490"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12</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子功能不支持</w:t>
            </w:r>
          </w:p>
          <w:p>
            <w:pPr>
              <w:jc w:val="left"/>
              <w:rPr>
                <w:rFonts w:cs="Arial" w:hAnsiTheme="minorEastAsia" w:eastAsiaTheme="minorEastAsia"/>
                <w:bCs/>
                <w:color w:val="000000"/>
                <w:szCs w:val="21"/>
              </w:rPr>
            </w:pPr>
            <w:r>
              <w:rPr>
                <w:rFonts w:cs="Arial" w:hAnsiTheme="minorEastAsia" w:eastAsiaTheme="minorEastAsia"/>
                <w:bCs/>
                <w:color w:val="000000"/>
                <w:szCs w:val="21"/>
              </w:rPr>
              <w:t>如果请求报文中的子功能参数不支持，发送此值。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13</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报文长度错误或者格式非法</w:t>
            </w:r>
          </w:p>
          <w:p>
            <w:pPr>
              <w:jc w:val="left"/>
              <w:rPr>
                <w:rFonts w:cs="Arial" w:hAnsiTheme="minorEastAsia" w:eastAsiaTheme="minorEastAsia"/>
                <w:bCs/>
                <w:color w:val="000000"/>
                <w:szCs w:val="21"/>
              </w:rPr>
            </w:pPr>
            <w:r>
              <w:rPr>
                <w:rFonts w:cs="Arial" w:hAnsiTheme="minorEastAsia" w:eastAsiaTheme="minorEastAsia"/>
                <w:bCs/>
                <w:color w:val="000000"/>
                <w:szCs w:val="21"/>
              </w:rPr>
              <w:t>报文长度错误。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31</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请求超出范围</w:t>
            </w:r>
          </w:p>
          <w:p>
            <w:pPr>
              <w:jc w:val="left"/>
              <w:rPr>
                <w:rFonts w:cs="Arial" w:hAnsiTheme="minorEastAsia" w:eastAsiaTheme="minorEastAsia"/>
                <w:bCs/>
                <w:color w:val="000000"/>
                <w:szCs w:val="21"/>
              </w:rPr>
            </w:pPr>
            <w:r>
              <w:rPr>
                <w:rFonts w:cs="Arial" w:hAnsiTheme="minorEastAsia" w:eastAsiaTheme="minorEastAsia"/>
                <w:bCs/>
                <w:color w:val="000000"/>
                <w:szCs w:val="21"/>
              </w:rPr>
              <w:t>如下情况，返回此否定响应码：</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1. 此ECU不识别诊断工具指定的DTCMaskRecord 或 DTCSeverityMaskRecord； </w:t>
            </w:r>
          </w:p>
          <w:p>
            <w:pPr>
              <w:jc w:val="left"/>
              <w:rPr>
                <w:rFonts w:cs="Arial" w:hAnsiTheme="minorEastAsia" w:eastAsiaTheme="minorEastAsia"/>
                <w:bCs/>
                <w:color w:val="000000"/>
                <w:szCs w:val="21"/>
              </w:rPr>
            </w:pPr>
            <w:r>
              <w:rPr>
                <w:rFonts w:cs="Arial" w:hAnsiTheme="minorEastAsia" w:eastAsiaTheme="minorEastAsia"/>
                <w:bCs/>
                <w:color w:val="000000"/>
                <w:szCs w:val="21"/>
              </w:rPr>
              <w:t>2. 诊断工具指定了无效的DTCSnapshotRecordNumber或DTCExtendedDataRecordNumber。</w:t>
            </w:r>
          </w:p>
        </w:tc>
      </w:tr>
    </w:tbl>
    <w:p>
      <w:pPr>
        <w:pStyle w:val="103"/>
        <w:ind w:firstLine="480"/>
      </w:pPr>
    </w:p>
    <w:p>
      <w:pPr>
        <w:pStyle w:val="109"/>
      </w:pPr>
      <w:r>
        <w:t>读取DTC信息 – 通过状态掩码报告DTC （</w:t>
      </w:r>
      <w:r>
        <w:rPr>
          <w:rFonts w:hint="eastAsia"/>
        </w:rPr>
        <w:t>0x</w:t>
      </w:r>
      <w:r>
        <w:t>19</w:t>
      </w:r>
      <w:r>
        <w:rPr>
          <w:rFonts w:hint="eastAsia"/>
        </w:rPr>
        <w:t xml:space="preserve"> 0x</w:t>
      </w:r>
      <w:r>
        <w:t>02）</w:t>
      </w:r>
    </w:p>
    <w:p>
      <w:pPr>
        <w:pStyle w:val="103"/>
        <w:ind w:firstLine="480"/>
      </w:pPr>
      <w:r>
        <w:t>请求</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RequestServiceIdentifier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Sub-Function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ReportDTCByStatusMask ]</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DTCStatusMask</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bl>
    <w:p>
      <w:pPr>
        <w:pStyle w:val="103"/>
        <w:ind w:firstLine="480"/>
      </w:pPr>
    </w:p>
    <w:p>
      <w:pPr>
        <w:pStyle w:val="103"/>
        <w:ind w:firstLine="480"/>
      </w:pPr>
      <w:r>
        <w:t>肯定响应</w:t>
      </w:r>
    </w:p>
    <w:tbl>
      <w:tblPr>
        <w:tblStyle w:val="88"/>
        <w:tblW w:w="9736" w:type="dxa"/>
        <w:tblInd w:w="0" w:type="dxa"/>
        <w:tblLayout w:type="fixed"/>
        <w:tblCellMar>
          <w:top w:w="0" w:type="dxa"/>
          <w:left w:w="50" w:type="dxa"/>
          <w:bottom w:w="0" w:type="dxa"/>
          <w:right w:w="50" w:type="dxa"/>
        </w:tblCellMar>
      </w:tblPr>
      <w:tblGrid>
        <w:gridCol w:w="879"/>
        <w:gridCol w:w="7022"/>
        <w:gridCol w:w="598"/>
        <w:gridCol w:w="1229"/>
        <w:gridCol w:w="8"/>
      </w:tblGrid>
      <w:tr>
        <w:tblPrEx>
          <w:tblLayout w:type="fixed"/>
          <w:tblCellMar>
            <w:top w:w="0" w:type="dxa"/>
            <w:left w:w="50" w:type="dxa"/>
            <w:bottom w:w="0" w:type="dxa"/>
            <w:right w:w="50" w:type="dxa"/>
          </w:tblCellMar>
        </w:tblPrEx>
        <w:trPr>
          <w:gridAfter w:val="1"/>
          <w:wAfter w:w="8" w:type="dxa"/>
          <w:tblHeader/>
        </w:trPr>
        <w:tc>
          <w:tcPr>
            <w:tcW w:w="879" w:type="dxa"/>
            <w:tcBorders>
              <w:top w:val="single" w:color="000000" w:sz="4" w:space="0"/>
              <w:left w:val="single" w:color="000000" w:sz="4" w:space="0"/>
              <w:bottom w:val="single" w:color="000000" w:sz="4" w:space="0"/>
              <w:right w:val="single" w:color="000000" w:sz="4" w:space="0"/>
            </w:tcBorders>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7022" w:type="dxa"/>
            <w:tcBorders>
              <w:top w:val="single" w:color="000000" w:sz="4" w:space="0"/>
              <w:left w:val="single" w:color="000000" w:sz="4" w:space="0"/>
              <w:bottom w:val="single" w:color="000000" w:sz="4" w:space="0"/>
              <w:right w:val="single" w:color="000000" w:sz="4" w:space="0"/>
            </w:tcBorders>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598" w:type="dxa"/>
            <w:tcBorders>
              <w:top w:val="single" w:color="000000" w:sz="4" w:space="0"/>
              <w:left w:val="single" w:color="000000" w:sz="4" w:space="0"/>
              <w:bottom w:val="single" w:color="000000" w:sz="4" w:space="0"/>
              <w:right w:val="single" w:color="000000" w:sz="4" w:space="0"/>
            </w:tcBorders>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229" w:type="dxa"/>
            <w:tcBorders>
              <w:top w:val="single" w:color="000000" w:sz="4" w:space="0"/>
              <w:left w:val="single" w:color="000000" w:sz="4" w:space="0"/>
              <w:bottom w:val="single" w:color="000000" w:sz="4" w:space="0"/>
              <w:right w:val="single" w:color="000000" w:sz="4" w:space="0"/>
            </w:tcBorders>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Layout w:type="fixed"/>
          <w:tblCellMar>
            <w:top w:w="0" w:type="dxa"/>
            <w:left w:w="50" w:type="dxa"/>
            <w:bottom w:w="0" w:type="dxa"/>
            <w:right w:w="50" w:type="dxa"/>
          </w:tblCellMar>
        </w:tblPrEx>
        <w:trPr>
          <w:gridAfter w:val="1"/>
          <w:wAfter w:w="8" w:type="dxa"/>
        </w:trPr>
        <w:tc>
          <w:tcPr>
            <w:tcW w:w="879"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7022"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PositiveResponseServiceIdentifier</w:t>
            </w:r>
          </w:p>
        </w:tc>
        <w:tc>
          <w:tcPr>
            <w:tcW w:w="598"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M</w:t>
            </w:r>
          </w:p>
        </w:tc>
        <w:tc>
          <w:tcPr>
            <w:tcW w:w="1229"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59</w:t>
            </w:r>
          </w:p>
        </w:tc>
      </w:tr>
      <w:tr>
        <w:tblPrEx>
          <w:tblLayout w:type="fixed"/>
          <w:tblCellMar>
            <w:top w:w="0" w:type="dxa"/>
            <w:left w:w="50" w:type="dxa"/>
            <w:bottom w:w="0" w:type="dxa"/>
            <w:right w:w="50" w:type="dxa"/>
          </w:tblCellMar>
        </w:tblPrEx>
        <w:trPr>
          <w:gridAfter w:val="1"/>
          <w:wAfter w:w="8" w:type="dxa"/>
        </w:trPr>
        <w:tc>
          <w:tcPr>
            <w:tcW w:w="879"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7022"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ReportType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ReportDTCByStatusMask ]</w:t>
            </w:r>
          </w:p>
        </w:tc>
        <w:tc>
          <w:tcPr>
            <w:tcW w:w="598"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M</w:t>
            </w:r>
          </w:p>
        </w:tc>
        <w:tc>
          <w:tcPr>
            <w:tcW w:w="1229"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p>
          <w:p>
            <w:pPr>
              <w:jc w:val="left"/>
              <w:rPr>
                <w:rFonts w:cs="Arial" w:hAnsiTheme="minorEastAsia" w:eastAsiaTheme="minorEastAsia"/>
                <w:bCs/>
                <w:color w:val="000000"/>
                <w:szCs w:val="21"/>
              </w:rPr>
            </w:pPr>
            <w:r>
              <w:rPr>
                <w:rFonts w:cs="Arial" w:hAnsiTheme="minorEastAsia" w:eastAsiaTheme="minorEastAsia"/>
                <w:bCs/>
                <w:color w:val="000000"/>
                <w:szCs w:val="21"/>
              </w:rPr>
              <w:t>02</w:t>
            </w:r>
          </w:p>
        </w:tc>
      </w:tr>
      <w:tr>
        <w:tblPrEx>
          <w:tblLayout w:type="fixed"/>
          <w:tblCellMar>
            <w:top w:w="0" w:type="dxa"/>
            <w:left w:w="50" w:type="dxa"/>
            <w:bottom w:w="0" w:type="dxa"/>
            <w:right w:w="50" w:type="dxa"/>
          </w:tblCellMar>
        </w:tblPrEx>
        <w:trPr>
          <w:gridAfter w:val="1"/>
          <w:wAfter w:w="8" w:type="dxa"/>
        </w:trPr>
        <w:tc>
          <w:tcPr>
            <w:tcW w:w="879"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#3</w:t>
            </w:r>
          </w:p>
        </w:tc>
        <w:tc>
          <w:tcPr>
            <w:tcW w:w="7022"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DTCStatusAvailabilityMask</w:t>
            </w:r>
          </w:p>
        </w:tc>
        <w:tc>
          <w:tcPr>
            <w:tcW w:w="598"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M</w:t>
            </w:r>
          </w:p>
        </w:tc>
        <w:tc>
          <w:tcPr>
            <w:tcW w:w="1229"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Layout w:type="fixed"/>
          <w:tblCellMar>
            <w:top w:w="0" w:type="dxa"/>
            <w:left w:w="50" w:type="dxa"/>
            <w:bottom w:w="0" w:type="dxa"/>
            <w:right w:w="50" w:type="dxa"/>
          </w:tblCellMar>
        </w:tblPrEx>
        <w:trPr>
          <w:gridAfter w:val="1"/>
          <w:wAfter w:w="8" w:type="dxa"/>
        </w:trPr>
        <w:tc>
          <w:tcPr>
            <w:tcW w:w="879"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#4</w:t>
            </w:r>
          </w:p>
          <w:p>
            <w:pPr>
              <w:jc w:val="center"/>
              <w:rPr>
                <w:rFonts w:cs="Arial" w:hAnsiTheme="minorEastAsia" w:eastAsiaTheme="minorEastAsia"/>
                <w:bCs/>
                <w:color w:val="000000"/>
                <w:szCs w:val="21"/>
              </w:rPr>
            </w:pPr>
            <w:r>
              <w:rPr>
                <w:rFonts w:cs="Arial" w:hAnsiTheme="minorEastAsia" w:eastAsiaTheme="minorEastAsia"/>
                <w:bCs/>
                <w:color w:val="000000"/>
                <w:szCs w:val="21"/>
              </w:rPr>
              <w:t>#5</w:t>
            </w:r>
          </w:p>
          <w:p>
            <w:pPr>
              <w:jc w:val="center"/>
              <w:rPr>
                <w:rFonts w:cs="Arial" w:hAnsiTheme="minorEastAsia" w:eastAsiaTheme="minorEastAsia"/>
                <w:bCs/>
                <w:color w:val="000000"/>
                <w:szCs w:val="21"/>
              </w:rPr>
            </w:pPr>
            <w:r>
              <w:rPr>
                <w:rFonts w:cs="Arial" w:hAnsiTheme="minorEastAsia" w:eastAsiaTheme="minorEastAsia"/>
                <w:bCs/>
                <w:color w:val="000000"/>
                <w:szCs w:val="21"/>
              </w:rPr>
              <w:t>#6</w:t>
            </w:r>
          </w:p>
          <w:p>
            <w:pPr>
              <w:jc w:val="center"/>
              <w:rPr>
                <w:rFonts w:cs="Arial" w:hAnsiTheme="minorEastAsia" w:eastAsiaTheme="minorEastAsia"/>
                <w:bCs/>
                <w:color w:val="000000"/>
                <w:szCs w:val="21"/>
              </w:rPr>
            </w:pPr>
            <w:r>
              <w:rPr>
                <w:rFonts w:cs="Arial" w:hAnsiTheme="minorEastAsia" w:eastAsiaTheme="minorEastAsia"/>
                <w:bCs/>
                <w:color w:val="000000"/>
                <w:szCs w:val="21"/>
              </w:rPr>
              <w:t>#7</w:t>
            </w:r>
          </w:p>
          <w:p>
            <w:pPr>
              <w:jc w:val="center"/>
              <w:rPr>
                <w:rFonts w:cs="Arial" w:hAnsiTheme="minorEastAsia" w:eastAsiaTheme="minorEastAsia"/>
                <w:bCs/>
                <w:color w:val="000000"/>
                <w:szCs w:val="21"/>
              </w:rPr>
            </w:pPr>
            <w:r>
              <w:rPr>
                <w:rFonts w:cs="Arial" w:hAnsiTheme="minorEastAsia" w:eastAsiaTheme="minorEastAsia"/>
                <w:bCs/>
                <w:color w:val="000000"/>
                <w:szCs w:val="21"/>
              </w:rPr>
              <w:t>#8</w:t>
            </w:r>
          </w:p>
          <w:p>
            <w:pPr>
              <w:jc w:val="center"/>
              <w:rPr>
                <w:rFonts w:cs="Arial" w:hAnsiTheme="minorEastAsia" w:eastAsiaTheme="minorEastAsia"/>
                <w:bCs/>
                <w:color w:val="000000"/>
                <w:szCs w:val="21"/>
              </w:rPr>
            </w:pPr>
            <w:r>
              <w:rPr>
                <w:rFonts w:cs="Arial" w:hAnsiTheme="minorEastAsia" w:eastAsiaTheme="minorEastAsia"/>
                <w:bCs/>
                <w:color w:val="000000"/>
                <w:szCs w:val="21"/>
              </w:rPr>
              <w:t>#9</w:t>
            </w:r>
          </w:p>
          <w:p>
            <w:pPr>
              <w:jc w:val="center"/>
              <w:rPr>
                <w:rFonts w:cs="Arial" w:hAnsiTheme="minorEastAsia" w:eastAsiaTheme="minorEastAsia"/>
                <w:bCs/>
                <w:color w:val="000000"/>
                <w:szCs w:val="21"/>
              </w:rPr>
            </w:pPr>
            <w:r>
              <w:rPr>
                <w:rFonts w:cs="Arial" w:hAnsiTheme="minorEastAsia" w:eastAsiaTheme="minorEastAsia"/>
                <w:bCs/>
                <w:color w:val="000000"/>
                <w:szCs w:val="21"/>
              </w:rPr>
              <w:t>#10</w:t>
            </w:r>
          </w:p>
          <w:p>
            <w:pPr>
              <w:jc w:val="center"/>
              <w:rPr>
                <w:rFonts w:cs="Arial" w:hAnsiTheme="minorEastAsia" w:eastAsiaTheme="minorEastAsia"/>
                <w:bCs/>
                <w:color w:val="000000"/>
                <w:szCs w:val="21"/>
              </w:rPr>
            </w:pPr>
            <w:r>
              <w:rPr>
                <w:rFonts w:cs="Arial" w:hAnsiTheme="minorEastAsia" w:eastAsiaTheme="minorEastAsia"/>
                <w:bCs/>
                <w:color w:val="000000"/>
                <w:szCs w:val="21"/>
              </w:rPr>
              <w:t>#11</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#n-3</w:t>
            </w:r>
          </w:p>
          <w:p>
            <w:pPr>
              <w:jc w:val="center"/>
              <w:rPr>
                <w:rFonts w:cs="Arial" w:hAnsiTheme="minorEastAsia" w:eastAsiaTheme="minorEastAsia"/>
                <w:bCs/>
                <w:color w:val="000000"/>
                <w:szCs w:val="21"/>
              </w:rPr>
            </w:pPr>
            <w:r>
              <w:rPr>
                <w:rFonts w:cs="Arial" w:hAnsiTheme="minorEastAsia" w:eastAsiaTheme="minorEastAsia"/>
                <w:bCs/>
                <w:color w:val="000000"/>
                <w:szCs w:val="21"/>
              </w:rPr>
              <w:t>#n-2</w:t>
            </w:r>
          </w:p>
          <w:p>
            <w:pPr>
              <w:jc w:val="center"/>
              <w:rPr>
                <w:rFonts w:cs="Arial" w:hAnsiTheme="minorEastAsia" w:eastAsiaTheme="minorEastAsia"/>
                <w:bCs/>
                <w:color w:val="000000"/>
                <w:szCs w:val="21"/>
              </w:rPr>
            </w:pPr>
            <w:r>
              <w:rPr>
                <w:rFonts w:cs="Arial" w:hAnsiTheme="minorEastAsia" w:eastAsiaTheme="minorEastAsia"/>
                <w:bCs/>
                <w:color w:val="000000"/>
                <w:szCs w:val="21"/>
              </w:rPr>
              <w:t>#n-1</w:t>
            </w:r>
          </w:p>
          <w:p>
            <w:pPr>
              <w:jc w:val="center"/>
              <w:rPr>
                <w:rFonts w:cs="Arial" w:hAnsiTheme="minorEastAsia" w:eastAsiaTheme="minorEastAsia"/>
                <w:bCs/>
                <w:color w:val="000000"/>
                <w:szCs w:val="21"/>
              </w:rPr>
            </w:pPr>
            <w:r>
              <w:rPr>
                <w:rFonts w:cs="Arial" w:hAnsiTheme="minorEastAsia" w:eastAsiaTheme="minorEastAsia"/>
                <w:bCs/>
                <w:color w:val="000000"/>
                <w:szCs w:val="21"/>
              </w:rPr>
              <w:t>#n</w:t>
            </w:r>
          </w:p>
        </w:tc>
        <w:tc>
          <w:tcPr>
            <w:tcW w:w="7022"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DTCAndStatusRecord [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DTCHighByte#1</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DTCMiddleByte#1</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DTCLowByte#1</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statusOfDTC#1</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DTCHighByte#2</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DTCMiddleByte#2</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DTCLowByte#2</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statusOfDTC#2</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DTCHighByte#m</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DTCMiddleByte#m</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DTCLowByte#m</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statusOfDTC#m ]</w:t>
            </w:r>
          </w:p>
        </w:tc>
        <w:tc>
          <w:tcPr>
            <w:tcW w:w="598"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p>
          <w:p>
            <w:pPr>
              <w:jc w:val="left"/>
              <w:rPr>
                <w:rFonts w:cs="Arial" w:hAnsiTheme="minorEastAsia" w:eastAsiaTheme="minorEastAsia"/>
                <w:bCs/>
                <w:color w:val="000000"/>
                <w:szCs w:val="21"/>
              </w:rPr>
            </w:pPr>
            <w:r>
              <w:rPr>
                <w:rFonts w:cs="Arial" w:hAnsiTheme="minorEastAsia" w:eastAsiaTheme="minorEastAsia"/>
                <w:bCs/>
                <w:color w:val="000000"/>
                <w:szCs w:val="21"/>
              </w:rPr>
              <w:t>C1</w:t>
            </w:r>
          </w:p>
          <w:p>
            <w:pPr>
              <w:jc w:val="left"/>
              <w:rPr>
                <w:rFonts w:cs="Arial" w:hAnsiTheme="minorEastAsia" w:eastAsiaTheme="minorEastAsia"/>
                <w:bCs/>
                <w:color w:val="000000"/>
                <w:szCs w:val="21"/>
              </w:rPr>
            </w:pPr>
            <w:r>
              <w:rPr>
                <w:rFonts w:cs="Arial" w:hAnsiTheme="minorEastAsia" w:eastAsiaTheme="minorEastAsia"/>
                <w:bCs/>
                <w:color w:val="000000"/>
                <w:szCs w:val="21"/>
              </w:rPr>
              <w:t>C1</w:t>
            </w:r>
          </w:p>
          <w:p>
            <w:pPr>
              <w:jc w:val="left"/>
              <w:rPr>
                <w:rFonts w:cs="Arial" w:hAnsiTheme="minorEastAsia" w:eastAsiaTheme="minorEastAsia"/>
                <w:bCs/>
                <w:color w:val="000000"/>
                <w:szCs w:val="21"/>
              </w:rPr>
            </w:pPr>
            <w:r>
              <w:rPr>
                <w:rFonts w:cs="Arial" w:hAnsiTheme="minorEastAsia" w:eastAsiaTheme="minorEastAsia"/>
                <w:bCs/>
                <w:color w:val="000000"/>
                <w:szCs w:val="21"/>
              </w:rPr>
              <w:t>C1</w:t>
            </w:r>
          </w:p>
          <w:p>
            <w:pPr>
              <w:jc w:val="left"/>
              <w:rPr>
                <w:rFonts w:cs="Arial" w:hAnsiTheme="minorEastAsia" w:eastAsiaTheme="minorEastAsia"/>
                <w:bCs/>
                <w:color w:val="000000"/>
                <w:szCs w:val="21"/>
              </w:rPr>
            </w:pPr>
            <w:r>
              <w:rPr>
                <w:rFonts w:cs="Arial" w:hAnsiTheme="minorEastAsia" w:eastAsiaTheme="minorEastAsia"/>
                <w:bCs/>
                <w:color w:val="000000"/>
                <w:szCs w:val="21"/>
              </w:rPr>
              <w:t>C1</w:t>
            </w:r>
          </w:p>
          <w:p>
            <w:pPr>
              <w:jc w:val="left"/>
              <w:rPr>
                <w:rFonts w:cs="Arial" w:hAnsiTheme="minorEastAsia" w:eastAsiaTheme="minorEastAsia"/>
                <w:bCs/>
                <w:color w:val="000000"/>
                <w:szCs w:val="21"/>
              </w:rPr>
            </w:pPr>
            <w:r>
              <w:rPr>
                <w:rFonts w:cs="Arial" w:hAnsiTheme="minorEastAsia" w:eastAsiaTheme="minorEastAsia"/>
                <w:bCs/>
                <w:color w:val="000000"/>
                <w:szCs w:val="21"/>
              </w:rPr>
              <w:t>C2</w:t>
            </w:r>
          </w:p>
          <w:p>
            <w:pPr>
              <w:jc w:val="left"/>
              <w:rPr>
                <w:rFonts w:cs="Arial" w:hAnsiTheme="minorEastAsia" w:eastAsiaTheme="minorEastAsia"/>
                <w:bCs/>
                <w:color w:val="000000"/>
                <w:szCs w:val="21"/>
              </w:rPr>
            </w:pPr>
            <w:r>
              <w:rPr>
                <w:rFonts w:cs="Arial" w:hAnsiTheme="minorEastAsia" w:eastAsiaTheme="minorEastAsia"/>
                <w:bCs/>
                <w:color w:val="000000"/>
                <w:szCs w:val="21"/>
              </w:rPr>
              <w:t>C2</w:t>
            </w:r>
          </w:p>
          <w:p>
            <w:pPr>
              <w:jc w:val="left"/>
              <w:rPr>
                <w:rFonts w:cs="Arial" w:hAnsiTheme="minorEastAsia" w:eastAsiaTheme="minorEastAsia"/>
                <w:bCs/>
                <w:color w:val="000000"/>
                <w:szCs w:val="21"/>
              </w:rPr>
            </w:pPr>
            <w:r>
              <w:rPr>
                <w:rFonts w:cs="Arial" w:hAnsiTheme="minorEastAsia" w:eastAsiaTheme="minorEastAsia"/>
                <w:bCs/>
                <w:color w:val="000000"/>
                <w:szCs w:val="21"/>
              </w:rPr>
              <w:t>C2</w:t>
            </w:r>
          </w:p>
          <w:p>
            <w:pPr>
              <w:jc w:val="left"/>
              <w:rPr>
                <w:rFonts w:cs="Arial" w:hAnsiTheme="minorEastAsia" w:eastAsiaTheme="minorEastAsia"/>
                <w:bCs/>
                <w:color w:val="000000"/>
                <w:szCs w:val="21"/>
              </w:rPr>
            </w:pPr>
            <w:r>
              <w:rPr>
                <w:rFonts w:cs="Arial" w:hAnsiTheme="minorEastAsia" w:eastAsiaTheme="minorEastAsia"/>
                <w:bCs/>
                <w:color w:val="000000"/>
                <w:szCs w:val="21"/>
              </w:rPr>
              <w:t>C2</w:t>
            </w:r>
          </w:p>
          <w:p>
            <w:pPr>
              <w:jc w:val="left"/>
              <w:rPr>
                <w:rFonts w:cs="Arial" w:hAnsiTheme="minorEastAsia" w:eastAsiaTheme="minorEastAsia"/>
                <w:bCs/>
                <w:color w:val="000000"/>
                <w:szCs w:val="21"/>
              </w:rPr>
            </w:pPr>
            <w:r>
              <w:rPr>
                <w:rFonts w:cs="Arial" w:hAnsiTheme="minorEastAsia" w:eastAsiaTheme="minorEastAsia"/>
                <w:bCs/>
                <w:color w:val="000000"/>
                <w:szCs w:val="21"/>
              </w:rPr>
              <w:t>:</w:t>
            </w:r>
          </w:p>
          <w:p>
            <w:pPr>
              <w:jc w:val="left"/>
              <w:rPr>
                <w:rFonts w:cs="Arial" w:hAnsiTheme="minorEastAsia" w:eastAsiaTheme="minorEastAsia"/>
                <w:bCs/>
                <w:color w:val="000000"/>
                <w:szCs w:val="21"/>
              </w:rPr>
            </w:pPr>
            <w:r>
              <w:rPr>
                <w:rFonts w:cs="Arial" w:hAnsiTheme="minorEastAsia" w:eastAsiaTheme="minorEastAsia"/>
                <w:bCs/>
                <w:color w:val="000000"/>
                <w:szCs w:val="21"/>
              </w:rPr>
              <w:t>C2</w:t>
            </w:r>
          </w:p>
          <w:p>
            <w:pPr>
              <w:jc w:val="left"/>
              <w:rPr>
                <w:rFonts w:cs="Arial" w:hAnsiTheme="minorEastAsia" w:eastAsiaTheme="minorEastAsia"/>
                <w:bCs/>
                <w:color w:val="000000"/>
                <w:szCs w:val="21"/>
              </w:rPr>
            </w:pPr>
            <w:r>
              <w:rPr>
                <w:rFonts w:cs="Arial" w:hAnsiTheme="minorEastAsia" w:eastAsiaTheme="minorEastAsia"/>
                <w:bCs/>
                <w:color w:val="000000"/>
                <w:szCs w:val="21"/>
              </w:rPr>
              <w:t>C2</w:t>
            </w:r>
          </w:p>
          <w:p>
            <w:pPr>
              <w:jc w:val="left"/>
              <w:rPr>
                <w:rFonts w:cs="Arial" w:hAnsiTheme="minorEastAsia" w:eastAsiaTheme="minorEastAsia"/>
                <w:bCs/>
                <w:color w:val="000000"/>
                <w:szCs w:val="21"/>
              </w:rPr>
            </w:pPr>
            <w:r>
              <w:rPr>
                <w:rFonts w:cs="Arial" w:hAnsiTheme="minorEastAsia" w:eastAsiaTheme="minorEastAsia"/>
                <w:bCs/>
                <w:color w:val="000000"/>
                <w:szCs w:val="21"/>
              </w:rPr>
              <w:t>C2</w:t>
            </w:r>
          </w:p>
          <w:p>
            <w:pPr>
              <w:jc w:val="left"/>
              <w:rPr>
                <w:rFonts w:cs="Arial" w:hAnsiTheme="minorEastAsia" w:eastAsiaTheme="minorEastAsia"/>
                <w:bCs/>
                <w:color w:val="000000"/>
                <w:szCs w:val="21"/>
              </w:rPr>
            </w:pPr>
            <w:r>
              <w:rPr>
                <w:rFonts w:cs="Arial" w:hAnsiTheme="minorEastAsia" w:eastAsiaTheme="minorEastAsia"/>
                <w:bCs/>
                <w:color w:val="000000"/>
                <w:szCs w:val="21"/>
              </w:rPr>
              <w:t>C2</w:t>
            </w:r>
          </w:p>
        </w:tc>
        <w:tc>
          <w:tcPr>
            <w:tcW w:w="1229"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p>
          <w:p>
            <w:pPr>
              <w:jc w:val="left"/>
              <w:rPr>
                <w:rFonts w:cs="Arial" w:hAnsiTheme="minorEastAsia" w:eastAsiaTheme="minorEastAsia"/>
                <w:bCs/>
                <w:color w:val="000000"/>
                <w:szCs w:val="21"/>
              </w:rPr>
            </w:pPr>
            <w:r>
              <w:rPr>
                <w:rFonts w:cs="Arial" w:hAnsiTheme="minorEastAsia" w:eastAsiaTheme="minorEastAsia"/>
                <w:bCs/>
                <w:color w:val="000000"/>
                <w:szCs w:val="21"/>
              </w:rPr>
              <w:t>00-FF</w:t>
            </w:r>
          </w:p>
          <w:p>
            <w:pPr>
              <w:jc w:val="left"/>
              <w:rPr>
                <w:rFonts w:cs="Arial" w:hAnsiTheme="minorEastAsia" w:eastAsiaTheme="minorEastAsia"/>
                <w:bCs/>
                <w:color w:val="000000"/>
                <w:szCs w:val="21"/>
              </w:rPr>
            </w:pPr>
            <w:r>
              <w:rPr>
                <w:rFonts w:cs="Arial" w:hAnsiTheme="minorEastAsia" w:eastAsiaTheme="minorEastAsia"/>
                <w:bCs/>
                <w:color w:val="000000"/>
                <w:szCs w:val="21"/>
              </w:rPr>
              <w:t>00-FF</w:t>
            </w:r>
          </w:p>
          <w:p>
            <w:pPr>
              <w:jc w:val="left"/>
              <w:rPr>
                <w:rFonts w:cs="Arial" w:hAnsiTheme="minorEastAsia" w:eastAsiaTheme="minorEastAsia"/>
                <w:bCs/>
                <w:color w:val="000000"/>
                <w:szCs w:val="21"/>
              </w:rPr>
            </w:pPr>
            <w:r>
              <w:rPr>
                <w:rFonts w:cs="Arial" w:hAnsiTheme="minorEastAsia" w:eastAsiaTheme="minorEastAsia"/>
                <w:bCs/>
                <w:color w:val="000000"/>
                <w:szCs w:val="21"/>
              </w:rPr>
              <w:t>00-FF</w:t>
            </w:r>
          </w:p>
          <w:p>
            <w:pPr>
              <w:jc w:val="left"/>
              <w:rPr>
                <w:rFonts w:cs="Arial" w:hAnsiTheme="minorEastAsia" w:eastAsiaTheme="minorEastAsia"/>
                <w:bCs/>
                <w:color w:val="000000"/>
                <w:szCs w:val="21"/>
              </w:rPr>
            </w:pPr>
            <w:r>
              <w:rPr>
                <w:rFonts w:cs="Arial" w:hAnsiTheme="minorEastAsia" w:eastAsiaTheme="minorEastAsia"/>
                <w:bCs/>
                <w:color w:val="000000"/>
                <w:szCs w:val="21"/>
              </w:rPr>
              <w:t>00-FF</w:t>
            </w:r>
          </w:p>
          <w:p>
            <w:pPr>
              <w:jc w:val="left"/>
              <w:rPr>
                <w:rFonts w:cs="Arial" w:hAnsiTheme="minorEastAsia" w:eastAsiaTheme="minorEastAsia"/>
                <w:bCs/>
                <w:color w:val="000000"/>
                <w:szCs w:val="21"/>
              </w:rPr>
            </w:pPr>
            <w:r>
              <w:rPr>
                <w:rFonts w:cs="Arial" w:hAnsiTheme="minorEastAsia" w:eastAsiaTheme="minorEastAsia"/>
                <w:bCs/>
                <w:color w:val="000000"/>
                <w:szCs w:val="21"/>
              </w:rPr>
              <w:t>00-FF</w:t>
            </w:r>
          </w:p>
          <w:p>
            <w:pPr>
              <w:jc w:val="left"/>
              <w:rPr>
                <w:rFonts w:cs="Arial" w:hAnsiTheme="minorEastAsia" w:eastAsiaTheme="minorEastAsia"/>
                <w:bCs/>
                <w:color w:val="000000"/>
                <w:szCs w:val="21"/>
              </w:rPr>
            </w:pPr>
            <w:r>
              <w:rPr>
                <w:rFonts w:cs="Arial" w:hAnsiTheme="minorEastAsia" w:eastAsiaTheme="minorEastAsia"/>
                <w:bCs/>
                <w:color w:val="000000"/>
                <w:szCs w:val="21"/>
              </w:rPr>
              <w:t>00-FF</w:t>
            </w:r>
          </w:p>
          <w:p>
            <w:pPr>
              <w:jc w:val="left"/>
              <w:rPr>
                <w:rFonts w:cs="Arial" w:hAnsiTheme="minorEastAsia" w:eastAsiaTheme="minorEastAsia"/>
                <w:bCs/>
                <w:color w:val="000000"/>
                <w:szCs w:val="21"/>
              </w:rPr>
            </w:pPr>
            <w:r>
              <w:rPr>
                <w:rFonts w:cs="Arial" w:hAnsiTheme="minorEastAsia" w:eastAsiaTheme="minorEastAsia"/>
                <w:bCs/>
                <w:color w:val="000000"/>
                <w:szCs w:val="21"/>
              </w:rPr>
              <w:t>00-FF</w:t>
            </w:r>
          </w:p>
          <w:p>
            <w:pPr>
              <w:jc w:val="left"/>
              <w:rPr>
                <w:rFonts w:cs="Arial" w:hAnsiTheme="minorEastAsia" w:eastAsiaTheme="minorEastAsia"/>
                <w:bCs/>
                <w:color w:val="000000"/>
                <w:szCs w:val="21"/>
              </w:rPr>
            </w:pPr>
            <w:r>
              <w:rPr>
                <w:rFonts w:cs="Arial" w:hAnsiTheme="minorEastAsia" w:eastAsiaTheme="minorEastAsia"/>
                <w:bCs/>
                <w:color w:val="000000"/>
                <w:szCs w:val="21"/>
              </w:rPr>
              <w:t>00-FF</w:t>
            </w:r>
          </w:p>
          <w:p>
            <w:pPr>
              <w:jc w:val="left"/>
              <w:rPr>
                <w:rFonts w:cs="Arial" w:hAnsiTheme="minorEastAsia" w:eastAsiaTheme="minorEastAsia"/>
                <w:bCs/>
                <w:color w:val="000000"/>
                <w:szCs w:val="21"/>
              </w:rPr>
            </w:pPr>
            <w:r>
              <w:rPr>
                <w:rFonts w:cs="Arial" w:hAnsiTheme="minorEastAsia" w:eastAsiaTheme="minorEastAsia"/>
                <w:bCs/>
                <w:color w:val="000000"/>
                <w:szCs w:val="21"/>
              </w:rPr>
              <w:t>:</w:t>
            </w:r>
          </w:p>
          <w:p>
            <w:pPr>
              <w:jc w:val="left"/>
              <w:rPr>
                <w:rFonts w:cs="Arial" w:hAnsiTheme="minorEastAsia" w:eastAsiaTheme="minorEastAsia"/>
                <w:bCs/>
                <w:color w:val="000000"/>
                <w:szCs w:val="21"/>
              </w:rPr>
            </w:pPr>
            <w:r>
              <w:rPr>
                <w:rFonts w:cs="Arial" w:hAnsiTheme="minorEastAsia" w:eastAsiaTheme="minorEastAsia"/>
                <w:bCs/>
                <w:color w:val="000000"/>
                <w:szCs w:val="21"/>
              </w:rPr>
              <w:t>00-FF</w:t>
            </w:r>
          </w:p>
          <w:p>
            <w:pPr>
              <w:jc w:val="left"/>
              <w:rPr>
                <w:rFonts w:cs="Arial" w:hAnsiTheme="minorEastAsia" w:eastAsiaTheme="minorEastAsia"/>
                <w:bCs/>
                <w:color w:val="000000"/>
                <w:szCs w:val="21"/>
              </w:rPr>
            </w:pPr>
            <w:r>
              <w:rPr>
                <w:rFonts w:cs="Arial" w:hAnsiTheme="minorEastAsia" w:eastAsiaTheme="minorEastAsia"/>
                <w:bCs/>
                <w:color w:val="000000"/>
                <w:szCs w:val="21"/>
              </w:rPr>
              <w:t>00-FF</w:t>
            </w:r>
          </w:p>
          <w:p>
            <w:pPr>
              <w:jc w:val="left"/>
              <w:rPr>
                <w:rFonts w:cs="Arial" w:hAnsiTheme="minorEastAsia" w:eastAsiaTheme="minorEastAsia"/>
                <w:bCs/>
                <w:color w:val="000000"/>
                <w:szCs w:val="21"/>
              </w:rPr>
            </w:pPr>
            <w:r>
              <w:rPr>
                <w:rFonts w:cs="Arial" w:hAnsiTheme="minorEastAsia" w:eastAsiaTheme="minorEastAsia"/>
                <w:bCs/>
                <w:color w:val="000000"/>
                <w:szCs w:val="21"/>
              </w:rPr>
              <w:t>00-FF</w:t>
            </w:r>
          </w:p>
          <w:p>
            <w:pPr>
              <w:jc w:val="left"/>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Layout w:type="fixed"/>
          <w:tblCellMar>
            <w:top w:w="0" w:type="dxa"/>
            <w:left w:w="50" w:type="dxa"/>
            <w:bottom w:w="0" w:type="dxa"/>
            <w:right w:w="50" w:type="dxa"/>
          </w:tblCellMar>
        </w:tblPrEx>
        <w:tc>
          <w:tcPr>
            <w:tcW w:w="9736" w:type="dxa"/>
            <w:gridSpan w:val="5"/>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C1： 此参数只在有可以报告的DTC信息时存在。</w:t>
            </w:r>
          </w:p>
          <w:p>
            <w:pPr>
              <w:jc w:val="left"/>
              <w:rPr>
                <w:rFonts w:cs="Arial" w:hAnsiTheme="minorEastAsia" w:eastAsiaTheme="minorEastAsia"/>
                <w:bCs/>
                <w:color w:val="000000"/>
                <w:szCs w:val="21"/>
              </w:rPr>
            </w:pPr>
            <w:r>
              <w:rPr>
                <w:rFonts w:cs="Arial" w:hAnsiTheme="minorEastAsia" w:eastAsiaTheme="minorEastAsia"/>
                <w:bCs/>
                <w:color w:val="000000"/>
                <w:szCs w:val="21"/>
              </w:rPr>
              <w:t>C2： 此参数只在需要报告的DTC信息多于一个时存在。</w:t>
            </w:r>
          </w:p>
        </w:tc>
      </w:tr>
    </w:tbl>
    <w:p>
      <w:pPr>
        <w:pStyle w:val="103"/>
        <w:ind w:firstLine="480"/>
      </w:pPr>
    </w:p>
    <w:p>
      <w:pPr>
        <w:pStyle w:val="103"/>
        <w:ind w:firstLine="480"/>
      </w:pPr>
      <w:r>
        <w:t>否定响应</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否定响应服务标识符 NegativeResponseServiceIdentifier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7F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原请求服务标识符 OriginalRequestServiceIdentifier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否定响应码 NegativeResponseCode</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(见19 01)</w:t>
            </w:r>
          </w:p>
        </w:tc>
      </w:tr>
    </w:tbl>
    <w:p>
      <w:pPr>
        <w:pStyle w:val="103"/>
        <w:ind w:firstLine="480"/>
      </w:pPr>
    </w:p>
    <w:p>
      <w:pPr>
        <w:pStyle w:val="109"/>
      </w:pPr>
      <w:r>
        <w:t>读取DTC信息 – 通过DTC码报告DTCSnapshot记录（</w:t>
      </w:r>
      <w:r>
        <w:rPr>
          <w:rFonts w:hint="eastAsia"/>
        </w:rPr>
        <w:t>0x</w:t>
      </w:r>
      <w:r>
        <w:t>19</w:t>
      </w:r>
      <w:r>
        <w:rPr>
          <w:rFonts w:hint="eastAsia"/>
        </w:rPr>
        <w:t xml:space="preserve"> 0x</w:t>
      </w:r>
      <w:r>
        <w:t>04）</w:t>
      </w:r>
    </w:p>
    <w:p>
      <w:pPr>
        <w:pStyle w:val="103"/>
        <w:ind w:firstLine="480"/>
      </w:pPr>
      <w:r>
        <w:t>请求</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RequestServiceIdentifier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Sub-Function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ReportDTCSnapshotRecordByDTCNumber ]</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#3</w:t>
            </w:r>
          </w:p>
          <w:p>
            <w:pPr>
              <w:jc w:val="center"/>
              <w:rPr>
                <w:rFonts w:cs="Arial" w:hAnsiTheme="minorEastAsia" w:eastAsiaTheme="minorEastAsia"/>
                <w:bCs/>
                <w:color w:val="000000"/>
                <w:szCs w:val="21"/>
              </w:rPr>
            </w:pPr>
            <w:r>
              <w:rPr>
                <w:rFonts w:cs="Arial" w:hAnsiTheme="minorEastAsia" w:eastAsiaTheme="minorEastAsia"/>
                <w:bCs/>
                <w:color w:val="000000"/>
                <w:szCs w:val="21"/>
              </w:rPr>
              <w:t>#4</w:t>
            </w:r>
          </w:p>
          <w:p>
            <w:pPr>
              <w:jc w:val="center"/>
              <w:rPr>
                <w:rFonts w:cs="Arial" w:hAnsiTheme="minorEastAsia" w:eastAsiaTheme="minorEastAsia"/>
                <w:bCs/>
                <w:color w:val="000000"/>
                <w:szCs w:val="21"/>
              </w:rPr>
            </w:pPr>
            <w:r>
              <w:rPr>
                <w:rFonts w:cs="Arial" w:hAnsiTheme="minorEastAsia" w:eastAsiaTheme="minorEastAsia"/>
                <w:bCs/>
                <w:color w:val="000000"/>
                <w:szCs w:val="21"/>
              </w:rPr>
              <w:t>#5</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DTCMaskRecord [ ] = [</w:t>
            </w:r>
            <w:r>
              <w:rPr>
                <w:rFonts w:hint="eastAsia" w:cs="Arial" w:eastAsiaTheme="minorEastAsia"/>
                <w:szCs w:val="21"/>
                <w:vertAlign w:val="superscript"/>
              </w:rPr>
              <w:t>[</w:t>
            </w:r>
            <w:r>
              <w:rPr>
                <w:rFonts w:cs="Arial" w:eastAsiaTheme="minorEastAsia"/>
                <w:szCs w:val="21"/>
                <w:vertAlign w:val="superscript"/>
              </w:rPr>
              <w:t>1</w:t>
            </w:r>
            <w:r>
              <w:rPr>
                <w:rFonts w:hint="eastAsia" w:cs="Arial" w:eastAsiaTheme="minorEastAsia"/>
                <w:szCs w:val="21"/>
                <w:vertAlign w:val="superscript"/>
              </w:rPr>
              <w:t>]</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DTCHighByte</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DTCMiddleByte</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DTCLowByte ]</w:t>
            </w:r>
          </w:p>
        </w:tc>
        <w:tc>
          <w:tcPr>
            <w:tcW w:w="707"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#6</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DTCSnapshotRecordNumber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9736" w:type="dxa"/>
            <w:gridSpan w:val="4"/>
          </w:tcPr>
          <w:p>
            <w:pPr>
              <w:jc w:val="left"/>
              <w:rPr>
                <w:rFonts w:cs="Arial" w:hAnsiTheme="minorEastAsia" w:eastAsiaTheme="minorEastAsia"/>
                <w:bCs/>
                <w:color w:val="000000"/>
                <w:szCs w:val="21"/>
              </w:rPr>
            </w:pPr>
            <w:r>
              <w:rPr>
                <w:rFonts w:hint="eastAsia" w:cs="Arial" w:eastAsiaTheme="minorEastAsia"/>
                <w:szCs w:val="21"/>
              </w:rPr>
              <w:t>备注：[</w:t>
            </w:r>
            <w:r>
              <w:rPr>
                <w:rFonts w:cs="Arial" w:eastAsiaTheme="minorEastAsia"/>
                <w:szCs w:val="21"/>
              </w:rPr>
              <w:t>1</w:t>
            </w:r>
            <w:r>
              <w:rPr>
                <w:rFonts w:hint="eastAsia" w:cs="Arial" w:eastAsiaTheme="minorEastAsia"/>
                <w:szCs w:val="21"/>
              </w:rPr>
              <w:t>]</w:t>
            </w:r>
            <w:r>
              <w:rPr>
                <w:rFonts w:cs="Arial" w:eastAsiaTheme="minorEastAsia"/>
                <w:szCs w:val="21"/>
              </w:rPr>
              <w:t xml:space="preserve"> </w:t>
            </w:r>
            <w:r>
              <w:rPr>
                <w:rFonts w:hint="eastAsia"/>
                <w:lang w:val="en-GB"/>
              </w:rPr>
              <w:t>此服务不支持DTC组。</w:t>
            </w:r>
          </w:p>
        </w:tc>
      </w:tr>
    </w:tbl>
    <w:p>
      <w:pPr>
        <w:pStyle w:val="103"/>
        <w:ind w:firstLine="480"/>
      </w:pPr>
    </w:p>
    <w:p>
      <w:pPr>
        <w:pStyle w:val="103"/>
        <w:ind w:firstLine="480"/>
      </w:pPr>
      <w:r>
        <w:t>肯定响应</w:t>
      </w:r>
    </w:p>
    <w:tbl>
      <w:tblPr>
        <w:tblStyle w:val="88"/>
        <w:tblW w:w="9736"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
      <w:tblGrid>
        <w:gridCol w:w="1180"/>
        <w:gridCol w:w="6365"/>
        <w:gridCol w:w="707"/>
        <w:gridCol w:w="1484"/>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rPr>
          <w:tblHeader/>
        </w:trPr>
        <w:tc>
          <w:tcPr>
            <w:tcW w:w="1180" w:type="dxa"/>
            <w:tcBorders>
              <w:top w:val="single" w:color="000000" w:sz="4" w:space="0"/>
              <w:left w:val="single" w:color="000000" w:sz="4" w:space="0"/>
              <w:bottom w:val="single" w:color="000000" w:sz="4" w:space="0"/>
              <w:right w:val="single" w:color="000000" w:sz="4" w:space="0"/>
            </w:tcBorders>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365" w:type="dxa"/>
            <w:tcBorders>
              <w:top w:val="single" w:color="000000" w:sz="4" w:space="0"/>
              <w:left w:val="single" w:color="000000" w:sz="4" w:space="0"/>
              <w:bottom w:val="single" w:color="000000" w:sz="4" w:space="0"/>
              <w:right w:val="single" w:color="000000" w:sz="4" w:space="0"/>
            </w:tcBorders>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tcBorders>
              <w:top w:val="single" w:color="000000" w:sz="4" w:space="0"/>
              <w:left w:val="single" w:color="000000" w:sz="4" w:space="0"/>
              <w:bottom w:val="single" w:color="000000" w:sz="4" w:space="0"/>
              <w:right w:val="single" w:color="000000" w:sz="4" w:space="0"/>
            </w:tcBorders>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tcBorders>
              <w:top w:val="single" w:color="000000" w:sz="4" w:space="0"/>
              <w:left w:val="single" w:color="000000" w:sz="4" w:space="0"/>
              <w:bottom w:val="single" w:color="000000" w:sz="4" w:space="0"/>
              <w:right w:val="single" w:color="000000" w:sz="4" w:space="0"/>
            </w:tcBorders>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1180"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365"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PositiveResponseServiceIdentifier</w:t>
            </w:r>
          </w:p>
        </w:tc>
        <w:tc>
          <w:tcPr>
            <w:tcW w:w="707"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59</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1180"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365"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ReportType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ReportDTCSnapshotRecordByDTCNumber ]</w:t>
            </w:r>
          </w:p>
        </w:tc>
        <w:tc>
          <w:tcPr>
            <w:tcW w:w="707"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04</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1180"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#3</w:t>
            </w:r>
          </w:p>
          <w:p>
            <w:pPr>
              <w:jc w:val="center"/>
              <w:rPr>
                <w:rFonts w:cs="Arial" w:hAnsiTheme="minorEastAsia" w:eastAsiaTheme="minorEastAsia"/>
                <w:bCs/>
                <w:color w:val="000000"/>
                <w:szCs w:val="21"/>
              </w:rPr>
            </w:pPr>
            <w:r>
              <w:rPr>
                <w:rFonts w:cs="Arial" w:hAnsiTheme="minorEastAsia" w:eastAsiaTheme="minorEastAsia"/>
                <w:bCs/>
                <w:color w:val="000000"/>
                <w:szCs w:val="21"/>
              </w:rPr>
              <w:t>#4</w:t>
            </w:r>
          </w:p>
          <w:p>
            <w:pPr>
              <w:jc w:val="center"/>
              <w:rPr>
                <w:rFonts w:cs="Arial" w:hAnsiTheme="minorEastAsia" w:eastAsiaTheme="minorEastAsia"/>
                <w:bCs/>
                <w:color w:val="000000"/>
                <w:szCs w:val="21"/>
              </w:rPr>
            </w:pPr>
            <w:r>
              <w:rPr>
                <w:rFonts w:cs="Arial" w:hAnsiTheme="minorEastAsia" w:eastAsiaTheme="minorEastAsia"/>
                <w:bCs/>
                <w:color w:val="000000"/>
                <w:szCs w:val="21"/>
              </w:rPr>
              <w:t>#5</w:t>
            </w:r>
          </w:p>
        </w:tc>
        <w:tc>
          <w:tcPr>
            <w:tcW w:w="6365"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DTCAndStatusRecord [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DTCHighByte</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DTCMiddleByte</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DTCLowByte]</w:t>
            </w:r>
          </w:p>
        </w:tc>
        <w:tc>
          <w:tcPr>
            <w:tcW w:w="707"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1180"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#6</w:t>
            </w:r>
          </w:p>
        </w:tc>
        <w:tc>
          <w:tcPr>
            <w:tcW w:w="6365"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StausOfDTC</w:t>
            </w:r>
          </w:p>
        </w:tc>
        <w:tc>
          <w:tcPr>
            <w:tcW w:w="707"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1180"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#7</w:t>
            </w:r>
          </w:p>
        </w:tc>
        <w:tc>
          <w:tcPr>
            <w:tcW w:w="6365"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DTCSnapshotRecordNumber #1</w:t>
            </w:r>
          </w:p>
        </w:tc>
        <w:tc>
          <w:tcPr>
            <w:tcW w:w="707"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C1</w:t>
            </w:r>
          </w:p>
        </w:tc>
        <w:tc>
          <w:tcPr>
            <w:tcW w:w="14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00-FE</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1180"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#8</w:t>
            </w:r>
          </w:p>
        </w:tc>
        <w:tc>
          <w:tcPr>
            <w:tcW w:w="6365"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DTCSnapshotRecordNumberOfIdentifiers #1</w:t>
            </w:r>
          </w:p>
        </w:tc>
        <w:tc>
          <w:tcPr>
            <w:tcW w:w="707"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C1</w:t>
            </w:r>
          </w:p>
        </w:tc>
        <w:tc>
          <w:tcPr>
            <w:tcW w:w="14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1180"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#9</w:t>
            </w:r>
          </w:p>
          <w:p>
            <w:pPr>
              <w:jc w:val="center"/>
              <w:rPr>
                <w:rFonts w:cs="Arial" w:hAnsiTheme="minorEastAsia" w:eastAsiaTheme="minorEastAsia"/>
                <w:bCs/>
                <w:color w:val="000000"/>
                <w:szCs w:val="21"/>
              </w:rPr>
            </w:pPr>
            <w:r>
              <w:rPr>
                <w:rFonts w:cs="Arial" w:hAnsiTheme="minorEastAsia" w:eastAsiaTheme="minorEastAsia"/>
                <w:bCs/>
                <w:color w:val="000000"/>
                <w:szCs w:val="21"/>
              </w:rPr>
              <w:t>#10</w:t>
            </w:r>
          </w:p>
          <w:p>
            <w:pPr>
              <w:jc w:val="center"/>
              <w:rPr>
                <w:rFonts w:cs="Arial" w:hAnsiTheme="minorEastAsia" w:eastAsiaTheme="minorEastAsia"/>
                <w:bCs/>
                <w:color w:val="000000"/>
                <w:szCs w:val="21"/>
              </w:rPr>
            </w:pPr>
            <w:r>
              <w:rPr>
                <w:rFonts w:cs="Arial" w:hAnsiTheme="minorEastAsia" w:eastAsiaTheme="minorEastAsia"/>
                <w:bCs/>
                <w:color w:val="000000"/>
                <w:szCs w:val="21"/>
              </w:rPr>
              <w:t>#11</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#11+(p-1)</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#r-(m-1)-2</w:t>
            </w:r>
          </w:p>
          <w:p>
            <w:pPr>
              <w:jc w:val="center"/>
              <w:rPr>
                <w:rFonts w:cs="Arial" w:hAnsiTheme="minorEastAsia" w:eastAsiaTheme="minorEastAsia"/>
                <w:bCs/>
                <w:color w:val="000000"/>
                <w:szCs w:val="21"/>
              </w:rPr>
            </w:pPr>
            <w:r>
              <w:rPr>
                <w:rFonts w:cs="Arial" w:hAnsiTheme="minorEastAsia" w:eastAsiaTheme="minorEastAsia"/>
                <w:bCs/>
                <w:color w:val="000000"/>
                <w:szCs w:val="21"/>
              </w:rPr>
              <w:t>#r-(m-1)-1</w:t>
            </w:r>
          </w:p>
          <w:p>
            <w:pPr>
              <w:jc w:val="center"/>
              <w:rPr>
                <w:rFonts w:cs="Arial" w:hAnsiTheme="minorEastAsia" w:eastAsiaTheme="minorEastAsia"/>
                <w:bCs/>
                <w:color w:val="000000"/>
                <w:szCs w:val="21"/>
              </w:rPr>
            </w:pPr>
            <w:r>
              <w:rPr>
                <w:rFonts w:cs="Arial" w:hAnsiTheme="minorEastAsia" w:eastAsiaTheme="minorEastAsia"/>
                <w:bCs/>
                <w:color w:val="000000"/>
                <w:szCs w:val="21"/>
              </w:rPr>
              <w:t>#r-(m-1)</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#r</w:t>
            </w:r>
          </w:p>
        </w:tc>
        <w:tc>
          <w:tcPr>
            <w:tcW w:w="6365"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DTCSnapshotRecord[ ] #1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DataIdentifier#1 byte #1 (MSB)</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DataIdentifier#1 byte #2 (LSB)</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SnapshotData#1 byte #1</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SnapshotData#1 byte #p</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DataIdentifier#w byte #1 (MSB)</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DataIdentifier#w byte #2 (LSB)</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SnapshotData#w byte #1</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SnapshotData#w byte #m ]</w:t>
            </w:r>
          </w:p>
        </w:tc>
        <w:tc>
          <w:tcPr>
            <w:tcW w:w="707"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C1</w:t>
            </w:r>
          </w:p>
          <w:p>
            <w:pPr>
              <w:jc w:val="center"/>
              <w:rPr>
                <w:rFonts w:cs="Arial" w:hAnsiTheme="minorEastAsia" w:eastAsiaTheme="minorEastAsia"/>
                <w:bCs/>
                <w:color w:val="000000"/>
                <w:szCs w:val="21"/>
              </w:rPr>
            </w:pPr>
            <w:r>
              <w:rPr>
                <w:rFonts w:cs="Arial" w:hAnsiTheme="minorEastAsia" w:eastAsiaTheme="minorEastAsia"/>
                <w:bCs/>
                <w:color w:val="000000"/>
                <w:szCs w:val="21"/>
              </w:rPr>
              <w:t>C1</w:t>
            </w:r>
          </w:p>
          <w:p>
            <w:pPr>
              <w:jc w:val="center"/>
              <w:rPr>
                <w:rFonts w:cs="Arial" w:hAnsiTheme="minorEastAsia" w:eastAsiaTheme="minorEastAsia"/>
                <w:bCs/>
                <w:color w:val="000000"/>
                <w:szCs w:val="21"/>
              </w:rPr>
            </w:pPr>
            <w:r>
              <w:rPr>
                <w:rFonts w:cs="Arial" w:hAnsiTheme="minorEastAsia" w:eastAsiaTheme="minorEastAsia"/>
                <w:bCs/>
                <w:color w:val="000000"/>
                <w:szCs w:val="21"/>
              </w:rPr>
              <w:t>C1</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C1</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C2</w:t>
            </w:r>
          </w:p>
          <w:p>
            <w:pPr>
              <w:jc w:val="center"/>
              <w:rPr>
                <w:rFonts w:cs="Arial" w:hAnsiTheme="minorEastAsia" w:eastAsiaTheme="minorEastAsia"/>
                <w:bCs/>
                <w:color w:val="000000"/>
                <w:szCs w:val="21"/>
              </w:rPr>
            </w:pPr>
            <w:r>
              <w:rPr>
                <w:rFonts w:cs="Arial" w:hAnsiTheme="minorEastAsia" w:eastAsiaTheme="minorEastAsia"/>
                <w:bCs/>
                <w:color w:val="000000"/>
                <w:szCs w:val="21"/>
              </w:rPr>
              <w:t>C2</w:t>
            </w:r>
          </w:p>
          <w:p>
            <w:pPr>
              <w:jc w:val="center"/>
              <w:rPr>
                <w:rFonts w:cs="Arial" w:hAnsiTheme="minorEastAsia" w:eastAsiaTheme="minorEastAsia"/>
                <w:bCs/>
                <w:color w:val="000000"/>
                <w:szCs w:val="21"/>
              </w:rPr>
            </w:pPr>
            <w:r>
              <w:rPr>
                <w:rFonts w:cs="Arial" w:hAnsiTheme="minorEastAsia" w:eastAsiaTheme="minorEastAsia"/>
                <w:bCs/>
                <w:color w:val="000000"/>
                <w:szCs w:val="21"/>
              </w:rPr>
              <w:t>C2</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C2</w:t>
            </w:r>
          </w:p>
        </w:tc>
        <w:tc>
          <w:tcPr>
            <w:tcW w:w="14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1180"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w:t>
            </w:r>
          </w:p>
        </w:tc>
        <w:tc>
          <w:tcPr>
            <w:tcW w:w="6365"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w:t>
            </w:r>
          </w:p>
        </w:tc>
        <w:tc>
          <w:tcPr>
            <w:tcW w:w="707"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w:t>
            </w:r>
          </w:p>
        </w:tc>
        <w:tc>
          <w:tcPr>
            <w:tcW w:w="14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1180"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#t</w:t>
            </w:r>
          </w:p>
        </w:tc>
        <w:tc>
          <w:tcPr>
            <w:tcW w:w="6365"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DTCSnapshotRecordNumber #x</w:t>
            </w:r>
          </w:p>
        </w:tc>
        <w:tc>
          <w:tcPr>
            <w:tcW w:w="707"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C3</w:t>
            </w:r>
          </w:p>
        </w:tc>
        <w:tc>
          <w:tcPr>
            <w:tcW w:w="14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00-FE</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1180"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#t+1</w:t>
            </w:r>
          </w:p>
        </w:tc>
        <w:tc>
          <w:tcPr>
            <w:tcW w:w="6365"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DTCSnapshotRecordNumberOfIdentifiers #x</w:t>
            </w:r>
          </w:p>
        </w:tc>
        <w:tc>
          <w:tcPr>
            <w:tcW w:w="707"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C3</w:t>
            </w:r>
          </w:p>
        </w:tc>
        <w:tc>
          <w:tcPr>
            <w:tcW w:w="14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1180"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#t+2</w:t>
            </w:r>
          </w:p>
          <w:p>
            <w:pPr>
              <w:jc w:val="center"/>
              <w:rPr>
                <w:rFonts w:cs="Arial" w:hAnsiTheme="minorEastAsia" w:eastAsiaTheme="minorEastAsia"/>
                <w:bCs/>
                <w:color w:val="000000"/>
                <w:szCs w:val="21"/>
              </w:rPr>
            </w:pPr>
            <w:r>
              <w:rPr>
                <w:rFonts w:cs="Arial" w:hAnsiTheme="minorEastAsia" w:eastAsiaTheme="minorEastAsia"/>
                <w:bCs/>
                <w:color w:val="000000"/>
                <w:szCs w:val="21"/>
              </w:rPr>
              <w:t>#t+3</w:t>
            </w:r>
          </w:p>
          <w:p>
            <w:pPr>
              <w:jc w:val="center"/>
              <w:rPr>
                <w:rFonts w:cs="Arial" w:hAnsiTheme="minorEastAsia" w:eastAsiaTheme="minorEastAsia"/>
                <w:bCs/>
                <w:color w:val="000000"/>
                <w:szCs w:val="21"/>
              </w:rPr>
            </w:pPr>
            <w:r>
              <w:rPr>
                <w:rFonts w:cs="Arial" w:hAnsiTheme="minorEastAsia" w:eastAsiaTheme="minorEastAsia"/>
                <w:bCs/>
                <w:color w:val="000000"/>
                <w:szCs w:val="21"/>
              </w:rPr>
              <w:t>#t+4</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#t+4+(p-1)</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#n-(u-1)-2</w:t>
            </w:r>
          </w:p>
          <w:p>
            <w:pPr>
              <w:jc w:val="center"/>
              <w:rPr>
                <w:rFonts w:cs="Arial" w:hAnsiTheme="minorEastAsia" w:eastAsiaTheme="minorEastAsia"/>
                <w:bCs/>
                <w:color w:val="000000"/>
                <w:szCs w:val="21"/>
              </w:rPr>
            </w:pPr>
            <w:r>
              <w:rPr>
                <w:rFonts w:cs="Arial" w:hAnsiTheme="minorEastAsia" w:eastAsiaTheme="minorEastAsia"/>
                <w:bCs/>
                <w:color w:val="000000"/>
                <w:szCs w:val="21"/>
              </w:rPr>
              <w:t>#n-(u-1)-1</w:t>
            </w:r>
          </w:p>
          <w:p>
            <w:pPr>
              <w:jc w:val="center"/>
              <w:rPr>
                <w:rFonts w:cs="Arial" w:hAnsiTheme="minorEastAsia" w:eastAsiaTheme="minorEastAsia"/>
                <w:bCs/>
                <w:color w:val="000000"/>
                <w:szCs w:val="21"/>
              </w:rPr>
            </w:pPr>
            <w:r>
              <w:rPr>
                <w:rFonts w:cs="Arial" w:hAnsiTheme="minorEastAsia" w:eastAsiaTheme="minorEastAsia"/>
                <w:bCs/>
                <w:color w:val="000000"/>
                <w:szCs w:val="21"/>
              </w:rPr>
              <w:t>#n-(u-1)</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#n</w:t>
            </w:r>
          </w:p>
        </w:tc>
        <w:tc>
          <w:tcPr>
            <w:tcW w:w="6365"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DTCSnapshotRecord[ ] #x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DataIdentifier#1 byte #1 (MSB)</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DataIdentifier#1 byte #2 (LSB)</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SnapshotData#1 byte #1</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SnapshotData#1 byte #p</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DataIdentifier#w byte #1 (MSB)</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DataIdentifier#w byte #2 (LSB)</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SnapshotData#w byte #1</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SnapshotData#w byte #u ]</w:t>
            </w:r>
          </w:p>
        </w:tc>
        <w:tc>
          <w:tcPr>
            <w:tcW w:w="707"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C3</w:t>
            </w:r>
          </w:p>
          <w:p>
            <w:pPr>
              <w:jc w:val="center"/>
              <w:rPr>
                <w:rFonts w:cs="Arial" w:hAnsiTheme="minorEastAsia" w:eastAsiaTheme="minorEastAsia"/>
                <w:bCs/>
                <w:color w:val="000000"/>
                <w:szCs w:val="21"/>
              </w:rPr>
            </w:pPr>
            <w:r>
              <w:rPr>
                <w:rFonts w:cs="Arial" w:hAnsiTheme="minorEastAsia" w:eastAsiaTheme="minorEastAsia"/>
                <w:bCs/>
                <w:color w:val="000000"/>
                <w:szCs w:val="21"/>
              </w:rPr>
              <w:t>C3</w:t>
            </w:r>
          </w:p>
          <w:p>
            <w:pPr>
              <w:jc w:val="center"/>
              <w:rPr>
                <w:rFonts w:cs="Arial" w:hAnsiTheme="minorEastAsia" w:eastAsiaTheme="minorEastAsia"/>
                <w:bCs/>
                <w:color w:val="000000"/>
                <w:szCs w:val="21"/>
              </w:rPr>
            </w:pPr>
            <w:r>
              <w:rPr>
                <w:rFonts w:cs="Arial" w:hAnsiTheme="minorEastAsia" w:eastAsiaTheme="minorEastAsia"/>
                <w:bCs/>
                <w:color w:val="000000"/>
                <w:szCs w:val="21"/>
              </w:rPr>
              <w:t>C3</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C3</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C4</w:t>
            </w:r>
          </w:p>
          <w:p>
            <w:pPr>
              <w:jc w:val="center"/>
              <w:rPr>
                <w:rFonts w:cs="Arial" w:hAnsiTheme="minorEastAsia" w:eastAsiaTheme="minorEastAsia"/>
                <w:bCs/>
                <w:color w:val="000000"/>
                <w:szCs w:val="21"/>
              </w:rPr>
            </w:pPr>
            <w:r>
              <w:rPr>
                <w:rFonts w:cs="Arial" w:hAnsiTheme="minorEastAsia" w:eastAsiaTheme="minorEastAsia"/>
                <w:bCs/>
                <w:color w:val="000000"/>
                <w:szCs w:val="21"/>
              </w:rPr>
              <w:t>C4</w:t>
            </w:r>
          </w:p>
          <w:p>
            <w:pPr>
              <w:jc w:val="center"/>
              <w:rPr>
                <w:rFonts w:cs="Arial" w:hAnsiTheme="minorEastAsia" w:eastAsiaTheme="minorEastAsia"/>
                <w:bCs/>
                <w:color w:val="000000"/>
                <w:szCs w:val="21"/>
              </w:rPr>
            </w:pPr>
            <w:r>
              <w:rPr>
                <w:rFonts w:cs="Arial" w:hAnsiTheme="minorEastAsia" w:eastAsiaTheme="minorEastAsia"/>
                <w:bCs/>
                <w:color w:val="000000"/>
                <w:szCs w:val="21"/>
              </w:rPr>
              <w:t>C4</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C4</w:t>
            </w:r>
          </w:p>
        </w:tc>
        <w:tc>
          <w:tcPr>
            <w:tcW w:w="14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9736" w:type="dxa"/>
            <w:gridSpan w:val="4"/>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C1： 参数DTCSnapshotRecordNumber和DTCSnapshotRecord 中的第一个dataIdentifier/snapshotData组合存在的条件是至少一个DTCSnapshot记录可以被报告（请求中DTCSnapshotRecordNumber不等于FF</w:t>
            </w:r>
            <w:r>
              <w:rPr>
                <w:rFonts w:hint="eastAsia" w:cs="Arial" w:hAnsiTheme="minorEastAsia" w:eastAsiaTheme="minorEastAsia"/>
                <w:bCs/>
                <w:color w:val="000000"/>
                <w:szCs w:val="21"/>
              </w:rPr>
              <w:t>h</w:t>
            </w:r>
            <w:r>
              <w:rPr>
                <w:rFonts w:cs="Arial" w:hAnsiTheme="minorEastAsia" w:eastAsiaTheme="minorEastAsia"/>
                <w:bCs/>
                <w:color w:val="000000"/>
                <w:szCs w:val="21"/>
              </w:rPr>
              <w:t>或请求中DTCSnapshotRecordNumber等于</w:t>
            </w:r>
            <w:r>
              <w:rPr>
                <w:rFonts w:hint="eastAsia" w:cs="Arial" w:hAnsiTheme="minorEastAsia" w:eastAsiaTheme="minorEastAsia"/>
                <w:bCs/>
                <w:color w:val="000000"/>
                <w:szCs w:val="21"/>
              </w:rPr>
              <w:t>0x</w:t>
            </w:r>
            <w:r>
              <w:rPr>
                <w:rFonts w:cs="Arial" w:hAnsiTheme="minorEastAsia" w:eastAsiaTheme="minorEastAsia"/>
                <w:bCs/>
                <w:color w:val="000000"/>
                <w:szCs w:val="21"/>
              </w:rPr>
              <w:t xml:space="preserve">FF时只有一个记录可以被报告）。 </w:t>
            </w:r>
          </w:p>
          <w:p>
            <w:pPr>
              <w:jc w:val="left"/>
              <w:rPr>
                <w:rFonts w:cs="Arial" w:hAnsiTheme="minorEastAsia" w:eastAsiaTheme="minorEastAsia"/>
                <w:bCs/>
                <w:color w:val="000000"/>
                <w:szCs w:val="21"/>
              </w:rPr>
            </w:pPr>
            <w:r>
              <w:rPr>
                <w:rFonts w:cs="Arial" w:hAnsiTheme="minorEastAsia" w:eastAsiaTheme="minorEastAsia"/>
                <w:bCs/>
                <w:color w:val="000000"/>
                <w:szCs w:val="21"/>
              </w:rPr>
              <w:t>C2/C4： 在一个DTCSnapshotRecord中允许存在多个dataIdentifier/snapshotData 组合。例如一个dataIdentifier 只代表数据的一部分。当</w:t>
            </w:r>
            <w:r>
              <w:rPr>
                <w:rFonts w:hint="eastAsia" w:cs="Arial" w:hAnsiTheme="minorEastAsia" w:eastAsiaTheme="minorEastAsia"/>
                <w:bCs/>
                <w:color w:val="000000"/>
                <w:szCs w:val="21"/>
              </w:rPr>
              <w:t>[</w:t>
            </w:r>
            <w:r>
              <w:rPr>
                <w:rFonts w:cs="Arial" w:hAnsiTheme="minorEastAsia" w:eastAsiaTheme="minorEastAsia"/>
                <w:bCs/>
                <w:color w:val="000000"/>
                <w:szCs w:val="21"/>
              </w:rPr>
              <w:t>DID]代表一块数据时，可以使用一个dataIdentifier/snapshotData 组合。</w:t>
            </w:r>
          </w:p>
          <w:p>
            <w:pPr>
              <w:jc w:val="left"/>
              <w:rPr>
                <w:rFonts w:cs="Arial" w:hAnsiTheme="minorEastAsia" w:eastAsiaTheme="minorEastAsia"/>
                <w:bCs/>
                <w:color w:val="000000"/>
                <w:szCs w:val="21"/>
              </w:rPr>
            </w:pPr>
            <w:r>
              <w:rPr>
                <w:rFonts w:cs="Arial" w:hAnsiTheme="minorEastAsia" w:eastAsiaTheme="minorEastAsia"/>
                <w:bCs/>
                <w:color w:val="000000"/>
                <w:szCs w:val="21"/>
              </w:rPr>
              <w:t>C3： 参数DTCSnapshotRecordNumber和DTCSnapshotRecord 中的第一个dataIdentifier/snapshotData组合存在的条件是所有记录需要报告时（请求中DTCSnapshotRecordNumber设为</w:t>
            </w:r>
            <w:r>
              <w:rPr>
                <w:rFonts w:hint="eastAsia" w:cs="Arial" w:hAnsiTheme="minorEastAsia" w:eastAsiaTheme="minorEastAsia"/>
                <w:bCs/>
                <w:color w:val="000000"/>
                <w:szCs w:val="21"/>
              </w:rPr>
              <w:t>0x</w:t>
            </w:r>
            <w:r>
              <w:rPr>
                <w:rFonts w:cs="Arial" w:hAnsiTheme="minorEastAsia" w:eastAsiaTheme="minorEastAsia"/>
                <w:bCs/>
                <w:color w:val="000000"/>
                <w:szCs w:val="21"/>
              </w:rPr>
              <w:t>FF）并且多于一个记录可以被报告。</w:t>
            </w:r>
          </w:p>
        </w:tc>
      </w:tr>
    </w:tbl>
    <w:p>
      <w:pPr>
        <w:pStyle w:val="103"/>
        <w:ind w:firstLine="480"/>
      </w:pPr>
    </w:p>
    <w:p>
      <w:pPr>
        <w:pStyle w:val="103"/>
        <w:ind w:firstLine="480"/>
      </w:pPr>
      <w:r>
        <w:t>否定响应</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NegativeResponseServiceIdentifier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7F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OriginalRequestServiceIdentifier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NegativeResponseCode</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hint="eastAsia" w:cs="Arial" w:hAnsiTheme="minorEastAsia" w:eastAsiaTheme="minorEastAsia"/>
                <w:bCs/>
                <w:color w:val="000000"/>
                <w:szCs w:val="21"/>
              </w:rPr>
              <w:t>（</w:t>
            </w:r>
            <w:r>
              <w:rPr>
                <w:rFonts w:cs="Arial" w:hAnsiTheme="minorEastAsia" w:eastAsiaTheme="minorEastAsia"/>
                <w:bCs/>
                <w:color w:val="000000"/>
                <w:szCs w:val="21"/>
              </w:rPr>
              <w:t>见19 01</w:t>
            </w:r>
            <w:r>
              <w:rPr>
                <w:rFonts w:hint="eastAsia" w:cs="Arial" w:hAnsiTheme="minorEastAsia" w:eastAsiaTheme="minorEastAsia"/>
                <w:bCs/>
                <w:color w:val="000000"/>
                <w:szCs w:val="21"/>
              </w:rPr>
              <w:t>）</w:t>
            </w:r>
          </w:p>
        </w:tc>
      </w:tr>
    </w:tbl>
    <w:p>
      <w:pPr>
        <w:pStyle w:val="103"/>
        <w:ind w:firstLine="480"/>
      </w:pPr>
    </w:p>
    <w:p>
      <w:pPr>
        <w:pStyle w:val="109"/>
      </w:pPr>
      <w:r>
        <w:t>读取DTC信息 – 通过DTC码报告DTC扩展数据记录（</w:t>
      </w:r>
      <w:r>
        <w:rPr>
          <w:rFonts w:hint="eastAsia"/>
        </w:rPr>
        <w:t>0x</w:t>
      </w:r>
      <w:r>
        <w:t xml:space="preserve">19 </w:t>
      </w:r>
      <w:r>
        <w:rPr>
          <w:rFonts w:hint="eastAsia"/>
        </w:rPr>
        <w:t>0x</w:t>
      </w:r>
      <w:r>
        <w:t>06）</w:t>
      </w:r>
    </w:p>
    <w:p>
      <w:pPr>
        <w:pStyle w:val="103"/>
        <w:ind w:firstLine="480"/>
      </w:pPr>
      <w:r>
        <w:t>请求</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RequestServiceIdentifier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Sub-Function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ReportDTCExtendedDataRecordByDTCNumber ]</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#3</w:t>
            </w:r>
          </w:p>
          <w:p>
            <w:pPr>
              <w:jc w:val="center"/>
              <w:rPr>
                <w:rFonts w:cs="Arial" w:hAnsiTheme="minorEastAsia" w:eastAsiaTheme="minorEastAsia"/>
                <w:bCs/>
                <w:color w:val="000000"/>
                <w:szCs w:val="21"/>
              </w:rPr>
            </w:pPr>
            <w:r>
              <w:rPr>
                <w:rFonts w:cs="Arial" w:hAnsiTheme="minorEastAsia" w:eastAsiaTheme="minorEastAsia"/>
                <w:bCs/>
                <w:color w:val="000000"/>
                <w:szCs w:val="21"/>
              </w:rPr>
              <w:t>#4</w:t>
            </w:r>
          </w:p>
          <w:p>
            <w:pPr>
              <w:jc w:val="center"/>
              <w:rPr>
                <w:rFonts w:cs="Arial" w:hAnsiTheme="minorEastAsia" w:eastAsiaTheme="minorEastAsia"/>
                <w:bCs/>
                <w:color w:val="000000"/>
                <w:szCs w:val="21"/>
              </w:rPr>
            </w:pPr>
            <w:r>
              <w:rPr>
                <w:rFonts w:cs="Arial" w:hAnsiTheme="minorEastAsia" w:eastAsiaTheme="minorEastAsia"/>
                <w:bCs/>
                <w:color w:val="000000"/>
                <w:szCs w:val="21"/>
              </w:rPr>
              <w:t>#5</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DTCMaskRecord[ ] = [</w:t>
            </w:r>
            <w:r>
              <w:rPr>
                <w:rFonts w:hint="eastAsia" w:cs="Arial" w:eastAsiaTheme="minorEastAsia"/>
                <w:szCs w:val="21"/>
                <w:vertAlign w:val="superscript"/>
              </w:rPr>
              <w:t>[</w:t>
            </w:r>
            <w:r>
              <w:rPr>
                <w:rFonts w:cs="Arial" w:eastAsiaTheme="minorEastAsia"/>
                <w:szCs w:val="21"/>
                <w:vertAlign w:val="superscript"/>
              </w:rPr>
              <w:t>1</w:t>
            </w:r>
            <w:r>
              <w:rPr>
                <w:rFonts w:hint="eastAsia" w:cs="Arial" w:eastAsiaTheme="minorEastAsia"/>
                <w:szCs w:val="21"/>
                <w:vertAlign w:val="superscript"/>
              </w:rPr>
              <w:t>]</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DTCHighByte</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DTCMiddleByte</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DTCLowByte ]</w:t>
            </w:r>
          </w:p>
        </w:tc>
        <w:tc>
          <w:tcPr>
            <w:tcW w:w="707"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#6</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DTCExtendedDataRecordNumber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9736" w:type="dxa"/>
            <w:gridSpan w:val="4"/>
          </w:tcPr>
          <w:p>
            <w:pPr>
              <w:jc w:val="left"/>
              <w:rPr>
                <w:rFonts w:cs="Arial" w:hAnsiTheme="minorEastAsia" w:eastAsiaTheme="minorEastAsia"/>
                <w:bCs/>
                <w:color w:val="000000"/>
                <w:szCs w:val="21"/>
              </w:rPr>
            </w:pPr>
            <w:r>
              <w:rPr>
                <w:rFonts w:hint="eastAsia" w:cs="Arial" w:eastAsiaTheme="minorEastAsia"/>
                <w:szCs w:val="21"/>
              </w:rPr>
              <w:t>备注：[</w:t>
            </w:r>
            <w:r>
              <w:rPr>
                <w:rFonts w:cs="Arial" w:eastAsiaTheme="minorEastAsia"/>
                <w:szCs w:val="21"/>
              </w:rPr>
              <w:t>1</w:t>
            </w:r>
            <w:r>
              <w:rPr>
                <w:rFonts w:hint="eastAsia" w:cs="Arial" w:eastAsiaTheme="minorEastAsia"/>
                <w:szCs w:val="21"/>
              </w:rPr>
              <w:t>]</w:t>
            </w:r>
            <w:r>
              <w:rPr>
                <w:rFonts w:cs="Arial" w:eastAsiaTheme="minorEastAsia"/>
                <w:szCs w:val="21"/>
              </w:rPr>
              <w:t xml:space="preserve"> </w:t>
            </w:r>
            <w:r>
              <w:rPr>
                <w:rFonts w:hint="eastAsia"/>
                <w:lang w:val="en-GB"/>
              </w:rPr>
              <w:t>此服务不支持DTC组。</w:t>
            </w:r>
          </w:p>
        </w:tc>
      </w:tr>
    </w:tbl>
    <w:p>
      <w:pPr>
        <w:pStyle w:val="103"/>
        <w:ind w:firstLine="480"/>
      </w:pPr>
    </w:p>
    <w:p>
      <w:pPr>
        <w:pStyle w:val="103"/>
        <w:ind w:firstLine="480"/>
      </w:pPr>
      <w:r>
        <w:t>肯定响应</w:t>
      </w:r>
    </w:p>
    <w:tbl>
      <w:tblPr>
        <w:tblStyle w:val="88"/>
        <w:tblW w:w="9736"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
      <w:tblGrid>
        <w:gridCol w:w="894"/>
        <w:gridCol w:w="6657"/>
        <w:gridCol w:w="704"/>
        <w:gridCol w:w="1481"/>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rPr>
          <w:tblHeader/>
        </w:trPr>
        <w:tc>
          <w:tcPr>
            <w:tcW w:w="894" w:type="dxa"/>
            <w:tcBorders>
              <w:top w:val="single" w:color="000000" w:sz="4" w:space="0"/>
              <w:left w:val="single" w:color="000000" w:sz="4" w:space="0"/>
              <w:bottom w:val="single" w:color="000000" w:sz="4" w:space="0"/>
              <w:right w:val="single" w:color="000000" w:sz="4" w:space="0"/>
            </w:tcBorders>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57" w:type="dxa"/>
            <w:tcBorders>
              <w:top w:val="single" w:color="000000" w:sz="4" w:space="0"/>
              <w:left w:val="single" w:color="000000" w:sz="4" w:space="0"/>
              <w:bottom w:val="single" w:color="000000" w:sz="4" w:space="0"/>
              <w:right w:val="single" w:color="000000" w:sz="4" w:space="0"/>
            </w:tcBorders>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4" w:type="dxa"/>
            <w:tcBorders>
              <w:top w:val="single" w:color="000000" w:sz="4" w:space="0"/>
              <w:left w:val="single" w:color="000000" w:sz="4" w:space="0"/>
              <w:bottom w:val="single" w:color="000000" w:sz="4" w:space="0"/>
              <w:right w:val="single" w:color="000000" w:sz="4" w:space="0"/>
            </w:tcBorders>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1" w:type="dxa"/>
            <w:tcBorders>
              <w:top w:val="single" w:color="000000" w:sz="4" w:space="0"/>
              <w:left w:val="single" w:color="000000" w:sz="4" w:space="0"/>
              <w:bottom w:val="single" w:color="000000" w:sz="4" w:space="0"/>
              <w:right w:val="single" w:color="000000" w:sz="4" w:space="0"/>
            </w:tcBorders>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89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57"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PositiveResponseServiceIdentifier</w:t>
            </w:r>
          </w:p>
        </w:tc>
        <w:tc>
          <w:tcPr>
            <w:tcW w:w="70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1"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59</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89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57"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ReportType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ReportDTCExtendedDataRecordByDTCNumber]</w:t>
            </w:r>
          </w:p>
        </w:tc>
        <w:tc>
          <w:tcPr>
            <w:tcW w:w="70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1"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06</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89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#3</w:t>
            </w:r>
          </w:p>
          <w:p>
            <w:pPr>
              <w:jc w:val="center"/>
              <w:rPr>
                <w:rFonts w:cs="Arial" w:hAnsiTheme="minorEastAsia" w:eastAsiaTheme="minorEastAsia"/>
                <w:bCs/>
                <w:color w:val="000000"/>
                <w:szCs w:val="21"/>
              </w:rPr>
            </w:pPr>
            <w:r>
              <w:rPr>
                <w:rFonts w:cs="Arial" w:hAnsiTheme="minorEastAsia" w:eastAsiaTheme="minorEastAsia"/>
                <w:bCs/>
                <w:color w:val="000000"/>
                <w:szCs w:val="21"/>
              </w:rPr>
              <w:t>#4</w:t>
            </w:r>
          </w:p>
          <w:p>
            <w:pPr>
              <w:jc w:val="center"/>
              <w:rPr>
                <w:rFonts w:cs="Arial" w:hAnsiTheme="minorEastAsia" w:eastAsiaTheme="minorEastAsia"/>
                <w:bCs/>
                <w:color w:val="000000"/>
                <w:szCs w:val="21"/>
              </w:rPr>
            </w:pPr>
            <w:r>
              <w:rPr>
                <w:rFonts w:cs="Arial" w:hAnsiTheme="minorEastAsia" w:eastAsiaTheme="minorEastAsia"/>
                <w:bCs/>
                <w:color w:val="000000"/>
                <w:szCs w:val="21"/>
              </w:rPr>
              <w:t>#5</w:t>
            </w:r>
          </w:p>
          <w:p>
            <w:pPr>
              <w:jc w:val="center"/>
              <w:rPr>
                <w:rFonts w:cs="Arial" w:hAnsiTheme="minorEastAsia" w:eastAsiaTheme="minorEastAsia"/>
                <w:bCs/>
                <w:color w:val="000000"/>
                <w:szCs w:val="21"/>
              </w:rPr>
            </w:pPr>
            <w:r>
              <w:rPr>
                <w:rFonts w:cs="Arial" w:hAnsiTheme="minorEastAsia" w:eastAsiaTheme="minorEastAsia"/>
                <w:bCs/>
                <w:color w:val="000000"/>
                <w:szCs w:val="21"/>
              </w:rPr>
              <w:t>#6</w:t>
            </w:r>
          </w:p>
        </w:tc>
        <w:tc>
          <w:tcPr>
            <w:tcW w:w="6657"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DTCAndStatusRecord[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DTCHighByte</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DTCMiddleByte</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DTCLowByte</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statusOfDTC ]</w:t>
            </w:r>
            <w:r>
              <w:rPr>
                <w:rFonts w:cs="Arial" w:hAnsiTheme="minorEastAsia" w:eastAsiaTheme="minorEastAsia"/>
                <w:bCs/>
                <w:color w:val="000000"/>
                <w:szCs w:val="21"/>
              </w:rPr>
              <w:tab/>
            </w:r>
          </w:p>
        </w:tc>
        <w:tc>
          <w:tcPr>
            <w:tcW w:w="70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1"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89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#7</w:t>
            </w:r>
          </w:p>
        </w:tc>
        <w:tc>
          <w:tcPr>
            <w:tcW w:w="6657"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DTCExtendedDataRecordNumber #1</w:t>
            </w:r>
          </w:p>
        </w:tc>
        <w:tc>
          <w:tcPr>
            <w:tcW w:w="70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C1</w:t>
            </w:r>
          </w:p>
        </w:tc>
        <w:tc>
          <w:tcPr>
            <w:tcW w:w="1481"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01-EF</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89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#8</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#8+(p-1)</w:t>
            </w:r>
          </w:p>
        </w:tc>
        <w:tc>
          <w:tcPr>
            <w:tcW w:w="6657"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DTCExtendedDataRecord[ ] #1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ExtendedData #1 byte #1</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ExtendedData #1 byte #p ]</w:t>
            </w:r>
          </w:p>
        </w:tc>
        <w:tc>
          <w:tcPr>
            <w:tcW w:w="70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C1</w:t>
            </w:r>
          </w:p>
          <w:p>
            <w:pPr>
              <w:jc w:val="center"/>
              <w:rPr>
                <w:rFonts w:cs="Arial" w:hAnsiTheme="minorEastAsia" w:eastAsiaTheme="minorEastAsia"/>
                <w:bCs/>
                <w:color w:val="000000"/>
                <w:szCs w:val="21"/>
              </w:rPr>
            </w:pPr>
            <w:r>
              <w:rPr>
                <w:rFonts w:cs="Arial" w:hAnsiTheme="minorEastAsia" w:eastAsiaTheme="minorEastAsia"/>
                <w:bCs/>
                <w:color w:val="000000"/>
                <w:szCs w:val="21"/>
              </w:rPr>
              <w:t>C1</w:t>
            </w:r>
          </w:p>
          <w:p>
            <w:pPr>
              <w:jc w:val="center"/>
              <w:rPr>
                <w:rFonts w:cs="Arial" w:hAnsiTheme="minorEastAsia" w:eastAsiaTheme="minorEastAsia"/>
                <w:bCs/>
                <w:color w:val="000000"/>
                <w:szCs w:val="21"/>
              </w:rPr>
            </w:pPr>
            <w:r>
              <w:rPr>
                <w:rFonts w:cs="Arial" w:hAnsiTheme="minorEastAsia" w:eastAsiaTheme="minorEastAsia"/>
                <w:bCs/>
                <w:color w:val="000000"/>
                <w:szCs w:val="21"/>
              </w:rPr>
              <w:t>C1</w:t>
            </w:r>
          </w:p>
        </w:tc>
        <w:tc>
          <w:tcPr>
            <w:tcW w:w="1481"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89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w:t>
            </w:r>
          </w:p>
        </w:tc>
        <w:tc>
          <w:tcPr>
            <w:tcW w:w="6657"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w:t>
            </w:r>
          </w:p>
        </w:tc>
        <w:tc>
          <w:tcPr>
            <w:tcW w:w="70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w:t>
            </w:r>
          </w:p>
        </w:tc>
        <w:tc>
          <w:tcPr>
            <w:tcW w:w="1481"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89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#t</w:t>
            </w:r>
          </w:p>
        </w:tc>
        <w:tc>
          <w:tcPr>
            <w:tcW w:w="6657"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DTCExtendedDataRecordNumber #x</w:t>
            </w:r>
          </w:p>
        </w:tc>
        <w:tc>
          <w:tcPr>
            <w:tcW w:w="70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C2</w:t>
            </w:r>
          </w:p>
        </w:tc>
        <w:tc>
          <w:tcPr>
            <w:tcW w:w="1481"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01-EF</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89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#t+1</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#t+1+(q-1)</w:t>
            </w:r>
          </w:p>
        </w:tc>
        <w:tc>
          <w:tcPr>
            <w:tcW w:w="6657"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DTCExtendedDataRecord[ ] #x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ExtendedData #x byte #1</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ExtendedData #x byte #q ]</w:t>
            </w:r>
            <w:r>
              <w:rPr>
                <w:rFonts w:cs="Arial" w:hAnsiTheme="minorEastAsia" w:eastAsiaTheme="minorEastAsia"/>
                <w:bCs/>
                <w:color w:val="000000"/>
                <w:szCs w:val="21"/>
              </w:rPr>
              <w:tab/>
            </w:r>
          </w:p>
        </w:tc>
        <w:tc>
          <w:tcPr>
            <w:tcW w:w="70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C2</w:t>
            </w:r>
          </w:p>
          <w:p>
            <w:pPr>
              <w:jc w:val="center"/>
              <w:rPr>
                <w:rFonts w:cs="Arial" w:hAnsiTheme="minorEastAsia" w:eastAsiaTheme="minorEastAsia"/>
                <w:bCs/>
                <w:color w:val="000000"/>
                <w:szCs w:val="21"/>
              </w:rPr>
            </w:pPr>
            <w:r>
              <w:rPr>
                <w:rFonts w:cs="Arial" w:hAnsiTheme="minorEastAsia" w:eastAsiaTheme="minorEastAsia"/>
                <w:bCs/>
                <w:color w:val="000000"/>
                <w:szCs w:val="21"/>
              </w:rPr>
              <w:t>C2</w:t>
            </w:r>
          </w:p>
          <w:p>
            <w:pPr>
              <w:jc w:val="center"/>
              <w:rPr>
                <w:rFonts w:cs="Arial" w:hAnsiTheme="minorEastAsia" w:eastAsiaTheme="minorEastAsia"/>
                <w:bCs/>
                <w:color w:val="000000"/>
                <w:szCs w:val="21"/>
              </w:rPr>
            </w:pPr>
            <w:r>
              <w:rPr>
                <w:rFonts w:cs="Arial" w:hAnsiTheme="minorEastAsia" w:eastAsiaTheme="minorEastAsia"/>
                <w:bCs/>
                <w:color w:val="000000"/>
                <w:szCs w:val="21"/>
              </w:rPr>
              <w:t>C2</w:t>
            </w:r>
          </w:p>
        </w:tc>
        <w:tc>
          <w:tcPr>
            <w:tcW w:w="1481"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9736" w:type="dxa"/>
            <w:gridSpan w:val="4"/>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C1： 参数DTCExtendedDataRecordNumber和DTCExtendedDataRecord 中的扩展数据存在的条件是至少一个DTCExtendedDataRecord可以被报告（请求中DTCExtendedDataRecordNumber不等于</w:t>
            </w:r>
            <w:r>
              <w:rPr>
                <w:rFonts w:hint="eastAsia" w:cs="Arial" w:hAnsiTheme="minorEastAsia" w:eastAsiaTheme="minorEastAsia"/>
                <w:bCs/>
                <w:color w:val="000000"/>
                <w:szCs w:val="21"/>
              </w:rPr>
              <w:t>0x</w:t>
            </w:r>
            <w:r>
              <w:rPr>
                <w:rFonts w:cs="Arial" w:hAnsiTheme="minorEastAsia" w:eastAsiaTheme="minorEastAsia"/>
                <w:bCs/>
                <w:color w:val="000000"/>
                <w:szCs w:val="21"/>
              </w:rPr>
              <w:t>FF或请求中DTCExtendedDataRecordNumber等于</w:t>
            </w:r>
            <w:r>
              <w:rPr>
                <w:rFonts w:hint="eastAsia" w:cs="Arial" w:hAnsiTheme="minorEastAsia" w:eastAsiaTheme="minorEastAsia"/>
                <w:bCs/>
                <w:color w:val="000000"/>
                <w:szCs w:val="21"/>
              </w:rPr>
              <w:t>0x</w:t>
            </w:r>
            <w:r>
              <w:rPr>
                <w:rFonts w:cs="Arial" w:hAnsiTheme="minorEastAsia" w:eastAsiaTheme="minorEastAsia"/>
                <w:bCs/>
                <w:color w:val="000000"/>
                <w:szCs w:val="21"/>
              </w:rPr>
              <w:t>F</w:t>
            </w:r>
            <w:r>
              <w:rPr>
                <w:rFonts w:hint="eastAsia" w:cs="Arial" w:hAnsiTheme="minorEastAsia" w:eastAsiaTheme="minorEastAsia"/>
                <w:bCs/>
                <w:color w:val="000000"/>
                <w:szCs w:val="21"/>
              </w:rPr>
              <w:t>F</w:t>
            </w:r>
            <w:r>
              <w:rPr>
                <w:rFonts w:cs="Arial" w:hAnsiTheme="minorEastAsia" w:eastAsiaTheme="minorEastAsia"/>
                <w:bCs/>
                <w:color w:val="000000"/>
                <w:szCs w:val="21"/>
              </w:rPr>
              <w:t>但只有一个记录可以被报告）。</w:t>
            </w:r>
          </w:p>
          <w:p>
            <w:pPr>
              <w:jc w:val="left"/>
              <w:rPr>
                <w:rFonts w:cs="Arial" w:hAnsiTheme="minorEastAsia" w:eastAsiaTheme="minorEastAsia"/>
                <w:bCs/>
                <w:color w:val="000000"/>
                <w:szCs w:val="21"/>
              </w:rPr>
            </w:pPr>
            <w:r>
              <w:rPr>
                <w:rFonts w:cs="Arial" w:hAnsiTheme="minorEastAsia" w:eastAsiaTheme="minorEastAsia"/>
                <w:bCs/>
                <w:color w:val="000000"/>
                <w:szCs w:val="21"/>
              </w:rPr>
              <w:t>C2： 参数DTCExtendedDataRecordNumber和DTCExtendedDataRecord 中的扩展数据存在的条件是所有记录需要被报告（请求中DTCExtendedDataRecordNumber设为</w:t>
            </w:r>
            <w:r>
              <w:rPr>
                <w:rFonts w:hint="eastAsia" w:cs="Arial" w:hAnsiTheme="minorEastAsia" w:eastAsiaTheme="minorEastAsia"/>
                <w:bCs/>
                <w:color w:val="000000"/>
                <w:szCs w:val="21"/>
              </w:rPr>
              <w:t>0x</w:t>
            </w:r>
            <w:r>
              <w:rPr>
                <w:rFonts w:cs="Arial" w:hAnsiTheme="minorEastAsia" w:eastAsiaTheme="minorEastAsia"/>
                <w:bCs/>
                <w:color w:val="000000"/>
                <w:szCs w:val="21"/>
              </w:rPr>
              <w:t>FF）并且多于一个记录可以被报告时存在。</w:t>
            </w:r>
          </w:p>
        </w:tc>
      </w:tr>
    </w:tbl>
    <w:p>
      <w:pPr>
        <w:pStyle w:val="103"/>
        <w:ind w:firstLine="480"/>
      </w:pPr>
    </w:p>
    <w:p>
      <w:pPr>
        <w:pStyle w:val="103"/>
        <w:ind w:firstLine="480"/>
      </w:pPr>
      <w:r>
        <w:t>否定响应</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NegativeResponseServiceIdentifier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7F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OriginalRequestServiceIdentifier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NegativeResponseCode</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hint="eastAsia" w:cs="Arial" w:hAnsiTheme="minorEastAsia" w:eastAsiaTheme="minorEastAsia"/>
                <w:bCs/>
                <w:color w:val="000000"/>
                <w:szCs w:val="21"/>
              </w:rPr>
              <w:t>（</w:t>
            </w:r>
            <w:r>
              <w:rPr>
                <w:rFonts w:cs="Arial" w:hAnsiTheme="minorEastAsia" w:eastAsiaTheme="minorEastAsia"/>
                <w:bCs/>
                <w:color w:val="000000"/>
                <w:szCs w:val="21"/>
              </w:rPr>
              <w:t>见19 01</w:t>
            </w:r>
            <w:r>
              <w:rPr>
                <w:rFonts w:hint="eastAsia" w:cs="Arial" w:hAnsiTheme="minorEastAsia" w:eastAsiaTheme="minorEastAsia"/>
                <w:bCs/>
                <w:color w:val="000000"/>
                <w:szCs w:val="21"/>
              </w:rPr>
              <w:t>）</w:t>
            </w:r>
          </w:p>
        </w:tc>
      </w:tr>
    </w:tbl>
    <w:p>
      <w:pPr>
        <w:pStyle w:val="103"/>
        <w:ind w:firstLine="480"/>
      </w:pPr>
    </w:p>
    <w:p>
      <w:pPr>
        <w:pStyle w:val="109"/>
      </w:pPr>
      <w:r>
        <w:t>读取DTC信息 – 报告支持的DTC（</w:t>
      </w:r>
      <w:r>
        <w:rPr>
          <w:rFonts w:hint="eastAsia"/>
        </w:rPr>
        <w:t>0x</w:t>
      </w:r>
      <w:r>
        <w:t>19</w:t>
      </w:r>
      <w:r>
        <w:rPr>
          <w:rFonts w:hint="eastAsia"/>
        </w:rPr>
        <w:t xml:space="preserve"> 0x</w:t>
      </w:r>
      <w:r>
        <w:t>0A）</w:t>
      </w:r>
    </w:p>
    <w:p>
      <w:r>
        <w:t>请求</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RequestServiceIdentifier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Sub-Function = [ </w:t>
            </w:r>
          </w:p>
          <w:p>
            <w:pPr>
              <w:ind w:firstLine="2730" w:firstLineChars="1300"/>
              <w:jc w:val="left"/>
              <w:rPr>
                <w:rFonts w:cs="Arial" w:hAnsiTheme="minorEastAsia" w:eastAsiaTheme="minorEastAsia"/>
                <w:bCs/>
                <w:color w:val="000000"/>
                <w:szCs w:val="21"/>
              </w:rPr>
            </w:pPr>
            <w:r>
              <w:rPr>
                <w:rFonts w:cs="Arial" w:hAnsiTheme="minorEastAsia" w:eastAsiaTheme="minorEastAsia"/>
                <w:bCs/>
                <w:color w:val="000000"/>
                <w:szCs w:val="21"/>
              </w:rPr>
              <w:t>ReportSupportedDTC ]</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0A</w:t>
            </w:r>
          </w:p>
        </w:tc>
      </w:tr>
    </w:tbl>
    <w:p>
      <w:pPr>
        <w:pStyle w:val="103"/>
        <w:ind w:firstLine="480"/>
      </w:pPr>
    </w:p>
    <w:p>
      <w:pPr>
        <w:pStyle w:val="103"/>
        <w:ind w:firstLine="480"/>
      </w:pPr>
      <w:r>
        <w:t>肯定响应</w:t>
      </w:r>
    </w:p>
    <w:tbl>
      <w:tblPr>
        <w:tblStyle w:val="88"/>
        <w:tblW w:w="9736"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rPr>
          <w:tblHeader/>
        </w:trPr>
        <w:tc>
          <w:tcPr>
            <w:tcW w:w="884" w:type="dxa"/>
            <w:tcBorders>
              <w:top w:val="single" w:color="000000" w:sz="4" w:space="0"/>
              <w:left w:val="single" w:color="000000" w:sz="4" w:space="0"/>
              <w:bottom w:val="single" w:color="000000" w:sz="4" w:space="0"/>
              <w:right w:val="single" w:color="000000" w:sz="4" w:space="0"/>
            </w:tcBorders>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tcBorders>
              <w:top w:val="single" w:color="000000" w:sz="4" w:space="0"/>
              <w:left w:val="single" w:color="000000" w:sz="4" w:space="0"/>
              <w:bottom w:val="single" w:color="000000" w:sz="4" w:space="0"/>
              <w:right w:val="single" w:color="000000" w:sz="4" w:space="0"/>
            </w:tcBorders>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tcBorders>
              <w:top w:val="single" w:color="000000" w:sz="4" w:space="0"/>
              <w:left w:val="single" w:color="000000" w:sz="4" w:space="0"/>
              <w:bottom w:val="single" w:color="000000" w:sz="4" w:space="0"/>
              <w:right w:val="single" w:color="000000" w:sz="4" w:space="0"/>
            </w:tcBorders>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tcBorders>
              <w:top w:val="single" w:color="000000" w:sz="4" w:space="0"/>
              <w:left w:val="single" w:color="000000" w:sz="4" w:space="0"/>
              <w:bottom w:val="single" w:color="000000" w:sz="4" w:space="0"/>
              <w:right w:val="single" w:color="000000" w:sz="4" w:space="0"/>
            </w:tcBorders>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8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PositiveResponseServiceIdentifier</w:t>
            </w:r>
          </w:p>
        </w:tc>
        <w:tc>
          <w:tcPr>
            <w:tcW w:w="707"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59</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8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ReportType = [ </w:t>
            </w:r>
          </w:p>
          <w:p>
            <w:pPr>
              <w:jc w:val="left"/>
              <w:rPr>
                <w:rFonts w:cs="Arial" w:hAnsiTheme="minorEastAsia" w:eastAsiaTheme="minorEastAsia"/>
                <w:bCs/>
                <w:color w:val="000000"/>
                <w:szCs w:val="21"/>
              </w:rPr>
            </w:pPr>
            <w:r>
              <w:rPr>
                <w:rFonts w:cs="Arial" w:hAnsiTheme="minorEastAsia" w:eastAsiaTheme="minorEastAsia"/>
                <w:bCs/>
                <w:color w:val="000000"/>
                <w:szCs w:val="21"/>
              </w:rPr>
              <w:t>ReportSupportedDTCs ]</w:t>
            </w:r>
          </w:p>
        </w:tc>
        <w:tc>
          <w:tcPr>
            <w:tcW w:w="707"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0A</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8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#3</w:t>
            </w:r>
          </w:p>
        </w:tc>
        <w:tc>
          <w:tcPr>
            <w:tcW w:w="6661"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DTCStatusAvailabilityMask</w:t>
            </w:r>
          </w:p>
        </w:tc>
        <w:tc>
          <w:tcPr>
            <w:tcW w:w="707"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8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#4</w:t>
            </w:r>
          </w:p>
          <w:p>
            <w:pPr>
              <w:jc w:val="center"/>
              <w:rPr>
                <w:rFonts w:cs="Arial" w:hAnsiTheme="minorEastAsia" w:eastAsiaTheme="minorEastAsia"/>
                <w:bCs/>
                <w:color w:val="000000"/>
                <w:szCs w:val="21"/>
              </w:rPr>
            </w:pPr>
            <w:r>
              <w:rPr>
                <w:rFonts w:cs="Arial" w:hAnsiTheme="minorEastAsia" w:eastAsiaTheme="minorEastAsia"/>
                <w:bCs/>
                <w:color w:val="000000"/>
                <w:szCs w:val="21"/>
              </w:rPr>
              <w:t>#5</w:t>
            </w:r>
          </w:p>
          <w:p>
            <w:pPr>
              <w:jc w:val="center"/>
              <w:rPr>
                <w:rFonts w:cs="Arial" w:hAnsiTheme="minorEastAsia" w:eastAsiaTheme="minorEastAsia"/>
                <w:bCs/>
                <w:color w:val="000000"/>
                <w:szCs w:val="21"/>
              </w:rPr>
            </w:pPr>
            <w:r>
              <w:rPr>
                <w:rFonts w:cs="Arial" w:hAnsiTheme="minorEastAsia" w:eastAsiaTheme="minorEastAsia"/>
                <w:bCs/>
                <w:color w:val="000000"/>
                <w:szCs w:val="21"/>
              </w:rPr>
              <w:t>#6</w:t>
            </w:r>
          </w:p>
          <w:p>
            <w:pPr>
              <w:jc w:val="center"/>
              <w:rPr>
                <w:rFonts w:cs="Arial" w:hAnsiTheme="minorEastAsia" w:eastAsiaTheme="minorEastAsia"/>
                <w:bCs/>
                <w:color w:val="000000"/>
                <w:szCs w:val="21"/>
              </w:rPr>
            </w:pPr>
            <w:r>
              <w:rPr>
                <w:rFonts w:cs="Arial" w:hAnsiTheme="minorEastAsia" w:eastAsiaTheme="minorEastAsia"/>
                <w:bCs/>
                <w:color w:val="000000"/>
                <w:szCs w:val="21"/>
              </w:rPr>
              <w:t>#7</w:t>
            </w:r>
          </w:p>
          <w:p>
            <w:pPr>
              <w:jc w:val="center"/>
              <w:rPr>
                <w:rFonts w:cs="Arial" w:hAnsiTheme="minorEastAsia" w:eastAsiaTheme="minorEastAsia"/>
                <w:bCs/>
                <w:color w:val="000000"/>
                <w:szCs w:val="21"/>
              </w:rPr>
            </w:pPr>
            <w:r>
              <w:rPr>
                <w:rFonts w:cs="Arial" w:hAnsiTheme="minorEastAsia" w:eastAsiaTheme="minorEastAsia"/>
                <w:bCs/>
                <w:color w:val="000000"/>
                <w:szCs w:val="21"/>
              </w:rPr>
              <w:t>#8</w:t>
            </w:r>
          </w:p>
          <w:p>
            <w:pPr>
              <w:jc w:val="center"/>
              <w:rPr>
                <w:rFonts w:cs="Arial" w:hAnsiTheme="minorEastAsia" w:eastAsiaTheme="minorEastAsia"/>
                <w:bCs/>
                <w:color w:val="000000"/>
                <w:szCs w:val="21"/>
              </w:rPr>
            </w:pPr>
            <w:r>
              <w:rPr>
                <w:rFonts w:cs="Arial" w:hAnsiTheme="minorEastAsia" w:eastAsiaTheme="minorEastAsia"/>
                <w:bCs/>
                <w:color w:val="000000"/>
                <w:szCs w:val="21"/>
              </w:rPr>
              <w:t>#9</w:t>
            </w:r>
          </w:p>
          <w:p>
            <w:pPr>
              <w:jc w:val="center"/>
              <w:rPr>
                <w:rFonts w:cs="Arial" w:hAnsiTheme="minorEastAsia" w:eastAsiaTheme="minorEastAsia"/>
                <w:bCs/>
                <w:color w:val="000000"/>
                <w:szCs w:val="21"/>
              </w:rPr>
            </w:pPr>
            <w:r>
              <w:rPr>
                <w:rFonts w:cs="Arial" w:hAnsiTheme="minorEastAsia" w:eastAsiaTheme="minorEastAsia"/>
                <w:bCs/>
                <w:color w:val="000000"/>
                <w:szCs w:val="21"/>
              </w:rPr>
              <w:t>#10</w:t>
            </w:r>
          </w:p>
          <w:p>
            <w:pPr>
              <w:jc w:val="center"/>
              <w:rPr>
                <w:rFonts w:cs="Arial" w:hAnsiTheme="minorEastAsia" w:eastAsiaTheme="minorEastAsia"/>
                <w:bCs/>
                <w:color w:val="000000"/>
                <w:szCs w:val="21"/>
              </w:rPr>
            </w:pPr>
            <w:r>
              <w:rPr>
                <w:rFonts w:cs="Arial" w:hAnsiTheme="minorEastAsia" w:eastAsiaTheme="minorEastAsia"/>
                <w:bCs/>
                <w:color w:val="000000"/>
                <w:szCs w:val="21"/>
              </w:rPr>
              <w:t>#11</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#n-3</w:t>
            </w:r>
          </w:p>
          <w:p>
            <w:pPr>
              <w:jc w:val="center"/>
              <w:rPr>
                <w:rFonts w:cs="Arial" w:hAnsiTheme="minorEastAsia" w:eastAsiaTheme="minorEastAsia"/>
                <w:bCs/>
                <w:color w:val="000000"/>
                <w:szCs w:val="21"/>
              </w:rPr>
            </w:pPr>
            <w:r>
              <w:rPr>
                <w:rFonts w:cs="Arial" w:hAnsiTheme="minorEastAsia" w:eastAsiaTheme="minorEastAsia"/>
                <w:bCs/>
                <w:color w:val="000000"/>
                <w:szCs w:val="21"/>
              </w:rPr>
              <w:t>#n-2</w:t>
            </w:r>
          </w:p>
          <w:p>
            <w:pPr>
              <w:jc w:val="center"/>
              <w:rPr>
                <w:rFonts w:cs="Arial" w:hAnsiTheme="minorEastAsia" w:eastAsiaTheme="minorEastAsia"/>
                <w:bCs/>
                <w:color w:val="000000"/>
                <w:szCs w:val="21"/>
              </w:rPr>
            </w:pPr>
            <w:r>
              <w:rPr>
                <w:rFonts w:cs="Arial" w:hAnsiTheme="minorEastAsia" w:eastAsiaTheme="minorEastAsia"/>
                <w:bCs/>
                <w:color w:val="000000"/>
                <w:szCs w:val="21"/>
              </w:rPr>
              <w:t>#n-1</w:t>
            </w:r>
          </w:p>
          <w:p>
            <w:pPr>
              <w:jc w:val="center"/>
              <w:rPr>
                <w:rFonts w:cs="Arial" w:hAnsiTheme="minorEastAsia" w:eastAsiaTheme="minorEastAsia"/>
                <w:bCs/>
                <w:color w:val="000000"/>
                <w:szCs w:val="21"/>
              </w:rPr>
            </w:pPr>
            <w:r>
              <w:rPr>
                <w:rFonts w:cs="Arial" w:hAnsiTheme="minorEastAsia" w:eastAsiaTheme="minorEastAsia"/>
                <w:bCs/>
                <w:color w:val="000000"/>
                <w:szCs w:val="21"/>
              </w:rPr>
              <w:t>#n</w:t>
            </w:r>
          </w:p>
        </w:tc>
        <w:tc>
          <w:tcPr>
            <w:tcW w:w="6661"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DTCAndStatusRecord [ ] = [</w:t>
            </w:r>
          </w:p>
          <w:p>
            <w:pPr>
              <w:ind w:firstLine="3360" w:firstLineChars="1600"/>
              <w:jc w:val="left"/>
              <w:rPr>
                <w:rFonts w:cs="Arial" w:hAnsiTheme="minorEastAsia" w:eastAsiaTheme="minorEastAsia"/>
                <w:bCs/>
                <w:color w:val="000000"/>
                <w:szCs w:val="21"/>
              </w:rPr>
            </w:pPr>
            <w:r>
              <w:rPr>
                <w:rFonts w:cs="Arial" w:hAnsiTheme="minorEastAsia" w:eastAsiaTheme="minorEastAsia"/>
                <w:bCs/>
                <w:color w:val="000000"/>
                <w:szCs w:val="21"/>
              </w:rPr>
              <w:t>DTCHighByte#1</w:t>
            </w:r>
          </w:p>
          <w:p>
            <w:pPr>
              <w:ind w:firstLine="3360" w:firstLineChars="1600"/>
              <w:jc w:val="left"/>
              <w:rPr>
                <w:rFonts w:cs="Arial" w:hAnsiTheme="minorEastAsia" w:eastAsiaTheme="minorEastAsia"/>
                <w:bCs/>
                <w:color w:val="000000"/>
                <w:szCs w:val="21"/>
              </w:rPr>
            </w:pPr>
            <w:r>
              <w:rPr>
                <w:rFonts w:cs="Arial" w:hAnsiTheme="minorEastAsia" w:eastAsiaTheme="minorEastAsia"/>
                <w:bCs/>
                <w:color w:val="000000"/>
                <w:szCs w:val="21"/>
              </w:rPr>
              <w:t>DTCMiddleByte#1</w:t>
            </w:r>
          </w:p>
          <w:p>
            <w:pPr>
              <w:ind w:firstLine="3360" w:firstLineChars="1600"/>
              <w:jc w:val="left"/>
              <w:rPr>
                <w:rFonts w:cs="Arial" w:hAnsiTheme="minorEastAsia" w:eastAsiaTheme="minorEastAsia"/>
                <w:bCs/>
                <w:color w:val="000000"/>
                <w:szCs w:val="21"/>
              </w:rPr>
            </w:pPr>
            <w:r>
              <w:rPr>
                <w:rFonts w:cs="Arial" w:hAnsiTheme="minorEastAsia" w:eastAsiaTheme="minorEastAsia"/>
                <w:bCs/>
                <w:color w:val="000000"/>
                <w:szCs w:val="21"/>
              </w:rPr>
              <w:t>DTCLowByte#1</w:t>
            </w:r>
          </w:p>
          <w:p>
            <w:pPr>
              <w:ind w:firstLine="3360" w:firstLineChars="1600"/>
              <w:jc w:val="left"/>
              <w:rPr>
                <w:rFonts w:cs="Arial" w:hAnsiTheme="minorEastAsia" w:eastAsiaTheme="minorEastAsia"/>
                <w:bCs/>
                <w:color w:val="000000"/>
                <w:szCs w:val="21"/>
              </w:rPr>
            </w:pPr>
            <w:r>
              <w:rPr>
                <w:rFonts w:cs="Arial" w:hAnsiTheme="minorEastAsia" w:eastAsiaTheme="minorEastAsia"/>
                <w:bCs/>
                <w:color w:val="000000"/>
                <w:szCs w:val="21"/>
              </w:rPr>
              <w:t>statusOfDTC#1</w:t>
            </w:r>
          </w:p>
          <w:p>
            <w:pPr>
              <w:ind w:firstLine="3360" w:firstLineChars="1600"/>
              <w:jc w:val="left"/>
              <w:rPr>
                <w:rFonts w:cs="Arial" w:hAnsiTheme="minorEastAsia" w:eastAsiaTheme="minorEastAsia"/>
                <w:bCs/>
                <w:color w:val="000000"/>
                <w:szCs w:val="21"/>
              </w:rPr>
            </w:pPr>
            <w:r>
              <w:rPr>
                <w:rFonts w:cs="Arial" w:hAnsiTheme="minorEastAsia" w:eastAsiaTheme="minorEastAsia"/>
                <w:bCs/>
                <w:color w:val="000000"/>
                <w:szCs w:val="21"/>
              </w:rPr>
              <w:t>DTCHighByte#2</w:t>
            </w:r>
          </w:p>
          <w:p>
            <w:pPr>
              <w:ind w:firstLine="3360" w:firstLineChars="1600"/>
              <w:jc w:val="left"/>
              <w:rPr>
                <w:rFonts w:cs="Arial" w:hAnsiTheme="minorEastAsia" w:eastAsiaTheme="minorEastAsia"/>
                <w:bCs/>
                <w:color w:val="000000"/>
                <w:szCs w:val="21"/>
              </w:rPr>
            </w:pPr>
            <w:r>
              <w:rPr>
                <w:rFonts w:cs="Arial" w:hAnsiTheme="minorEastAsia" w:eastAsiaTheme="minorEastAsia"/>
                <w:bCs/>
                <w:color w:val="000000"/>
                <w:szCs w:val="21"/>
              </w:rPr>
              <w:t>DTCMiddleByte#2</w:t>
            </w:r>
          </w:p>
          <w:p>
            <w:pPr>
              <w:ind w:firstLine="3360" w:firstLineChars="1600"/>
              <w:jc w:val="left"/>
              <w:rPr>
                <w:rFonts w:cs="Arial" w:hAnsiTheme="minorEastAsia" w:eastAsiaTheme="minorEastAsia"/>
                <w:bCs/>
                <w:color w:val="000000"/>
                <w:szCs w:val="21"/>
              </w:rPr>
            </w:pPr>
            <w:r>
              <w:rPr>
                <w:rFonts w:cs="Arial" w:hAnsiTheme="minorEastAsia" w:eastAsiaTheme="minorEastAsia"/>
                <w:bCs/>
                <w:color w:val="000000"/>
                <w:szCs w:val="21"/>
              </w:rPr>
              <w:t>DTCLowByte#2</w:t>
            </w:r>
          </w:p>
          <w:p>
            <w:pPr>
              <w:ind w:firstLine="3360" w:firstLineChars="1600"/>
              <w:jc w:val="left"/>
              <w:rPr>
                <w:rFonts w:cs="Arial" w:hAnsiTheme="minorEastAsia" w:eastAsiaTheme="minorEastAsia"/>
                <w:bCs/>
                <w:color w:val="000000"/>
                <w:szCs w:val="21"/>
              </w:rPr>
            </w:pPr>
            <w:r>
              <w:rPr>
                <w:rFonts w:cs="Arial" w:hAnsiTheme="minorEastAsia" w:eastAsiaTheme="minorEastAsia"/>
                <w:bCs/>
                <w:color w:val="000000"/>
                <w:szCs w:val="21"/>
              </w:rPr>
              <w:t>statusOfDTC#2</w:t>
            </w:r>
          </w:p>
          <w:p>
            <w:pPr>
              <w:ind w:firstLine="3360" w:firstLineChars="1600"/>
              <w:jc w:val="left"/>
              <w:rPr>
                <w:rFonts w:cs="Arial" w:hAnsiTheme="minorEastAsia" w:eastAsiaTheme="minorEastAsia"/>
                <w:bCs/>
                <w:color w:val="000000"/>
                <w:szCs w:val="21"/>
              </w:rPr>
            </w:pPr>
            <w:r>
              <w:rPr>
                <w:rFonts w:cs="Arial" w:hAnsiTheme="minorEastAsia" w:eastAsiaTheme="minorEastAsia"/>
                <w:bCs/>
                <w:color w:val="000000"/>
                <w:szCs w:val="21"/>
              </w:rPr>
              <w:t>:</w:t>
            </w:r>
          </w:p>
          <w:p>
            <w:pPr>
              <w:ind w:firstLine="3360" w:firstLineChars="1600"/>
              <w:jc w:val="left"/>
              <w:rPr>
                <w:rFonts w:cs="Arial" w:hAnsiTheme="minorEastAsia" w:eastAsiaTheme="minorEastAsia"/>
                <w:bCs/>
                <w:color w:val="000000"/>
                <w:szCs w:val="21"/>
              </w:rPr>
            </w:pPr>
            <w:r>
              <w:rPr>
                <w:rFonts w:cs="Arial" w:hAnsiTheme="minorEastAsia" w:eastAsiaTheme="minorEastAsia"/>
                <w:bCs/>
                <w:color w:val="000000"/>
                <w:szCs w:val="21"/>
              </w:rPr>
              <w:t>DTCHighByte#m</w:t>
            </w:r>
          </w:p>
          <w:p>
            <w:pPr>
              <w:ind w:firstLine="3360" w:firstLineChars="1600"/>
              <w:jc w:val="left"/>
              <w:rPr>
                <w:rFonts w:cs="Arial" w:hAnsiTheme="minorEastAsia" w:eastAsiaTheme="minorEastAsia"/>
                <w:bCs/>
                <w:color w:val="000000"/>
                <w:szCs w:val="21"/>
              </w:rPr>
            </w:pPr>
            <w:r>
              <w:rPr>
                <w:rFonts w:cs="Arial" w:hAnsiTheme="minorEastAsia" w:eastAsiaTheme="minorEastAsia"/>
                <w:bCs/>
                <w:color w:val="000000"/>
                <w:szCs w:val="21"/>
              </w:rPr>
              <w:t>DTCMiddleByte#m</w:t>
            </w:r>
          </w:p>
          <w:p>
            <w:pPr>
              <w:ind w:firstLine="3360" w:firstLineChars="1600"/>
              <w:jc w:val="left"/>
              <w:rPr>
                <w:rFonts w:cs="Arial" w:hAnsiTheme="minorEastAsia" w:eastAsiaTheme="minorEastAsia"/>
                <w:bCs/>
                <w:color w:val="000000"/>
                <w:szCs w:val="21"/>
              </w:rPr>
            </w:pPr>
            <w:r>
              <w:rPr>
                <w:rFonts w:cs="Arial" w:hAnsiTheme="minorEastAsia" w:eastAsiaTheme="minorEastAsia"/>
                <w:bCs/>
                <w:color w:val="000000"/>
                <w:szCs w:val="21"/>
              </w:rPr>
              <w:t>DTCLowByte#m</w:t>
            </w:r>
          </w:p>
          <w:p>
            <w:pPr>
              <w:ind w:firstLine="3360" w:firstLineChars="1600"/>
              <w:jc w:val="left"/>
              <w:rPr>
                <w:rFonts w:cs="Arial" w:hAnsiTheme="minorEastAsia" w:eastAsiaTheme="minorEastAsia"/>
                <w:bCs/>
                <w:color w:val="000000"/>
                <w:szCs w:val="21"/>
              </w:rPr>
            </w:pPr>
            <w:r>
              <w:rPr>
                <w:rFonts w:cs="Arial" w:hAnsiTheme="minorEastAsia" w:eastAsiaTheme="minorEastAsia"/>
                <w:bCs/>
                <w:color w:val="000000"/>
                <w:szCs w:val="21"/>
              </w:rPr>
              <w:t>statusOfDTC#m ]</w:t>
            </w:r>
          </w:p>
        </w:tc>
        <w:tc>
          <w:tcPr>
            <w:tcW w:w="707"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C1</w:t>
            </w:r>
          </w:p>
          <w:p>
            <w:pPr>
              <w:jc w:val="center"/>
              <w:rPr>
                <w:rFonts w:cs="Arial" w:hAnsiTheme="minorEastAsia" w:eastAsiaTheme="minorEastAsia"/>
                <w:bCs/>
                <w:color w:val="000000"/>
                <w:szCs w:val="21"/>
              </w:rPr>
            </w:pPr>
            <w:r>
              <w:rPr>
                <w:rFonts w:cs="Arial" w:hAnsiTheme="minorEastAsia" w:eastAsiaTheme="minorEastAsia"/>
                <w:bCs/>
                <w:color w:val="000000"/>
                <w:szCs w:val="21"/>
              </w:rPr>
              <w:t>C1</w:t>
            </w:r>
          </w:p>
          <w:p>
            <w:pPr>
              <w:jc w:val="center"/>
              <w:rPr>
                <w:rFonts w:cs="Arial" w:hAnsiTheme="minorEastAsia" w:eastAsiaTheme="minorEastAsia"/>
                <w:bCs/>
                <w:color w:val="000000"/>
                <w:szCs w:val="21"/>
              </w:rPr>
            </w:pPr>
            <w:r>
              <w:rPr>
                <w:rFonts w:cs="Arial" w:hAnsiTheme="minorEastAsia" w:eastAsiaTheme="minorEastAsia"/>
                <w:bCs/>
                <w:color w:val="000000"/>
                <w:szCs w:val="21"/>
              </w:rPr>
              <w:t>C1</w:t>
            </w:r>
          </w:p>
          <w:p>
            <w:pPr>
              <w:jc w:val="center"/>
              <w:rPr>
                <w:rFonts w:cs="Arial" w:hAnsiTheme="minorEastAsia" w:eastAsiaTheme="minorEastAsia"/>
                <w:bCs/>
                <w:color w:val="000000"/>
                <w:szCs w:val="21"/>
              </w:rPr>
            </w:pPr>
            <w:r>
              <w:rPr>
                <w:rFonts w:cs="Arial" w:hAnsiTheme="minorEastAsia" w:eastAsiaTheme="minorEastAsia"/>
                <w:bCs/>
                <w:color w:val="000000"/>
                <w:szCs w:val="21"/>
              </w:rPr>
              <w:t>C1</w:t>
            </w:r>
          </w:p>
          <w:p>
            <w:pPr>
              <w:jc w:val="center"/>
              <w:rPr>
                <w:rFonts w:cs="Arial" w:hAnsiTheme="minorEastAsia" w:eastAsiaTheme="minorEastAsia"/>
                <w:bCs/>
                <w:color w:val="000000"/>
                <w:szCs w:val="21"/>
              </w:rPr>
            </w:pPr>
            <w:r>
              <w:rPr>
                <w:rFonts w:cs="Arial" w:hAnsiTheme="minorEastAsia" w:eastAsiaTheme="minorEastAsia"/>
                <w:bCs/>
                <w:color w:val="000000"/>
                <w:szCs w:val="21"/>
              </w:rPr>
              <w:t>C2</w:t>
            </w:r>
          </w:p>
          <w:p>
            <w:pPr>
              <w:jc w:val="center"/>
              <w:rPr>
                <w:rFonts w:cs="Arial" w:hAnsiTheme="minorEastAsia" w:eastAsiaTheme="minorEastAsia"/>
                <w:bCs/>
                <w:color w:val="000000"/>
                <w:szCs w:val="21"/>
              </w:rPr>
            </w:pPr>
            <w:r>
              <w:rPr>
                <w:rFonts w:cs="Arial" w:hAnsiTheme="minorEastAsia" w:eastAsiaTheme="minorEastAsia"/>
                <w:bCs/>
                <w:color w:val="000000"/>
                <w:szCs w:val="21"/>
              </w:rPr>
              <w:t>C2</w:t>
            </w:r>
          </w:p>
          <w:p>
            <w:pPr>
              <w:jc w:val="center"/>
              <w:rPr>
                <w:rFonts w:cs="Arial" w:hAnsiTheme="minorEastAsia" w:eastAsiaTheme="minorEastAsia"/>
                <w:bCs/>
                <w:color w:val="000000"/>
                <w:szCs w:val="21"/>
              </w:rPr>
            </w:pPr>
            <w:r>
              <w:rPr>
                <w:rFonts w:cs="Arial" w:hAnsiTheme="minorEastAsia" w:eastAsiaTheme="minorEastAsia"/>
                <w:bCs/>
                <w:color w:val="000000"/>
                <w:szCs w:val="21"/>
              </w:rPr>
              <w:t>C2</w:t>
            </w:r>
          </w:p>
          <w:p>
            <w:pPr>
              <w:jc w:val="center"/>
              <w:rPr>
                <w:rFonts w:cs="Arial" w:hAnsiTheme="minorEastAsia" w:eastAsiaTheme="minorEastAsia"/>
                <w:bCs/>
                <w:color w:val="000000"/>
                <w:szCs w:val="21"/>
              </w:rPr>
            </w:pPr>
            <w:r>
              <w:rPr>
                <w:rFonts w:cs="Arial" w:hAnsiTheme="minorEastAsia" w:eastAsiaTheme="minorEastAsia"/>
                <w:bCs/>
                <w:color w:val="000000"/>
                <w:szCs w:val="21"/>
              </w:rPr>
              <w:t>C2</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C2</w:t>
            </w:r>
          </w:p>
          <w:p>
            <w:pPr>
              <w:jc w:val="center"/>
              <w:rPr>
                <w:rFonts w:cs="Arial" w:hAnsiTheme="minorEastAsia" w:eastAsiaTheme="minorEastAsia"/>
                <w:bCs/>
                <w:color w:val="000000"/>
                <w:szCs w:val="21"/>
              </w:rPr>
            </w:pPr>
            <w:r>
              <w:rPr>
                <w:rFonts w:cs="Arial" w:hAnsiTheme="minorEastAsia" w:eastAsiaTheme="minorEastAsia"/>
                <w:bCs/>
                <w:color w:val="000000"/>
                <w:szCs w:val="21"/>
              </w:rPr>
              <w:t>C2</w:t>
            </w:r>
          </w:p>
          <w:p>
            <w:pPr>
              <w:jc w:val="center"/>
              <w:rPr>
                <w:rFonts w:cs="Arial" w:hAnsiTheme="minorEastAsia" w:eastAsiaTheme="minorEastAsia"/>
                <w:bCs/>
                <w:color w:val="000000"/>
                <w:szCs w:val="21"/>
              </w:rPr>
            </w:pPr>
            <w:r>
              <w:rPr>
                <w:rFonts w:cs="Arial" w:hAnsiTheme="minorEastAsia" w:eastAsiaTheme="minorEastAsia"/>
                <w:bCs/>
                <w:color w:val="000000"/>
                <w:szCs w:val="21"/>
              </w:rPr>
              <w:t>C2</w:t>
            </w:r>
          </w:p>
          <w:p>
            <w:pPr>
              <w:jc w:val="center"/>
              <w:rPr>
                <w:rFonts w:cs="Arial" w:hAnsiTheme="minorEastAsia" w:eastAsiaTheme="minorEastAsia"/>
                <w:bCs/>
                <w:color w:val="000000"/>
                <w:szCs w:val="21"/>
              </w:rPr>
            </w:pPr>
            <w:r>
              <w:rPr>
                <w:rFonts w:cs="Arial" w:hAnsiTheme="minorEastAsia" w:eastAsiaTheme="minorEastAsia"/>
                <w:bCs/>
                <w:color w:val="000000"/>
                <w:szCs w:val="21"/>
              </w:rPr>
              <w:t>C2</w:t>
            </w:r>
          </w:p>
        </w:tc>
        <w:tc>
          <w:tcPr>
            <w:tcW w:w="14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9736" w:type="dxa"/>
            <w:gridSpan w:val="4"/>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C1： 此参数只在有可以报告的DTC信息时存在。</w:t>
            </w:r>
          </w:p>
          <w:p>
            <w:pPr>
              <w:jc w:val="left"/>
              <w:rPr>
                <w:rFonts w:cs="Arial" w:hAnsiTheme="minorEastAsia" w:eastAsiaTheme="minorEastAsia"/>
                <w:bCs/>
                <w:color w:val="000000"/>
                <w:szCs w:val="21"/>
              </w:rPr>
            </w:pPr>
            <w:r>
              <w:rPr>
                <w:rFonts w:cs="Arial" w:hAnsiTheme="minorEastAsia" w:eastAsiaTheme="minorEastAsia"/>
                <w:bCs/>
                <w:color w:val="000000"/>
                <w:szCs w:val="21"/>
              </w:rPr>
              <w:t>C2： 此参数只在需要报告的DTC信息多于一个时存在。</w:t>
            </w:r>
          </w:p>
        </w:tc>
      </w:tr>
    </w:tbl>
    <w:p>
      <w:pPr>
        <w:pStyle w:val="103"/>
        <w:ind w:firstLine="480"/>
      </w:pPr>
    </w:p>
    <w:p>
      <w:pPr>
        <w:pStyle w:val="103"/>
        <w:ind w:firstLine="480"/>
      </w:pPr>
      <w:r>
        <w:t>否定响应</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NegativeResponseServiceIdentifier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7F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OriginalRequestServiceIdentifier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NegativeResponseCode</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hint="eastAsia" w:cs="Arial" w:hAnsiTheme="minorEastAsia" w:eastAsiaTheme="minorEastAsia"/>
                <w:bCs/>
                <w:color w:val="000000"/>
                <w:szCs w:val="21"/>
              </w:rPr>
              <w:t>（</w:t>
            </w:r>
            <w:r>
              <w:rPr>
                <w:rFonts w:cs="Arial" w:hAnsiTheme="minorEastAsia" w:eastAsiaTheme="minorEastAsia"/>
                <w:bCs/>
                <w:color w:val="000000"/>
                <w:szCs w:val="21"/>
              </w:rPr>
              <w:t>见19 01</w:t>
            </w:r>
            <w:r>
              <w:rPr>
                <w:rFonts w:hint="eastAsia" w:cs="Arial" w:hAnsiTheme="minorEastAsia" w:eastAsiaTheme="minorEastAsia"/>
                <w:bCs/>
                <w:color w:val="000000"/>
                <w:szCs w:val="21"/>
              </w:rPr>
              <w:t>）</w:t>
            </w:r>
          </w:p>
        </w:tc>
      </w:tr>
    </w:tbl>
    <w:p>
      <w:pPr>
        <w:pStyle w:val="103"/>
        <w:ind w:firstLine="480"/>
      </w:pPr>
    </w:p>
    <w:p>
      <w:pPr>
        <w:pStyle w:val="108"/>
      </w:pPr>
      <w:bookmarkStart w:id="188" w:name="_Toc234811410"/>
      <w:bookmarkStart w:id="189" w:name="_Toc508806533"/>
      <w:bookmarkStart w:id="190" w:name="_Toc327131843"/>
      <w:bookmarkStart w:id="191" w:name="_Toc338083848"/>
      <w:r>
        <w:t>参数</w:t>
      </w:r>
      <w:bookmarkEnd w:id="188"/>
      <w:r>
        <w:t>定义</w:t>
      </w:r>
      <w:bookmarkEnd w:id="189"/>
      <w:bookmarkEnd w:id="190"/>
      <w:bookmarkEnd w:id="191"/>
    </w:p>
    <w:p>
      <w:pPr>
        <w:pStyle w:val="103"/>
        <w:ind w:firstLine="480"/>
      </w:pPr>
      <w:r>
        <w:t>该服务使用子功能参数选择DTC报告类型，定义如下：</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91"/>
        <w:gridCol w:w="81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1"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Hex(位6-0)</w:t>
            </w:r>
          </w:p>
        </w:tc>
        <w:tc>
          <w:tcPr>
            <w:tcW w:w="8145"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01</w:t>
            </w:r>
          </w:p>
        </w:tc>
        <w:tc>
          <w:tcPr>
            <w:tcW w:w="8145" w:type="dxa"/>
          </w:tcPr>
          <w:p>
            <w:pPr>
              <w:jc w:val="left"/>
              <w:rPr>
                <w:rFonts w:cs="Arial" w:hAnsiTheme="minorEastAsia" w:eastAsiaTheme="minorEastAsia"/>
                <w:bCs/>
                <w:color w:val="000000"/>
                <w:szCs w:val="21"/>
              </w:rPr>
            </w:pPr>
            <w:r>
              <w:rPr>
                <w:rFonts w:cs="Arial" w:hAnsiTheme="minorEastAsia" w:eastAsiaTheme="minorEastAsia"/>
                <w:bCs/>
                <w:color w:val="000000"/>
                <w:szCs w:val="21"/>
              </w:rPr>
              <w:t>通过状态掩码报告DTC数目 reportNumberOfDTCByStatusMask</w:t>
            </w:r>
          </w:p>
          <w:p>
            <w:pPr>
              <w:jc w:val="left"/>
              <w:rPr>
                <w:rFonts w:cs="Arial" w:hAnsiTheme="minorEastAsia" w:eastAsiaTheme="minorEastAsia"/>
                <w:bCs/>
                <w:color w:val="000000"/>
                <w:szCs w:val="21"/>
              </w:rPr>
            </w:pPr>
            <w:r>
              <w:rPr>
                <w:rFonts w:cs="Arial" w:hAnsiTheme="minorEastAsia" w:eastAsiaTheme="minorEastAsia"/>
                <w:bCs/>
                <w:color w:val="000000"/>
                <w:szCs w:val="21"/>
              </w:rPr>
              <w:t>该参数规定了ECU应向诊断工具发送与诊断工具定义的DTC状态掩码相匹配的DTC数目。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02</w:t>
            </w:r>
          </w:p>
        </w:tc>
        <w:tc>
          <w:tcPr>
            <w:tcW w:w="8145" w:type="dxa"/>
          </w:tcPr>
          <w:p>
            <w:pPr>
              <w:jc w:val="left"/>
              <w:rPr>
                <w:rFonts w:cs="Arial" w:hAnsiTheme="minorEastAsia" w:eastAsiaTheme="minorEastAsia"/>
                <w:bCs/>
                <w:color w:val="000000"/>
                <w:szCs w:val="21"/>
              </w:rPr>
            </w:pPr>
            <w:r>
              <w:rPr>
                <w:rFonts w:cs="Arial" w:hAnsiTheme="minorEastAsia" w:eastAsiaTheme="minorEastAsia"/>
                <w:bCs/>
                <w:color w:val="000000"/>
                <w:szCs w:val="21"/>
              </w:rPr>
              <w:t>通过状态掩码报告DTC  reportDTCByStatusMask</w:t>
            </w:r>
          </w:p>
          <w:p>
            <w:pPr>
              <w:jc w:val="left"/>
              <w:rPr>
                <w:rFonts w:cs="Arial" w:hAnsiTheme="minorEastAsia" w:eastAsiaTheme="minorEastAsia"/>
                <w:bCs/>
                <w:color w:val="000000"/>
                <w:szCs w:val="21"/>
              </w:rPr>
            </w:pPr>
            <w:r>
              <w:rPr>
                <w:rFonts w:cs="Arial" w:hAnsiTheme="minorEastAsia" w:eastAsiaTheme="minorEastAsia"/>
                <w:bCs/>
                <w:color w:val="000000"/>
                <w:szCs w:val="21"/>
              </w:rPr>
              <w:t>该参数规定了ECU应向诊断工具发送与诊断工具定义的DTC状态掩码相匹配的DTC列表。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04</w:t>
            </w:r>
          </w:p>
        </w:tc>
        <w:tc>
          <w:tcPr>
            <w:tcW w:w="8145" w:type="dxa"/>
          </w:tcPr>
          <w:p>
            <w:pPr>
              <w:jc w:val="left"/>
              <w:rPr>
                <w:rFonts w:cs="Arial" w:hAnsiTheme="minorEastAsia" w:eastAsiaTheme="minorEastAsia"/>
                <w:bCs/>
                <w:color w:val="000000"/>
                <w:szCs w:val="21"/>
              </w:rPr>
            </w:pPr>
            <w:r>
              <w:rPr>
                <w:rFonts w:cs="Arial" w:hAnsiTheme="minorEastAsia" w:eastAsiaTheme="minorEastAsia"/>
                <w:bCs/>
                <w:color w:val="000000"/>
                <w:szCs w:val="21"/>
              </w:rPr>
              <w:t>通过DTC数报告DTCSnapshot记录reportDTCSnapshotRecordByDTCNumber</w:t>
            </w:r>
          </w:p>
          <w:p>
            <w:pPr>
              <w:jc w:val="left"/>
              <w:rPr>
                <w:rFonts w:cs="Arial" w:hAnsiTheme="minorEastAsia" w:eastAsiaTheme="minorEastAsia"/>
                <w:bCs/>
                <w:color w:val="000000"/>
                <w:szCs w:val="21"/>
              </w:rPr>
            </w:pPr>
            <w:r>
              <w:rPr>
                <w:rFonts w:cs="Arial" w:hAnsiTheme="minorEastAsia" w:eastAsiaTheme="minorEastAsia"/>
                <w:bCs/>
                <w:color w:val="000000"/>
                <w:szCs w:val="21"/>
              </w:rPr>
              <w:t>该参数规定了ECU应向诊断工具发送与诊断工具定义的DTC数和DTCSnapshot记录号码（</w:t>
            </w:r>
            <w:r>
              <w:rPr>
                <w:rFonts w:hint="eastAsia" w:cs="Arial" w:hAnsiTheme="minorEastAsia" w:eastAsiaTheme="minorEastAsia"/>
                <w:bCs/>
                <w:color w:val="000000"/>
                <w:szCs w:val="21"/>
              </w:rPr>
              <w:t>0x</w:t>
            </w:r>
            <w:r>
              <w:rPr>
                <w:rFonts w:cs="Arial" w:hAnsiTheme="minorEastAsia" w:eastAsiaTheme="minorEastAsia"/>
                <w:bCs/>
                <w:color w:val="000000"/>
                <w:szCs w:val="21"/>
              </w:rPr>
              <w:t>FF为所有记录）相关的DTCSnapshot记录。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06</w:t>
            </w:r>
          </w:p>
        </w:tc>
        <w:tc>
          <w:tcPr>
            <w:tcW w:w="8145" w:type="dxa"/>
          </w:tcPr>
          <w:p>
            <w:pPr>
              <w:jc w:val="left"/>
              <w:rPr>
                <w:rFonts w:cs="Arial" w:hAnsiTheme="minorEastAsia" w:eastAsiaTheme="minorEastAsia"/>
                <w:bCs/>
                <w:color w:val="000000"/>
                <w:szCs w:val="21"/>
              </w:rPr>
            </w:pPr>
            <w:r>
              <w:rPr>
                <w:rFonts w:cs="Arial" w:hAnsiTheme="minorEastAsia" w:eastAsiaTheme="minorEastAsia"/>
                <w:bCs/>
                <w:color w:val="000000"/>
                <w:szCs w:val="21"/>
              </w:rPr>
              <w:t>通过DTC码报告DTC扩展数据记录reportDTCExtendedDataRecordByDTCNumber</w:t>
            </w:r>
          </w:p>
          <w:p>
            <w:pPr>
              <w:jc w:val="left"/>
              <w:rPr>
                <w:rFonts w:cs="Arial" w:hAnsiTheme="minorEastAsia" w:eastAsiaTheme="minorEastAsia"/>
                <w:bCs/>
                <w:color w:val="000000"/>
                <w:szCs w:val="21"/>
              </w:rPr>
            </w:pPr>
            <w:r>
              <w:rPr>
                <w:rFonts w:cs="Arial" w:hAnsiTheme="minorEastAsia" w:eastAsiaTheme="minorEastAsia"/>
                <w:bCs/>
                <w:color w:val="000000"/>
                <w:szCs w:val="21"/>
              </w:rPr>
              <w:t>该参数规定了ECU应向诊断工具发送与诊断工具定义的DTC码和DTCExtendedData记录号码（</w:t>
            </w:r>
            <w:r>
              <w:rPr>
                <w:rFonts w:hint="eastAsia" w:cs="Arial" w:hAnsiTheme="minorEastAsia" w:eastAsiaTheme="minorEastAsia"/>
                <w:bCs/>
                <w:color w:val="000000"/>
                <w:szCs w:val="21"/>
              </w:rPr>
              <w:t>0x</w:t>
            </w:r>
            <w:r>
              <w:rPr>
                <w:rFonts w:cs="Arial" w:hAnsiTheme="minorEastAsia" w:eastAsiaTheme="minorEastAsia"/>
                <w:bCs/>
                <w:color w:val="000000"/>
                <w:szCs w:val="21"/>
              </w:rPr>
              <w:t>FF为所有记录）相关的DTCExtendedData记录。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0A</w:t>
            </w:r>
          </w:p>
        </w:tc>
        <w:tc>
          <w:tcPr>
            <w:tcW w:w="8145" w:type="dxa"/>
          </w:tcPr>
          <w:p>
            <w:pPr>
              <w:jc w:val="left"/>
              <w:rPr>
                <w:rFonts w:cs="Arial" w:hAnsiTheme="minorEastAsia" w:eastAsiaTheme="minorEastAsia"/>
                <w:bCs/>
                <w:color w:val="000000"/>
                <w:szCs w:val="21"/>
              </w:rPr>
            </w:pPr>
            <w:r>
              <w:rPr>
                <w:rFonts w:cs="Arial" w:hAnsiTheme="minorEastAsia" w:eastAsiaTheme="minorEastAsia"/>
                <w:bCs/>
                <w:color w:val="000000"/>
                <w:szCs w:val="21"/>
              </w:rPr>
              <w:t>报告支持的DTC  reportSupportedDTC</w:t>
            </w:r>
          </w:p>
          <w:p>
            <w:pPr>
              <w:jc w:val="left"/>
              <w:rPr>
                <w:rFonts w:cs="Arial" w:hAnsiTheme="minorEastAsia" w:eastAsiaTheme="minorEastAsia"/>
                <w:bCs/>
                <w:color w:val="000000"/>
                <w:szCs w:val="21"/>
              </w:rPr>
            </w:pPr>
            <w:r>
              <w:rPr>
                <w:rFonts w:cs="Arial" w:hAnsiTheme="minorEastAsia" w:eastAsiaTheme="minorEastAsia"/>
                <w:bCs/>
                <w:color w:val="000000"/>
                <w:szCs w:val="21"/>
              </w:rPr>
              <w:t>该参数规定了ECU应向诊断工具发送ECU支持的所有DTC的列表和相应状态。</w:t>
            </w:r>
          </w:p>
        </w:tc>
      </w:tr>
    </w:tbl>
    <w:p>
      <w:pPr>
        <w:pStyle w:val="103"/>
        <w:ind w:firstLine="480"/>
      </w:pPr>
    </w:p>
    <w:p>
      <w:pPr>
        <w:pStyle w:val="103"/>
        <w:ind w:firstLine="480"/>
      </w:pPr>
      <w:r>
        <w:t>部分参数解释</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91"/>
        <w:gridCol w:w="81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1"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w:t>
            </w:r>
          </w:p>
        </w:tc>
        <w:tc>
          <w:tcPr>
            <w:tcW w:w="8145"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解释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DTC状态掩码DTC Status Mask</w:t>
            </w:r>
          </w:p>
        </w:tc>
        <w:tc>
          <w:tcPr>
            <w:tcW w:w="8145" w:type="dxa"/>
          </w:tcPr>
          <w:p>
            <w:pPr>
              <w:jc w:val="left"/>
              <w:rPr>
                <w:rFonts w:cs="Arial" w:hAnsiTheme="minorEastAsia" w:eastAsiaTheme="minorEastAsia"/>
                <w:bCs/>
                <w:color w:val="000000"/>
                <w:szCs w:val="21"/>
              </w:rPr>
            </w:pPr>
            <w:r>
              <w:rPr>
                <w:rFonts w:cs="Arial" w:hAnsiTheme="minorEastAsia" w:eastAsiaTheme="minorEastAsia"/>
                <w:bCs/>
                <w:color w:val="000000"/>
                <w:szCs w:val="21"/>
              </w:rPr>
              <w:t>DTC状态掩码包含8个DTC状态位。定义参见章节3.2.2。</w:t>
            </w:r>
          </w:p>
          <w:p>
            <w:pPr>
              <w:jc w:val="left"/>
              <w:rPr>
                <w:rFonts w:cs="Arial" w:hAnsiTheme="minorEastAsia" w:eastAsiaTheme="minorEastAsia"/>
                <w:bCs/>
                <w:color w:val="000000"/>
                <w:szCs w:val="21"/>
              </w:rPr>
            </w:pPr>
            <w:r>
              <w:rPr>
                <w:rFonts w:cs="Arial" w:hAnsiTheme="minorEastAsia" w:eastAsiaTheme="minorEastAsia"/>
                <w:bCs/>
                <w:color w:val="000000"/>
                <w:szCs w:val="21"/>
              </w:rPr>
              <w:t>外部测试设备在请求报文中使用此字节用来请求DTC状态与DTC状态掩码匹配的DTC信息。如果任意一个DTC的实际状态位设为1并且相应的DTC状态掩码状态位也设为1，则DTC的状态与DTC状态掩码匹配（例如，如果DTC状态掩码与DTC实际状态做逻辑“位与”，计算结果非零，则为匹配）。如果外部测试设备规定的状态掩码包含ECU不支持的状态位，ECU只处理支持的状态位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DTC码记录DTC Mask Record</w:t>
            </w:r>
          </w:p>
        </w:tc>
        <w:tc>
          <w:tcPr>
            <w:tcW w:w="8145" w:type="dxa"/>
          </w:tcPr>
          <w:p>
            <w:pPr>
              <w:jc w:val="left"/>
              <w:rPr>
                <w:rFonts w:cs="Arial" w:hAnsiTheme="minorEastAsia" w:eastAsiaTheme="minorEastAsia"/>
                <w:bCs/>
                <w:color w:val="000000"/>
                <w:szCs w:val="21"/>
              </w:rPr>
            </w:pPr>
            <w:r>
              <w:rPr>
                <w:rFonts w:cs="Arial" w:hAnsiTheme="minorEastAsia" w:eastAsiaTheme="minorEastAsia"/>
                <w:bCs/>
                <w:color w:val="000000"/>
                <w:szCs w:val="21"/>
              </w:rPr>
              <w:t>DTC记录包含DTC高字节, DTC中间字节 和 DTC低字节。</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DTC高字节, DTC中间字节 和 DTC低字结合起来代表一个唯一的ECU支持的诊断故障码的标识码。 </w:t>
            </w:r>
          </w:p>
          <w:p>
            <w:pPr>
              <w:jc w:val="left"/>
              <w:rPr>
                <w:rFonts w:cs="Arial" w:hAnsiTheme="minorEastAsia" w:eastAsiaTheme="minorEastAsia"/>
                <w:bCs/>
                <w:color w:val="000000"/>
                <w:szCs w:val="21"/>
              </w:rPr>
            </w:pPr>
            <w:r>
              <w:rPr>
                <w:rFonts w:cs="Arial" w:hAnsiTheme="minorEastAsia" w:eastAsiaTheme="minorEastAsia"/>
                <w:bCs/>
                <w:color w:val="000000"/>
                <w:szCs w:val="21"/>
              </w:rPr>
              <w:t>ECU内DTC如果值与DTC掩码记录相等（精确匹配需求），则与其匹配。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DTC扩展数据记录号码</w:t>
            </w:r>
          </w:p>
          <w:p>
            <w:pPr>
              <w:jc w:val="center"/>
              <w:rPr>
                <w:rFonts w:cs="Arial" w:hAnsiTheme="minorEastAsia" w:eastAsiaTheme="minorEastAsia"/>
                <w:bCs/>
                <w:color w:val="000000"/>
                <w:szCs w:val="21"/>
              </w:rPr>
            </w:pPr>
            <w:r>
              <w:rPr>
                <w:rFonts w:cs="Arial" w:hAnsiTheme="minorEastAsia" w:eastAsiaTheme="minorEastAsia"/>
                <w:bCs/>
                <w:color w:val="000000"/>
                <w:szCs w:val="21"/>
              </w:rPr>
              <w:t>DTC Extended Data Record Number</w:t>
            </w:r>
          </w:p>
        </w:tc>
        <w:tc>
          <w:tcPr>
            <w:tcW w:w="8145" w:type="dxa"/>
          </w:tcPr>
          <w:p>
            <w:pPr>
              <w:jc w:val="left"/>
              <w:rPr>
                <w:rFonts w:cs="Arial" w:hAnsiTheme="minorEastAsia" w:eastAsiaTheme="minorEastAsia"/>
                <w:bCs/>
                <w:color w:val="000000"/>
                <w:szCs w:val="21"/>
              </w:rPr>
            </w:pPr>
            <w:r>
              <w:rPr>
                <w:rFonts w:cs="Arial" w:hAnsiTheme="minorEastAsia" w:eastAsiaTheme="minorEastAsia"/>
                <w:bCs/>
                <w:color w:val="000000"/>
                <w:szCs w:val="21"/>
              </w:rPr>
              <w:t>DTC扩展数据记录号码占用1字节，用于表示DTC对应的扩展数据记录号码，该参数用于外部测试设备“通过DTC数报告DTC扩展数据记录“子功能服务请求报文中。</w:t>
            </w:r>
          </w:p>
          <w:p>
            <w:pPr>
              <w:jc w:val="left"/>
              <w:rPr>
                <w:rFonts w:cs="Arial" w:hAnsiTheme="minorEastAsia" w:eastAsiaTheme="minorEastAsia"/>
                <w:bCs/>
                <w:color w:val="000000"/>
                <w:szCs w:val="21"/>
              </w:rPr>
            </w:pPr>
            <w:r>
              <w:rPr>
                <w:rFonts w:cs="Arial" w:hAnsiTheme="minorEastAsia" w:eastAsiaTheme="minorEastAsia"/>
                <w:bCs/>
                <w:color w:val="000000"/>
                <w:szCs w:val="21"/>
              </w:rPr>
              <w:t>值01 – 8F 请求ECU报告</w:t>
            </w:r>
            <w:r>
              <w:rPr>
                <w:rFonts w:hint="eastAsia" w:cs="Arial" w:hAnsiTheme="minorEastAsia" w:eastAsiaTheme="minorEastAsia"/>
                <w:bCs/>
                <w:color w:val="000000"/>
                <w:szCs w:val="21"/>
              </w:rPr>
              <w:t>江苏凌宝汽车</w:t>
            </w:r>
            <w:r>
              <w:rPr>
                <w:rFonts w:cs="Arial" w:hAnsiTheme="minorEastAsia" w:eastAsiaTheme="minorEastAsia"/>
                <w:bCs/>
                <w:color w:val="000000"/>
                <w:szCs w:val="21"/>
              </w:rPr>
              <w:t>指定存储的DTC扩展数据记录。</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值90 – FE </w:t>
            </w:r>
            <w:r>
              <w:rPr>
                <w:rFonts w:hint="eastAsia" w:cs="Arial" w:hAnsiTheme="minorEastAsia" w:eastAsiaTheme="minorEastAsia"/>
                <w:bCs/>
                <w:color w:val="000000"/>
                <w:szCs w:val="21"/>
              </w:rPr>
              <w:t>预留</w:t>
            </w:r>
            <w:r>
              <w:rPr>
                <w:rFonts w:cs="Arial" w:hAnsiTheme="minorEastAsia" w:eastAsiaTheme="minorEastAsia"/>
                <w:bCs/>
                <w:color w:val="000000"/>
                <w:szCs w:val="21"/>
              </w:rPr>
              <w:t>。</w:t>
            </w:r>
          </w:p>
          <w:p>
            <w:pPr>
              <w:jc w:val="left"/>
              <w:rPr>
                <w:rFonts w:cs="Arial" w:hAnsiTheme="minorEastAsia" w:eastAsiaTheme="minorEastAsia"/>
                <w:bCs/>
                <w:color w:val="000000"/>
                <w:szCs w:val="21"/>
              </w:rPr>
            </w:pPr>
            <w:r>
              <w:rPr>
                <w:rFonts w:cs="Arial" w:hAnsiTheme="minorEastAsia" w:eastAsiaTheme="minorEastAsia"/>
                <w:bCs/>
                <w:color w:val="000000"/>
                <w:szCs w:val="21"/>
              </w:rPr>
              <w:t>值FF 请求ECU在一个响应报文中报告所有存储的DTC扩展数据记录。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DTC Snapshot 记录号码</w:t>
            </w:r>
          </w:p>
          <w:p>
            <w:pPr>
              <w:jc w:val="center"/>
              <w:rPr>
                <w:rFonts w:cs="Arial" w:hAnsiTheme="minorEastAsia" w:eastAsiaTheme="minorEastAsia"/>
                <w:bCs/>
                <w:color w:val="000000"/>
                <w:szCs w:val="21"/>
              </w:rPr>
            </w:pPr>
            <w:r>
              <w:rPr>
                <w:rFonts w:cs="Arial" w:hAnsiTheme="minorEastAsia" w:eastAsiaTheme="minorEastAsia"/>
                <w:bCs/>
                <w:color w:val="000000"/>
                <w:szCs w:val="21"/>
              </w:rPr>
              <w:t>DTC Snapshot Record Number</w:t>
            </w:r>
          </w:p>
        </w:tc>
        <w:tc>
          <w:tcPr>
            <w:tcW w:w="8145" w:type="dxa"/>
          </w:tcPr>
          <w:p>
            <w:pPr>
              <w:jc w:val="left"/>
              <w:rPr>
                <w:rFonts w:cs="Arial" w:hAnsiTheme="minorEastAsia" w:eastAsiaTheme="minorEastAsia"/>
                <w:bCs/>
                <w:color w:val="000000"/>
                <w:szCs w:val="21"/>
              </w:rPr>
            </w:pPr>
            <w:r>
              <w:rPr>
                <w:rFonts w:cs="Arial" w:hAnsiTheme="minorEastAsia" w:eastAsiaTheme="minorEastAsia"/>
                <w:bCs/>
                <w:color w:val="000000"/>
                <w:szCs w:val="21"/>
              </w:rPr>
              <w:t>DTC Snapshot记录号码占用1字节，用于表示某特定DTC对应的SnapshotData记录号码，或一个ECU 内通用的唯一的SnapshotData记录标识。</w:t>
            </w:r>
          </w:p>
          <w:p>
            <w:pPr>
              <w:jc w:val="left"/>
              <w:rPr>
                <w:rFonts w:cs="Arial" w:hAnsiTheme="minorEastAsia" w:eastAsiaTheme="minorEastAsia"/>
                <w:bCs/>
                <w:color w:val="000000"/>
                <w:szCs w:val="21"/>
              </w:rPr>
            </w:pPr>
            <w:r>
              <w:rPr>
                <w:rFonts w:cs="Arial" w:hAnsiTheme="minorEastAsia" w:eastAsiaTheme="minorEastAsia"/>
                <w:bCs/>
                <w:color w:val="000000"/>
                <w:szCs w:val="21"/>
              </w:rPr>
              <w:t>对于不支持为单个DTC设立多个DTCSnapshot记录的ECU将此值设为0。对于支持为单个DTC设立多个DTCSnapshot记录的ECU将此值的范围设为1至ECU支持的最大值（也许最大值为FE，取决于ECU）。值FF用于请求ECU一次报告所有存储的SnapshotData记录。</w:t>
            </w:r>
          </w:p>
        </w:tc>
      </w:tr>
    </w:tbl>
    <w:p>
      <w:pPr>
        <w:pStyle w:val="103"/>
        <w:ind w:firstLine="480"/>
      </w:pPr>
    </w:p>
    <w:p>
      <w:pPr>
        <w:pStyle w:val="108"/>
      </w:pPr>
      <w:bookmarkStart w:id="192" w:name="_Toc338083849"/>
      <w:bookmarkStart w:id="193" w:name="_Toc234811411"/>
      <w:bookmarkStart w:id="194" w:name="_Toc327131844"/>
      <w:bookmarkStart w:id="195" w:name="_Toc508806534"/>
      <w:r>
        <w:t>执行规定</w:t>
      </w:r>
      <w:bookmarkEnd w:id="192"/>
      <w:bookmarkEnd w:id="193"/>
      <w:bookmarkEnd w:id="194"/>
      <w:bookmarkEnd w:id="195"/>
    </w:p>
    <w:p>
      <w:pPr>
        <w:pStyle w:val="103"/>
        <w:ind w:firstLine="482"/>
        <w:rPr>
          <w:b/>
        </w:rPr>
      </w:pPr>
      <w:r>
        <w:rPr>
          <w:b/>
        </w:rPr>
        <w:t>读取DTC信息 – 通过状态掩码报告DTC数目（</w:t>
      </w:r>
      <w:r>
        <w:rPr>
          <w:rFonts w:hint="eastAsia"/>
          <w:b/>
        </w:rPr>
        <w:t>0x</w:t>
      </w:r>
      <w:r>
        <w:rPr>
          <w:b/>
        </w:rPr>
        <w:t xml:space="preserve">19 </w:t>
      </w:r>
      <w:r>
        <w:rPr>
          <w:rFonts w:hint="eastAsia"/>
          <w:b/>
        </w:rPr>
        <w:t>0x</w:t>
      </w:r>
      <w:r>
        <w:rPr>
          <w:b/>
        </w:rPr>
        <w:t>01）：</w:t>
      </w:r>
    </w:p>
    <w:p>
      <w:pPr>
        <w:pStyle w:val="103"/>
        <w:ind w:firstLine="480"/>
      </w:pPr>
      <w:r>
        <w:t>使用</w:t>
      </w:r>
      <w:r>
        <w:rPr>
          <w:rFonts w:hint="eastAsia"/>
        </w:rPr>
        <w:t>“</w:t>
      </w:r>
      <w:r>
        <w:t>通过状态掩码报告DTC数目</w:t>
      </w:r>
      <w:r>
        <w:rPr>
          <w:rFonts w:hint="eastAsia"/>
        </w:rPr>
        <w:t>”</w:t>
      </w:r>
      <w:r>
        <w:t>子功能服务，诊断工具可以获取与诊断工具状态掩码匹配的DTC的数目。此请求的响应包含DTC状态有效掩码（DTCStatusAvailabilityMask），用于表示ECU支持的的DTC状态位。在DTC状态有效掩码后，肯定响应包含了DTC格式标识符（DTCFormatIdentifier），报告了DTC格式及解码方法的信息。DTC格式标识符后是DTC数目（DTCCount），是一个2字节无符号数，表示ECU内存储的与诊断工具定义的状态掩码匹配的DTC的数目。</w:t>
      </w:r>
    </w:p>
    <w:p>
      <w:pPr>
        <w:pStyle w:val="103"/>
        <w:ind w:firstLine="480"/>
      </w:pPr>
    </w:p>
    <w:p>
      <w:pPr>
        <w:pStyle w:val="103"/>
        <w:ind w:firstLine="482"/>
        <w:rPr>
          <w:b/>
        </w:rPr>
      </w:pPr>
      <w:r>
        <w:rPr>
          <w:b/>
        </w:rPr>
        <w:t>读取DTC信息 – 通过状态掩码报告DTC（</w:t>
      </w:r>
      <w:r>
        <w:rPr>
          <w:rFonts w:hint="eastAsia"/>
          <w:b/>
        </w:rPr>
        <w:t>0x</w:t>
      </w:r>
      <w:r>
        <w:rPr>
          <w:b/>
        </w:rPr>
        <w:t>19</w:t>
      </w:r>
      <w:r>
        <w:rPr>
          <w:rFonts w:hint="eastAsia"/>
          <w:b/>
        </w:rPr>
        <w:t xml:space="preserve"> 0x</w:t>
      </w:r>
      <w:r>
        <w:rPr>
          <w:b/>
        </w:rPr>
        <w:t>02）：</w:t>
      </w:r>
    </w:p>
    <w:p>
      <w:pPr>
        <w:pStyle w:val="103"/>
        <w:ind w:firstLine="480"/>
      </w:pPr>
      <w:r>
        <w:t>使用</w:t>
      </w:r>
      <w:r>
        <w:rPr>
          <w:rFonts w:hint="eastAsia"/>
        </w:rPr>
        <w:t>“</w:t>
      </w:r>
      <w:r>
        <w:t>通过状态掩码报告DTC</w:t>
      </w:r>
      <w:r>
        <w:rPr>
          <w:rFonts w:hint="eastAsia"/>
        </w:rPr>
        <w:t>”</w:t>
      </w:r>
      <w:r>
        <w:t>子功能服务，诊断工具可以获取与诊断工具状态掩码匹配的DTC的列表。例如，此子功能允许诊断工具请求ECU报告所有</w:t>
      </w:r>
      <w:r>
        <w:rPr>
          <w:rFonts w:hint="eastAsia"/>
        </w:rPr>
        <w:t>“</w:t>
      </w:r>
      <w:r>
        <w:t>测试失败</w:t>
      </w:r>
      <w:r>
        <w:rPr>
          <w:rFonts w:hint="eastAsia"/>
        </w:rPr>
        <w:t>”</w:t>
      </w:r>
      <w:r>
        <w:t>或</w:t>
      </w:r>
      <w:r>
        <w:rPr>
          <w:rFonts w:hint="eastAsia"/>
        </w:rPr>
        <w:t>“</w:t>
      </w:r>
      <w:r>
        <w:t>已确认的</w:t>
      </w:r>
      <w:r>
        <w:rPr>
          <w:rFonts w:hint="eastAsia"/>
        </w:rPr>
        <w:t>”</w:t>
      </w:r>
      <w:r>
        <w:t>或</w:t>
      </w:r>
      <w:r>
        <w:rPr>
          <w:rFonts w:hint="eastAsia"/>
        </w:rPr>
        <w:t>“</w:t>
      </w:r>
      <w:r>
        <w:t>其它</w:t>
      </w:r>
      <w:r>
        <w:rPr>
          <w:rFonts w:hint="eastAsia"/>
        </w:rPr>
        <w:t>”</w:t>
      </w:r>
      <w:r>
        <w:t>的DTC。</w:t>
      </w:r>
    </w:p>
    <w:p>
      <w:pPr>
        <w:pStyle w:val="103"/>
        <w:ind w:firstLine="480"/>
      </w:pPr>
    </w:p>
    <w:p>
      <w:pPr>
        <w:pStyle w:val="103"/>
        <w:ind w:firstLine="480"/>
      </w:pPr>
      <w:r>
        <w:t>该服务的处理须按照以下进行：ECU须将诊断工具请求的DTC状态掩码与它支持的各个DTC实际状态进行</w:t>
      </w:r>
      <w:r>
        <w:rPr>
          <w:rFonts w:hint="eastAsia"/>
        </w:rPr>
        <w:t>“</w:t>
      </w:r>
      <w:r>
        <w:t>位与</w:t>
      </w:r>
      <w:r>
        <w:rPr>
          <w:rFonts w:hint="eastAsia"/>
        </w:rPr>
        <w:t>”</w:t>
      </w:r>
      <w:r>
        <w:t>逻辑运算。ECU将不仅返回DTC状态有效掩码，还有所有</w:t>
      </w:r>
      <w:r>
        <w:rPr>
          <w:rFonts w:hint="eastAsia"/>
        </w:rPr>
        <w:t>“</w:t>
      </w:r>
      <w:r>
        <w:t>与</w:t>
      </w:r>
      <w:r>
        <w:rPr>
          <w:rFonts w:hint="eastAsia"/>
        </w:rPr>
        <w:t>”</w:t>
      </w:r>
      <w:r>
        <w:t>运算结果为非零的所有DTC。（例如</w:t>
      </w:r>
      <w:r>
        <w:rPr>
          <w:rFonts w:hint="eastAsia"/>
        </w:rPr>
        <w:t>，（</w:t>
      </w:r>
      <w:r>
        <w:t>statusOfDTC &amp; DTCStatusMask</w:t>
      </w:r>
      <w:r>
        <w:rPr>
          <w:rFonts w:hint="eastAsia"/>
        </w:rPr>
        <w:t>）</w:t>
      </w:r>
      <w:r>
        <w:t>!= 0）如果诊断工具规定的状态掩码包含ECU不支持的位，ECU只须使用其支持的状态位处理DTC信息。如果ECU中没有匹配诊断工具请求中状态掩码的DTC，在肯定响应报文中，DTC状态有效掩码字节后没有DTC和状态信息。</w:t>
      </w:r>
    </w:p>
    <w:p>
      <w:pPr>
        <w:pStyle w:val="103"/>
        <w:ind w:firstLine="480"/>
      </w:pPr>
    </w:p>
    <w:p>
      <w:pPr>
        <w:pStyle w:val="103"/>
        <w:ind w:firstLine="480"/>
      </w:pPr>
      <w:r>
        <w:t>当诊断工具发送清除诊断信息（</w:t>
      </w:r>
      <w:r>
        <w:rPr>
          <w:rFonts w:hint="eastAsia"/>
        </w:rPr>
        <w:t>0x</w:t>
      </w:r>
      <w:r>
        <w:t>14）服时，DTC状态信息须被清除。</w:t>
      </w:r>
    </w:p>
    <w:p>
      <w:pPr>
        <w:pStyle w:val="103"/>
        <w:ind w:firstLine="480"/>
      </w:pPr>
    </w:p>
    <w:p>
      <w:pPr>
        <w:pStyle w:val="103"/>
        <w:ind w:firstLine="482"/>
        <w:rPr>
          <w:b/>
        </w:rPr>
      </w:pPr>
      <w:r>
        <w:rPr>
          <w:b/>
        </w:rPr>
        <w:t>读取DTC信息 – 通过DTC报告DTCSnapshot记录（</w:t>
      </w:r>
      <w:r>
        <w:rPr>
          <w:rFonts w:hint="eastAsia"/>
          <w:b/>
        </w:rPr>
        <w:t>0x</w:t>
      </w:r>
      <w:r>
        <w:rPr>
          <w:b/>
        </w:rPr>
        <w:t xml:space="preserve">19 </w:t>
      </w:r>
      <w:r>
        <w:rPr>
          <w:rFonts w:hint="eastAsia"/>
          <w:b/>
        </w:rPr>
        <w:t>0x</w:t>
      </w:r>
      <w:r>
        <w:rPr>
          <w:b/>
        </w:rPr>
        <w:t>04）：</w:t>
      </w:r>
    </w:p>
    <w:p>
      <w:pPr>
        <w:pStyle w:val="103"/>
        <w:ind w:firstLine="480"/>
      </w:pPr>
      <w:r>
        <w:t>使用</w:t>
      </w:r>
      <w:r>
        <w:rPr>
          <w:rFonts w:hint="eastAsia"/>
        </w:rPr>
        <w:t>“</w:t>
      </w:r>
      <w:r>
        <w:t>通过DTC报告DTCSnapshot记录</w:t>
      </w:r>
      <w:r>
        <w:rPr>
          <w:rFonts w:hint="eastAsia"/>
        </w:rPr>
        <w:t>”</w:t>
      </w:r>
      <w:r>
        <w:t>子功能服务，诊断工具可以依据DTC码和DTC</w:t>
      </w:r>
      <w:bookmarkStart w:id="196" w:name="OLE_LINK43"/>
      <w:bookmarkStart w:id="197" w:name="OLE_LINK44"/>
      <w:r>
        <w:t>Snapshot记录号码</w:t>
      </w:r>
      <w:bookmarkEnd w:id="196"/>
      <w:bookmarkEnd w:id="197"/>
      <w:r>
        <w:t>获取对应的DTCSnapshot记录数据。ECU须首先通过搜索其支持的DTC列表寻找与请求报文DTC码匹配的DTC（DTC码（高、中、低字节</w:t>
      </w:r>
      <w:r>
        <w:rPr>
          <w:rFonts w:hint="eastAsia"/>
        </w:rPr>
        <w:t>）</w:t>
      </w:r>
      <w:r>
        <w:t>）完全匹配。然后如果ECU寻找到记录号码与诊断工具请求定义的参数DTCSnapshotRecordNumber完全匹配，响应报文中须包含这个DTCSnapshotRecordNumber表示返回的数据是对应请求中的DTCSnapshot记录号码。</w:t>
      </w:r>
    </w:p>
    <w:p>
      <w:pPr>
        <w:pStyle w:val="103"/>
        <w:ind w:firstLine="480"/>
      </w:pPr>
    </w:p>
    <w:p>
      <w:pPr>
        <w:pStyle w:val="103"/>
        <w:ind w:firstLine="480"/>
      </w:pPr>
      <w:r>
        <w:t>DTCSnapshot记录包含多个数据参数。这些参数可以用来重建故障发生时整车运行条件（如：B+，RPM，时间戳）。</w:t>
      </w:r>
    </w:p>
    <w:p>
      <w:pPr>
        <w:pStyle w:val="103"/>
        <w:ind w:firstLine="480"/>
      </w:pPr>
    </w:p>
    <w:p>
      <w:pPr>
        <w:pStyle w:val="103"/>
        <w:ind w:firstLine="480"/>
      </w:pPr>
      <w:r>
        <w:t>在DTCSnapshotRecord报告数据中首先是一个数据标识符，然后是对应的数据，通过该数据标识符来标识后续的数据</w:t>
      </w:r>
      <w:r>
        <w:rPr>
          <w:rFonts w:hint="eastAsia" w:cs="Arial" w:eastAsiaTheme="minorEastAsia"/>
          <w:vertAlign w:val="superscript"/>
        </w:rPr>
        <w:t>[</w:t>
      </w:r>
      <w:r>
        <w:rPr>
          <w:rFonts w:cs="Arial" w:eastAsiaTheme="minorEastAsia"/>
          <w:vertAlign w:val="superscript"/>
        </w:rPr>
        <w:t>1</w:t>
      </w:r>
      <w:r>
        <w:rPr>
          <w:rFonts w:hint="eastAsia" w:cs="Arial" w:eastAsiaTheme="minorEastAsia"/>
          <w:vertAlign w:val="superscript"/>
        </w:rPr>
        <w:t>]</w:t>
      </w:r>
      <w:r>
        <w:t>。DTCSnapshotRecord内可以包含多组数据标识符和数据的组合。DTCSnapshotRecord中一个或多个数据标识符的使用允许不同类型整车条件数据的存储。因此DTCSnapshotRecord包含一个指示每个DTCSnapshotRecord内包含数据标识符个数的参数。</w:t>
      </w:r>
    </w:p>
    <w:p>
      <w:pPr>
        <w:pStyle w:val="103"/>
        <w:ind w:firstLine="420"/>
        <w:rPr>
          <w:sz w:val="21"/>
          <w:szCs w:val="21"/>
        </w:rPr>
      </w:pPr>
      <w:r>
        <w:rPr>
          <w:rFonts w:hint="eastAsia"/>
          <w:sz w:val="21"/>
          <w:szCs w:val="21"/>
        </w:rPr>
        <w:t>备注：</w:t>
      </w:r>
      <w:r>
        <w:rPr>
          <w:rFonts w:hint="eastAsia" w:cs="Arial" w:eastAsiaTheme="minorEastAsia"/>
          <w:sz w:val="21"/>
          <w:szCs w:val="21"/>
        </w:rPr>
        <w:t>[</w:t>
      </w:r>
      <w:r>
        <w:rPr>
          <w:rFonts w:cs="Arial" w:eastAsiaTheme="minorEastAsia"/>
          <w:sz w:val="21"/>
          <w:szCs w:val="21"/>
        </w:rPr>
        <w:t>1</w:t>
      </w:r>
      <w:r>
        <w:rPr>
          <w:rFonts w:hint="eastAsia" w:cs="Arial" w:eastAsiaTheme="minorEastAsia"/>
          <w:sz w:val="21"/>
          <w:szCs w:val="21"/>
        </w:rPr>
        <w:t>]</w:t>
      </w:r>
      <w:r>
        <w:rPr>
          <w:rFonts w:cs="Arial" w:eastAsiaTheme="minorEastAsia"/>
          <w:sz w:val="21"/>
          <w:szCs w:val="21"/>
        </w:rPr>
        <w:t xml:space="preserve"> </w:t>
      </w:r>
      <w:r>
        <w:rPr>
          <w:rFonts w:hint="eastAsia"/>
          <w:sz w:val="21"/>
          <w:szCs w:val="21"/>
          <w:lang w:val="en-GB"/>
        </w:rPr>
        <w:t>对ECU中数据标识符的使用，同见服务</w:t>
      </w:r>
      <w:r>
        <w:rPr>
          <w:rFonts w:hint="eastAsia"/>
          <w:sz w:val="21"/>
          <w:szCs w:val="21"/>
        </w:rPr>
        <w:t>0x</w:t>
      </w:r>
      <w:r>
        <w:rPr>
          <w:rFonts w:hint="eastAsia"/>
          <w:sz w:val="21"/>
          <w:szCs w:val="21"/>
          <w:lang w:val="en-GB"/>
        </w:rPr>
        <w:t>22读取数据服务。</w:t>
      </w:r>
    </w:p>
    <w:p>
      <w:pPr>
        <w:pStyle w:val="103"/>
        <w:ind w:firstLine="480"/>
      </w:pPr>
    </w:p>
    <w:p>
      <w:pPr>
        <w:pStyle w:val="103"/>
        <w:ind w:firstLine="480"/>
      </w:pPr>
      <w:r>
        <w:t>通常，ECU须在一个响应报文中报告一个DTCSnapshotRecord。然而，如果诊断工具设置DTCSnapshotRecordNumber为</w:t>
      </w:r>
      <w:r>
        <w:rPr>
          <w:rFonts w:hint="eastAsia"/>
        </w:rPr>
        <w:t>0x</w:t>
      </w:r>
      <w:r>
        <w:t>FF，ECU须在一个响应报文中报告该DTC对应存储的所有DTCSnapshot记录。一个DTC存储多个SnapshotRecords 的典型应用是用于存储DTC多次发生时记录的数据，这些数据体现了（每次）发生时的整车状况。</w:t>
      </w:r>
    </w:p>
    <w:p>
      <w:pPr>
        <w:pStyle w:val="103"/>
        <w:ind w:firstLine="480"/>
      </w:pPr>
    </w:p>
    <w:p>
      <w:pPr>
        <w:pStyle w:val="103"/>
        <w:ind w:firstLine="480"/>
      </w:pPr>
      <w:r>
        <w:t>如果诊断工具通过DTC要求报告所有的DTCSnapshot，DTCAndStatusRecord只在响应报文中出现一次。此服务不可以一次请求所有DTC的某SnapshotRecordNumber，因为请求报文中不能使用 DTC Group number。</w:t>
      </w:r>
    </w:p>
    <w:p>
      <w:pPr>
        <w:pStyle w:val="103"/>
        <w:ind w:firstLine="480"/>
      </w:pPr>
    </w:p>
    <w:p>
      <w:pPr>
        <w:pStyle w:val="103"/>
        <w:ind w:firstLine="480"/>
      </w:pPr>
      <w:r>
        <w:t>如果参数DTCMaskRecord或DTCSnapshotRecordNumber无效或不被ECU支持，ECU应发送否定响应。</w:t>
      </w:r>
    </w:p>
    <w:p>
      <w:pPr>
        <w:pStyle w:val="103"/>
        <w:ind w:firstLine="480"/>
      </w:pPr>
    </w:p>
    <w:p>
      <w:pPr>
        <w:pStyle w:val="103"/>
        <w:ind w:firstLine="480"/>
      </w:pPr>
      <w:r>
        <w:t>如果参数DTCMaskRecord和/或DTCSnapshotRecordNumber在请求中有效并被ECU支持，但是没有与之对应的DTCSnapshot数据，ECU须发送肯定响应，只包含DTCAndStatusRecord（重复请求的DTC数（高、中、低字节）和statusOfDTC）和随后的DTCSnapshotRecordNumber（重复请求的记录数）。</w:t>
      </w:r>
    </w:p>
    <w:p>
      <w:pPr>
        <w:pStyle w:val="103"/>
        <w:ind w:firstLine="480"/>
      </w:pPr>
    </w:p>
    <w:p>
      <w:pPr>
        <w:pStyle w:val="103"/>
        <w:ind w:firstLine="480"/>
      </w:pPr>
      <w:r>
        <w:t>当诊断工具发送清除诊断信息（</w:t>
      </w:r>
      <w:r>
        <w:rPr>
          <w:rFonts w:hint="eastAsia"/>
        </w:rPr>
        <w:t>0x</w:t>
      </w:r>
      <w:r>
        <w:t>14）服时，DTCSnapshot信息须被清除。</w:t>
      </w:r>
    </w:p>
    <w:p>
      <w:pPr>
        <w:pStyle w:val="103"/>
        <w:ind w:firstLine="480"/>
      </w:pPr>
    </w:p>
    <w:p>
      <w:pPr>
        <w:pStyle w:val="103"/>
        <w:ind w:firstLine="482"/>
        <w:rPr>
          <w:b/>
        </w:rPr>
      </w:pPr>
      <w:r>
        <w:rPr>
          <w:b/>
        </w:rPr>
        <w:t>读取DTC信息 – 通过DTC数报告DTC扩展数据记录（</w:t>
      </w:r>
      <w:r>
        <w:rPr>
          <w:rFonts w:hint="eastAsia"/>
          <w:b/>
        </w:rPr>
        <w:t>0x</w:t>
      </w:r>
      <w:r>
        <w:rPr>
          <w:b/>
        </w:rPr>
        <w:t xml:space="preserve">19 </w:t>
      </w:r>
      <w:r>
        <w:rPr>
          <w:rFonts w:hint="eastAsia"/>
          <w:b/>
        </w:rPr>
        <w:t>0x</w:t>
      </w:r>
      <w:r>
        <w:rPr>
          <w:b/>
        </w:rPr>
        <w:t>06）：</w:t>
      </w:r>
    </w:p>
    <w:p>
      <w:pPr>
        <w:pStyle w:val="103"/>
        <w:ind w:firstLine="480"/>
      </w:pPr>
      <w:r>
        <w:t>使用</w:t>
      </w:r>
      <w:r>
        <w:rPr>
          <w:rFonts w:hint="eastAsia"/>
        </w:rPr>
        <w:t>“</w:t>
      </w:r>
      <w:r>
        <w:t>通过DTC码报告DTC扩展数据记录</w:t>
      </w:r>
      <w:r>
        <w:rPr>
          <w:rFonts w:hint="eastAsia"/>
        </w:rPr>
        <w:t>”</w:t>
      </w:r>
      <w:r>
        <w:t>子功能服务，诊断工具可以依据DTC码和DTC扩展数据的记录号码读取DTC扩展数据。此种情况下，ECU须在其支持的所有DTC中查找与诊断工具定义的DTC掩码记录完全匹配的DTC。响应须包含一个预定义的DTC扩展数据记录。</w:t>
      </w:r>
    </w:p>
    <w:p>
      <w:pPr>
        <w:pStyle w:val="103"/>
        <w:ind w:firstLine="480"/>
      </w:pPr>
    </w:p>
    <w:p>
      <w:pPr>
        <w:pStyle w:val="103"/>
        <w:ind w:firstLine="480"/>
      </w:pPr>
      <w:r>
        <w:t>DTC扩展数据记录中报告的数据的结构由DTC扩展数据记录号码定义，方法类似于在数据标识符中数据的定义。响应可以包括多组DTC扩展数据记录数和对应的DTC扩展数据记录。一个DTC可以存储不同类型的DTC扩展数据记录。</w:t>
      </w:r>
    </w:p>
    <w:p>
      <w:pPr>
        <w:pStyle w:val="103"/>
        <w:ind w:firstLine="480"/>
      </w:pPr>
    </w:p>
    <w:p>
      <w:pPr>
        <w:pStyle w:val="103"/>
        <w:ind w:firstLine="480"/>
      </w:pPr>
      <w:r>
        <w:t>通常，ECU须在一个响应报文中报告一个DTC扩展数据记录。如果诊断工具已经设置DTC扩展数据记录为</w:t>
      </w:r>
      <w:r>
        <w:rPr>
          <w:rFonts w:hint="eastAsia"/>
        </w:rPr>
        <w:t>0x</w:t>
      </w:r>
      <w:r>
        <w:t>FF，ECU须在一个响应报文中包含该DTC码对应存储的所有扩展数据的记录。</w:t>
      </w:r>
    </w:p>
    <w:p>
      <w:pPr>
        <w:pStyle w:val="103"/>
        <w:ind w:firstLine="480"/>
      </w:pPr>
    </w:p>
    <w:p>
      <w:pPr>
        <w:pStyle w:val="103"/>
        <w:ind w:firstLine="480"/>
      </w:pPr>
      <w:r>
        <w:t>如果参数DTC码或DTC扩展数据记录号码无效或不被支持，ECU应发送否定响应。</w:t>
      </w:r>
    </w:p>
    <w:p>
      <w:pPr>
        <w:pStyle w:val="103"/>
        <w:ind w:firstLine="480"/>
      </w:pPr>
    </w:p>
    <w:p>
      <w:pPr>
        <w:pStyle w:val="103"/>
        <w:ind w:firstLine="480"/>
      </w:pPr>
      <w:r>
        <w:t>当诊断工具发送清除诊断信息（</w:t>
      </w:r>
      <w:r>
        <w:rPr>
          <w:rFonts w:hint="eastAsia"/>
        </w:rPr>
        <w:t>0x</w:t>
      </w:r>
      <w:r>
        <w:t>14）服时，扩展数据信息须被清除。</w:t>
      </w:r>
    </w:p>
    <w:p>
      <w:pPr>
        <w:pStyle w:val="103"/>
        <w:ind w:firstLine="480"/>
      </w:pPr>
    </w:p>
    <w:p>
      <w:pPr>
        <w:pStyle w:val="103"/>
        <w:ind w:firstLine="482"/>
        <w:rPr>
          <w:b/>
        </w:rPr>
      </w:pPr>
      <w:r>
        <w:rPr>
          <w:b/>
        </w:rPr>
        <w:t>读取DTC信息 – 报告支持的DTC （</w:t>
      </w:r>
      <w:r>
        <w:rPr>
          <w:rFonts w:hint="eastAsia"/>
          <w:b/>
        </w:rPr>
        <w:t>0x</w:t>
      </w:r>
      <w:r>
        <w:rPr>
          <w:b/>
        </w:rPr>
        <w:t xml:space="preserve">19 </w:t>
      </w:r>
      <w:r>
        <w:rPr>
          <w:rFonts w:hint="eastAsia"/>
          <w:b/>
        </w:rPr>
        <w:t>0x</w:t>
      </w:r>
      <w:r>
        <w:rPr>
          <w:b/>
        </w:rPr>
        <w:t>0A）：</w:t>
      </w:r>
    </w:p>
    <w:p>
      <w:pPr>
        <w:pStyle w:val="103"/>
        <w:ind w:firstLine="480"/>
      </w:pPr>
      <w:r>
        <w:t>使用</w:t>
      </w:r>
      <w:r>
        <w:rPr>
          <w:rFonts w:hint="eastAsia"/>
        </w:rPr>
        <w:t>“</w:t>
      </w:r>
      <w:r>
        <w:t>报告支持的DTC</w:t>
      </w:r>
      <w:r>
        <w:rPr>
          <w:rFonts w:hint="eastAsia"/>
        </w:rPr>
        <w:t>”</w:t>
      </w:r>
      <w:r>
        <w:t>子功能服务，诊断工具可以通过该诊断服务获取ECU支持的所有DTC。此响应包含DTC状态有效掩码（DTCStatusAvailabilityMask），用于表示ECU支持的的DTC状态位。另外，响应报文还包含了DTC和状态记录列表（listOfDTCAndStatusRecord），包含了DTC码和ECU支持的每个DTC状态。</w:t>
      </w:r>
    </w:p>
    <w:p>
      <w:pPr>
        <w:pStyle w:val="103"/>
        <w:ind w:firstLine="480"/>
      </w:pPr>
      <w:bookmarkStart w:id="198" w:name="_Toc234811412"/>
    </w:p>
    <w:p>
      <w:pPr>
        <w:pStyle w:val="103"/>
        <w:ind w:firstLine="480"/>
      </w:pPr>
    </w:p>
    <w:p>
      <w:pPr>
        <w:pStyle w:val="107"/>
      </w:pPr>
      <w:bookmarkStart w:id="199" w:name="_Toc327131845"/>
      <w:bookmarkStart w:id="200" w:name="_Toc338083850"/>
      <w:bookmarkStart w:id="201" w:name="_Toc508806535"/>
      <w:r>
        <w:t>读取数据ReadDataByIdentifier</w:t>
      </w:r>
      <w:r>
        <w:rPr>
          <w:rFonts w:hint="eastAsia"/>
        </w:rPr>
        <w:t>（0x</w:t>
      </w:r>
      <w:r>
        <w:t>22</w:t>
      </w:r>
      <w:bookmarkEnd w:id="198"/>
      <w:bookmarkEnd w:id="199"/>
      <w:r>
        <w:rPr>
          <w:rFonts w:hint="eastAsia"/>
        </w:rPr>
        <w:t>）</w:t>
      </w:r>
      <w:bookmarkEnd w:id="200"/>
      <w:bookmarkEnd w:id="201"/>
    </w:p>
    <w:p>
      <w:pPr>
        <w:pStyle w:val="103"/>
        <w:ind w:firstLine="480"/>
      </w:pPr>
      <w:r>
        <w:t>此服务允许诊断工具读取数据标识符对应的数据记录。</w:t>
      </w:r>
    </w:p>
    <w:p>
      <w:pPr>
        <w:pStyle w:val="103"/>
        <w:ind w:firstLine="480"/>
      </w:pPr>
    </w:p>
    <w:p>
      <w:pPr>
        <w:pStyle w:val="103"/>
        <w:ind w:firstLine="480"/>
      </w:pPr>
      <w:r>
        <w:t>ECU通过肯定响应报文发送数据记录值。记录值的格式和定义由供应商定义。记录值要求包括模拟输入和输出信号，数字输入和输出信号，ECU支持的内部数据和系统的状态。</w:t>
      </w:r>
    </w:p>
    <w:p>
      <w:pPr>
        <w:pStyle w:val="103"/>
        <w:ind w:firstLine="480"/>
      </w:pPr>
    </w:p>
    <w:p>
      <w:pPr>
        <w:pStyle w:val="103"/>
        <w:ind w:firstLine="480"/>
      </w:pPr>
    </w:p>
    <w:p>
      <w:pPr>
        <w:pStyle w:val="103"/>
        <w:ind w:firstLine="480"/>
      </w:pPr>
    </w:p>
    <w:p>
      <w:pPr>
        <w:pStyle w:val="103"/>
        <w:ind w:firstLine="480"/>
      </w:pPr>
    </w:p>
    <w:p>
      <w:pPr>
        <w:pStyle w:val="103"/>
        <w:ind w:firstLine="480"/>
      </w:pPr>
    </w:p>
    <w:p>
      <w:pPr>
        <w:pStyle w:val="103"/>
        <w:ind w:firstLine="480"/>
      </w:pPr>
    </w:p>
    <w:p>
      <w:pPr>
        <w:pStyle w:val="108"/>
      </w:pPr>
      <w:bookmarkStart w:id="202" w:name="_Toc327131846"/>
      <w:bookmarkStart w:id="203" w:name="_Toc508806536"/>
      <w:bookmarkStart w:id="204" w:name="_Toc338083851"/>
      <w:bookmarkStart w:id="205" w:name="_Toc234811413"/>
      <w:r>
        <w:t>报文格式</w:t>
      </w:r>
      <w:bookmarkEnd w:id="202"/>
      <w:bookmarkEnd w:id="203"/>
      <w:bookmarkEnd w:id="204"/>
      <w:bookmarkEnd w:id="205"/>
    </w:p>
    <w:p>
      <w:pPr>
        <w:pStyle w:val="103"/>
        <w:ind w:firstLine="480"/>
      </w:pPr>
      <w:r>
        <w:t>请求</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RequestServiceIdentifier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#2</w:t>
            </w:r>
          </w:p>
          <w:p>
            <w:pPr>
              <w:jc w:val="center"/>
              <w:rPr>
                <w:rFonts w:cs="Arial" w:hAnsiTheme="minorEastAsia" w:eastAsiaTheme="minorEastAsia"/>
                <w:bCs/>
                <w:color w:val="000000"/>
                <w:szCs w:val="21"/>
              </w:rPr>
            </w:pPr>
            <w:r>
              <w:rPr>
                <w:rFonts w:cs="Arial" w:hAnsiTheme="minorEastAsia" w:eastAsiaTheme="minorEastAsia"/>
                <w:bCs/>
                <w:color w:val="000000"/>
                <w:szCs w:val="21"/>
              </w:rPr>
              <w:t>#3</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DataIdentifier[ ] #1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byte#1 (MSB)</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byte#2 ]</w:t>
            </w:r>
          </w:p>
        </w:tc>
        <w:tc>
          <w:tcPr>
            <w:tcW w:w="707"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bl>
    <w:p>
      <w:pPr>
        <w:pStyle w:val="103"/>
        <w:ind w:firstLine="480"/>
      </w:pPr>
    </w:p>
    <w:p>
      <w:pPr>
        <w:pStyle w:val="103"/>
        <w:ind w:firstLine="480"/>
      </w:pPr>
      <w:r>
        <w:t>肯定响应</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PositiveResponseServiceIdentifier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#2</w:t>
            </w:r>
          </w:p>
          <w:p>
            <w:pPr>
              <w:jc w:val="center"/>
              <w:rPr>
                <w:rFonts w:cs="Arial" w:hAnsiTheme="minorEastAsia" w:eastAsiaTheme="minorEastAsia"/>
                <w:bCs/>
                <w:color w:val="000000"/>
                <w:szCs w:val="21"/>
              </w:rPr>
            </w:pPr>
            <w:r>
              <w:rPr>
                <w:rFonts w:cs="Arial" w:hAnsiTheme="minorEastAsia" w:eastAsiaTheme="minorEastAsia"/>
                <w:bCs/>
                <w:color w:val="000000"/>
                <w:szCs w:val="21"/>
              </w:rPr>
              <w:t>#3</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DataIdentifier [ ] #1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byte#1 (MSB)</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byte#2]</w:t>
            </w:r>
          </w:p>
        </w:tc>
        <w:tc>
          <w:tcPr>
            <w:tcW w:w="707"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#4</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#(k-1)+4</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DataRecord[ ] #1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data#1</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data#k ]</w:t>
            </w:r>
          </w:p>
        </w:tc>
        <w:tc>
          <w:tcPr>
            <w:tcW w:w="707"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U</w:t>
            </w:r>
          </w:p>
        </w:tc>
        <w:tc>
          <w:tcPr>
            <w:tcW w:w="14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bl>
    <w:p>
      <w:pPr>
        <w:jc w:val="center"/>
        <w:rPr>
          <w:rFonts w:cs="Arial" w:hAnsiTheme="minorEastAsia" w:eastAsiaTheme="minorEastAsia"/>
          <w:b/>
          <w:bCs/>
          <w:color w:val="000000"/>
          <w:szCs w:val="21"/>
        </w:rPr>
      </w:pPr>
    </w:p>
    <w:p>
      <w:pPr>
        <w:jc w:val="center"/>
        <w:rPr>
          <w:rFonts w:cs="Arial" w:hAnsiTheme="minorEastAsia" w:eastAsiaTheme="minorEastAsia"/>
          <w:b/>
          <w:bCs/>
          <w:color w:val="000000"/>
          <w:szCs w:val="21"/>
        </w:rPr>
      </w:pPr>
      <w:r>
        <w:rPr>
          <w:rFonts w:cs="Arial" w:hAnsiTheme="minorEastAsia" w:eastAsiaTheme="minorEastAsia"/>
          <w:b/>
          <w:bCs/>
          <w:color w:val="000000"/>
          <w:szCs w:val="21"/>
        </w:rPr>
        <w:t>否定响应</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NegativeResponseServiceIdentifier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7F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OriginalRequestServiceIdentifier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NegativeResponseCode</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（如下）</w:t>
            </w:r>
          </w:p>
        </w:tc>
      </w:tr>
    </w:tbl>
    <w:p>
      <w:pPr>
        <w:pStyle w:val="103"/>
        <w:ind w:firstLine="480"/>
      </w:pPr>
    </w:p>
    <w:p>
      <w:pPr>
        <w:pStyle w:val="103"/>
        <w:ind w:firstLine="480"/>
      </w:pPr>
      <w:r>
        <w:t>否定响应码</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1246"/>
        <w:gridCol w:w="84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1246"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Hex</w:t>
            </w:r>
          </w:p>
        </w:tc>
        <w:tc>
          <w:tcPr>
            <w:tcW w:w="8490"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13</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报文长度错误或者格式非法</w:t>
            </w:r>
          </w:p>
          <w:p>
            <w:pPr>
              <w:jc w:val="left"/>
              <w:rPr>
                <w:rFonts w:cs="Arial" w:hAnsiTheme="minorEastAsia" w:eastAsiaTheme="minorEastAsia"/>
                <w:bCs/>
                <w:color w:val="000000"/>
                <w:szCs w:val="21"/>
              </w:rPr>
            </w:pPr>
            <w:r>
              <w:rPr>
                <w:rFonts w:cs="Arial" w:hAnsiTheme="minorEastAsia" w:eastAsiaTheme="minorEastAsia"/>
                <w:bCs/>
                <w:color w:val="000000"/>
                <w:szCs w:val="21"/>
              </w:rPr>
              <w:t>如果请求报文的长度非法，要求发送此否定响应码。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22</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条件未满足</w:t>
            </w:r>
          </w:p>
          <w:p>
            <w:pPr>
              <w:jc w:val="left"/>
              <w:rPr>
                <w:rFonts w:cs="Arial" w:hAnsiTheme="minorEastAsia" w:eastAsiaTheme="minorEastAsia"/>
                <w:bCs/>
                <w:color w:val="000000"/>
                <w:szCs w:val="21"/>
              </w:rPr>
            </w:pPr>
            <w:r>
              <w:rPr>
                <w:rFonts w:cs="Arial" w:hAnsiTheme="minorEastAsia" w:eastAsiaTheme="minorEastAsia"/>
                <w:bCs/>
                <w:color w:val="000000"/>
                <w:szCs w:val="21"/>
              </w:rPr>
              <w:t>如果ECU的操作条件不满足执行相应动作的要求，要求发送此否定响应代码。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31</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请求超出范围</w:t>
            </w:r>
          </w:p>
          <w:p>
            <w:pPr>
              <w:jc w:val="left"/>
              <w:rPr>
                <w:rFonts w:cs="Arial" w:hAnsiTheme="minorEastAsia" w:eastAsiaTheme="minorEastAsia"/>
                <w:bCs/>
                <w:color w:val="000000"/>
                <w:szCs w:val="21"/>
              </w:rPr>
            </w:pPr>
            <w:r>
              <w:rPr>
                <w:rFonts w:cs="Arial" w:hAnsiTheme="minorEastAsia" w:eastAsiaTheme="minorEastAsia"/>
                <w:bCs/>
                <w:color w:val="000000"/>
                <w:szCs w:val="21"/>
              </w:rPr>
              <w:t>请求的DID值设备</w:t>
            </w:r>
            <w:r>
              <w:rPr>
                <w:rFonts w:hint="eastAsia" w:cs="Arial" w:hAnsiTheme="minorEastAsia" w:eastAsiaTheme="minorEastAsia"/>
                <w:bCs/>
                <w:color w:val="000000"/>
                <w:szCs w:val="21"/>
              </w:rPr>
              <w:t>不</w:t>
            </w:r>
            <w:r>
              <w:rPr>
                <w:rFonts w:cs="Arial" w:hAnsiTheme="minorEastAsia" w:eastAsiaTheme="minorEastAsia"/>
                <w:bCs/>
                <w:color w:val="000000"/>
                <w:szCs w:val="21"/>
              </w:rPr>
              <w:t>支持。</w:t>
            </w:r>
          </w:p>
        </w:tc>
      </w:tr>
    </w:tbl>
    <w:p>
      <w:pPr>
        <w:pStyle w:val="103"/>
        <w:ind w:firstLine="480"/>
      </w:pPr>
      <w:bookmarkStart w:id="206" w:name="_Toc234811414"/>
    </w:p>
    <w:p>
      <w:pPr>
        <w:pStyle w:val="108"/>
      </w:pPr>
      <w:bookmarkStart w:id="207" w:name="_Toc327131847"/>
      <w:bookmarkStart w:id="208" w:name="_Toc508806537"/>
      <w:bookmarkStart w:id="209" w:name="_Toc338083852"/>
      <w:r>
        <w:t>参数</w:t>
      </w:r>
      <w:bookmarkEnd w:id="206"/>
      <w:r>
        <w:t>定义</w:t>
      </w:r>
      <w:bookmarkEnd w:id="207"/>
      <w:bookmarkEnd w:id="208"/>
      <w:bookmarkEnd w:id="209"/>
    </w:p>
    <w:p>
      <w:pPr>
        <w:pStyle w:val="103"/>
        <w:ind w:firstLine="480"/>
      </w:pPr>
      <w:r>
        <w:rPr>
          <w:rFonts w:hint="eastAsia"/>
        </w:rPr>
        <w:t>附录B中定义了江苏凌宝汽车标准化的“数据标识符”。其他与ECU功能相关的“数据标识符”由江苏凌宝汽车及供应商的诊断工程师共同定义。</w:t>
      </w:r>
    </w:p>
    <w:p>
      <w:pPr>
        <w:pStyle w:val="103"/>
        <w:ind w:firstLine="480"/>
      </w:pPr>
    </w:p>
    <w:p>
      <w:pPr>
        <w:pStyle w:val="103"/>
        <w:ind w:firstLine="480"/>
      </w:pPr>
    </w:p>
    <w:p>
      <w:pPr>
        <w:pStyle w:val="108"/>
      </w:pPr>
      <w:bookmarkStart w:id="210" w:name="_Toc327131848"/>
      <w:bookmarkStart w:id="211" w:name="_Toc338083853"/>
      <w:bookmarkStart w:id="212" w:name="_Toc508806538"/>
      <w:bookmarkStart w:id="213" w:name="_Toc234811415"/>
      <w:r>
        <w:t>执行规定</w:t>
      </w:r>
      <w:bookmarkEnd w:id="210"/>
      <w:bookmarkEnd w:id="211"/>
      <w:bookmarkEnd w:id="212"/>
      <w:bookmarkEnd w:id="213"/>
    </w:p>
    <w:p>
      <w:pPr>
        <w:pStyle w:val="103"/>
        <w:ind w:firstLine="480"/>
      </w:pPr>
      <w:r>
        <w:rPr>
          <w:rFonts w:hint="eastAsia"/>
        </w:rPr>
        <w:t>通过</w:t>
      </w:r>
      <w:r>
        <w:t>此</w:t>
      </w:r>
      <w:r>
        <w:rPr>
          <w:rFonts w:hint="eastAsia"/>
        </w:rPr>
        <w:t>诊断</w:t>
      </w:r>
      <w:r>
        <w:t>服务</w:t>
      </w:r>
      <w:r>
        <w:rPr>
          <w:rFonts w:hint="eastAsia"/>
        </w:rPr>
        <w:t>一次性读取的“数据标识符”</w:t>
      </w:r>
      <w:r>
        <w:t>最多</w:t>
      </w:r>
      <w:r>
        <w:rPr>
          <w:rFonts w:hint="eastAsia"/>
        </w:rPr>
        <w:t>为</w:t>
      </w:r>
      <w:r>
        <w:t>1个。</w:t>
      </w:r>
    </w:p>
    <w:p>
      <w:pPr>
        <w:pStyle w:val="103"/>
        <w:ind w:firstLine="480"/>
      </w:pPr>
    </w:p>
    <w:p>
      <w:pPr>
        <w:pStyle w:val="107"/>
      </w:pPr>
      <w:bookmarkStart w:id="214" w:name="_Toc327131849"/>
      <w:bookmarkStart w:id="215" w:name="_Toc234811416"/>
      <w:bookmarkStart w:id="216" w:name="_Toc508806539"/>
      <w:bookmarkStart w:id="217" w:name="_Toc338083854"/>
      <w:r>
        <w:t>读取内存 ReadMemoryByAddress</w:t>
      </w:r>
      <w:r>
        <w:rPr>
          <w:rFonts w:hint="eastAsia"/>
        </w:rPr>
        <w:t>（0x</w:t>
      </w:r>
      <w:r>
        <w:t>23</w:t>
      </w:r>
      <w:bookmarkEnd w:id="214"/>
      <w:bookmarkEnd w:id="215"/>
      <w:r>
        <w:rPr>
          <w:rFonts w:hint="eastAsia"/>
        </w:rPr>
        <w:t>）</w:t>
      </w:r>
      <w:bookmarkEnd w:id="216"/>
      <w:bookmarkEnd w:id="217"/>
    </w:p>
    <w:p>
      <w:pPr>
        <w:pStyle w:val="103"/>
        <w:ind w:firstLine="480"/>
      </w:pPr>
      <w:r>
        <w:t>该服务允许诊断工具根据起始地址及定义的数据大小从ECU中的读取数据。</w:t>
      </w:r>
    </w:p>
    <w:p>
      <w:pPr>
        <w:pStyle w:val="103"/>
        <w:ind w:firstLine="480"/>
      </w:pPr>
    </w:p>
    <w:p>
      <w:pPr>
        <w:pStyle w:val="108"/>
      </w:pPr>
      <w:bookmarkStart w:id="218" w:name="_Toc327131850"/>
      <w:bookmarkStart w:id="219" w:name="_Toc234811417"/>
      <w:bookmarkStart w:id="220" w:name="_Toc508806540"/>
      <w:bookmarkStart w:id="221" w:name="_Toc338083855"/>
      <w:r>
        <w:t>报文格式</w:t>
      </w:r>
      <w:bookmarkEnd w:id="218"/>
      <w:bookmarkEnd w:id="219"/>
      <w:bookmarkEnd w:id="220"/>
      <w:bookmarkEnd w:id="221"/>
    </w:p>
    <w:p>
      <w:pPr>
        <w:pStyle w:val="103"/>
        <w:ind w:firstLine="480"/>
      </w:pPr>
      <w:r>
        <w:t>请求</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RequestServiceIdentifier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AddressAndLengthFormatIdentifier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#3</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#6</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MemoryAddress [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byte#1 (MSB)</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byte#4 ]</w:t>
            </w:r>
          </w:p>
        </w:tc>
        <w:tc>
          <w:tcPr>
            <w:tcW w:w="707"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#7</w:t>
            </w:r>
          </w:p>
          <w:p>
            <w:pPr>
              <w:jc w:val="center"/>
              <w:rPr>
                <w:rFonts w:cs="Arial" w:hAnsiTheme="minorEastAsia" w:eastAsiaTheme="minorEastAsia"/>
                <w:bCs/>
                <w:color w:val="000000"/>
                <w:szCs w:val="21"/>
              </w:rPr>
            </w:pPr>
            <w:r>
              <w:rPr>
                <w:rFonts w:cs="Arial" w:hAnsiTheme="minorEastAsia" w:eastAsiaTheme="minorEastAsia"/>
                <w:bCs/>
                <w:color w:val="000000"/>
                <w:szCs w:val="21"/>
              </w:rPr>
              <w:t>#8</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MemorySize [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byte#1 (MSB)</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byte#2 ]</w:t>
            </w:r>
          </w:p>
        </w:tc>
        <w:tc>
          <w:tcPr>
            <w:tcW w:w="707"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bl>
    <w:p>
      <w:pPr>
        <w:pStyle w:val="103"/>
        <w:ind w:firstLine="480"/>
      </w:pPr>
    </w:p>
    <w:p>
      <w:pPr>
        <w:pStyle w:val="103"/>
        <w:ind w:firstLine="480"/>
      </w:pPr>
      <w:r>
        <w:t>肯定响应</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PositiveResponseServiceIdentifier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#2</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#n</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DataRecord [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data#1</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data#m ]</w:t>
            </w:r>
          </w:p>
        </w:tc>
        <w:tc>
          <w:tcPr>
            <w:tcW w:w="707"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U</w:t>
            </w:r>
          </w:p>
        </w:tc>
        <w:tc>
          <w:tcPr>
            <w:tcW w:w="14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bl>
    <w:p>
      <w:pPr>
        <w:pStyle w:val="103"/>
        <w:ind w:firstLine="480"/>
      </w:pPr>
    </w:p>
    <w:p>
      <w:pPr>
        <w:pStyle w:val="103"/>
        <w:ind w:firstLine="480"/>
      </w:pPr>
      <w:r>
        <w:t>否定响应</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NegativeResponseServiceIdentifier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7F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OriginalRequestServiceIdentifier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23</w:t>
            </w:r>
          </w:p>
        </w:tc>
      </w:tr>
      <w:tr>
        <w:tblPrEx>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NegativeResponseCode</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（如下）</w:t>
            </w:r>
          </w:p>
        </w:tc>
      </w:tr>
    </w:tbl>
    <w:p>
      <w:pPr>
        <w:pStyle w:val="103"/>
        <w:ind w:firstLine="480"/>
      </w:pPr>
    </w:p>
    <w:p>
      <w:pPr>
        <w:pStyle w:val="103"/>
        <w:ind w:firstLine="480"/>
      </w:pPr>
      <w:r>
        <w:t>否定响应码</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1246"/>
        <w:gridCol w:w="84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1246"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Hex</w:t>
            </w:r>
          </w:p>
        </w:tc>
        <w:tc>
          <w:tcPr>
            <w:tcW w:w="8490"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13</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报文长度错误或者格式非法</w:t>
            </w:r>
          </w:p>
          <w:p>
            <w:pPr>
              <w:jc w:val="left"/>
              <w:rPr>
                <w:rFonts w:cs="Arial" w:hAnsiTheme="minorEastAsia" w:eastAsiaTheme="minorEastAsia"/>
                <w:bCs/>
                <w:color w:val="000000"/>
                <w:szCs w:val="21"/>
              </w:rPr>
            </w:pPr>
            <w:r>
              <w:rPr>
                <w:rFonts w:cs="Arial" w:hAnsiTheme="minorEastAsia" w:eastAsiaTheme="minorEastAsia"/>
                <w:bCs/>
                <w:color w:val="000000"/>
                <w:szCs w:val="21"/>
              </w:rPr>
              <w:t>报文长度错误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22</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条件未满足</w:t>
            </w:r>
          </w:p>
          <w:p>
            <w:pPr>
              <w:jc w:val="left"/>
              <w:rPr>
                <w:rFonts w:cs="Arial" w:hAnsiTheme="minorEastAsia" w:eastAsiaTheme="minorEastAsia"/>
                <w:bCs/>
                <w:color w:val="000000"/>
                <w:szCs w:val="21"/>
              </w:rPr>
            </w:pPr>
            <w:r>
              <w:rPr>
                <w:rFonts w:cs="Arial" w:hAnsiTheme="minorEastAsia" w:eastAsiaTheme="minorEastAsia"/>
                <w:bCs/>
                <w:color w:val="000000"/>
                <w:szCs w:val="21"/>
              </w:rPr>
              <w:t>如果ECU的操作条件不满足执行相应动作的要求，要求发送此否定响应码。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31</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请求超出范围</w:t>
            </w:r>
          </w:p>
          <w:p>
            <w:pPr>
              <w:jc w:val="left"/>
              <w:rPr>
                <w:rFonts w:cs="Arial" w:hAnsiTheme="minorEastAsia" w:eastAsiaTheme="minorEastAsia"/>
                <w:bCs/>
                <w:color w:val="000000"/>
                <w:szCs w:val="21"/>
              </w:rPr>
            </w:pPr>
            <w:r>
              <w:rPr>
                <w:rFonts w:cs="Arial" w:hAnsiTheme="minorEastAsia" w:eastAsiaTheme="minorEastAsia"/>
                <w:bCs/>
                <w:color w:val="000000"/>
                <w:szCs w:val="21"/>
              </w:rPr>
              <w:t>如下情况时，此否定响应码要求被发送：</w:t>
            </w:r>
          </w:p>
          <w:p>
            <w:pPr>
              <w:jc w:val="left"/>
              <w:rPr>
                <w:rFonts w:cs="Arial" w:hAnsiTheme="minorEastAsia" w:eastAsiaTheme="minorEastAsia"/>
                <w:bCs/>
                <w:color w:val="000000"/>
                <w:szCs w:val="21"/>
              </w:rPr>
            </w:pPr>
            <w:r>
              <w:rPr>
                <w:rFonts w:cs="Arial" w:hAnsiTheme="minorEastAsia" w:eastAsiaTheme="minorEastAsia"/>
                <w:bCs/>
                <w:color w:val="000000"/>
                <w:szCs w:val="21"/>
              </w:rPr>
              <w:t>1. [$MA, ($MA + $MS -$1)] 内的任意内存地址无效；</w:t>
            </w:r>
          </w:p>
          <w:p>
            <w:pPr>
              <w:jc w:val="left"/>
              <w:rPr>
                <w:rFonts w:cs="Arial" w:hAnsiTheme="minorEastAsia" w:eastAsiaTheme="minorEastAsia"/>
                <w:bCs/>
                <w:color w:val="000000"/>
                <w:szCs w:val="21"/>
              </w:rPr>
            </w:pPr>
            <w:r>
              <w:rPr>
                <w:rFonts w:cs="Arial" w:hAnsiTheme="minorEastAsia" w:eastAsiaTheme="minorEastAsia"/>
                <w:bCs/>
                <w:color w:val="000000"/>
                <w:szCs w:val="21"/>
              </w:rPr>
              <w:t>2. [$MA, ($MA + $MS -$1)] 内的任意内存地址受限；</w:t>
            </w:r>
          </w:p>
          <w:p>
            <w:pPr>
              <w:jc w:val="left"/>
              <w:rPr>
                <w:rFonts w:cs="Arial" w:hAnsiTheme="minorEastAsia" w:eastAsiaTheme="minorEastAsia"/>
                <w:bCs/>
                <w:color w:val="000000"/>
                <w:szCs w:val="21"/>
              </w:rPr>
            </w:pPr>
            <w:r>
              <w:rPr>
                <w:rFonts w:cs="Arial" w:hAnsiTheme="minorEastAsia" w:eastAsiaTheme="minorEastAsia"/>
                <w:bCs/>
                <w:color w:val="000000"/>
                <w:szCs w:val="21"/>
              </w:rPr>
              <w:t>3. 请求报文中的参数memorySize 值大于ECU支持的最大值；</w:t>
            </w:r>
          </w:p>
          <w:p>
            <w:pPr>
              <w:jc w:val="left"/>
              <w:rPr>
                <w:rFonts w:cs="Arial" w:hAnsiTheme="minorEastAsia" w:eastAsiaTheme="minorEastAsia"/>
                <w:bCs/>
                <w:color w:val="000000"/>
                <w:szCs w:val="21"/>
              </w:rPr>
            </w:pPr>
            <w:r>
              <w:rPr>
                <w:rFonts w:cs="Arial" w:hAnsiTheme="minorEastAsia" w:eastAsiaTheme="minorEastAsia"/>
                <w:bCs/>
                <w:color w:val="000000"/>
                <w:szCs w:val="21"/>
              </w:rPr>
              <w:t>4. 指定的 addressAndLengthFormatIdentifier无效。</w:t>
            </w:r>
          </w:p>
        </w:tc>
      </w:tr>
    </w:tbl>
    <w:p>
      <w:pPr>
        <w:pStyle w:val="103"/>
        <w:ind w:firstLine="480"/>
      </w:pPr>
    </w:p>
    <w:p>
      <w:pPr>
        <w:pStyle w:val="108"/>
      </w:pPr>
      <w:bookmarkStart w:id="222" w:name="_Toc508806541"/>
      <w:bookmarkStart w:id="223" w:name="_Toc338083856"/>
      <w:bookmarkStart w:id="224" w:name="_Toc234811418"/>
      <w:bookmarkStart w:id="225" w:name="_Toc327131851"/>
      <w:r>
        <w:t>参数选项</w:t>
      </w:r>
      <w:bookmarkEnd w:id="222"/>
      <w:bookmarkEnd w:id="223"/>
      <w:bookmarkEnd w:id="224"/>
      <w:bookmarkEnd w:id="225"/>
    </w:p>
    <w:p>
      <w:pPr>
        <w:pStyle w:val="103"/>
        <w:ind w:firstLine="480"/>
      </w:pPr>
      <w:r>
        <w:t>参数</w:t>
      </w:r>
      <w:r>
        <w:rPr>
          <w:rFonts w:hint="eastAsia"/>
        </w:rPr>
        <w:t>“</w:t>
      </w:r>
      <w:r>
        <w:t>内存地址</w:t>
      </w:r>
      <w:r>
        <w:rPr>
          <w:rFonts w:hint="eastAsia"/>
        </w:rPr>
        <w:t>”</w:t>
      </w:r>
      <w:r>
        <w:t>（MemoryAddress）长度为4字节。</w:t>
      </w:r>
    </w:p>
    <w:p>
      <w:pPr>
        <w:pStyle w:val="103"/>
        <w:ind w:firstLine="480"/>
      </w:pPr>
    </w:p>
    <w:p>
      <w:pPr>
        <w:pStyle w:val="103"/>
        <w:ind w:firstLine="480"/>
      </w:pPr>
      <w:r>
        <w:t>参数</w:t>
      </w:r>
      <w:r>
        <w:rPr>
          <w:rFonts w:hint="eastAsia"/>
        </w:rPr>
        <w:t>“</w:t>
      </w:r>
      <w:r>
        <w:t>内存大小</w:t>
      </w:r>
      <w:r>
        <w:rPr>
          <w:rFonts w:hint="eastAsia"/>
        </w:rPr>
        <w:t>”</w:t>
      </w:r>
      <w:r>
        <w:t>（MemorySize）长度为2字节。</w:t>
      </w:r>
    </w:p>
    <w:p>
      <w:pPr>
        <w:pStyle w:val="103"/>
        <w:ind w:firstLine="480"/>
      </w:pPr>
    </w:p>
    <w:p>
      <w:pPr>
        <w:pStyle w:val="108"/>
      </w:pPr>
      <w:bookmarkStart w:id="226" w:name="_Toc508806542"/>
      <w:bookmarkStart w:id="227" w:name="_Toc338083857"/>
      <w:bookmarkStart w:id="228" w:name="_Toc234811419"/>
      <w:bookmarkStart w:id="229" w:name="_Toc327131852"/>
      <w:r>
        <w:t>执行规定</w:t>
      </w:r>
      <w:bookmarkEnd w:id="226"/>
      <w:bookmarkEnd w:id="227"/>
      <w:bookmarkEnd w:id="228"/>
      <w:bookmarkEnd w:id="229"/>
    </w:p>
    <w:p>
      <w:pPr>
        <w:pStyle w:val="103"/>
        <w:ind w:firstLine="480"/>
      </w:pPr>
      <w:r>
        <w:t>此服务没有特殊的执行规定。</w:t>
      </w:r>
    </w:p>
    <w:p>
      <w:pPr>
        <w:pStyle w:val="103"/>
        <w:ind w:firstLine="480"/>
      </w:pPr>
    </w:p>
    <w:p>
      <w:pPr>
        <w:pStyle w:val="107"/>
      </w:pPr>
      <w:bookmarkStart w:id="230" w:name="_Toc327131853"/>
      <w:bookmarkStart w:id="231" w:name="_Toc234811420"/>
      <w:bookmarkStart w:id="232" w:name="_Toc508806543"/>
      <w:bookmarkStart w:id="233" w:name="_Toc338083858"/>
      <w:r>
        <w:t>安全访问SecurityAccess</w:t>
      </w:r>
      <w:r>
        <w:rPr>
          <w:rFonts w:hint="eastAsia"/>
        </w:rPr>
        <w:t>（0x</w:t>
      </w:r>
      <w:r>
        <w:t>27</w:t>
      </w:r>
      <w:bookmarkEnd w:id="230"/>
      <w:bookmarkEnd w:id="231"/>
      <w:r>
        <w:rPr>
          <w:rFonts w:hint="eastAsia"/>
        </w:rPr>
        <w:t>）</w:t>
      </w:r>
      <w:bookmarkEnd w:id="232"/>
      <w:bookmarkEnd w:id="233"/>
    </w:p>
    <w:p>
      <w:pPr>
        <w:pStyle w:val="103"/>
        <w:ind w:firstLine="480"/>
      </w:pPr>
      <w:r>
        <w:t>此服务</w:t>
      </w:r>
      <w:r>
        <w:rPr>
          <w:rFonts w:hint="eastAsia"/>
        </w:rPr>
        <w:t>提供了一种访问那些权限受限及安全因素有关的数据及服务的方法。</w:t>
      </w:r>
    </w:p>
    <w:p>
      <w:pPr>
        <w:pStyle w:val="103"/>
        <w:ind w:firstLine="480"/>
      </w:pPr>
      <w:r>
        <w:t>例如</w:t>
      </w:r>
      <w:r>
        <w:rPr>
          <w:rFonts w:hint="eastAsia"/>
        </w:rPr>
        <w:t>，</w:t>
      </w:r>
      <w:r>
        <w:t>上传/下载程序例程或数据至ECU、从ECU中读取特殊位置内存数据等诊断服务一般需要执行安全访问。因为</w:t>
      </w:r>
      <w:r>
        <w:rPr>
          <w:rFonts w:hint="eastAsia"/>
        </w:rPr>
        <w:t>下载</w:t>
      </w:r>
      <w:r>
        <w:t>不恰当的程序或数据至ECU可能破坏电子设备或其它汽车部件，或对汽车的安全性及安全标准造成风险。</w:t>
      </w:r>
    </w:p>
    <w:p>
      <w:pPr>
        <w:pStyle w:val="103"/>
        <w:ind w:firstLine="480"/>
      </w:pPr>
    </w:p>
    <w:p>
      <w:pPr>
        <w:pStyle w:val="103"/>
        <w:ind w:firstLine="480"/>
      </w:pPr>
      <w:r>
        <w:t>安全访问的概念使用</w:t>
      </w:r>
      <w:r>
        <w:rPr>
          <w:rFonts w:hint="eastAsia"/>
        </w:rPr>
        <w:t>“</w:t>
      </w:r>
      <w:r>
        <w:t>种子</w:t>
      </w:r>
      <w:r>
        <w:rPr>
          <w:rFonts w:hint="eastAsia"/>
        </w:rPr>
        <w:t>”</w:t>
      </w:r>
      <w:r>
        <w:t>和</w:t>
      </w:r>
      <w:r>
        <w:rPr>
          <w:rFonts w:hint="eastAsia"/>
        </w:rPr>
        <w:t>“</w:t>
      </w:r>
      <w:r>
        <w:t>密钥</w:t>
      </w:r>
      <w:r>
        <w:rPr>
          <w:rFonts w:hint="eastAsia"/>
        </w:rPr>
        <w:t>”</w:t>
      </w:r>
      <w:r>
        <w:t>来实现。第一步，诊断工具发送</w:t>
      </w:r>
      <w:r>
        <w:rPr>
          <w:rFonts w:hint="eastAsia"/>
        </w:rPr>
        <w:t>“</w:t>
      </w:r>
      <w:r>
        <w:t>SecurityAccess-RequestSeed</w:t>
      </w:r>
      <w:r>
        <w:rPr>
          <w:rFonts w:hint="eastAsia"/>
        </w:rPr>
        <w:t>”</w:t>
      </w:r>
      <w:r>
        <w:t>服务报文。ECU发送一个种子进行响应，此种子是诊断工具及ECU计算密钥的输入参数。</w:t>
      </w:r>
    </w:p>
    <w:p>
      <w:pPr>
        <w:pStyle w:val="103"/>
        <w:ind w:firstLine="480"/>
      </w:pPr>
    </w:p>
    <w:p>
      <w:pPr>
        <w:pStyle w:val="103"/>
        <w:ind w:firstLine="480"/>
      </w:pPr>
      <w:r>
        <w:t>第二步，诊断工具通过发送包含密钥的</w:t>
      </w:r>
      <w:r>
        <w:rPr>
          <w:rFonts w:hint="eastAsia"/>
        </w:rPr>
        <w:t>“</w:t>
      </w:r>
      <w:r>
        <w:t>SecurityAccess-SendKey</w:t>
      </w:r>
      <w:r>
        <w:rPr>
          <w:rFonts w:hint="eastAsia"/>
        </w:rPr>
        <w:t xml:space="preserve">” </w:t>
      </w:r>
      <w:r>
        <w:t>服务报文给ECU来请求比较密钥。ECU须将此密钥与内部存储或计算的密钥进行比较，如果两数相符，ECU使能（解锁）诊断工具对特定服务和数据的访问权限，并通过</w:t>
      </w:r>
      <w:r>
        <w:rPr>
          <w:rFonts w:hint="eastAsia"/>
        </w:rPr>
        <w:t>“</w:t>
      </w:r>
      <w:r>
        <w:t>SecurityAccess-SendKey</w:t>
      </w:r>
      <w:r>
        <w:rPr>
          <w:rFonts w:hint="eastAsia"/>
        </w:rPr>
        <w:t>”</w:t>
      </w:r>
      <w:r>
        <w:t>服务指出。如果两数不相符，此访问被认为是一次错误的访问尝试。如果访问因其它原因被拒回，此访问并不被认为是一次错误的访问尝试。无效的密钥要求诊断工具从头开始重新发送</w:t>
      </w:r>
      <w:r>
        <w:rPr>
          <w:rFonts w:hint="eastAsia"/>
        </w:rPr>
        <w:t>“</w:t>
      </w:r>
      <w:r>
        <w:t>SecurityAccess-RequestSeed</w:t>
      </w:r>
      <w:r>
        <w:rPr>
          <w:rFonts w:hint="eastAsia"/>
        </w:rPr>
        <w:t>”</w:t>
      </w:r>
      <w:r>
        <w:t>请求报文。安全访问的流程参见图5。</w:t>
      </w:r>
    </w:p>
    <w:p>
      <w:pPr>
        <w:pStyle w:val="121"/>
      </w:pPr>
      <w:r>
        <w:object>
          <v:shape id="_x0000_i1030" o:spt="75" type="#_x0000_t75" style="height:307.4pt;width:353.75pt;" o:ole="t" filled="f" o:preferrelative="t" stroked="f" coordsize="21600,21600">
            <v:path/>
            <v:fill on="f" focussize="0,0"/>
            <v:stroke on="f" joinstyle="miter"/>
            <v:imagedata r:id="rId22" o:title=""/>
            <o:lock v:ext="edit" aspectratio="t"/>
            <w10:wrap type="none"/>
            <w10:anchorlock/>
          </v:shape>
          <o:OLEObject Type="Embed" ProgID="Visio.Drawing.11" ShapeID="_x0000_i1030" DrawAspect="Content" ObjectID="_1468075730" r:id="rId21">
            <o:LockedField>false</o:LockedField>
          </o:OLEObject>
        </w:object>
      </w:r>
    </w:p>
    <w:p>
      <w:pPr>
        <w:pStyle w:val="120"/>
      </w:pPr>
      <w:r>
        <w:t>安全访问流程</w:t>
      </w:r>
    </w:p>
    <w:p>
      <w:pPr>
        <w:pStyle w:val="108"/>
      </w:pPr>
      <w:bookmarkStart w:id="234" w:name="_Toc338083859"/>
      <w:bookmarkStart w:id="235" w:name="_Toc234811421"/>
      <w:bookmarkStart w:id="236" w:name="_Toc327131854"/>
      <w:bookmarkStart w:id="237" w:name="_Toc508806544"/>
      <w:r>
        <w:t>报文格式</w:t>
      </w:r>
      <w:bookmarkEnd w:id="234"/>
      <w:bookmarkEnd w:id="235"/>
      <w:bookmarkEnd w:id="236"/>
      <w:bookmarkEnd w:id="237"/>
    </w:p>
    <w:p>
      <w:pPr>
        <w:pStyle w:val="109"/>
      </w:pPr>
      <w:r>
        <w:t>请求种子</w:t>
      </w:r>
    </w:p>
    <w:p>
      <w:pPr>
        <w:pStyle w:val="103"/>
        <w:ind w:firstLine="480"/>
      </w:pPr>
      <w:r>
        <w:t>请求</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RequestServiceIdentifier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SecurityAccessType = RequestSeed</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01, 03</w:t>
            </w:r>
          </w:p>
        </w:tc>
      </w:tr>
    </w:tbl>
    <w:p>
      <w:pPr>
        <w:pStyle w:val="103"/>
        <w:ind w:firstLine="480"/>
      </w:pPr>
    </w:p>
    <w:p>
      <w:pPr>
        <w:pStyle w:val="103"/>
        <w:ind w:firstLine="480"/>
      </w:pPr>
      <w:r>
        <w:t>肯定响应</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PositiveResponseServiceIdentifier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67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SecurityAccessType = RequestSeed</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01, 03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bookmarkStart w:id="238" w:name="_Hlk328821972"/>
          </w:p>
          <w:p>
            <w:pPr>
              <w:jc w:val="center"/>
              <w:rPr>
                <w:rFonts w:cs="Arial" w:hAnsiTheme="minorEastAsia" w:eastAsiaTheme="minorEastAsia"/>
                <w:bCs/>
                <w:color w:val="000000"/>
                <w:szCs w:val="21"/>
              </w:rPr>
            </w:pPr>
            <w:bookmarkStart w:id="239" w:name="OLE_LINK50"/>
            <w:bookmarkStart w:id="240" w:name="OLE_LINK49"/>
            <w:r>
              <w:rPr>
                <w:rFonts w:cs="Arial" w:hAnsiTheme="minorEastAsia" w:eastAsiaTheme="minorEastAsia"/>
                <w:bCs/>
                <w:color w:val="000000"/>
                <w:szCs w:val="21"/>
              </w:rPr>
              <w:t>#</w:t>
            </w:r>
            <w:bookmarkEnd w:id="239"/>
            <w:bookmarkEnd w:id="240"/>
            <w:r>
              <w:rPr>
                <w:rFonts w:cs="Arial" w:hAnsiTheme="minorEastAsia" w:eastAsiaTheme="minorEastAsia"/>
                <w:bCs/>
                <w:color w:val="000000"/>
                <w:szCs w:val="21"/>
              </w:rPr>
              <w:t>3</w:t>
            </w:r>
          </w:p>
          <w:p>
            <w:pPr>
              <w:jc w:val="center"/>
              <w:rPr>
                <w:rFonts w:cs="Arial" w:hAnsiTheme="minorEastAsia" w:eastAsiaTheme="minorEastAsia"/>
                <w:bCs/>
                <w:color w:val="000000"/>
                <w:szCs w:val="21"/>
              </w:rPr>
            </w:pPr>
            <w:r>
              <w:rPr>
                <w:rFonts w:cs="Arial" w:hAnsiTheme="minorEastAsia" w:eastAsiaTheme="minorEastAsia"/>
                <w:bCs/>
                <w:color w:val="000000"/>
                <w:szCs w:val="21"/>
              </w:rPr>
              <w:t>#4</w:t>
            </w:r>
          </w:p>
          <w:p>
            <w:pPr>
              <w:jc w:val="center"/>
              <w:rPr>
                <w:rFonts w:cs="Arial" w:hAnsiTheme="minorEastAsia" w:eastAsiaTheme="minorEastAsia"/>
                <w:bCs/>
                <w:color w:val="000000"/>
                <w:szCs w:val="21"/>
              </w:rPr>
            </w:pPr>
            <w:r>
              <w:rPr>
                <w:rFonts w:cs="Arial" w:hAnsiTheme="minorEastAsia" w:eastAsiaTheme="minorEastAsia"/>
                <w:bCs/>
                <w:color w:val="000000"/>
                <w:szCs w:val="21"/>
              </w:rPr>
              <w:t>#5</w:t>
            </w:r>
          </w:p>
          <w:p>
            <w:pPr>
              <w:jc w:val="center"/>
              <w:rPr>
                <w:rFonts w:cs="Arial" w:hAnsiTheme="minorEastAsia" w:eastAsiaTheme="minorEastAsia"/>
                <w:bCs/>
                <w:color w:val="000000"/>
                <w:szCs w:val="21"/>
              </w:rPr>
            </w:pPr>
            <w:r>
              <w:rPr>
                <w:rFonts w:cs="Arial" w:hAnsiTheme="minorEastAsia" w:eastAsiaTheme="minorEastAsia"/>
                <w:bCs/>
                <w:color w:val="000000"/>
                <w:szCs w:val="21"/>
              </w:rPr>
              <w:t>#6</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SecuritySeed [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w:t>
            </w:r>
            <w:bookmarkStart w:id="241" w:name="OLE_LINK51"/>
            <w:bookmarkStart w:id="242" w:name="OLE_LINK52"/>
            <w:r>
              <w:rPr>
                <w:rFonts w:cs="Arial" w:hAnsiTheme="minorEastAsia" w:eastAsiaTheme="minorEastAsia"/>
                <w:bCs/>
                <w:color w:val="000000"/>
                <w:szCs w:val="21"/>
              </w:rPr>
              <w:t>seed#1 (high byte)</w:t>
            </w:r>
            <w:bookmarkEnd w:id="241"/>
            <w:bookmarkEnd w:id="242"/>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seed#2</w:t>
            </w:r>
          </w:p>
          <w:p>
            <w:pPr>
              <w:ind w:firstLine="2940" w:firstLineChars="1400"/>
              <w:jc w:val="left"/>
              <w:rPr>
                <w:rFonts w:cs="Arial" w:hAnsiTheme="minorEastAsia" w:eastAsiaTheme="minorEastAsia"/>
                <w:bCs/>
                <w:color w:val="000000"/>
                <w:szCs w:val="21"/>
              </w:rPr>
            </w:pPr>
            <w:r>
              <w:rPr>
                <w:rFonts w:cs="Arial" w:hAnsiTheme="minorEastAsia" w:eastAsiaTheme="minorEastAsia"/>
                <w:bCs/>
                <w:color w:val="000000"/>
                <w:szCs w:val="21"/>
              </w:rPr>
              <w:t>seed#3</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seed#4 (low byte) ]</w:t>
            </w:r>
          </w:p>
        </w:tc>
        <w:tc>
          <w:tcPr>
            <w:tcW w:w="707"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bookmarkStart w:id="243" w:name="OLE_LINK54"/>
            <w:bookmarkStart w:id="244" w:name="OLE_LINK53"/>
            <w:r>
              <w:rPr>
                <w:rFonts w:cs="Arial" w:hAnsiTheme="minorEastAsia" w:eastAsiaTheme="minorEastAsia"/>
                <w:bCs/>
                <w:color w:val="000000"/>
                <w:szCs w:val="21"/>
              </w:rPr>
              <w:t>00-FF</w:t>
            </w:r>
          </w:p>
          <w:bookmarkEnd w:id="243"/>
          <w:bookmarkEnd w:id="244"/>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bookmarkEnd w:id="238"/>
    </w:tbl>
    <w:p>
      <w:pPr>
        <w:pStyle w:val="103"/>
        <w:ind w:firstLine="480"/>
      </w:pPr>
    </w:p>
    <w:p>
      <w:pPr>
        <w:pStyle w:val="103"/>
        <w:ind w:firstLine="480"/>
      </w:pPr>
      <w:r>
        <w:t>否定响应</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NegativeResponseServiceIdentifier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7F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OriginalRequestServiceIdentifier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NegativeResponseCode</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hint="eastAsia" w:cs="Arial" w:hAnsiTheme="minorEastAsia" w:eastAsiaTheme="minorEastAsia"/>
                <w:bCs/>
                <w:color w:val="000000"/>
                <w:szCs w:val="21"/>
              </w:rPr>
              <w:t>（</w:t>
            </w:r>
            <w:r>
              <w:rPr>
                <w:rFonts w:cs="Arial" w:hAnsiTheme="minorEastAsia" w:eastAsiaTheme="minorEastAsia"/>
                <w:bCs/>
                <w:color w:val="000000"/>
                <w:szCs w:val="21"/>
              </w:rPr>
              <w:t>如下</w:t>
            </w:r>
            <w:r>
              <w:rPr>
                <w:rFonts w:hint="eastAsia" w:cs="Arial" w:hAnsiTheme="minorEastAsia" w:eastAsiaTheme="minorEastAsia"/>
                <w:bCs/>
                <w:color w:val="000000"/>
                <w:szCs w:val="21"/>
              </w:rPr>
              <w:t>）</w:t>
            </w:r>
          </w:p>
        </w:tc>
      </w:tr>
    </w:tbl>
    <w:p>
      <w:pPr>
        <w:pStyle w:val="103"/>
        <w:ind w:firstLine="480"/>
      </w:pPr>
    </w:p>
    <w:p>
      <w:pPr>
        <w:pStyle w:val="103"/>
        <w:ind w:firstLine="480"/>
      </w:pPr>
      <w:r>
        <w:t>否定响应码</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1474"/>
        <w:gridCol w:w="82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1474"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Hex(bit6~0)</w:t>
            </w:r>
          </w:p>
        </w:tc>
        <w:tc>
          <w:tcPr>
            <w:tcW w:w="8262"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47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12</w:t>
            </w:r>
          </w:p>
        </w:tc>
        <w:tc>
          <w:tcPr>
            <w:tcW w:w="8262"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不支持子功能 </w:t>
            </w:r>
          </w:p>
          <w:p>
            <w:pPr>
              <w:jc w:val="left"/>
              <w:rPr>
                <w:rFonts w:cs="Arial" w:hAnsiTheme="minorEastAsia" w:eastAsiaTheme="minorEastAsia"/>
                <w:bCs/>
                <w:color w:val="000000"/>
                <w:szCs w:val="21"/>
              </w:rPr>
            </w:pPr>
            <w:r>
              <w:rPr>
                <w:rFonts w:cs="Arial" w:hAnsiTheme="minorEastAsia" w:eastAsiaTheme="minorEastAsia"/>
                <w:bCs/>
                <w:color w:val="000000"/>
                <w:szCs w:val="21"/>
              </w:rPr>
              <w:t>如果请求报文中的子功能参数不支持，发送此值。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47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13</w:t>
            </w:r>
          </w:p>
        </w:tc>
        <w:tc>
          <w:tcPr>
            <w:tcW w:w="8262" w:type="dxa"/>
          </w:tcPr>
          <w:p>
            <w:pPr>
              <w:jc w:val="left"/>
              <w:rPr>
                <w:rFonts w:cs="Arial" w:hAnsiTheme="minorEastAsia" w:eastAsiaTheme="minorEastAsia"/>
                <w:bCs/>
                <w:color w:val="000000"/>
                <w:szCs w:val="21"/>
              </w:rPr>
            </w:pPr>
            <w:r>
              <w:rPr>
                <w:rFonts w:cs="Arial" w:hAnsiTheme="minorEastAsia" w:eastAsiaTheme="minorEastAsia"/>
                <w:bCs/>
                <w:color w:val="000000"/>
                <w:szCs w:val="21"/>
              </w:rPr>
              <w:t>报文长度错误或者格式非法</w:t>
            </w:r>
          </w:p>
          <w:p>
            <w:pPr>
              <w:jc w:val="left"/>
              <w:rPr>
                <w:rFonts w:cs="Arial" w:hAnsiTheme="minorEastAsia" w:eastAsiaTheme="minorEastAsia"/>
                <w:bCs/>
                <w:color w:val="000000"/>
                <w:szCs w:val="21"/>
              </w:rPr>
            </w:pPr>
            <w:r>
              <w:rPr>
                <w:rFonts w:cs="Arial" w:hAnsiTheme="minorEastAsia" w:eastAsiaTheme="minorEastAsia"/>
                <w:bCs/>
                <w:color w:val="000000"/>
                <w:szCs w:val="21"/>
              </w:rPr>
              <w:t>报文长度错误。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47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22</w:t>
            </w:r>
          </w:p>
        </w:tc>
        <w:tc>
          <w:tcPr>
            <w:tcW w:w="8262"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条件未满足 </w:t>
            </w:r>
          </w:p>
          <w:p>
            <w:pPr>
              <w:jc w:val="left"/>
              <w:rPr>
                <w:rFonts w:cs="Arial" w:hAnsiTheme="minorEastAsia" w:eastAsiaTheme="minorEastAsia"/>
                <w:bCs/>
                <w:color w:val="000000"/>
                <w:szCs w:val="21"/>
              </w:rPr>
            </w:pPr>
            <w:r>
              <w:rPr>
                <w:rFonts w:cs="Arial" w:hAnsiTheme="minorEastAsia" w:eastAsiaTheme="minorEastAsia"/>
                <w:bCs/>
                <w:color w:val="000000"/>
                <w:szCs w:val="21"/>
              </w:rPr>
              <w:t>如果请求安全访问服务的标准未满足，要求使用此否定响应码。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47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37</w:t>
            </w:r>
          </w:p>
        </w:tc>
        <w:tc>
          <w:tcPr>
            <w:tcW w:w="8262" w:type="dxa"/>
          </w:tcPr>
          <w:p>
            <w:pPr>
              <w:jc w:val="left"/>
              <w:rPr>
                <w:rFonts w:cs="Arial" w:hAnsiTheme="minorEastAsia" w:eastAsiaTheme="minorEastAsia"/>
                <w:bCs/>
                <w:color w:val="000000"/>
                <w:szCs w:val="21"/>
              </w:rPr>
            </w:pPr>
            <w:r>
              <w:rPr>
                <w:rFonts w:cs="Arial" w:hAnsiTheme="minorEastAsia" w:eastAsiaTheme="minorEastAsia"/>
                <w:bCs/>
                <w:color w:val="000000"/>
                <w:szCs w:val="21"/>
              </w:rPr>
              <w:t>延迟时间未到</w:t>
            </w:r>
          </w:p>
          <w:p>
            <w:pPr>
              <w:jc w:val="left"/>
              <w:rPr>
                <w:rFonts w:cs="Arial" w:hAnsiTheme="minorEastAsia" w:eastAsiaTheme="minorEastAsia"/>
                <w:bCs/>
                <w:color w:val="000000"/>
                <w:szCs w:val="21"/>
              </w:rPr>
            </w:pPr>
            <w:r>
              <w:rPr>
                <w:rFonts w:cs="Arial" w:hAnsiTheme="minorEastAsia" w:eastAsiaTheme="minorEastAsia"/>
                <w:bCs/>
                <w:color w:val="000000"/>
                <w:szCs w:val="21"/>
              </w:rPr>
              <w:t>如果延迟定时处于器激活时间内请求已发送，发送此值。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474" w:type="dxa"/>
          </w:tcPr>
          <w:p>
            <w:pPr>
              <w:jc w:val="center"/>
              <w:rPr>
                <w:rFonts w:cs="Arial" w:hAnsiTheme="minorEastAsia" w:eastAsiaTheme="minorEastAsia"/>
                <w:bCs/>
                <w:color w:val="000000"/>
                <w:szCs w:val="21"/>
              </w:rPr>
            </w:pPr>
            <w:r>
              <w:rPr>
                <w:rFonts w:hint="eastAsia" w:cs="Arial" w:hAnsiTheme="minorEastAsia" w:eastAsiaTheme="minorEastAsia"/>
                <w:bCs/>
                <w:color w:val="000000"/>
                <w:szCs w:val="21"/>
              </w:rPr>
              <w:t>7</w:t>
            </w:r>
            <w:r>
              <w:rPr>
                <w:rFonts w:cs="Arial" w:hAnsiTheme="minorEastAsia" w:eastAsiaTheme="minorEastAsia"/>
                <w:bCs/>
                <w:color w:val="000000"/>
                <w:szCs w:val="21"/>
              </w:rPr>
              <w:t>F</w:t>
            </w:r>
          </w:p>
        </w:tc>
        <w:tc>
          <w:tcPr>
            <w:tcW w:w="8262" w:type="dxa"/>
          </w:tcPr>
          <w:p>
            <w:pPr>
              <w:jc w:val="left"/>
              <w:rPr>
                <w:rFonts w:cs="Arial" w:hAnsiTheme="minorEastAsia" w:eastAsiaTheme="minorEastAsia"/>
                <w:bCs/>
                <w:color w:val="000000"/>
                <w:szCs w:val="21"/>
              </w:rPr>
            </w:pPr>
            <w:r>
              <w:rPr>
                <w:rFonts w:hint="eastAsia" w:cs="Arial" w:hAnsiTheme="minorEastAsia" w:eastAsiaTheme="minorEastAsia"/>
                <w:bCs/>
                <w:color w:val="000000"/>
                <w:szCs w:val="21"/>
              </w:rPr>
              <w:t>当前会话模式下服务不支持</w:t>
            </w:r>
          </w:p>
          <w:p>
            <w:pPr>
              <w:jc w:val="left"/>
              <w:rPr>
                <w:rFonts w:cs="Arial" w:hAnsiTheme="minorEastAsia" w:eastAsiaTheme="minorEastAsia"/>
                <w:bCs/>
                <w:color w:val="000000"/>
                <w:szCs w:val="21"/>
              </w:rPr>
            </w:pPr>
            <w:r>
              <w:rPr>
                <w:rFonts w:hint="eastAsia" w:cs="Arial" w:hAnsiTheme="minorEastAsia" w:eastAsiaTheme="minorEastAsia"/>
                <w:bCs/>
                <w:color w:val="000000"/>
                <w:szCs w:val="21"/>
              </w:rPr>
              <w:t>如果在不支持此服务的会话模式下收到请求，要求发送此响应码。</w:t>
            </w:r>
          </w:p>
        </w:tc>
      </w:tr>
    </w:tbl>
    <w:p>
      <w:pPr>
        <w:pStyle w:val="103"/>
        <w:ind w:firstLine="480"/>
      </w:pPr>
    </w:p>
    <w:p>
      <w:pPr>
        <w:pStyle w:val="109"/>
      </w:pPr>
      <w:r>
        <w:t>发送密钥</w:t>
      </w:r>
    </w:p>
    <w:p>
      <w:pPr>
        <w:pStyle w:val="103"/>
        <w:ind w:firstLine="480"/>
      </w:pPr>
      <w:r>
        <w:t>请求</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RequestServiceIdentifier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SecurityAccessType = SendKey</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02, 04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bookmarkStart w:id="245" w:name="_Hlk328822132"/>
          </w:p>
          <w:p>
            <w:pPr>
              <w:jc w:val="center"/>
              <w:rPr>
                <w:rFonts w:cs="Arial" w:hAnsiTheme="minorEastAsia" w:eastAsiaTheme="minorEastAsia"/>
                <w:bCs/>
                <w:color w:val="000000"/>
                <w:szCs w:val="21"/>
              </w:rPr>
            </w:pPr>
            <w:bookmarkStart w:id="246" w:name="OLE_LINK57"/>
            <w:bookmarkStart w:id="247" w:name="OLE_LINK58"/>
            <w:r>
              <w:rPr>
                <w:rFonts w:cs="Arial" w:hAnsiTheme="minorEastAsia" w:eastAsiaTheme="minorEastAsia"/>
                <w:bCs/>
                <w:color w:val="000000"/>
                <w:szCs w:val="21"/>
              </w:rPr>
              <w:t>#3</w:t>
            </w:r>
            <w:bookmarkEnd w:id="246"/>
            <w:bookmarkEnd w:id="247"/>
          </w:p>
          <w:p>
            <w:pPr>
              <w:jc w:val="center"/>
              <w:rPr>
                <w:rFonts w:cs="Arial" w:hAnsiTheme="minorEastAsia" w:eastAsiaTheme="minorEastAsia"/>
                <w:bCs/>
                <w:color w:val="000000"/>
                <w:szCs w:val="21"/>
              </w:rPr>
            </w:pPr>
            <w:r>
              <w:rPr>
                <w:rFonts w:cs="Arial" w:hAnsiTheme="minorEastAsia" w:eastAsiaTheme="minorEastAsia"/>
                <w:bCs/>
                <w:color w:val="000000"/>
                <w:szCs w:val="21"/>
              </w:rPr>
              <w:t>#4</w:t>
            </w:r>
          </w:p>
          <w:p>
            <w:pPr>
              <w:jc w:val="center"/>
              <w:rPr>
                <w:rFonts w:cs="Arial" w:hAnsiTheme="minorEastAsia" w:eastAsiaTheme="minorEastAsia"/>
                <w:bCs/>
                <w:color w:val="000000"/>
                <w:szCs w:val="21"/>
              </w:rPr>
            </w:pPr>
            <w:r>
              <w:rPr>
                <w:rFonts w:cs="Arial" w:hAnsiTheme="minorEastAsia" w:eastAsiaTheme="minorEastAsia"/>
                <w:bCs/>
                <w:color w:val="000000"/>
                <w:szCs w:val="21"/>
              </w:rPr>
              <w:t>#5</w:t>
            </w:r>
          </w:p>
          <w:p>
            <w:pPr>
              <w:jc w:val="center"/>
              <w:rPr>
                <w:rFonts w:cs="Arial" w:hAnsiTheme="minorEastAsia" w:eastAsiaTheme="minorEastAsia"/>
                <w:bCs/>
                <w:color w:val="000000"/>
                <w:szCs w:val="21"/>
              </w:rPr>
            </w:pPr>
            <w:r>
              <w:rPr>
                <w:rFonts w:cs="Arial" w:hAnsiTheme="minorEastAsia" w:eastAsiaTheme="minorEastAsia"/>
                <w:bCs/>
                <w:color w:val="000000"/>
                <w:szCs w:val="21"/>
              </w:rPr>
              <w:t>#6</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SecurityKey [ ]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w:t>
            </w:r>
            <w:bookmarkStart w:id="248" w:name="OLE_LINK59"/>
            <w:bookmarkStart w:id="249" w:name="OLE_LINK60"/>
            <w:r>
              <w:rPr>
                <w:rFonts w:cs="Arial" w:hAnsiTheme="minorEastAsia" w:eastAsiaTheme="minorEastAsia"/>
                <w:bCs/>
                <w:color w:val="000000"/>
                <w:szCs w:val="21"/>
              </w:rPr>
              <w:t>key#1 (high byte)</w:t>
            </w:r>
            <w:bookmarkEnd w:id="248"/>
            <w:bookmarkEnd w:id="249"/>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key#2</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key#3</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key#4 (low byte) ]</w:t>
            </w:r>
          </w:p>
        </w:tc>
        <w:tc>
          <w:tcPr>
            <w:tcW w:w="707"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bookmarkStart w:id="250" w:name="OLE_LINK62"/>
            <w:bookmarkStart w:id="251" w:name="OLE_LINK61"/>
            <w:r>
              <w:rPr>
                <w:rFonts w:cs="Arial" w:hAnsiTheme="minorEastAsia" w:eastAsiaTheme="minorEastAsia"/>
                <w:bCs/>
                <w:color w:val="000000"/>
                <w:szCs w:val="21"/>
              </w:rPr>
              <w:t>00-FF</w:t>
            </w:r>
            <w:bookmarkEnd w:id="250"/>
            <w:bookmarkEnd w:id="251"/>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bookmarkEnd w:id="245"/>
    </w:tbl>
    <w:p>
      <w:pPr>
        <w:pStyle w:val="103"/>
        <w:ind w:firstLine="480"/>
      </w:pPr>
    </w:p>
    <w:p>
      <w:pPr>
        <w:pStyle w:val="103"/>
        <w:ind w:firstLine="480"/>
      </w:pPr>
      <w:r>
        <w:t>肯定响应</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PositiveResponseServiceIdentifier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67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SecurityAccessType = SendKey</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02, 04</w:t>
            </w:r>
          </w:p>
        </w:tc>
      </w:tr>
    </w:tbl>
    <w:p>
      <w:pPr>
        <w:pStyle w:val="103"/>
        <w:ind w:firstLine="480"/>
      </w:pPr>
    </w:p>
    <w:p>
      <w:pPr>
        <w:pStyle w:val="103"/>
        <w:ind w:firstLine="480"/>
      </w:pPr>
      <w:r>
        <w:t>否定响应</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NegativeResponseServiceIdentifier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7F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OriginalRequestServiceIdentifier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NegativeResponseCode</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hint="eastAsia" w:cs="Arial" w:hAnsiTheme="minorEastAsia" w:eastAsiaTheme="minorEastAsia"/>
                <w:bCs/>
                <w:color w:val="000000"/>
                <w:szCs w:val="21"/>
              </w:rPr>
              <w:t>（</w:t>
            </w:r>
            <w:r>
              <w:rPr>
                <w:rFonts w:cs="Arial" w:hAnsiTheme="minorEastAsia" w:eastAsiaTheme="minorEastAsia"/>
                <w:bCs/>
                <w:color w:val="000000"/>
                <w:szCs w:val="21"/>
              </w:rPr>
              <w:t>如下</w:t>
            </w:r>
            <w:r>
              <w:rPr>
                <w:rFonts w:hint="eastAsia" w:cs="Arial" w:hAnsiTheme="minorEastAsia" w:eastAsiaTheme="minorEastAsia"/>
                <w:bCs/>
                <w:color w:val="000000"/>
                <w:szCs w:val="21"/>
              </w:rPr>
              <w:t>）</w:t>
            </w:r>
          </w:p>
        </w:tc>
      </w:tr>
    </w:tbl>
    <w:p>
      <w:pPr>
        <w:pStyle w:val="103"/>
        <w:ind w:firstLine="480"/>
      </w:pPr>
    </w:p>
    <w:p>
      <w:pPr>
        <w:pStyle w:val="103"/>
        <w:ind w:firstLine="480"/>
      </w:pPr>
      <w:r>
        <w:t>否定响应码</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1474"/>
        <w:gridCol w:w="82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1474"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Hex(bit6~0)</w:t>
            </w:r>
          </w:p>
        </w:tc>
        <w:tc>
          <w:tcPr>
            <w:tcW w:w="8262"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47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12</w:t>
            </w:r>
          </w:p>
        </w:tc>
        <w:tc>
          <w:tcPr>
            <w:tcW w:w="8262" w:type="dxa"/>
          </w:tcPr>
          <w:p>
            <w:pPr>
              <w:jc w:val="left"/>
              <w:rPr>
                <w:rFonts w:cs="Arial" w:hAnsiTheme="minorEastAsia" w:eastAsiaTheme="minorEastAsia"/>
                <w:bCs/>
                <w:color w:val="000000"/>
                <w:szCs w:val="21"/>
              </w:rPr>
            </w:pPr>
            <w:r>
              <w:rPr>
                <w:rFonts w:cs="Arial" w:hAnsiTheme="minorEastAsia" w:eastAsiaTheme="minorEastAsia"/>
                <w:bCs/>
                <w:color w:val="000000"/>
                <w:szCs w:val="21"/>
              </w:rPr>
              <w:t>不支持子功能</w:t>
            </w:r>
          </w:p>
          <w:p>
            <w:pPr>
              <w:jc w:val="left"/>
              <w:rPr>
                <w:rFonts w:cs="Arial" w:hAnsiTheme="minorEastAsia" w:eastAsiaTheme="minorEastAsia"/>
                <w:bCs/>
                <w:color w:val="000000"/>
                <w:szCs w:val="21"/>
              </w:rPr>
            </w:pPr>
            <w:r>
              <w:rPr>
                <w:rFonts w:cs="Arial" w:hAnsiTheme="minorEastAsia" w:eastAsiaTheme="minorEastAsia"/>
                <w:bCs/>
                <w:color w:val="000000"/>
                <w:szCs w:val="21"/>
              </w:rPr>
              <w:t>如果请求报文中的子功能参数不支持，发送此值。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47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13</w:t>
            </w:r>
          </w:p>
        </w:tc>
        <w:tc>
          <w:tcPr>
            <w:tcW w:w="8262" w:type="dxa"/>
          </w:tcPr>
          <w:p>
            <w:pPr>
              <w:jc w:val="left"/>
              <w:rPr>
                <w:rFonts w:cs="Arial" w:hAnsiTheme="minorEastAsia" w:eastAsiaTheme="minorEastAsia"/>
                <w:bCs/>
                <w:color w:val="000000"/>
                <w:szCs w:val="21"/>
              </w:rPr>
            </w:pPr>
            <w:r>
              <w:rPr>
                <w:rFonts w:cs="Arial" w:hAnsiTheme="minorEastAsia" w:eastAsiaTheme="minorEastAsia"/>
                <w:bCs/>
                <w:color w:val="000000"/>
                <w:szCs w:val="21"/>
              </w:rPr>
              <w:t>报文长度错误或者格式非法</w:t>
            </w:r>
          </w:p>
          <w:p>
            <w:pPr>
              <w:jc w:val="left"/>
              <w:rPr>
                <w:rFonts w:cs="Arial" w:hAnsiTheme="minorEastAsia" w:eastAsiaTheme="minorEastAsia"/>
                <w:bCs/>
                <w:color w:val="000000"/>
                <w:szCs w:val="21"/>
              </w:rPr>
            </w:pPr>
            <w:r>
              <w:rPr>
                <w:rFonts w:cs="Arial" w:hAnsiTheme="minorEastAsia" w:eastAsiaTheme="minorEastAsia"/>
                <w:bCs/>
                <w:color w:val="000000"/>
                <w:szCs w:val="21"/>
              </w:rPr>
              <w:t>报文长度错误。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47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22</w:t>
            </w:r>
          </w:p>
        </w:tc>
        <w:tc>
          <w:tcPr>
            <w:tcW w:w="8262" w:type="dxa"/>
          </w:tcPr>
          <w:p>
            <w:pPr>
              <w:jc w:val="left"/>
              <w:rPr>
                <w:rFonts w:cs="Arial" w:hAnsiTheme="minorEastAsia" w:eastAsiaTheme="minorEastAsia"/>
                <w:bCs/>
                <w:color w:val="000000"/>
                <w:szCs w:val="21"/>
              </w:rPr>
            </w:pPr>
            <w:r>
              <w:rPr>
                <w:rFonts w:cs="Arial" w:hAnsiTheme="minorEastAsia" w:eastAsiaTheme="minorEastAsia"/>
                <w:bCs/>
                <w:color w:val="000000"/>
                <w:szCs w:val="21"/>
              </w:rPr>
              <w:t>条件未满足</w:t>
            </w:r>
          </w:p>
          <w:p>
            <w:pPr>
              <w:jc w:val="left"/>
              <w:rPr>
                <w:rFonts w:cs="Arial" w:hAnsiTheme="minorEastAsia" w:eastAsiaTheme="minorEastAsia"/>
                <w:bCs/>
                <w:color w:val="000000"/>
                <w:szCs w:val="21"/>
              </w:rPr>
            </w:pPr>
            <w:r>
              <w:rPr>
                <w:rFonts w:cs="Arial" w:hAnsiTheme="minorEastAsia" w:eastAsiaTheme="minorEastAsia"/>
                <w:bCs/>
                <w:color w:val="000000"/>
                <w:szCs w:val="21"/>
              </w:rPr>
              <w:t>如果请求安全访问服务的标准未满足，要求使用此否定响应码。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47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24</w:t>
            </w:r>
          </w:p>
        </w:tc>
        <w:tc>
          <w:tcPr>
            <w:tcW w:w="8262" w:type="dxa"/>
          </w:tcPr>
          <w:p>
            <w:pPr>
              <w:jc w:val="left"/>
              <w:rPr>
                <w:rFonts w:cs="Arial" w:hAnsiTheme="minorEastAsia" w:eastAsiaTheme="minorEastAsia"/>
                <w:bCs/>
                <w:color w:val="000000"/>
                <w:szCs w:val="21"/>
              </w:rPr>
            </w:pPr>
            <w:r>
              <w:rPr>
                <w:rFonts w:cs="Arial" w:hAnsiTheme="minorEastAsia" w:eastAsiaTheme="minorEastAsia"/>
                <w:bCs/>
                <w:color w:val="000000"/>
                <w:szCs w:val="21"/>
              </w:rPr>
              <w:t>请求序列错误</w:t>
            </w:r>
          </w:p>
          <w:p>
            <w:pPr>
              <w:jc w:val="left"/>
              <w:rPr>
                <w:rFonts w:cs="Arial" w:hAnsiTheme="minorEastAsia" w:eastAsiaTheme="minorEastAsia"/>
                <w:bCs/>
                <w:color w:val="000000"/>
                <w:szCs w:val="21"/>
              </w:rPr>
            </w:pPr>
            <w:r>
              <w:rPr>
                <w:rFonts w:cs="Arial" w:hAnsiTheme="minorEastAsia" w:eastAsiaTheme="minorEastAsia"/>
                <w:bCs/>
                <w:color w:val="000000"/>
                <w:szCs w:val="21"/>
              </w:rPr>
              <w:t>如果在接收到</w:t>
            </w:r>
            <w:r>
              <w:rPr>
                <w:rFonts w:hint="eastAsia" w:cs="Arial" w:hAnsiTheme="minorEastAsia" w:eastAsiaTheme="minorEastAsia"/>
                <w:bCs/>
                <w:color w:val="000000"/>
                <w:szCs w:val="21"/>
              </w:rPr>
              <w:t>“</w:t>
            </w:r>
            <w:r>
              <w:rPr>
                <w:rFonts w:cs="Arial" w:hAnsiTheme="minorEastAsia" w:eastAsiaTheme="minorEastAsia"/>
                <w:bCs/>
                <w:color w:val="000000"/>
                <w:szCs w:val="21"/>
              </w:rPr>
              <w:t>sendKey</w:t>
            </w:r>
            <w:r>
              <w:rPr>
                <w:rFonts w:hint="eastAsia" w:cs="Arial" w:hAnsiTheme="minorEastAsia" w:eastAsiaTheme="minorEastAsia"/>
                <w:bCs/>
                <w:color w:val="000000"/>
                <w:szCs w:val="21"/>
              </w:rPr>
              <w:t>”</w:t>
            </w:r>
            <w:r>
              <w:rPr>
                <w:rFonts w:cs="Arial" w:hAnsiTheme="minorEastAsia" w:eastAsiaTheme="minorEastAsia"/>
                <w:bCs/>
                <w:color w:val="000000"/>
                <w:szCs w:val="21"/>
              </w:rPr>
              <w:t>子功能前没有先接收到</w:t>
            </w:r>
            <w:r>
              <w:rPr>
                <w:rFonts w:hint="eastAsia" w:cs="Arial" w:hAnsiTheme="minorEastAsia" w:eastAsiaTheme="minorEastAsia"/>
                <w:bCs/>
                <w:color w:val="000000"/>
                <w:szCs w:val="21"/>
              </w:rPr>
              <w:t>“</w:t>
            </w:r>
            <w:r>
              <w:rPr>
                <w:rFonts w:cs="Arial" w:hAnsiTheme="minorEastAsia" w:eastAsiaTheme="minorEastAsia"/>
                <w:bCs/>
                <w:color w:val="000000"/>
                <w:szCs w:val="21"/>
              </w:rPr>
              <w:t>requestSeed</w:t>
            </w:r>
            <w:r>
              <w:rPr>
                <w:rFonts w:hint="eastAsia" w:cs="Arial" w:hAnsiTheme="minorEastAsia" w:eastAsiaTheme="minorEastAsia"/>
                <w:bCs/>
                <w:color w:val="000000"/>
                <w:szCs w:val="21"/>
              </w:rPr>
              <w:t>”</w:t>
            </w:r>
            <w:r>
              <w:rPr>
                <w:rFonts w:cs="Arial" w:hAnsiTheme="minorEastAsia" w:eastAsiaTheme="minorEastAsia"/>
                <w:bCs/>
                <w:color w:val="000000"/>
                <w:szCs w:val="21"/>
              </w:rPr>
              <w:t>请求报文，发送此值。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47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35</w:t>
            </w:r>
          </w:p>
        </w:tc>
        <w:tc>
          <w:tcPr>
            <w:tcW w:w="8262" w:type="dxa"/>
          </w:tcPr>
          <w:p>
            <w:pPr>
              <w:jc w:val="left"/>
              <w:rPr>
                <w:rFonts w:cs="Arial" w:hAnsiTheme="minorEastAsia" w:eastAsiaTheme="minorEastAsia"/>
                <w:bCs/>
                <w:color w:val="000000"/>
                <w:szCs w:val="21"/>
              </w:rPr>
            </w:pPr>
            <w:r>
              <w:rPr>
                <w:rFonts w:cs="Arial" w:hAnsiTheme="minorEastAsia" w:eastAsiaTheme="minorEastAsia"/>
                <w:bCs/>
                <w:color w:val="000000"/>
                <w:szCs w:val="21"/>
              </w:rPr>
              <w:t>密钥无效</w:t>
            </w:r>
          </w:p>
          <w:p>
            <w:pPr>
              <w:jc w:val="left"/>
              <w:rPr>
                <w:rFonts w:cs="Arial" w:hAnsiTheme="minorEastAsia" w:eastAsiaTheme="minorEastAsia"/>
                <w:bCs/>
                <w:color w:val="000000"/>
                <w:szCs w:val="21"/>
              </w:rPr>
            </w:pPr>
            <w:r>
              <w:rPr>
                <w:rFonts w:cs="Arial" w:hAnsiTheme="minorEastAsia" w:eastAsiaTheme="minorEastAsia"/>
                <w:bCs/>
                <w:color w:val="000000"/>
                <w:szCs w:val="21"/>
              </w:rPr>
              <w:t>如果接收到预期的</w:t>
            </w:r>
            <w:r>
              <w:rPr>
                <w:rFonts w:hint="eastAsia" w:cs="Arial" w:hAnsiTheme="minorEastAsia" w:eastAsiaTheme="minorEastAsia"/>
                <w:bCs/>
                <w:color w:val="000000"/>
                <w:szCs w:val="21"/>
              </w:rPr>
              <w:t>“</w:t>
            </w:r>
            <w:r>
              <w:rPr>
                <w:rFonts w:cs="Arial" w:hAnsiTheme="minorEastAsia" w:eastAsiaTheme="minorEastAsia"/>
                <w:bCs/>
                <w:color w:val="000000"/>
                <w:szCs w:val="21"/>
              </w:rPr>
              <w:t>sendKey</w:t>
            </w:r>
            <w:r>
              <w:rPr>
                <w:rFonts w:hint="eastAsia" w:cs="Arial" w:hAnsiTheme="minorEastAsia" w:eastAsiaTheme="minorEastAsia"/>
                <w:bCs/>
                <w:color w:val="000000"/>
                <w:szCs w:val="21"/>
              </w:rPr>
              <w:t>”</w:t>
            </w:r>
            <w:r>
              <w:rPr>
                <w:rFonts w:cs="Arial" w:hAnsiTheme="minorEastAsia" w:eastAsiaTheme="minorEastAsia"/>
                <w:bCs/>
                <w:color w:val="000000"/>
                <w:szCs w:val="21"/>
              </w:rPr>
              <w:t>子功能但是密钥值与ECU内部存储或计算的密钥不相等，发送此值。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47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36</w:t>
            </w:r>
          </w:p>
        </w:tc>
        <w:tc>
          <w:tcPr>
            <w:tcW w:w="8262" w:type="dxa"/>
          </w:tcPr>
          <w:p>
            <w:pPr>
              <w:jc w:val="left"/>
              <w:rPr>
                <w:rFonts w:cs="Arial" w:hAnsiTheme="minorEastAsia" w:eastAsiaTheme="minorEastAsia"/>
                <w:bCs/>
                <w:color w:val="000000"/>
                <w:szCs w:val="21"/>
              </w:rPr>
            </w:pPr>
            <w:r>
              <w:rPr>
                <w:rFonts w:cs="Arial" w:hAnsiTheme="minorEastAsia" w:eastAsiaTheme="minorEastAsia"/>
                <w:bCs/>
                <w:color w:val="000000"/>
                <w:szCs w:val="21"/>
              </w:rPr>
              <w:t>超出密钥访问次数限制</w:t>
            </w:r>
          </w:p>
          <w:p>
            <w:pPr>
              <w:jc w:val="left"/>
              <w:rPr>
                <w:rFonts w:cs="Arial" w:hAnsiTheme="minorEastAsia" w:eastAsiaTheme="minorEastAsia"/>
                <w:bCs/>
                <w:color w:val="000000"/>
                <w:szCs w:val="21"/>
              </w:rPr>
            </w:pPr>
            <w:r>
              <w:rPr>
                <w:rFonts w:cs="Arial" w:hAnsiTheme="minorEastAsia" w:eastAsiaTheme="minorEastAsia"/>
                <w:bCs/>
                <w:color w:val="000000"/>
                <w:szCs w:val="21"/>
              </w:rPr>
              <w:t>如果延迟定时器因为超过最大允许失败尝试的次数激活，发送此值。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47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7E</w:t>
            </w:r>
          </w:p>
        </w:tc>
        <w:tc>
          <w:tcPr>
            <w:tcW w:w="8262" w:type="dxa"/>
          </w:tcPr>
          <w:p>
            <w:pPr>
              <w:jc w:val="left"/>
              <w:rPr>
                <w:rFonts w:cs="Arial" w:hAnsiTheme="minorEastAsia" w:eastAsiaTheme="minorEastAsia"/>
                <w:bCs/>
                <w:color w:val="000000"/>
                <w:szCs w:val="21"/>
              </w:rPr>
            </w:pPr>
            <w:r>
              <w:rPr>
                <w:rFonts w:hint="eastAsia" w:cs="Arial" w:hAnsiTheme="minorEastAsia" w:eastAsiaTheme="minorEastAsia"/>
                <w:bCs/>
                <w:color w:val="000000"/>
                <w:szCs w:val="21"/>
              </w:rPr>
              <w:t>当前会话模式下子功能不支持</w:t>
            </w:r>
          </w:p>
          <w:p>
            <w:pPr>
              <w:jc w:val="left"/>
              <w:rPr>
                <w:rFonts w:cs="Arial" w:hAnsiTheme="minorEastAsia" w:eastAsiaTheme="minorEastAsia"/>
                <w:bCs/>
                <w:color w:val="000000"/>
                <w:szCs w:val="21"/>
              </w:rPr>
            </w:pPr>
            <w:r>
              <w:rPr>
                <w:rFonts w:hint="eastAsia" w:cs="Arial" w:hAnsiTheme="minorEastAsia" w:eastAsiaTheme="minorEastAsia"/>
                <w:bCs/>
                <w:color w:val="000000"/>
                <w:szCs w:val="21"/>
              </w:rPr>
              <w:t>如果在不支持此子功能的会话模式下收到请求，要求发送此响应码。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474" w:type="dxa"/>
          </w:tcPr>
          <w:p>
            <w:pPr>
              <w:jc w:val="center"/>
              <w:rPr>
                <w:rFonts w:cs="Arial" w:hAnsiTheme="minorEastAsia" w:eastAsiaTheme="minorEastAsia"/>
                <w:bCs/>
                <w:color w:val="000000"/>
                <w:szCs w:val="21"/>
              </w:rPr>
            </w:pPr>
            <w:r>
              <w:rPr>
                <w:rFonts w:hint="eastAsia" w:cs="Arial" w:hAnsiTheme="minorEastAsia" w:eastAsiaTheme="minorEastAsia"/>
                <w:bCs/>
                <w:color w:val="000000"/>
                <w:szCs w:val="21"/>
              </w:rPr>
              <w:t>7</w:t>
            </w:r>
            <w:r>
              <w:rPr>
                <w:rFonts w:cs="Arial" w:hAnsiTheme="minorEastAsia" w:eastAsiaTheme="minorEastAsia"/>
                <w:bCs/>
                <w:color w:val="000000"/>
                <w:szCs w:val="21"/>
              </w:rPr>
              <w:t>F</w:t>
            </w:r>
          </w:p>
        </w:tc>
        <w:tc>
          <w:tcPr>
            <w:tcW w:w="8262" w:type="dxa"/>
          </w:tcPr>
          <w:p>
            <w:pPr>
              <w:jc w:val="left"/>
              <w:rPr>
                <w:rFonts w:cs="Arial" w:hAnsiTheme="minorEastAsia" w:eastAsiaTheme="minorEastAsia"/>
                <w:bCs/>
                <w:color w:val="000000"/>
                <w:szCs w:val="21"/>
              </w:rPr>
            </w:pPr>
            <w:r>
              <w:rPr>
                <w:rFonts w:hint="eastAsia" w:cs="Arial" w:hAnsiTheme="minorEastAsia" w:eastAsiaTheme="minorEastAsia"/>
                <w:bCs/>
                <w:color w:val="000000"/>
                <w:szCs w:val="21"/>
              </w:rPr>
              <w:t>当前会话模式下服务不支持</w:t>
            </w:r>
          </w:p>
          <w:p>
            <w:pPr>
              <w:jc w:val="left"/>
              <w:rPr>
                <w:rFonts w:cs="Arial" w:hAnsiTheme="minorEastAsia" w:eastAsiaTheme="minorEastAsia"/>
                <w:bCs/>
                <w:color w:val="000000"/>
                <w:szCs w:val="21"/>
              </w:rPr>
            </w:pPr>
            <w:r>
              <w:rPr>
                <w:rFonts w:hint="eastAsia" w:cs="Arial" w:hAnsiTheme="minorEastAsia" w:eastAsiaTheme="minorEastAsia"/>
                <w:bCs/>
                <w:color w:val="000000"/>
                <w:szCs w:val="21"/>
              </w:rPr>
              <w:t>如果在不支持此服务的会话模式下收到请求，要求发送此响应码。</w:t>
            </w:r>
          </w:p>
        </w:tc>
      </w:tr>
    </w:tbl>
    <w:p>
      <w:pPr>
        <w:pStyle w:val="103"/>
        <w:ind w:firstLine="480"/>
      </w:pPr>
    </w:p>
    <w:p>
      <w:pPr>
        <w:pStyle w:val="108"/>
      </w:pPr>
      <w:bookmarkStart w:id="252" w:name="_Toc234811422"/>
      <w:bookmarkStart w:id="253" w:name="_Toc338083860"/>
      <w:bookmarkStart w:id="254" w:name="_Toc508806545"/>
      <w:bookmarkStart w:id="255" w:name="_Toc327131855"/>
      <w:r>
        <w:t>参数</w:t>
      </w:r>
      <w:bookmarkEnd w:id="252"/>
      <w:r>
        <w:t>定义</w:t>
      </w:r>
      <w:bookmarkEnd w:id="253"/>
      <w:bookmarkEnd w:id="254"/>
      <w:bookmarkEnd w:id="255"/>
    </w:p>
    <w:p>
      <w:pPr>
        <w:pStyle w:val="103"/>
        <w:ind w:firstLine="480"/>
      </w:pPr>
      <w:r>
        <w:t>子功能参数安全访问类型表明当前正进行的步骤。如果</w:t>
      </w:r>
      <w:r>
        <w:rPr>
          <w:rFonts w:hint="eastAsia"/>
        </w:rPr>
        <w:t>ECU</w:t>
      </w:r>
      <w:r>
        <w:t>支持多个安全级别，每个级别应使用不同的请求种子参数值区分。每个安全级别的请求种子参数值与发送密钥参数值具有固定的一一对应关系。</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91"/>
        <w:gridCol w:w="81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blHeader/>
        </w:trPr>
        <w:tc>
          <w:tcPr>
            <w:tcW w:w="1591"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Hex</w:t>
            </w:r>
          </w:p>
        </w:tc>
        <w:tc>
          <w:tcPr>
            <w:tcW w:w="8145"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blHeader/>
        </w:trPr>
        <w:tc>
          <w:tcPr>
            <w:tcW w:w="159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01</w:t>
            </w:r>
          </w:p>
        </w:tc>
        <w:tc>
          <w:tcPr>
            <w:tcW w:w="8145" w:type="dxa"/>
          </w:tcPr>
          <w:p>
            <w:pPr>
              <w:jc w:val="left"/>
              <w:rPr>
                <w:rFonts w:cs="Arial" w:hAnsiTheme="minorEastAsia" w:eastAsiaTheme="minorEastAsia"/>
                <w:bCs/>
                <w:color w:val="000000"/>
                <w:szCs w:val="21"/>
              </w:rPr>
            </w:pPr>
            <w:r>
              <w:rPr>
                <w:rFonts w:cs="Arial" w:hAnsiTheme="minorEastAsia" w:eastAsiaTheme="minorEastAsia"/>
                <w:bCs/>
                <w:color w:val="000000"/>
                <w:szCs w:val="21"/>
              </w:rPr>
              <w:t>请求种子以进入安全级别：解锁（级别1）</w:t>
            </w:r>
          </w:p>
          <w:p>
            <w:pPr>
              <w:jc w:val="left"/>
              <w:rPr>
                <w:rFonts w:cs="Arial" w:hAnsiTheme="minorEastAsia" w:eastAsiaTheme="minorEastAsia"/>
                <w:bCs/>
                <w:color w:val="000000"/>
                <w:szCs w:val="21"/>
              </w:rPr>
            </w:pPr>
            <w:r>
              <w:rPr>
                <w:rFonts w:cs="Arial" w:hAnsiTheme="minorEastAsia" w:eastAsiaTheme="minorEastAsia"/>
                <w:bCs/>
                <w:color w:val="000000"/>
                <w:szCs w:val="21"/>
              </w:rPr>
              <w:t>requestSeed to reach security level: Unlocked (Level 1)</w:t>
            </w:r>
          </w:p>
          <w:p>
            <w:pPr>
              <w:jc w:val="left"/>
              <w:rPr>
                <w:rFonts w:cs="Arial" w:hAnsiTheme="minorEastAsia" w:eastAsiaTheme="minorEastAsia"/>
                <w:bCs/>
                <w:color w:val="000000"/>
                <w:szCs w:val="21"/>
              </w:rPr>
            </w:pPr>
            <w:r>
              <w:rPr>
                <w:rFonts w:cs="Arial" w:hAnsiTheme="minorEastAsia" w:eastAsiaTheme="minorEastAsia"/>
                <w:bCs/>
                <w:color w:val="000000"/>
                <w:szCs w:val="21"/>
              </w:rPr>
              <w:t>请求种子的安全级别（如扩展安全级别）由</w:t>
            </w:r>
            <w:r>
              <w:rPr>
                <w:rFonts w:hint="eastAsia" w:cs="Arial" w:hAnsiTheme="minorEastAsia" w:eastAsiaTheme="minorEastAsia"/>
                <w:bCs/>
                <w:color w:val="000000"/>
                <w:szCs w:val="21"/>
              </w:rPr>
              <w:t>江苏凌宝汽车</w:t>
            </w:r>
            <w:r>
              <w:rPr>
                <w:rFonts w:cs="Arial" w:hAnsiTheme="minorEastAsia" w:eastAsiaTheme="minorEastAsia"/>
                <w:bCs/>
                <w:color w:val="000000"/>
                <w:szCs w:val="21"/>
              </w:rPr>
              <w:t>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blHeader/>
        </w:trPr>
        <w:tc>
          <w:tcPr>
            <w:tcW w:w="159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02</w:t>
            </w:r>
          </w:p>
        </w:tc>
        <w:tc>
          <w:tcPr>
            <w:tcW w:w="8145" w:type="dxa"/>
          </w:tcPr>
          <w:p>
            <w:pPr>
              <w:jc w:val="left"/>
              <w:rPr>
                <w:rFonts w:cs="Arial" w:hAnsiTheme="minorEastAsia" w:eastAsiaTheme="minorEastAsia"/>
                <w:bCs/>
                <w:color w:val="000000"/>
                <w:szCs w:val="21"/>
              </w:rPr>
            </w:pPr>
            <w:r>
              <w:rPr>
                <w:rFonts w:cs="Arial" w:hAnsiTheme="minorEastAsia" w:eastAsiaTheme="minorEastAsia"/>
                <w:bCs/>
                <w:color w:val="000000"/>
                <w:szCs w:val="21"/>
              </w:rPr>
              <w:t>发送密钥以进入安全级别：解锁（级别1）</w:t>
            </w:r>
          </w:p>
          <w:p>
            <w:pPr>
              <w:jc w:val="left"/>
              <w:rPr>
                <w:rFonts w:cs="Arial" w:hAnsiTheme="minorEastAsia" w:eastAsiaTheme="minorEastAsia"/>
                <w:bCs/>
                <w:color w:val="000000"/>
                <w:szCs w:val="21"/>
              </w:rPr>
            </w:pPr>
            <w:r>
              <w:rPr>
                <w:rFonts w:cs="Arial" w:hAnsiTheme="minorEastAsia" w:eastAsiaTheme="minorEastAsia"/>
                <w:bCs/>
                <w:color w:val="000000"/>
                <w:szCs w:val="21"/>
              </w:rPr>
              <w:t>sendKey to reach security level: Unlocked (Level 1)</w:t>
            </w:r>
          </w:p>
          <w:p>
            <w:pPr>
              <w:jc w:val="left"/>
              <w:rPr>
                <w:rFonts w:cs="Arial" w:hAnsiTheme="minorEastAsia" w:eastAsiaTheme="minorEastAsia"/>
                <w:bCs/>
                <w:color w:val="000000"/>
                <w:szCs w:val="21"/>
              </w:rPr>
            </w:pPr>
            <w:r>
              <w:rPr>
                <w:rFonts w:cs="Arial" w:hAnsiTheme="minorEastAsia" w:eastAsiaTheme="minorEastAsia"/>
                <w:bCs/>
                <w:color w:val="000000"/>
                <w:szCs w:val="21"/>
              </w:rPr>
              <w:t>发送密钥的安全级别（如扩展安全级别）由</w:t>
            </w:r>
            <w:r>
              <w:rPr>
                <w:rFonts w:hint="eastAsia" w:cs="Arial" w:hAnsiTheme="minorEastAsia" w:eastAsiaTheme="minorEastAsia"/>
                <w:bCs/>
                <w:color w:val="000000"/>
                <w:szCs w:val="21"/>
              </w:rPr>
              <w:t>江苏凌宝汽车</w:t>
            </w:r>
            <w:r>
              <w:rPr>
                <w:rFonts w:cs="Arial" w:hAnsiTheme="minorEastAsia" w:eastAsiaTheme="minorEastAsia"/>
                <w:bCs/>
                <w:color w:val="000000"/>
                <w:szCs w:val="21"/>
              </w:rPr>
              <w:t>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blHeader/>
        </w:trPr>
        <w:tc>
          <w:tcPr>
            <w:tcW w:w="159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03</w:t>
            </w:r>
          </w:p>
        </w:tc>
        <w:tc>
          <w:tcPr>
            <w:tcW w:w="8145" w:type="dxa"/>
          </w:tcPr>
          <w:p>
            <w:pPr>
              <w:jc w:val="left"/>
              <w:rPr>
                <w:rFonts w:cs="Arial" w:hAnsiTheme="minorEastAsia" w:eastAsiaTheme="minorEastAsia"/>
                <w:bCs/>
                <w:color w:val="000000"/>
                <w:szCs w:val="21"/>
              </w:rPr>
            </w:pPr>
            <w:r>
              <w:rPr>
                <w:rFonts w:cs="Arial" w:hAnsiTheme="minorEastAsia" w:eastAsiaTheme="minorEastAsia"/>
                <w:bCs/>
                <w:color w:val="000000"/>
                <w:szCs w:val="21"/>
              </w:rPr>
              <w:t>请求种子以进入安全级别：解锁（级别2）</w:t>
            </w:r>
          </w:p>
          <w:p>
            <w:pPr>
              <w:jc w:val="left"/>
              <w:rPr>
                <w:rFonts w:cs="Arial" w:hAnsiTheme="minorEastAsia" w:eastAsiaTheme="minorEastAsia"/>
                <w:bCs/>
                <w:color w:val="000000"/>
                <w:szCs w:val="21"/>
              </w:rPr>
            </w:pPr>
            <w:r>
              <w:rPr>
                <w:rFonts w:cs="Arial" w:hAnsiTheme="minorEastAsia" w:eastAsiaTheme="minorEastAsia"/>
                <w:bCs/>
                <w:color w:val="000000"/>
                <w:szCs w:val="21"/>
              </w:rPr>
              <w:t>requestSeed to reach security level: Unlocked (Flash，Level2)</w:t>
            </w:r>
          </w:p>
          <w:p>
            <w:pPr>
              <w:jc w:val="left"/>
              <w:rPr>
                <w:rFonts w:cs="Arial" w:hAnsiTheme="minorEastAsia" w:eastAsiaTheme="minorEastAsia"/>
                <w:bCs/>
                <w:color w:val="000000"/>
                <w:szCs w:val="21"/>
              </w:rPr>
            </w:pPr>
            <w:r>
              <w:rPr>
                <w:rFonts w:cs="Arial" w:hAnsiTheme="minorEastAsia" w:eastAsiaTheme="minorEastAsia"/>
                <w:bCs/>
                <w:color w:val="000000"/>
                <w:szCs w:val="21"/>
              </w:rPr>
              <w:t>请求种子的安全级别（如重编程安全级别）由</w:t>
            </w:r>
            <w:r>
              <w:rPr>
                <w:rFonts w:hint="eastAsia" w:cs="Arial" w:hAnsiTheme="minorEastAsia" w:eastAsiaTheme="minorEastAsia"/>
                <w:bCs/>
                <w:color w:val="000000"/>
                <w:szCs w:val="21"/>
              </w:rPr>
              <w:t>江苏凌宝汽车</w:t>
            </w:r>
            <w:r>
              <w:rPr>
                <w:rFonts w:cs="Arial" w:hAnsiTheme="minorEastAsia" w:eastAsiaTheme="minorEastAsia"/>
                <w:bCs/>
                <w:color w:val="000000"/>
                <w:szCs w:val="21"/>
              </w:rPr>
              <w:t>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blHeader/>
        </w:trPr>
        <w:tc>
          <w:tcPr>
            <w:tcW w:w="159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04</w:t>
            </w:r>
          </w:p>
        </w:tc>
        <w:tc>
          <w:tcPr>
            <w:tcW w:w="8145" w:type="dxa"/>
          </w:tcPr>
          <w:p>
            <w:pPr>
              <w:jc w:val="left"/>
              <w:rPr>
                <w:rFonts w:cs="Arial" w:hAnsiTheme="minorEastAsia" w:eastAsiaTheme="minorEastAsia"/>
                <w:bCs/>
                <w:color w:val="000000"/>
                <w:szCs w:val="21"/>
              </w:rPr>
            </w:pPr>
            <w:r>
              <w:rPr>
                <w:rFonts w:cs="Arial" w:hAnsiTheme="minorEastAsia" w:eastAsiaTheme="minorEastAsia"/>
                <w:bCs/>
                <w:color w:val="000000"/>
                <w:szCs w:val="21"/>
              </w:rPr>
              <w:t>发送密钥以进入安全级别：解锁（级别2）</w:t>
            </w:r>
          </w:p>
          <w:p>
            <w:pPr>
              <w:jc w:val="left"/>
              <w:rPr>
                <w:rFonts w:cs="Arial" w:hAnsiTheme="minorEastAsia" w:eastAsiaTheme="minorEastAsia"/>
                <w:bCs/>
                <w:color w:val="000000"/>
                <w:szCs w:val="21"/>
              </w:rPr>
            </w:pPr>
            <w:r>
              <w:rPr>
                <w:rFonts w:cs="Arial" w:hAnsiTheme="minorEastAsia" w:eastAsiaTheme="minorEastAsia"/>
                <w:bCs/>
                <w:color w:val="000000"/>
                <w:szCs w:val="21"/>
              </w:rPr>
              <w:t>sendKey to reach security level: Unlocked (Flash，level2)</w:t>
            </w:r>
          </w:p>
          <w:p>
            <w:pPr>
              <w:jc w:val="left"/>
              <w:rPr>
                <w:rFonts w:cs="Arial" w:hAnsiTheme="minorEastAsia" w:eastAsiaTheme="minorEastAsia"/>
                <w:bCs/>
                <w:color w:val="000000"/>
                <w:szCs w:val="21"/>
              </w:rPr>
            </w:pPr>
            <w:r>
              <w:rPr>
                <w:rFonts w:cs="Arial" w:hAnsiTheme="minorEastAsia" w:eastAsiaTheme="minorEastAsia"/>
                <w:bCs/>
                <w:color w:val="000000"/>
                <w:szCs w:val="21"/>
              </w:rPr>
              <w:t>发送密钥的安全级别（如重编程安全级别）由</w:t>
            </w:r>
            <w:r>
              <w:rPr>
                <w:rFonts w:hint="eastAsia" w:cs="Arial" w:hAnsiTheme="minorEastAsia" w:eastAsiaTheme="minorEastAsia"/>
                <w:bCs/>
                <w:color w:val="000000"/>
                <w:szCs w:val="21"/>
              </w:rPr>
              <w:t>江苏凌宝汽车</w:t>
            </w:r>
            <w:r>
              <w:rPr>
                <w:rFonts w:cs="Arial" w:hAnsiTheme="minorEastAsia" w:eastAsiaTheme="minorEastAsia"/>
                <w:bCs/>
                <w:color w:val="000000"/>
                <w:szCs w:val="21"/>
              </w:rPr>
              <w:t>规定。</w:t>
            </w:r>
          </w:p>
        </w:tc>
      </w:tr>
    </w:tbl>
    <w:p>
      <w:pPr>
        <w:pStyle w:val="103"/>
        <w:ind w:firstLine="480"/>
      </w:pPr>
    </w:p>
    <w:p>
      <w:pPr>
        <w:pStyle w:val="103"/>
        <w:ind w:firstLine="480"/>
      </w:pPr>
      <w:r>
        <w:t>种子及密钥均为4字节（32位）的数值。具体的安全加密算法由</w:t>
      </w:r>
      <w:r>
        <w:rPr>
          <w:rFonts w:hint="eastAsia"/>
        </w:rPr>
        <w:t>江苏凌宝汽车</w:t>
      </w:r>
      <w:r>
        <w:t>与供应商共同制定并由专门文件描述。</w:t>
      </w:r>
    </w:p>
    <w:p>
      <w:pPr>
        <w:pStyle w:val="103"/>
        <w:ind w:firstLine="480"/>
      </w:pPr>
    </w:p>
    <w:p>
      <w:pPr>
        <w:pStyle w:val="103"/>
        <w:ind w:firstLine="480"/>
      </w:pPr>
    </w:p>
    <w:p>
      <w:pPr>
        <w:pStyle w:val="108"/>
      </w:pPr>
      <w:bookmarkStart w:id="256" w:name="_Toc234811423"/>
      <w:bookmarkStart w:id="257" w:name="_Toc338083861"/>
      <w:bookmarkStart w:id="258" w:name="_Toc508806546"/>
      <w:bookmarkStart w:id="259" w:name="_Toc327131856"/>
      <w:r>
        <w:t>执行规定</w:t>
      </w:r>
      <w:bookmarkEnd w:id="256"/>
      <w:bookmarkEnd w:id="257"/>
      <w:bookmarkEnd w:id="258"/>
      <w:bookmarkEnd w:id="259"/>
    </w:p>
    <w:p>
      <w:pPr>
        <w:pStyle w:val="103"/>
        <w:ind w:firstLine="480"/>
      </w:pPr>
      <w:r>
        <w:t>种子为除以下两种数值之外的随机数：</w:t>
      </w:r>
    </w:p>
    <w:p>
      <w:pPr>
        <w:pStyle w:val="103"/>
        <w:numPr>
          <w:ilvl w:val="0"/>
          <w:numId w:val="24"/>
        </w:numPr>
        <w:ind w:firstLineChars="0"/>
      </w:pPr>
      <w:r>
        <w:rPr>
          <w:rFonts w:hint="eastAsia"/>
        </w:rPr>
        <w:t>0x</w:t>
      </w:r>
      <w:r>
        <w:t>00000000：如果ECU支持安全访问，但是当接收到</w:t>
      </w:r>
      <w:r>
        <w:rPr>
          <w:rFonts w:hint="eastAsia"/>
        </w:rPr>
        <w:t>“</w:t>
      </w:r>
      <w:r>
        <w:t>SecurityAccess- RequestSeed</w:t>
      </w:r>
      <w:r>
        <w:rPr>
          <w:rFonts w:hint="eastAsia"/>
        </w:rPr>
        <w:t>”</w:t>
      </w:r>
      <w:r>
        <w:t>报文时已经解锁，ECU应发送</w:t>
      </w:r>
      <w:r>
        <w:rPr>
          <w:rFonts w:hint="eastAsia"/>
        </w:rPr>
        <w:t>“</w:t>
      </w:r>
      <w:r>
        <w:t>SecurityAccess-RequestSeed</w:t>
      </w:r>
      <w:r>
        <w:rPr>
          <w:rFonts w:hint="eastAsia"/>
        </w:rPr>
        <w:t>”</w:t>
      </w:r>
      <w:r>
        <w:t>的肯定响应报文，其中种子的值为</w:t>
      </w:r>
      <w:r>
        <w:rPr>
          <w:rFonts w:hint="eastAsia"/>
        </w:rPr>
        <w:t>“</w:t>
      </w:r>
      <w:r>
        <w:t>0</w:t>
      </w:r>
      <w:r>
        <w:rPr>
          <w:rFonts w:hint="eastAsia"/>
        </w:rPr>
        <w:t>”</w:t>
      </w:r>
      <w:r>
        <w:t>。诊断工具应通过检验种子是否为</w:t>
      </w:r>
      <w:r>
        <w:rPr>
          <w:rFonts w:hint="eastAsia"/>
        </w:rPr>
        <w:t>“</w:t>
      </w:r>
      <w:r>
        <w:t>非零</w:t>
      </w:r>
      <w:r>
        <w:rPr>
          <w:rFonts w:hint="eastAsia"/>
        </w:rPr>
        <w:t>”</w:t>
      </w:r>
      <w:r>
        <w:t>的方法来测定ECU是否锁定。在此情况下，如果仍收到诊断工具的</w:t>
      </w:r>
      <w:r>
        <w:rPr>
          <w:rFonts w:hint="eastAsia"/>
        </w:rPr>
        <w:t>“</w:t>
      </w:r>
      <w:r>
        <w:t>SecurityAccess- SendKey</w:t>
      </w:r>
      <w:r>
        <w:rPr>
          <w:rFonts w:hint="eastAsia"/>
        </w:rPr>
        <w:t>”</w:t>
      </w:r>
      <w:r>
        <w:t>请求，推荐ECU返回</w:t>
      </w:r>
      <w:r>
        <w:rPr>
          <w:rFonts w:hint="eastAsia"/>
        </w:rPr>
        <w:t>0x</w:t>
      </w:r>
      <w:r>
        <w:t>24（请求顺序错误）的否定响应。</w:t>
      </w:r>
    </w:p>
    <w:p>
      <w:pPr>
        <w:pStyle w:val="103"/>
        <w:numPr>
          <w:ilvl w:val="0"/>
          <w:numId w:val="24"/>
        </w:numPr>
        <w:ind w:firstLineChars="0"/>
      </w:pPr>
      <w:r>
        <w:rPr>
          <w:rFonts w:hint="eastAsia"/>
        </w:rPr>
        <w:t>0x</w:t>
      </w:r>
      <w:r>
        <w:t>FFFFFFFF：由于存储器被擦除时，其默认值为</w:t>
      </w:r>
      <w:r>
        <w:rPr>
          <w:rFonts w:hint="eastAsia"/>
        </w:rPr>
        <w:t>0x</w:t>
      </w:r>
      <w:r>
        <w:t>FFFFFFFF，所以种子不能为此值。</w:t>
      </w:r>
    </w:p>
    <w:p>
      <w:pPr>
        <w:pStyle w:val="103"/>
        <w:ind w:firstLine="480"/>
      </w:pPr>
    </w:p>
    <w:p>
      <w:pPr>
        <w:pStyle w:val="103"/>
        <w:ind w:firstLine="480"/>
      </w:pPr>
      <w:r>
        <w:t>在某一时间只有一种安全级别可以被激活。比如，如果与请求种子</w:t>
      </w:r>
      <w:r>
        <w:rPr>
          <w:rFonts w:hint="eastAsia"/>
        </w:rPr>
        <w:t>0x</w:t>
      </w:r>
      <w:r>
        <w:t>09相关联的安全级别已激活，而诊断工具成功请求解锁与请求种子</w:t>
      </w:r>
      <w:r>
        <w:rPr>
          <w:rFonts w:hint="eastAsia"/>
        </w:rPr>
        <w:t>0x</w:t>
      </w:r>
      <w:r>
        <w:t>01相关联的安全级别，此时只有与请求种子</w:t>
      </w:r>
      <w:r>
        <w:rPr>
          <w:rFonts w:hint="eastAsia"/>
        </w:rPr>
        <w:t>0x</w:t>
      </w:r>
      <w:r>
        <w:t>01相关联的安全级别支持的安全功能服务被解锁。其它任何与请求种子</w:t>
      </w:r>
      <w:r>
        <w:rPr>
          <w:rFonts w:hint="eastAsia"/>
        </w:rPr>
        <w:t>0x</w:t>
      </w:r>
      <w:r>
        <w:t>09相联系的安全级别支持的解锁的安全功能服务不再激活。安全级别的数字是任意分配的，它们之间没有优先级的区别。</w:t>
      </w:r>
    </w:p>
    <w:p>
      <w:pPr>
        <w:pStyle w:val="103"/>
        <w:ind w:firstLine="480"/>
      </w:pPr>
    </w:p>
    <w:p>
      <w:pPr>
        <w:pStyle w:val="103"/>
        <w:ind w:firstLine="480"/>
      </w:pPr>
      <w:r>
        <w:t>图</w:t>
      </w:r>
      <w:r>
        <w:rPr>
          <w:rFonts w:hint="eastAsia"/>
        </w:rPr>
        <w:t>7</w:t>
      </w:r>
      <w:r>
        <w:t>所述的种子及密钥的请求和响应流程是强制性的，但以下情况发生时，该流程将被重置：</w:t>
      </w:r>
    </w:p>
    <w:p>
      <w:pPr>
        <w:pStyle w:val="103"/>
        <w:numPr>
          <w:ilvl w:val="0"/>
          <w:numId w:val="25"/>
        </w:numPr>
        <w:ind w:firstLineChars="0"/>
      </w:pPr>
      <w:r>
        <w:t>ECU发送了</w:t>
      </w:r>
      <w:r>
        <w:rPr>
          <w:rFonts w:hint="eastAsia"/>
        </w:rPr>
        <w:t>“</w:t>
      </w:r>
      <w:r>
        <w:t>SecurityAccess- SendKey</w:t>
      </w:r>
      <w:r>
        <w:rPr>
          <w:rFonts w:hint="eastAsia"/>
        </w:rPr>
        <w:t>”</w:t>
      </w:r>
      <w:r>
        <w:t>的肯定或否定响应；</w:t>
      </w:r>
    </w:p>
    <w:p>
      <w:pPr>
        <w:pStyle w:val="103"/>
        <w:numPr>
          <w:ilvl w:val="0"/>
          <w:numId w:val="25"/>
        </w:numPr>
        <w:ind w:firstLineChars="0"/>
      </w:pPr>
      <w:r>
        <w:t>ECU发送了</w:t>
      </w:r>
      <w:r>
        <w:rPr>
          <w:rFonts w:hint="eastAsia"/>
        </w:rPr>
        <w:t>“</w:t>
      </w:r>
      <w:r>
        <w:t>SecurityAccess-RequestSeed</w:t>
      </w:r>
      <w:r>
        <w:rPr>
          <w:rFonts w:hint="eastAsia"/>
        </w:rPr>
        <w:t>”</w:t>
      </w:r>
      <w:r>
        <w:t>的否定响应；</w:t>
      </w:r>
    </w:p>
    <w:p>
      <w:pPr>
        <w:pStyle w:val="103"/>
        <w:numPr>
          <w:ilvl w:val="0"/>
          <w:numId w:val="25"/>
        </w:numPr>
        <w:ind w:firstLineChars="0"/>
      </w:pPr>
      <w:r>
        <w:t>由于回到默认会话模式或被重启，ECU回到闭锁状态。</w:t>
      </w:r>
    </w:p>
    <w:p>
      <w:pPr>
        <w:pStyle w:val="103"/>
        <w:ind w:firstLine="480"/>
      </w:pPr>
    </w:p>
    <w:p>
      <w:pPr>
        <w:pStyle w:val="103"/>
        <w:ind w:firstLine="480"/>
      </w:pPr>
      <w:r>
        <w:t>如果诊断工具发送一个无效的密钥，ECU拒绝请求并发送否定响应码</w:t>
      </w:r>
      <w:r>
        <w:rPr>
          <w:rFonts w:hint="eastAsia"/>
        </w:rPr>
        <w:t>“</w:t>
      </w:r>
      <w:r>
        <w:t>密钥无效</w:t>
      </w:r>
      <w:r>
        <w:rPr>
          <w:rFonts w:hint="eastAsia"/>
        </w:rPr>
        <w:t>”</w:t>
      </w:r>
      <w:r>
        <w:t>（InvalidKey），安全访问失败计数加1。该计数器的初始值为零。</w:t>
      </w:r>
    </w:p>
    <w:p>
      <w:pPr>
        <w:pStyle w:val="103"/>
        <w:ind w:firstLine="480"/>
      </w:pPr>
    </w:p>
    <w:p>
      <w:pPr>
        <w:pStyle w:val="103"/>
        <w:ind w:firstLine="480"/>
      </w:pPr>
      <w:r>
        <w:t>当</w:t>
      </w:r>
      <w:r>
        <w:rPr>
          <w:rFonts w:hint="eastAsia"/>
        </w:rPr>
        <w:t>错误</w:t>
      </w:r>
      <w:r>
        <w:t>计数器数值达到3时，ECU需要等待10秒方可接受下次</w:t>
      </w:r>
      <w:r>
        <w:rPr>
          <w:rFonts w:hint="eastAsia"/>
        </w:rPr>
        <w:t>“</w:t>
      </w:r>
      <w:r>
        <w:t>请求种子</w:t>
      </w:r>
      <w:r>
        <w:rPr>
          <w:rFonts w:hint="eastAsia"/>
        </w:rPr>
        <w:t>”（</w:t>
      </w:r>
      <w:r>
        <w:t>Request Seed）报</w:t>
      </w:r>
      <w:r>
        <w:rPr>
          <w:rFonts w:hint="eastAsia"/>
        </w:rPr>
        <w:t>文</w:t>
      </w:r>
      <w:r>
        <w:t>并返回</w:t>
      </w:r>
      <w:r>
        <w:rPr>
          <w:rFonts w:hint="eastAsia"/>
        </w:rPr>
        <w:t>0x</w:t>
      </w:r>
      <w:r>
        <w:t>36</w:t>
      </w:r>
      <w:r>
        <w:rPr>
          <w:rFonts w:hint="eastAsia"/>
        </w:rPr>
        <w:t>（</w:t>
      </w:r>
      <w:r>
        <w:t>请求次数超出限制</w:t>
      </w:r>
      <w:r>
        <w:rPr>
          <w:rFonts w:hint="eastAsia"/>
        </w:rPr>
        <w:t>）</w:t>
      </w:r>
      <w:r>
        <w:t>否定响应。在这10s内，任何</w:t>
      </w:r>
      <w:r>
        <w:rPr>
          <w:rFonts w:hint="eastAsia"/>
        </w:rPr>
        <w:t>“</w:t>
      </w:r>
      <w:r>
        <w:t>SecurityAccess- RequestSeed</w:t>
      </w:r>
      <w:r>
        <w:rPr>
          <w:rFonts w:hint="eastAsia"/>
        </w:rPr>
        <w:t>”</w:t>
      </w:r>
      <w:r>
        <w:t>都将不被处理，且ECU返回</w:t>
      </w:r>
      <w:r>
        <w:rPr>
          <w:rFonts w:hint="eastAsia"/>
        </w:rPr>
        <w:t>0x</w:t>
      </w:r>
      <w:r>
        <w:t>37（延时时间未到）否定响应。</w:t>
      </w:r>
    </w:p>
    <w:p>
      <w:pPr>
        <w:pStyle w:val="103"/>
        <w:ind w:firstLine="480"/>
      </w:pPr>
    </w:p>
    <w:p>
      <w:pPr>
        <w:pStyle w:val="103"/>
        <w:ind w:firstLine="480"/>
      </w:pPr>
      <w:r>
        <w:t>当10秒等待时间结束，安全访问</w:t>
      </w:r>
      <w:r>
        <w:rPr>
          <w:rFonts w:hint="eastAsia"/>
        </w:rPr>
        <w:t>错误</w:t>
      </w:r>
      <w:r>
        <w:t>计数减1并允许另一次尝试。如果在这次尝试期间安全访问失败计数再次增加（由于密钥无效），要求ECU在接受下次</w:t>
      </w:r>
      <w:r>
        <w:rPr>
          <w:rFonts w:hint="eastAsia"/>
        </w:rPr>
        <w:t>“</w:t>
      </w:r>
      <w:r>
        <w:t>请求种子</w:t>
      </w:r>
      <w:r>
        <w:rPr>
          <w:rFonts w:hint="eastAsia"/>
        </w:rPr>
        <w:t>”</w:t>
      </w:r>
      <w:r>
        <w:t>（Request Seed）报文前再次等待10秒。</w:t>
      </w:r>
    </w:p>
    <w:p>
      <w:pPr>
        <w:pStyle w:val="103"/>
        <w:ind w:firstLine="480"/>
      </w:pPr>
    </w:p>
    <w:p>
      <w:pPr>
        <w:pStyle w:val="103"/>
        <w:ind w:firstLine="480"/>
      </w:pPr>
      <w:r>
        <w:t>任何一次ECU被成功解锁（密钥有效），失败计数器都将被重置为零。</w:t>
      </w:r>
    </w:p>
    <w:p>
      <w:pPr>
        <w:pStyle w:val="103"/>
        <w:ind w:firstLine="480"/>
      </w:pPr>
    </w:p>
    <w:p>
      <w:pPr>
        <w:pStyle w:val="103"/>
        <w:ind w:firstLine="480"/>
      </w:pPr>
      <w:r>
        <w:t>ECU上电或复位后默认处于闭锁状态，当</w:t>
      </w:r>
      <w:r>
        <w:rPr>
          <w:rFonts w:hint="eastAsia"/>
        </w:rPr>
        <w:t>错误</w:t>
      </w:r>
      <w:r>
        <w:t>计数器数值达到3时</w:t>
      </w:r>
      <w:r>
        <w:rPr>
          <w:rFonts w:hint="eastAsia"/>
        </w:rPr>
        <w:t>,且</w:t>
      </w:r>
      <w:r>
        <w:t>需启动10s的安全访问延时时间。</w:t>
      </w:r>
    </w:p>
    <w:p>
      <w:pPr>
        <w:pStyle w:val="103"/>
        <w:ind w:firstLine="480"/>
      </w:pPr>
    </w:p>
    <w:p>
      <w:pPr>
        <w:pStyle w:val="103"/>
        <w:ind w:firstLine="480"/>
        <w:rPr>
          <w:u w:val="single"/>
        </w:rPr>
      </w:pPr>
      <w:r>
        <w:rPr>
          <w:rFonts w:hint="eastAsia"/>
          <w:u w:val="single"/>
        </w:rPr>
        <w:t>注：当执行重编程时，ECU在接收到“切换到编程会话模式”的诊断服务（10h 02h）时将会执行复位操作。为了缩短重编程执行时间，此种情况下的复位操作将不执行10s的延时操作。</w:t>
      </w:r>
    </w:p>
    <w:p>
      <w:pPr>
        <w:pStyle w:val="103"/>
        <w:ind w:firstLine="480"/>
      </w:pPr>
    </w:p>
    <w:p>
      <w:pPr>
        <w:pStyle w:val="103"/>
        <w:ind w:firstLine="480"/>
      </w:pPr>
      <w:r>
        <w:rPr>
          <w:rFonts w:hint="eastAsia"/>
        </w:rPr>
        <w:t>安全访问诊断服务的执行策略参见下图。</w:t>
      </w:r>
    </w:p>
    <w:p>
      <w:pPr>
        <w:pStyle w:val="121"/>
      </w:pPr>
      <w:r>
        <w:object>
          <v:shape id="_x0000_i1031" o:spt="75" type="#_x0000_t75" style="height:293.65pt;width:463.3pt;" o:ole="t" filled="f" o:preferrelative="t" stroked="f" coordsize="21600,21600">
            <v:path/>
            <v:fill on="f" focussize="0,0"/>
            <v:stroke on="f" joinstyle="miter"/>
            <v:imagedata r:id="rId24" o:title=""/>
            <o:lock v:ext="edit" aspectratio="t"/>
            <w10:wrap type="none"/>
            <w10:anchorlock/>
          </v:shape>
          <o:OLEObject Type="Embed" ProgID="Visio.Drawing.11" ShapeID="_x0000_i1031" DrawAspect="Content" ObjectID="_1468075731" r:id="rId23">
            <o:LockedField>false</o:LockedField>
          </o:OLEObject>
        </w:object>
      </w:r>
    </w:p>
    <w:p>
      <w:pPr>
        <w:pStyle w:val="120"/>
      </w:pPr>
      <w:r>
        <w:rPr>
          <w:rFonts w:hint="eastAsia"/>
        </w:rPr>
        <w:t>安全访问策略</w:t>
      </w:r>
    </w:p>
    <w:p>
      <w:pPr>
        <w:pStyle w:val="103"/>
        <w:ind w:firstLine="480"/>
      </w:pPr>
    </w:p>
    <w:p>
      <w:pPr>
        <w:pStyle w:val="103"/>
        <w:ind w:firstLine="480"/>
      </w:pPr>
      <w:r>
        <w:rPr>
          <w:rFonts w:hint="eastAsia"/>
        </w:rPr>
        <w:t>本项目定义了</w:t>
      </w:r>
      <w:r>
        <w:t>三</w:t>
      </w:r>
      <w:r>
        <w:rPr>
          <w:rFonts w:hint="eastAsia"/>
        </w:rPr>
        <w:t>种</w:t>
      </w:r>
      <w:r>
        <w:t>状态（两个不同级别）：锁定</w:t>
      </w:r>
      <w:r>
        <w:rPr>
          <w:rFonts w:hint="eastAsia"/>
        </w:rPr>
        <w:t>、</w:t>
      </w:r>
      <w:r>
        <w:t>解锁（级别1）</w:t>
      </w:r>
      <w:r>
        <w:rPr>
          <w:rFonts w:hint="eastAsia"/>
        </w:rPr>
        <w:t>、</w:t>
      </w:r>
      <w:r>
        <w:t>解锁（级别2）。</w:t>
      </w:r>
    </w:p>
    <w:p>
      <w:pPr>
        <w:pStyle w:val="121"/>
        <w:rPr>
          <w:rFonts w:cs="Arial"/>
          <w:sz w:val="24"/>
        </w:rPr>
      </w:pPr>
      <w:r>
        <w:rPr>
          <w:rFonts w:cs="Arial"/>
          <w:sz w:val="24"/>
        </w:rPr>
        <w:drawing>
          <wp:inline distT="0" distB="0" distL="0" distR="0">
            <wp:extent cx="5181600" cy="20408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194584" cy="2046386"/>
                    </a:xfrm>
                    <a:prstGeom prst="rect">
                      <a:avLst/>
                    </a:prstGeom>
                  </pic:spPr>
                </pic:pic>
              </a:graphicData>
            </a:graphic>
          </wp:inline>
        </w:drawing>
      </w:r>
    </w:p>
    <w:p>
      <w:pPr>
        <w:pStyle w:val="120"/>
      </w:pPr>
      <w:r>
        <w:t>安全访问状态转换图</w:t>
      </w:r>
    </w:p>
    <w:p>
      <w:pPr>
        <w:pStyle w:val="103"/>
        <w:ind w:firstLine="480"/>
      </w:pPr>
    </w:p>
    <w:p>
      <w:pPr>
        <w:pStyle w:val="107"/>
      </w:pPr>
      <w:bookmarkStart w:id="260" w:name="_Toc327131857"/>
      <w:bookmarkStart w:id="261" w:name="_Toc234811424"/>
      <w:bookmarkStart w:id="262" w:name="_Toc508806547"/>
      <w:bookmarkStart w:id="263" w:name="_Toc338083862"/>
      <w:r>
        <w:t>通信控制CommunicationControl</w:t>
      </w:r>
      <w:r>
        <w:rPr>
          <w:rFonts w:hint="eastAsia"/>
        </w:rPr>
        <w:t>（0x</w:t>
      </w:r>
      <w:r>
        <w:t>28</w:t>
      </w:r>
      <w:bookmarkEnd w:id="260"/>
      <w:bookmarkEnd w:id="261"/>
      <w:r>
        <w:rPr>
          <w:rFonts w:hint="eastAsia"/>
        </w:rPr>
        <w:t>）</w:t>
      </w:r>
      <w:bookmarkEnd w:id="262"/>
      <w:bookmarkEnd w:id="263"/>
    </w:p>
    <w:p>
      <w:pPr>
        <w:pStyle w:val="103"/>
        <w:ind w:firstLine="600" w:firstLineChars="250"/>
      </w:pPr>
      <w:r>
        <w:t>此服务允许诊断工具用来使能/禁止一个或多个ECU发送或/和接收特定的报文。</w:t>
      </w:r>
    </w:p>
    <w:p>
      <w:pPr>
        <w:pStyle w:val="103"/>
        <w:ind w:firstLine="480"/>
      </w:pPr>
    </w:p>
    <w:p>
      <w:pPr>
        <w:pStyle w:val="108"/>
      </w:pPr>
      <w:bookmarkStart w:id="264" w:name="_Toc508806548"/>
      <w:bookmarkStart w:id="265" w:name="_Toc327131858"/>
      <w:bookmarkStart w:id="266" w:name="_Toc234811425"/>
      <w:bookmarkStart w:id="267" w:name="_Toc338083863"/>
      <w:r>
        <w:t>报文格式</w:t>
      </w:r>
      <w:bookmarkEnd w:id="264"/>
      <w:bookmarkEnd w:id="265"/>
      <w:bookmarkEnd w:id="266"/>
      <w:bookmarkEnd w:id="267"/>
    </w:p>
    <w:p>
      <w:pPr>
        <w:pStyle w:val="103"/>
        <w:ind w:firstLine="480"/>
      </w:pPr>
      <w:r>
        <w:t>请求</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RequestServiceIdentifier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Sub-Function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ControlType ]</w:t>
            </w:r>
          </w:p>
        </w:tc>
        <w:tc>
          <w:tcPr>
            <w:tcW w:w="707"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CommunicationType</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bl>
    <w:p>
      <w:pPr>
        <w:pStyle w:val="103"/>
        <w:ind w:firstLine="480"/>
      </w:pPr>
    </w:p>
    <w:p>
      <w:pPr>
        <w:pStyle w:val="103"/>
        <w:ind w:firstLine="480"/>
      </w:pPr>
      <w:r>
        <w:t>肯定响应</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PositiveResponseServiceIdentifier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68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Sub-Function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ControlType ]</w:t>
            </w:r>
          </w:p>
        </w:tc>
        <w:tc>
          <w:tcPr>
            <w:tcW w:w="707"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00-7F</w:t>
            </w:r>
          </w:p>
        </w:tc>
      </w:tr>
    </w:tbl>
    <w:p>
      <w:pPr>
        <w:pStyle w:val="103"/>
        <w:ind w:firstLine="480"/>
      </w:pPr>
    </w:p>
    <w:p>
      <w:pPr>
        <w:pStyle w:val="103"/>
        <w:ind w:firstLine="480"/>
      </w:pPr>
      <w:r>
        <w:t>否定响应</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NegativeResponseServiceIdentifier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7F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OriginalRequestServiceIdentifier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NegativeResponseCode</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hint="eastAsia" w:cs="Arial" w:hAnsiTheme="minorEastAsia" w:eastAsiaTheme="minorEastAsia"/>
                <w:bCs/>
                <w:color w:val="000000"/>
                <w:szCs w:val="21"/>
              </w:rPr>
              <w:t>（</w:t>
            </w:r>
            <w:r>
              <w:rPr>
                <w:rFonts w:cs="Arial" w:hAnsiTheme="minorEastAsia" w:eastAsiaTheme="minorEastAsia"/>
                <w:bCs/>
                <w:color w:val="000000"/>
                <w:szCs w:val="21"/>
              </w:rPr>
              <w:t>如下</w:t>
            </w:r>
            <w:r>
              <w:rPr>
                <w:rFonts w:hint="eastAsia" w:cs="Arial" w:hAnsiTheme="minorEastAsia" w:eastAsiaTheme="minorEastAsia"/>
                <w:bCs/>
                <w:color w:val="000000"/>
                <w:szCs w:val="21"/>
              </w:rPr>
              <w:t>）</w:t>
            </w:r>
          </w:p>
        </w:tc>
      </w:tr>
    </w:tbl>
    <w:p>
      <w:pPr>
        <w:pStyle w:val="103"/>
        <w:ind w:firstLine="480"/>
      </w:pPr>
    </w:p>
    <w:p>
      <w:pPr>
        <w:pStyle w:val="103"/>
        <w:ind w:firstLine="480"/>
      </w:pPr>
      <w:r>
        <w:t>否定响应码</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1246"/>
        <w:gridCol w:w="84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1246"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Hex</w:t>
            </w:r>
          </w:p>
        </w:tc>
        <w:tc>
          <w:tcPr>
            <w:tcW w:w="8490"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12</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不支持子功能</w:t>
            </w:r>
          </w:p>
          <w:p>
            <w:pPr>
              <w:jc w:val="left"/>
              <w:rPr>
                <w:rFonts w:cs="Arial" w:hAnsiTheme="minorEastAsia" w:eastAsiaTheme="minorEastAsia"/>
                <w:bCs/>
                <w:color w:val="000000"/>
                <w:szCs w:val="21"/>
              </w:rPr>
            </w:pPr>
            <w:r>
              <w:rPr>
                <w:rFonts w:cs="Arial" w:hAnsiTheme="minorEastAsia" w:eastAsiaTheme="minorEastAsia"/>
                <w:bCs/>
                <w:color w:val="000000"/>
                <w:szCs w:val="21"/>
              </w:rPr>
              <w:t>如果请求报文中的子功能参数不支持，发送此值。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13</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报文长度错误或者格式非法</w:t>
            </w:r>
          </w:p>
          <w:p>
            <w:pPr>
              <w:jc w:val="left"/>
              <w:rPr>
                <w:rFonts w:cs="Arial" w:hAnsiTheme="minorEastAsia" w:eastAsiaTheme="minorEastAsia"/>
                <w:bCs/>
                <w:color w:val="000000"/>
                <w:szCs w:val="21"/>
              </w:rPr>
            </w:pPr>
            <w:r>
              <w:rPr>
                <w:rFonts w:cs="Arial" w:hAnsiTheme="minorEastAsia" w:eastAsiaTheme="minorEastAsia"/>
                <w:bCs/>
                <w:color w:val="000000"/>
                <w:szCs w:val="21"/>
              </w:rPr>
              <w:t>报文长度错误。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22</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条件未满足 </w:t>
            </w:r>
          </w:p>
          <w:p>
            <w:pPr>
              <w:jc w:val="left"/>
              <w:rPr>
                <w:rFonts w:cs="Arial" w:hAnsiTheme="minorEastAsia" w:eastAsiaTheme="minorEastAsia"/>
                <w:bCs/>
                <w:color w:val="000000"/>
                <w:szCs w:val="21"/>
              </w:rPr>
            </w:pPr>
            <w:r>
              <w:rPr>
                <w:rFonts w:cs="Arial" w:hAnsiTheme="minorEastAsia" w:eastAsiaTheme="minorEastAsia"/>
                <w:bCs/>
                <w:color w:val="000000"/>
                <w:szCs w:val="21"/>
              </w:rPr>
              <w:t>如果ECU处于关键运行模式所以不能“使能/禁止”请求的通信类型，要求使用此否定响应码。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31</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请求超出范围 </w:t>
            </w:r>
          </w:p>
          <w:p>
            <w:pPr>
              <w:jc w:val="left"/>
              <w:rPr>
                <w:rFonts w:cs="Arial" w:hAnsiTheme="minorEastAsia" w:eastAsiaTheme="minorEastAsia"/>
                <w:bCs/>
                <w:color w:val="000000"/>
                <w:szCs w:val="21"/>
              </w:rPr>
            </w:pPr>
            <w:r>
              <w:rPr>
                <w:rFonts w:cs="Arial" w:hAnsiTheme="minorEastAsia" w:eastAsiaTheme="minorEastAsia"/>
                <w:bCs/>
                <w:color w:val="000000"/>
                <w:szCs w:val="21"/>
              </w:rPr>
              <w:t>如果在通信类型参数检测出错误，要求ECU发送此否定响应码。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hint="eastAsia" w:cs="Arial" w:hAnsiTheme="minorEastAsia" w:eastAsiaTheme="minorEastAsia"/>
                <w:bCs/>
                <w:color w:val="000000"/>
                <w:szCs w:val="21"/>
              </w:rPr>
              <w:t>7</w:t>
            </w:r>
            <w:r>
              <w:rPr>
                <w:rFonts w:cs="Arial" w:hAnsiTheme="minorEastAsia" w:eastAsiaTheme="minorEastAsia"/>
                <w:bCs/>
                <w:color w:val="000000"/>
                <w:szCs w:val="21"/>
              </w:rPr>
              <w:t>F</w:t>
            </w:r>
          </w:p>
        </w:tc>
        <w:tc>
          <w:tcPr>
            <w:tcW w:w="8490" w:type="dxa"/>
          </w:tcPr>
          <w:p>
            <w:pPr>
              <w:jc w:val="left"/>
              <w:rPr>
                <w:rFonts w:cs="Arial" w:hAnsiTheme="minorEastAsia" w:eastAsiaTheme="minorEastAsia"/>
                <w:bCs/>
                <w:color w:val="000000"/>
                <w:szCs w:val="21"/>
              </w:rPr>
            </w:pPr>
            <w:r>
              <w:rPr>
                <w:rFonts w:hint="eastAsia" w:cs="Arial" w:hAnsiTheme="minorEastAsia" w:eastAsiaTheme="minorEastAsia"/>
                <w:bCs/>
                <w:color w:val="000000"/>
                <w:szCs w:val="21"/>
              </w:rPr>
              <w:t>当前会话模式下服务不支持</w:t>
            </w:r>
          </w:p>
          <w:p>
            <w:pPr>
              <w:jc w:val="left"/>
              <w:rPr>
                <w:rFonts w:cs="Arial" w:hAnsiTheme="minorEastAsia" w:eastAsiaTheme="minorEastAsia"/>
                <w:bCs/>
                <w:color w:val="000000"/>
                <w:szCs w:val="21"/>
              </w:rPr>
            </w:pPr>
            <w:r>
              <w:rPr>
                <w:rFonts w:hint="eastAsia" w:cs="Arial" w:hAnsiTheme="minorEastAsia" w:eastAsiaTheme="minorEastAsia"/>
                <w:bCs/>
                <w:color w:val="000000"/>
                <w:szCs w:val="21"/>
              </w:rPr>
              <w:t>如果在不支持此服务的会话模式下收到请求，要求发送此响应码。</w:t>
            </w:r>
          </w:p>
        </w:tc>
      </w:tr>
    </w:tbl>
    <w:p>
      <w:pPr>
        <w:pStyle w:val="103"/>
        <w:ind w:firstLine="480"/>
      </w:pPr>
      <w:bookmarkStart w:id="268" w:name="_Toc234811426"/>
    </w:p>
    <w:p>
      <w:pPr>
        <w:pStyle w:val="103"/>
        <w:ind w:firstLine="480"/>
      </w:pPr>
    </w:p>
    <w:p>
      <w:pPr>
        <w:pStyle w:val="103"/>
        <w:ind w:firstLine="480"/>
      </w:pPr>
    </w:p>
    <w:p>
      <w:pPr>
        <w:pStyle w:val="108"/>
      </w:pPr>
      <w:bookmarkStart w:id="269" w:name="_Toc338083864"/>
      <w:bookmarkStart w:id="270" w:name="_Toc508806549"/>
      <w:bookmarkStart w:id="271" w:name="_Toc327131859"/>
      <w:r>
        <w:t>参数</w:t>
      </w:r>
      <w:bookmarkEnd w:id="268"/>
      <w:r>
        <w:t>定义</w:t>
      </w:r>
      <w:bookmarkEnd w:id="269"/>
      <w:bookmarkEnd w:id="270"/>
      <w:bookmarkEnd w:id="271"/>
    </w:p>
    <w:p>
      <w:pPr>
        <w:pStyle w:val="103"/>
        <w:ind w:firstLine="480"/>
      </w:pPr>
      <w:r>
        <w:t>子功能参数</w:t>
      </w:r>
      <w:r>
        <w:rPr>
          <w:rFonts w:hint="eastAsia"/>
        </w:rPr>
        <w:t>“</w:t>
      </w:r>
      <w:r>
        <w:t>控制类型</w:t>
      </w:r>
      <w:r>
        <w:rPr>
          <w:rFonts w:hint="eastAsia"/>
        </w:rPr>
        <w:t>”</w:t>
      </w:r>
      <w:r>
        <w:t>（ControlType）的规定值在下表中说明。</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91"/>
        <w:gridCol w:w="81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1"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Hex(bit6~0)</w:t>
            </w:r>
          </w:p>
        </w:tc>
        <w:tc>
          <w:tcPr>
            <w:tcW w:w="8145"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00</w:t>
            </w:r>
          </w:p>
        </w:tc>
        <w:tc>
          <w:tcPr>
            <w:tcW w:w="8145" w:type="dxa"/>
          </w:tcPr>
          <w:p>
            <w:pPr>
              <w:jc w:val="left"/>
              <w:rPr>
                <w:rFonts w:cs="Arial" w:hAnsiTheme="minorEastAsia" w:eastAsiaTheme="minorEastAsia"/>
                <w:bCs/>
                <w:color w:val="000000"/>
                <w:szCs w:val="21"/>
              </w:rPr>
            </w:pPr>
            <w:r>
              <w:rPr>
                <w:rFonts w:cs="Arial" w:hAnsiTheme="minorEastAsia" w:eastAsiaTheme="minorEastAsia"/>
                <w:bCs/>
                <w:color w:val="000000"/>
                <w:szCs w:val="21"/>
              </w:rPr>
              <w:t>使能接收和发送 enableRxAndTx</w:t>
            </w:r>
          </w:p>
          <w:p>
            <w:pPr>
              <w:jc w:val="left"/>
              <w:rPr>
                <w:rFonts w:cs="Arial" w:hAnsiTheme="minorEastAsia" w:eastAsiaTheme="minorEastAsia"/>
                <w:bCs/>
                <w:color w:val="000000"/>
                <w:szCs w:val="21"/>
              </w:rPr>
            </w:pPr>
            <w:r>
              <w:rPr>
                <w:rFonts w:cs="Arial" w:hAnsiTheme="minorEastAsia" w:eastAsiaTheme="minorEastAsia"/>
                <w:bCs/>
                <w:color w:val="000000"/>
                <w:szCs w:val="21"/>
              </w:rPr>
              <w:t>此值说明对于指定的通信类型须允许接收和发送报文。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01</w:t>
            </w:r>
          </w:p>
        </w:tc>
        <w:tc>
          <w:tcPr>
            <w:tcW w:w="8145" w:type="dxa"/>
          </w:tcPr>
          <w:p>
            <w:pPr>
              <w:jc w:val="left"/>
              <w:rPr>
                <w:rFonts w:cs="Arial" w:hAnsiTheme="minorEastAsia" w:eastAsiaTheme="minorEastAsia"/>
                <w:bCs/>
                <w:color w:val="000000"/>
                <w:szCs w:val="21"/>
              </w:rPr>
            </w:pPr>
            <w:r>
              <w:rPr>
                <w:rFonts w:cs="Arial" w:hAnsiTheme="minorEastAsia" w:eastAsiaTheme="minorEastAsia"/>
                <w:bCs/>
                <w:color w:val="000000"/>
                <w:szCs w:val="21"/>
              </w:rPr>
              <w:t>使能接收/禁止发送enableRxAndDisableTx</w:t>
            </w:r>
          </w:p>
          <w:p>
            <w:pPr>
              <w:jc w:val="left"/>
              <w:rPr>
                <w:rFonts w:cs="Arial" w:hAnsiTheme="minorEastAsia" w:eastAsiaTheme="minorEastAsia"/>
                <w:bCs/>
                <w:color w:val="000000"/>
                <w:szCs w:val="21"/>
              </w:rPr>
            </w:pPr>
            <w:r>
              <w:rPr>
                <w:rFonts w:cs="Arial" w:hAnsiTheme="minorEastAsia" w:eastAsiaTheme="minorEastAsia"/>
                <w:bCs/>
                <w:color w:val="000000"/>
                <w:szCs w:val="21"/>
              </w:rPr>
              <w:t>此值说明对于指定的通信类型须允许接收报文但禁止发送报文。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02</w:t>
            </w:r>
          </w:p>
        </w:tc>
        <w:tc>
          <w:tcPr>
            <w:tcW w:w="8145" w:type="dxa"/>
          </w:tcPr>
          <w:p>
            <w:pPr>
              <w:jc w:val="left"/>
              <w:rPr>
                <w:rFonts w:cs="Arial" w:hAnsiTheme="minorEastAsia" w:eastAsiaTheme="minorEastAsia"/>
                <w:bCs/>
                <w:color w:val="000000"/>
                <w:szCs w:val="21"/>
              </w:rPr>
            </w:pPr>
            <w:r>
              <w:rPr>
                <w:rFonts w:cs="Arial" w:hAnsiTheme="minorEastAsia" w:eastAsiaTheme="minorEastAsia"/>
                <w:bCs/>
                <w:color w:val="000000"/>
                <w:szCs w:val="21"/>
              </w:rPr>
              <w:t>禁止接收/使能发送 disableRxAndEnableTx</w:t>
            </w:r>
          </w:p>
          <w:p>
            <w:pPr>
              <w:jc w:val="left"/>
              <w:rPr>
                <w:rFonts w:cs="Arial" w:hAnsiTheme="minorEastAsia" w:eastAsiaTheme="minorEastAsia"/>
                <w:bCs/>
                <w:color w:val="000000"/>
                <w:szCs w:val="21"/>
              </w:rPr>
            </w:pPr>
            <w:r>
              <w:rPr>
                <w:rFonts w:cs="Arial" w:hAnsiTheme="minorEastAsia" w:eastAsiaTheme="minorEastAsia"/>
                <w:bCs/>
                <w:color w:val="000000"/>
                <w:szCs w:val="21"/>
              </w:rPr>
              <w:t>此值说明对于指定的通信类型须禁止接收报文但允许发送报文。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03</w:t>
            </w:r>
          </w:p>
        </w:tc>
        <w:tc>
          <w:tcPr>
            <w:tcW w:w="8145" w:type="dxa"/>
          </w:tcPr>
          <w:p>
            <w:pPr>
              <w:jc w:val="left"/>
              <w:rPr>
                <w:rFonts w:cs="Arial" w:hAnsiTheme="minorEastAsia" w:eastAsiaTheme="minorEastAsia"/>
                <w:bCs/>
                <w:color w:val="000000"/>
                <w:szCs w:val="21"/>
              </w:rPr>
            </w:pPr>
            <w:r>
              <w:rPr>
                <w:rFonts w:cs="Arial" w:hAnsiTheme="minorEastAsia" w:eastAsiaTheme="minorEastAsia"/>
                <w:bCs/>
                <w:color w:val="000000"/>
                <w:szCs w:val="21"/>
              </w:rPr>
              <w:t>禁止接收和发送 disableRxAndTx</w:t>
            </w:r>
          </w:p>
          <w:p>
            <w:pPr>
              <w:jc w:val="left"/>
              <w:rPr>
                <w:rFonts w:cs="Arial" w:hAnsiTheme="minorEastAsia" w:eastAsiaTheme="minorEastAsia"/>
                <w:bCs/>
                <w:color w:val="000000"/>
                <w:szCs w:val="21"/>
              </w:rPr>
            </w:pPr>
            <w:r>
              <w:rPr>
                <w:rFonts w:cs="Arial" w:hAnsiTheme="minorEastAsia" w:eastAsiaTheme="minorEastAsia"/>
                <w:bCs/>
                <w:color w:val="000000"/>
                <w:szCs w:val="21"/>
              </w:rPr>
              <w:t>此值说明对于指定的通信类型须禁止接收和发送报文。</w:t>
            </w:r>
          </w:p>
        </w:tc>
      </w:tr>
    </w:tbl>
    <w:p>
      <w:pPr>
        <w:pStyle w:val="103"/>
        <w:ind w:firstLine="480"/>
      </w:pPr>
    </w:p>
    <w:p>
      <w:pPr>
        <w:pStyle w:val="103"/>
        <w:ind w:firstLine="480"/>
      </w:pPr>
      <w:r>
        <w:t>参数</w:t>
      </w:r>
      <w:r>
        <w:rPr>
          <w:rFonts w:hint="eastAsia"/>
        </w:rPr>
        <w:t>“</w:t>
      </w:r>
      <w:r>
        <w:t>通信类型</w:t>
      </w:r>
      <w:r>
        <w:rPr>
          <w:rFonts w:hint="eastAsia"/>
        </w:rPr>
        <w:t>“</w:t>
      </w:r>
      <w:r>
        <w:t>（CommunicationType）用来定义控制通信的类别，其定义如下表。</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91"/>
        <w:gridCol w:w="81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blHeader/>
        </w:trPr>
        <w:tc>
          <w:tcPr>
            <w:tcW w:w="1591"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Hex</w:t>
            </w:r>
          </w:p>
        </w:tc>
        <w:tc>
          <w:tcPr>
            <w:tcW w:w="8145"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01</w:t>
            </w:r>
          </w:p>
        </w:tc>
        <w:tc>
          <w:tcPr>
            <w:tcW w:w="8145" w:type="dxa"/>
          </w:tcPr>
          <w:p>
            <w:pPr>
              <w:jc w:val="left"/>
              <w:rPr>
                <w:rFonts w:cs="Arial" w:hAnsiTheme="minorEastAsia" w:eastAsiaTheme="minorEastAsia"/>
                <w:bCs/>
                <w:color w:val="000000"/>
                <w:szCs w:val="21"/>
              </w:rPr>
            </w:pPr>
            <w:r>
              <w:rPr>
                <w:rFonts w:cs="Arial" w:hAnsiTheme="minorEastAsia" w:eastAsiaTheme="minorEastAsia"/>
                <w:bCs/>
                <w:color w:val="000000"/>
                <w:szCs w:val="21"/>
              </w:rPr>
              <w:t>常规应用报文normalCommunicationMessages</w:t>
            </w:r>
          </w:p>
          <w:p>
            <w:pPr>
              <w:jc w:val="left"/>
              <w:rPr>
                <w:rFonts w:cs="Arial" w:hAnsiTheme="minorEastAsia" w:eastAsiaTheme="minorEastAsia"/>
                <w:bCs/>
                <w:color w:val="000000"/>
                <w:szCs w:val="21"/>
              </w:rPr>
            </w:pPr>
            <w:r>
              <w:rPr>
                <w:rFonts w:cs="Arial" w:hAnsiTheme="minorEastAsia" w:eastAsiaTheme="minorEastAsia"/>
                <w:bCs/>
                <w:color w:val="000000"/>
                <w:szCs w:val="21"/>
              </w:rPr>
              <w:t>此值定义的所有的应用相关通信（内部应用信号在整车多ECU间交换）。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02[1]</w:t>
            </w:r>
          </w:p>
        </w:tc>
        <w:tc>
          <w:tcPr>
            <w:tcW w:w="8145" w:type="dxa"/>
          </w:tcPr>
          <w:p>
            <w:pPr>
              <w:jc w:val="left"/>
              <w:rPr>
                <w:rFonts w:cs="Arial" w:hAnsiTheme="minorEastAsia" w:eastAsiaTheme="minorEastAsia"/>
                <w:bCs/>
                <w:color w:val="000000"/>
                <w:szCs w:val="21"/>
              </w:rPr>
            </w:pPr>
            <w:r>
              <w:rPr>
                <w:rFonts w:cs="Arial" w:hAnsiTheme="minorEastAsia" w:eastAsiaTheme="minorEastAsia"/>
                <w:bCs/>
                <w:color w:val="000000"/>
                <w:szCs w:val="21"/>
              </w:rPr>
              <w:t>网络管理报文 networkManagementCommunicationMessages</w:t>
            </w:r>
          </w:p>
          <w:p>
            <w:pPr>
              <w:jc w:val="left"/>
              <w:rPr>
                <w:rFonts w:cs="Arial" w:hAnsiTheme="minorEastAsia" w:eastAsiaTheme="minorEastAsia"/>
                <w:bCs/>
                <w:color w:val="000000"/>
                <w:szCs w:val="21"/>
              </w:rPr>
            </w:pPr>
            <w:r>
              <w:rPr>
                <w:rFonts w:cs="Arial" w:hAnsiTheme="minorEastAsia" w:eastAsiaTheme="minorEastAsia"/>
                <w:bCs/>
                <w:color w:val="000000"/>
                <w:szCs w:val="21"/>
              </w:rPr>
              <w:t>此值定义了所有网络管理相关通信。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03</w:t>
            </w:r>
          </w:p>
        </w:tc>
        <w:tc>
          <w:tcPr>
            <w:tcW w:w="8145"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常规应用报文和网络管理报文 networkManagementCommunicationMessages and </w:t>
            </w:r>
          </w:p>
          <w:p>
            <w:pPr>
              <w:jc w:val="left"/>
              <w:rPr>
                <w:rFonts w:cs="Arial" w:hAnsiTheme="minorEastAsia" w:eastAsiaTheme="minorEastAsia"/>
                <w:bCs/>
                <w:color w:val="000000"/>
                <w:szCs w:val="21"/>
              </w:rPr>
            </w:pPr>
            <w:r>
              <w:rPr>
                <w:rFonts w:cs="Arial" w:hAnsiTheme="minorEastAsia" w:eastAsiaTheme="minorEastAsia"/>
                <w:bCs/>
                <w:color w:val="000000"/>
                <w:szCs w:val="21"/>
              </w:rPr>
              <w:t>normalCommunicationMessages</w:t>
            </w:r>
          </w:p>
          <w:p>
            <w:pPr>
              <w:jc w:val="left"/>
              <w:rPr>
                <w:rFonts w:cs="Arial" w:hAnsiTheme="minorEastAsia" w:eastAsiaTheme="minorEastAsia"/>
                <w:bCs/>
                <w:color w:val="000000"/>
                <w:szCs w:val="21"/>
              </w:rPr>
            </w:pPr>
            <w:r>
              <w:rPr>
                <w:rFonts w:cs="Arial" w:hAnsiTheme="minorEastAsia" w:eastAsiaTheme="minorEastAsia"/>
                <w:bCs/>
                <w:color w:val="000000"/>
                <w:szCs w:val="21"/>
              </w:rPr>
              <w:t>此值定义了所有网络管理相关和应用相关通信。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736" w:type="dxa"/>
            <w:gridSpan w:val="2"/>
          </w:tcPr>
          <w:p>
            <w:pPr>
              <w:jc w:val="left"/>
              <w:rPr>
                <w:rFonts w:cs="Arial" w:hAnsiTheme="minorEastAsia" w:eastAsiaTheme="minorEastAsia"/>
                <w:bCs/>
                <w:color w:val="000000"/>
                <w:szCs w:val="21"/>
              </w:rPr>
            </w:pPr>
            <w:r>
              <w:rPr>
                <w:rFonts w:hint="eastAsia" w:cs="Arial" w:hAnsiTheme="minorEastAsia" w:eastAsiaTheme="minorEastAsia"/>
                <w:bCs/>
                <w:color w:val="000000"/>
                <w:szCs w:val="21"/>
              </w:rPr>
              <w:t>注：</w:t>
            </w:r>
            <w:r>
              <w:rPr>
                <w:rFonts w:cs="Arial" w:hAnsiTheme="minorEastAsia" w:eastAsiaTheme="minorEastAsia"/>
                <w:bCs/>
                <w:color w:val="000000"/>
                <w:szCs w:val="21"/>
              </w:rPr>
              <w:t>[1] 仅使用网络管理功能的ECU应该支持此参数。</w:t>
            </w:r>
          </w:p>
        </w:tc>
      </w:tr>
    </w:tbl>
    <w:p>
      <w:pPr>
        <w:pStyle w:val="103"/>
        <w:ind w:firstLine="480"/>
      </w:pPr>
    </w:p>
    <w:p>
      <w:pPr>
        <w:pStyle w:val="108"/>
      </w:pPr>
      <w:bookmarkStart w:id="272" w:name="_Toc234811427"/>
      <w:bookmarkStart w:id="273" w:name="_Toc327131860"/>
      <w:bookmarkStart w:id="274" w:name="_Toc508806550"/>
      <w:bookmarkStart w:id="275" w:name="_Toc338083865"/>
      <w:r>
        <w:t>执行规定</w:t>
      </w:r>
      <w:bookmarkEnd w:id="272"/>
      <w:bookmarkEnd w:id="273"/>
      <w:bookmarkEnd w:id="274"/>
      <w:bookmarkEnd w:id="275"/>
    </w:p>
    <w:p>
      <w:pPr>
        <w:pStyle w:val="103"/>
        <w:ind w:firstLine="480"/>
      </w:pPr>
      <w:r>
        <w:t>执行此服务的前提条件如下：</w:t>
      </w:r>
    </w:p>
    <w:p>
      <w:pPr>
        <w:pStyle w:val="103"/>
        <w:numPr>
          <w:ilvl w:val="0"/>
          <w:numId w:val="26"/>
        </w:numPr>
        <w:ind w:firstLineChars="0"/>
      </w:pPr>
      <w:r>
        <w:t>车辆静止；</w:t>
      </w:r>
    </w:p>
    <w:p>
      <w:pPr>
        <w:pStyle w:val="103"/>
        <w:numPr>
          <w:ilvl w:val="0"/>
          <w:numId w:val="26"/>
        </w:numPr>
        <w:ind w:firstLineChars="0"/>
      </w:pPr>
      <w:r>
        <w:rPr>
          <w:rFonts w:hint="eastAsia"/>
        </w:rPr>
        <w:t>发动机</w:t>
      </w:r>
      <w:r>
        <w:t>不运行；</w:t>
      </w:r>
    </w:p>
    <w:p>
      <w:pPr>
        <w:pStyle w:val="103"/>
        <w:numPr>
          <w:ilvl w:val="0"/>
          <w:numId w:val="26"/>
        </w:numPr>
        <w:ind w:firstLineChars="0"/>
      </w:pPr>
      <w:r>
        <w:t>系统不执行任何紧急操作。这需要根据特定的ECU/系统来定义。</w:t>
      </w:r>
    </w:p>
    <w:p>
      <w:pPr>
        <w:pStyle w:val="103"/>
        <w:ind w:firstLine="480"/>
      </w:pPr>
    </w:p>
    <w:p>
      <w:pPr>
        <w:pStyle w:val="103"/>
        <w:ind w:firstLine="480"/>
      </w:pPr>
      <w:r>
        <w:t>当上述任何一个条件不满足，ECU应该拒绝通信控制请求报文并发送否定响应码</w:t>
      </w:r>
      <w:r>
        <w:rPr>
          <w:rFonts w:hint="eastAsia"/>
        </w:rPr>
        <w:t>0x</w:t>
      </w:r>
      <w:r>
        <w:t>22。</w:t>
      </w:r>
    </w:p>
    <w:p>
      <w:pPr>
        <w:pStyle w:val="103"/>
        <w:ind w:firstLine="480"/>
      </w:pPr>
      <w:r>
        <w:t>以下任一情况发生时，ECU将返回默认状态（正常发送、接收所有报文）：</w:t>
      </w:r>
    </w:p>
    <w:p>
      <w:pPr>
        <w:pStyle w:val="103"/>
        <w:numPr>
          <w:ilvl w:val="0"/>
          <w:numId w:val="27"/>
        </w:numPr>
        <w:ind w:firstLineChars="0"/>
      </w:pPr>
      <w:r>
        <w:t>接收到使能收发的通信控制指令；</w:t>
      </w:r>
    </w:p>
    <w:p>
      <w:pPr>
        <w:pStyle w:val="103"/>
        <w:numPr>
          <w:ilvl w:val="0"/>
          <w:numId w:val="27"/>
        </w:numPr>
        <w:ind w:firstLineChars="0"/>
      </w:pPr>
      <w:r>
        <w:t>ECU硬件或者软件复位；</w:t>
      </w:r>
    </w:p>
    <w:p>
      <w:pPr>
        <w:pStyle w:val="103"/>
        <w:numPr>
          <w:ilvl w:val="0"/>
          <w:numId w:val="27"/>
        </w:numPr>
        <w:ind w:firstLineChars="0"/>
      </w:pPr>
      <w:r>
        <w:t>由于任何原因，ECU由非默认会话模式切换到默认会话模式。</w:t>
      </w:r>
    </w:p>
    <w:p>
      <w:pPr>
        <w:pStyle w:val="103"/>
        <w:ind w:firstLine="480"/>
      </w:pPr>
    </w:p>
    <w:p>
      <w:pPr>
        <w:pStyle w:val="103"/>
        <w:ind w:firstLine="480"/>
      </w:pPr>
      <w:r>
        <w:t>对于连接多个信道的ECU（如网关），此服务会影响所有信道（不仅是接收到诊断请求的信道）。</w:t>
      </w:r>
    </w:p>
    <w:p>
      <w:pPr>
        <w:pStyle w:val="103"/>
        <w:ind w:firstLine="480"/>
      </w:pPr>
      <w:r>
        <w:t>对于网关ECU，正常诊断报文的路由不受此服务影响。</w:t>
      </w:r>
    </w:p>
    <w:p>
      <w:pPr>
        <w:pStyle w:val="107"/>
      </w:pPr>
      <w:bookmarkStart w:id="276" w:name="_toc3706"/>
      <w:bookmarkEnd w:id="276"/>
      <w:bookmarkStart w:id="277" w:name="_toc3920"/>
      <w:bookmarkEnd w:id="277"/>
      <w:bookmarkStart w:id="278" w:name="_toc3314"/>
      <w:bookmarkEnd w:id="278"/>
      <w:bookmarkStart w:id="279" w:name="_toc4318"/>
      <w:bookmarkEnd w:id="279"/>
      <w:bookmarkStart w:id="280" w:name="_toc3917"/>
      <w:bookmarkEnd w:id="280"/>
      <w:bookmarkStart w:id="281" w:name="_toc4932"/>
      <w:bookmarkEnd w:id="281"/>
      <w:bookmarkStart w:id="282" w:name="_toc3893"/>
      <w:bookmarkEnd w:id="282"/>
      <w:bookmarkStart w:id="283" w:name="_toc3922"/>
      <w:bookmarkEnd w:id="283"/>
      <w:bookmarkStart w:id="284" w:name="_toc3711"/>
      <w:bookmarkEnd w:id="284"/>
      <w:bookmarkStart w:id="285" w:name="_toc4142"/>
      <w:bookmarkEnd w:id="285"/>
      <w:bookmarkStart w:id="286" w:name="_toc4945"/>
      <w:bookmarkEnd w:id="286"/>
      <w:bookmarkStart w:id="287" w:name="_toc4329"/>
      <w:bookmarkEnd w:id="287"/>
      <w:bookmarkStart w:id="288" w:name="_toc4739"/>
      <w:bookmarkEnd w:id="288"/>
      <w:bookmarkStart w:id="289" w:name="_toc3323"/>
      <w:bookmarkEnd w:id="289"/>
      <w:bookmarkStart w:id="290" w:name="_toc5136"/>
      <w:bookmarkEnd w:id="290"/>
      <w:bookmarkStart w:id="291" w:name="_toc3317"/>
      <w:bookmarkEnd w:id="291"/>
      <w:bookmarkStart w:id="292" w:name="_toc4737"/>
      <w:bookmarkEnd w:id="292"/>
      <w:bookmarkStart w:id="293" w:name="_toc4934"/>
      <w:bookmarkEnd w:id="293"/>
      <w:bookmarkStart w:id="294" w:name="_toc4104"/>
      <w:bookmarkEnd w:id="294"/>
      <w:bookmarkStart w:id="295" w:name="_toc4725"/>
      <w:bookmarkEnd w:id="295"/>
      <w:bookmarkStart w:id="296" w:name="_toc3709"/>
      <w:bookmarkEnd w:id="296"/>
      <w:bookmarkStart w:id="297" w:name="_toc3702"/>
      <w:bookmarkEnd w:id="297"/>
      <w:bookmarkStart w:id="298" w:name="_toc5139"/>
      <w:bookmarkEnd w:id="298"/>
      <w:bookmarkStart w:id="299" w:name="_toc4721"/>
      <w:bookmarkEnd w:id="299"/>
      <w:bookmarkStart w:id="300" w:name="_toc4943"/>
      <w:bookmarkEnd w:id="300"/>
      <w:bookmarkStart w:id="301" w:name="_toc4137"/>
      <w:bookmarkEnd w:id="301"/>
      <w:bookmarkStart w:id="302" w:name="_toc3321"/>
      <w:bookmarkEnd w:id="302"/>
      <w:bookmarkStart w:id="303" w:name="_toc4328"/>
      <w:bookmarkEnd w:id="303"/>
      <w:bookmarkStart w:id="304" w:name="_toc4140"/>
      <w:bookmarkEnd w:id="304"/>
      <w:bookmarkStart w:id="305" w:name="_toc4325"/>
      <w:bookmarkEnd w:id="305"/>
      <w:bookmarkStart w:id="306" w:name="_Toc219798891"/>
      <w:bookmarkEnd w:id="306"/>
      <w:bookmarkStart w:id="307" w:name="_Toc327131861"/>
      <w:bookmarkStart w:id="308" w:name="_Toc231947432"/>
      <w:bookmarkStart w:id="309" w:name="_Toc234811428"/>
      <w:bookmarkStart w:id="310" w:name="_Toc508806551"/>
      <w:bookmarkStart w:id="311" w:name="_Toc338083866"/>
      <w:r>
        <w:t>读取数据（周期标识符）ReadDataByPeriodicIdentifier</w:t>
      </w:r>
      <w:r>
        <w:rPr>
          <w:rFonts w:hint="eastAsia"/>
        </w:rPr>
        <w:t>（0x</w:t>
      </w:r>
      <w:r>
        <w:t>2A</w:t>
      </w:r>
      <w:bookmarkEnd w:id="307"/>
      <w:bookmarkEnd w:id="308"/>
      <w:bookmarkEnd w:id="309"/>
      <w:r>
        <w:rPr>
          <w:rFonts w:hint="eastAsia"/>
        </w:rPr>
        <w:t>）</w:t>
      </w:r>
      <w:bookmarkEnd w:id="310"/>
      <w:bookmarkEnd w:id="311"/>
    </w:p>
    <w:p>
      <w:pPr>
        <w:pStyle w:val="103"/>
        <w:ind w:firstLine="480"/>
      </w:pPr>
      <w:r>
        <w:t>此服务允许诊断工具请求ECU中由一个或多个周期数据标识符（periodicDataIdentifier）标识的周期发送的数据记录值。</w:t>
      </w:r>
    </w:p>
    <w:p>
      <w:pPr>
        <w:pStyle w:val="103"/>
        <w:ind w:firstLine="480"/>
      </w:pPr>
    </w:p>
    <w:p>
      <w:pPr>
        <w:pStyle w:val="103"/>
        <w:ind w:firstLine="480"/>
      </w:pPr>
      <w:r>
        <w:t>在初始响应报文之后，有两种方式来发送周期数据响应报文给诊断工具。本规范只使用其中的一种方式。</w:t>
      </w:r>
    </w:p>
    <w:p>
      <w:pPr>
        <w:pStyle w:val="103"/>
        <w:ind w:firstLine="480"/>
      </w:pPr>
    </w:p>
    <w:p>
      <w:pPr>
        <w:pStyle w:val="108"/>
      </w:pPr>
      <w:bookmarkStart w:id="312" w:name="_Toc231947433"/>
      <w:bookmarkStart w:id="313" w:name="_Toc508806552"/>
      <w:bookmarkStart w:id="314" w:name="_Toc327131862"/>
      <w:bookmarkStart w:id="315" w:name="_Toc234811429"/>
      <w:bookmarkStart w:id="316" w:name="_Toc338083867"/>
      <w:r>
        <w:t>报文格式</w:t>
      </w:r>
      <w:bookmarkEnd w:id="312"/>
      <w:bookmarkEnd w:id="313"/>
      <w:bookmarkEnd w:id="314"/>
      <w:bookmarkEnd w:id="315"/>
      <w:bookmarkEnd w:id="316"/>
    </w:p>
    <w:p>
      <w:pPr>
        <w:pStyle w:val="103"/>
        <w:ind w:firstLine="480"/>
      </w:pPr>
      <w:r>
        <w:t>请求</w:t>
      </w:r>
    </w:p>
    <w:tbl>
      <w:tblPr>
        <w:tblStyle w:val="88"/>
        <w:tblW w:w="9736"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rPr>
          <w:tblHeader/>
        </w:trPr>
        <w:tc>
          <w:tcPr>
            <w:tcW w:w="884" w:type="dxa"/>
            <w:tcBorders>
              <w:top w:val="single" w:color="000000" w:sz="4" w:space="0"/>
              <w:left w:val="single" w:color="000000" w:sz="4" w:space="0"/>
              <w:bottom w:val="single" w:color="000000" w:sz="4" w:space="0"/>
              <w:right w:val="single" w:color="000000" w:sz="4" w:space="0"/>
            </w:tcBorders>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tcBorders>
              <w:top w:val="single" w:color="000000" w:sz="4" w:space="0"/>
              <w:left w:val="single" w:color="000000" w:sz="4" w:space="0"/>
              <w:bottom w:val="single" w:color="000000" w:sz="4" w:space="0"/>
              <w:right w:val="single" w:color="000000" w:sz="4" w:space="0"/>
            </w:tcBorders>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tcBorders>
              <w:top w:val="single" w:color="000000" w:sz="4" w:space="0"/>
              <w:left w:val="single" w:color="000000" w:sz="4" w:space="0"/>
              <w:bottom w:val="single" w:color="000000" w:sz="4" w:space="0"/>
              <w:right w:val="single" w:color="000000" w:sz="4" w:space="0"/>
            </w:tcBorders>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tcBorders>
              <w:top w:val="single" w:color="000000" w:sz="4" w:space="0"/>
              <w:left w:val="single" w:color="000000" w:sz="4" w:space="0"/>
              <w:bottom w:val="single" w:color="000000" w:sz="4" w:space="0"/>
              <w:right w:val="single" w:color="000000" w:sz="4" w:space="0"/>
            </w:tcBorders>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8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RequestServiceIdentifier</w:t>
            </w:r>
          </w:p>
        </w:tc>
        <w:tc>
          <w:tcPr>
            <w:tcW w:w="707"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2A</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8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Transmission Mode</w:t>
            </w:r>
          </w:p>
        </w:tc>
        <w:tc>
          <w:tcPr>
            <w:tcW w:w="707"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01, 02, 03, 04</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8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#3</w:t>
            </w:r>
          </w:p>
        </w:tc>
        <w:tc>
          <w:tcPr>
            <w:tcW w:w="6661"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PeriodicDataIdentifier [ ] #1</w:t>
            </w:r>
          </w:p>
        </w:tc>
        <w:tc>
          <w:tcPr>
            <w:tcW w:w="707"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C</w:t>
            </w:r>
          </w:p>
        </w:tc>
        <w:tc>
          <w:tcPr>
            <w:tcW w:w="14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8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w:t>
            </w:r>
          </w:p>
        </w:tc>
        <w:tc>
          <w:tcPr>
            <w:tcW w:w="6661"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w:t>
            </w:r>
          </w:p>
        </w:tc>
        <w:tc>
          <w:tcPr>
            <w:tcW w:w="707"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w:t>
            </w:r>
          </w:p>
        </w:tc>
        <w:tc>
          <w:tcPr>
            <w:tcW w:w="14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8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#m+2</w:t>
            </w:r>
          </w:p>
        </w:tc>
        <w:tc>
          <w:tcPr>
            <w:tcW w:w="6661"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PeriodicDataIdentifier [ ] #m</w:t>
            </w:r>
          </w:p>
        </w:tc>
        <w:tc>
          <w:tcPr>
            <w:tcW w:w="707"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U</w:t>
            </w:r>
          </w:p>
        </w:tc>
        <w:tc>
          <w:tcPr>
            <w:tcW w:w="14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9736" w:type="dxa"/>
            <w:gridSpan w:val="4"/>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C = 如果传输模式（transmissionMode）为sendAtSlowRate, sendAtMediumRate或sendAtFastRate，第一个周期数据标识符在请求报文中强制使用。如果传输模式为stopSending，可以为了终止所有调度中的周期数据标识符，不使用周期数据标识符，诊断工具也可以明确的定义一个或多个要终止的周期数据标识符。</w:t>
            </w:r>
          </w:p>
        </w:tc>
      </w:tr>
    </w:tbl>
    <w:p>
      <w:pPr>
        <w:pStyle w:val="103"/>
        <w:ind w:firstLine="480"/>
      </w:pPr>
    </w:p>
    <w:p>
      <w:pPr>
        <w:pStyle w:val="103"/>
        <w:ind w:firstLine="480"/>
      </w:pPr>
      <w:r>
        <w:t>初始响应</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shd w:val="clear" w:color="auto" w:fill="auto"/>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shd w:val="clear" w:color="auto" w:fill="auto"/>
          </w:tcPr>
          <w:p>
            <w:pPr>
              <w:jc w:val="left"/>
              <w:rPr>
                <w:rFonts w:cs="Arial" w:hAnsiTheme="minorEastAsia" w:eastAsiaTheme="minorEastAsia"/>
                <w:bCs/>
                <w:color w:val="000000"/>
                <w:szCs w:val="21"/>
              </w:rPr>
            </w:pPr>
            <w:r>
              <w:rPr>
                <w:rFonts w:cs="Arial" w:hAnsiTheme="minorEastAsia" w:eastAsiaTheme="minorEastAsia"/>
                <w:bCs/>
                <w:color w:val="000000"/>
                <w:szCs w:val="21"/>
              </w:rPr>
              <w:t>PositiveResponseServiceIdentifier</w:t>
            </w:r>
          </w:p>
        </w:tc>
        <w:tc>
          <w:tcPr>
            <w:tcW w:w="707" w:type="dxa"/>
            <w:shd w:val="clear" w:color="auto" w:fill="auto"/>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shd w:val="clear" w:color="auto" w:fill="auto"/>
          </w:tcPr>
          <w:p>
            <w:pPr>
              <w:jc w:val="center"/>
              <w:rPr>
                <w:rFonts w:cs="Arial" w:hAnsiTheme="minorEastAsia" w:eastAsiaTheme="minorEastAsia"/>
                <w:bCs/>
                <w:color w:val="000000"/>
                <w:szCs w:val="21"/>
              </w:rPr>
            </w:pPr>
            <w:r>
              <w:rPr>
                <w:rFonts w:cs="Arial" w:hAnsiTheme="minorEastAsia" w:eastAsiaTheme="minorEastAsia"/>
                <w:bCs/>
                <w:color w:val="000000"/>
                <w:szCs w:val="21"/>
              </w:rPr>
              <w:t>6A</w:t>
            </w:r>
          </w:p>
        </w:tc>
      </w:tr>
    </w:tbl>
    <w:p>
      <w:pPr>
        <w:pStyle w:val="103"/>
        <w:ind w:firstLine="480"/>
      </w:pPr>
    </w:p>
    <w:p>
      <w:pPr>
        <w:pStyle w:val="103"/>
        <w:ind w:firstLine="480"/>
      </w:pPr>
      <w:r>
        <w:t>后续肯定响应</w:t>
      </w:r>
      <w:r>
        <w:rPr>
          <w:rFonts w:hint="eastAsia" w:cs="Arial" w:eastAsiaTheme="minorEastAsia"/>
          <w:vertAlign w:val="superscript"/>
        </w:rPr>
        <w:t>[</w:t>
      </w:r>
      <w:r>
        <w:rPr>
          <w:rFonts w:cs="Arial" w:eastAsiaTheme="minorEastAsia"/>
          <w:vertAlign w:val="superscript"/>
        </w:rPr>
        <w:t>1</w:t>
      </w:r>
      <w:r>
        <w:rPr>
          <w:rFonts w:hint="eastAsia" w:cs="Arial" w:eastAsiaTheme="minorEastAsia"/>
          <w:vertAlign w:val="superscript"/>
        </w:rPr>
        <w:t>] [</w:t>
      </w:r>
      <w:r>
        <w:rPr>
          <w:rFonts w:cs="Arial" w:eastAsiaTheme="minorEastAsia"/>
          <w:vertAlign w:val="superscript"/>
        </w:rPr>
        <w:t>2</w:t>
      </w:r>
      <w:r>
        <w:rPr>
          <w:rFonts w:hint="eastAsia" w:cs="Arial" w:eastAsiaTheme="minorEastAsia"/>
          <w:vertAlign w:val="superscript"/>
        </w:rPr>
        <w:t>]</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PositiveResponseServiceIdentifier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6A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PeriodicDataIdentifier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#3</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#k+1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DataRecord [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data#1</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data#k ]</w:t>
            </w:r>
          </w:p>
        </w:tc>
        <w:tc>
          <w:tcPr>
            <w:tcW w:w="707"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U</w:t>
            </w:r>
          </w:p>
        </w:tc>
        <w:tc>
          <w:tcPr>
            <w:tcW w:w="14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9736" w:type="dxa"/>
            <w:gridSpan w:val="4"/>
          </w:tcPr>
          <w:p>
            <w:pPr>
              <w:jc w:val="left"/>
              <w:rPr>
                <w:lang w:val="en-GB"/>
              </w:rPr>
            </w:pPr>
            <w:r>
              <w:rPr>
                <w:rFonts w:hint="eastAsia" w:cs="Arial" w:hAnsiTheme="minorEastAsia" w:eastAsiaTheme="minorEastAsia"/>
                <w:bCs/>
                <w:color w:val="000000"/>
                <w:szCs w:val="21"/>
              </w:rPr>
              <w:t>备注：</w:t>
            </w:r>
            <w:r>
              <w:rPr>
                <w:rFonts w:hint="eastAsia" w:cs="Arial" w:eastAsiaTheme="minorEastAsia"/>
                <w:szCs w:val="21"/>
              </w:rPr>
              <w:t>[</w:t>
            </w:r>
            <w:r>
              <w:rPr>
                <w:rFonts w:cs="Arial" w:eastAsiaTheme="minorEastAsia"/>
                <w:szCs w:val="21"/>
              </w:rPr>
              <w:t>1</w:t>
            </w:r>
            <w:r>
              <w:rPr>
                <w:rFonts w:hint="eastAsia" w:cs="Arial" w:eastAsiaTheme="minorEastAsia"/>
                <w:szCs w:val="21"/>
              </w:rPr>
              <w:t>]</w:t>
            </w:r>
            <w:r>
              <w:rPr>
                <w:rFonts w:cs="Arial" w:eastAsiaTheme="minorEastAsia"/>
                <w:szCs w:val="21"/>
              </w:rPr>
              <w:t xml:space="preserve"> </w:t>
            </w:r>
            <w:r>
              <w:rPr>
                <w:rFonts w:hint="eastAsia"/>
                <w:lang w:val="en-GB"/>
              </w:rPr>
              <w:t>这种方式即称作USDT方式（肯定响应类型#1）。</w:t>
            </w:r>
          </w:p>
          <w:p>
            <w:pPr>
              <w:ind w:firstLine="630" w:firstLineChars="300"/>
              <w:jc w:val="left"/>
              <w:rPr>
                <w:rFonts w:cs="Arial" w:hAnsiTheme="minorEastAsia" w:eastAsiaTheme="minorEastAsia"/>
                <w:bCs/>
                <w:color w:val="000000"/>
                <w:szCs w:val="21"/>
              </w:rPr>
            </w:pPr>
            <w:r>
              <w:rPr>
                <w:rFonts w:hint="eastAsia" w:cs="Arial" w:eastAsiaTheme="minorEastAsia"/>
                <w:szCs w:val="21"/>
              </w:rPr>
              <w:t>[</w:t>
            </w:r>
            <w:r>
              <w:rPr>
                <w:rFonts w:cs="Arial" w:eastAsiaTheme="minorEastAsia"/>
                <w:szCs w:val="21"/>
              </w:rPr>
              <w:t>2</w:t>
            </w:r>
            <w:r>
              <w:rPr>
                <w:rFonts w:hint="eastAsia" w:cs="Arial" w:eastAsiaTheme="minorEastAsia"/>
                <w:szCs w:val="21"/>
              </w:rPr>
              <w:t>]</w:t>
            </w:r>
            <w:r>
              <w:rPr>
                <w:rFonts w:cs="Arial" w:eastAsiaTheme="minorEastAsia"/>
                <w:szCs w:val="21"/>
              </w:rPr>
              <w:t xml:space="preserve"> </w:t>
            </w:r>
            <w:r>
              <w:rPr>
                <w:rFonts w:hint="eastAsia"/>
              </w:rPr>
              <w:t>对于请求报文中每个支持的周期数据标识符，ECU需单独发送响应报文。</w:t>
            </w:r>
          </w:p>
        </w:tc>
      </w:tr>
    </w:tbl>
    <w:p>
      <w:pPr>
        <w:pStyle w:val="103"/>
        <w:ind w:firstLine="480"/>
      </w:pPr>
    </w:p>
    <w:p>
      <w:pPr>
        <w:pStyle w:val="103"/>
        <w:ind w:firstLine="480"/>
      </w:pPr>
      <w:r>
        <w:t>否定响应</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NegativeResponseServiceIdentifier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7F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OriginalRequestServiceIdentifier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NegativeResponseCode</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(如下)</w:t>
            </w:r>
          </w:p>
        </w:tc>
      </w:tr>
    </w:tbl>
    <w:p>
      <w:pPr>
        <w:pStyle w:val="103"/>
        <w:ind w:firstLine="480"/>
      </w:pPr>
    </w:p>
    <w:p>
      <w:pPr>
        <w:pStyle w:val="103"/>
        <w:ind w:firstLine="480"/>
      </w:pPr>
      <w:r>
        <w:t>否定响应码</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1246"/>
        <w:gridCol w:w="84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1246"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Hex</w:t>
            </w:r>
          </w:p>
        </w:tc>
        <w:tc>
          <w:tcPr>
            <w:tcW w:w="8490"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13</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报文长度错误或者格式非法</w:t>
            </w:r>
          </w:p>
          <w:p>
            <w:pPr>
              <w:jc w:val="left"/>
              <w:rPr>
                <w:rFonts w:cs="Arial" w:hAnsiTheme="minorEastAsia" w:eastAsiaTheme="minorEastAsia"/>
                <w:bCs/>
                <w:color w:val="000000"/>
                <w:szCs w:val="21"/>
              </w:rPr>
            </w:pPr>
            <w:r>
              <w:rPr>
                <w:rFonts w:cs="Arial" w:hAnsiTheme="minorEastAsia" w:eastAsiaTheme="minorEastAsia"/>
                <w:bCs/>
                <w:color w:val="000000"/>
                <w:szCs w:val="21"/>
              </w:rPr>
              <w:t>如果请求报文的长度无效。要求发送此返回值。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22</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条件不满足</w:t>
            </w:r>
          </w:p>
          <w:p>
            <w:pPr>
              <w:jc w:val="left"/>
              <w:rPr>
                <w:rFonts w:cs="Arial" w:hAnsiTheme="minorEastAsia" w:eastAsiaTheme="minorEastAsia"/>
                <w:bCs/>
                <w:color w:val="000000"/>
                <w:szCs w:val="21"/>
              </w:rPr>
            </w:pPr>
            <w:r>
              <w:rPr>
                <w:rFonts w:cs="Arial" w:hAnsiTheme="minorEastAsia" w:eastAsiaTheme="minorEastAsia"/>
                <w:bCs/>
                <w:color w:val="000000"/>
                <w:szCs w:val="21"/>
              </w:rPr>
              <w:t>如果ECU的操作条件不满足执行相应动作的要求，要求发送此响应码。例如，如果诊断工具请求不同传输类型的周期数据标识符而ECU不支持同时进行多种传输模式，此情况可能发生。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31</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请求超出范围 </w:t>
            </w:r>
          </w:p>
          <w:p>
            <w:pPr>
              <w:jc w:val="left"/>
              <w:rPr>
                <w:rFonts w:cs="Arial" w:hAnsiTheme="minorEastAsia" w:eastAsiaTheme="minorEastAsia"/>
                <w:bCs/>
                <w:color w:val="000000"/>
                <w:szCs w:val="21"/>
              </w:rPr>
            </w:pPr>
            <w:r>
              <w:rPr>
                <w:rFonts w:cs="Arial" w:hAnsiTheme="minorEastAsia" w:eastAsiaTheme="minorEastAsia"/>
                <w:bCs/>
                <w:color w:val="000000"/>
                <w:szCs w:val="21"/>
              </w:rPr>
              <w:t>下列情况下要求ECU发送此响应码：</w:t>
            </w:r>
          </w:p>
          <w:p>
            <w:pPr>
              <w:jc w:val="left"/>
              <w:rPr>
                <w:rFonts w:cs="Arial" w:hAnsiTheme="minorEastAsia" w:eastAsiaTheme="minorEastAsia"/>
                <w:bCs/>
                <w:color w:val="000000"/>
                <w:szCs w:val="21"/>
              </w:rPr>
            </w:pPr>
            <w:r>
              <w:rPr>
                <w:rFonts w:cs="Arial" w:hAnsiTheme="minorEastAsia" w:eastAsiaTheme="minorEastAsia"/>
                <w:bCs/>
                <w:color w:val="000000"/>
                <w:szCs w:val="21"/>
              </w:rPr>
              <w:t>1. 设备不支持任意一个请求的周期数据标识符值；</w:t>
            </w:r>
          </w:p>
          <w:p>
            <w:pPr>
              <w:jc w:val="left"/>
              <w:rPr>
                <w:rFonts w:cs="Arial" w:hAnsiTheme="minorEastAsia" w:eastAsiaTheme="minorEastAsia"/>
                <w:bCs/>
                <w:color w:val="000000"/>
                <w:szCs w:val="21"/>
              </w:rPr>
            </w:pPr>
            <w:r>
              <w:rPr>
                <w:rFonts w:cs="Arial" w:hAnsiTheme="minorEastAsia" w:eastAsiaTheme="minorEastAsia"/>
                <w:bCs/>
                <w:color w:val="000000"/>
                <w:szCs w:val="21"/>
              </w:rPr>
              <w:t>2. 诊断工具超过了一次请求周期数据标识符允许的最大个数；</w:t>
            </w:r>
          </w:p>
          <w:p>
            <w:pPr>
              <w:jc w:val="left"/>
              <w:rPr>
                <w:rFonts w:cs="Arial" w:hAnsiTheme="minorEastAsia" w:eastAsiaTheme="minorEastAsia"/>
                <w:bCs/>
                <w:color w:val="000000"/>
                <w:szCs w:val="21"/>
              </w:rPr>
            </w:pPr>
            <w:r>
              <w:rPr>
                <w:rFonts w:cs="Arial" w:hAnsiTheme="minorEastAsia" w:eastAsiaTheme="minorEastAsia"/>
                <w:bCs/>
                <w:color w:val="000000"/>
                <w:szCs w:val="21"/>
              </w:rPr>
              <w:t>3. 设备不支持规定的传输模式。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hint="eastAsia" w:cs="Arial" w:hAnsiTheme="minorEastAsia" w:eastAsiaTheme="minorEastAsia"/>
                <w:bCs/>
                <w:color w:val="000000"/>
                <w:szCs w:val="21"/>
              </w:rPr>
              <w:t>7</w:t>
            </w:r>
            <w:r>
              <w:rPr>
                <w:rFonts w:cs="Arial" w:hAnsiTheme="minorEastAsia" w:eastAsiaTheme="minorEastAsia"/>
                <w:bCs/>
                <w:color w:val="000000"/>
                <w:szCs w:val="21"/>
              </w:rPr>
              <w:t>F</w:t>
            </w:r>
          </w:p>
        </w:tc>
        <w:tc>
          <w:tcPr>
            <w:tcW w:w="8490" w:type="dxa"/>
          </w:tcPr>
          <w:p>
            <w:pPr>
              <w:jc w:val="left"/>
              <w:rPr>
                <w:rFonts w:cs="Arial" w:hAnsiTheme="minorEastAsia" w:eastAsiaTheme="minorEastAsia"/>
                <w:bCs/>
                <w:color w:val="000000"/>
                <w:szCs w:val="21"/>
              </w:rPr>
            </w:pPr>
            <w:r>
              <w:rPr>
                <w:rFonts w:hint="eastAsia" w:cs="Arial" w:hAnsiTheme="minorEastAsia" w:eastAsiaTheme="minorEastAsia"/>
                <w:bCs/>
                <w:color w:val="000000"/>
                <w:szCs w:val="21"/>
              </w:rPr>
              <w:t>当前会话模式下服务不支持</w:t>
            </w:r>
          </w:p>
          <w:p>
            <w:pPr>
              <w:jc w:val="left"/>
              <w:rPr>
                <w:rFonts w:cs="Arial" w:hAnsiTheme="minorEastAsia" w:eastAsiaTheme="minorEastAsia"/>
                <w:bCs/>
                <w:color w:val="000000"/>
                <w:szCs w:val="21"/>
              </w:rPr>
            </w:pPr>
            <w:r>
              <w:rPr>
                <w:rFonts w:hint="eastAsia" w:cs="Arial" w:hAnsiTheme="minorEastAsia" w:eastAsiaTheme="minorEastAsia"/>
                <w:bCs/>
                <w:color w:val="000000"/>
                <w:szCs w:val="21"/>
              </w:rPr>
              <w:t>如果在不支持此服务的会话模式下收到请求，要求发送此响应码。</w:t>
            </w:r>
          </w:p>
        </w:tc>
      </w:tr>
    </w:tbl>
    <w:p>
      <w:pPr>
        <w:pStyle w:val="103"/>
        <w:ind w:firstLine="480"/>
      </w:pPr>
    </w:p>
    <w:p>
      <w:pPr>
        <w:pStyle w:val="108"/>
      </w:pPr>
      <w:bookmarkStart w:id="317" w:name="_Toc234811430"/>
      <w:bookmarkStart w:id="318" w:name="_Toc231947434"/>
      <w:bookmarkStart w:id="319" w:name="_Toc327131863"/>
      <w:bookmarkStart w:id="320" w:name="_Toc338083868"/>
      <w:bookmarkStart w:id="321" w:name="_Toc508806553"/>
      <w:r>
        <w:t>参数</w:t>
      </w:r>
      <w:bookmarkEnd w:id="317"/>
      <w:bookmarkEnd w:id="318"/>
      <w:r>
        <w:t>定义</w:t>
      </w:r>
      <w:bookmarkEnd w:id="319"/>
      <w:bookmarkEnd w:id="320"/>
      <w:bookmarkEnd w:id="321"/>
    </w:p>
    <w:p>
      <w:pPr>
        <w:pStyle w:val="103"/>
        <w:ind w:firstLine="480"/>
      </w:pPr>
      <w:r>
        <w:t>参数</w:t>
      </w:r>
      <w:r>
        <w:rPr>
          <w:rFonts w:hint="eastAsia"/>
        </w:rPr>
        <w:t>“</w:t>
      </w:r>
      <w:r>
        <w:t>传输模式</w:t>
      </w:r>
      <w:r>
        <w:rPr>
          <w:rFonts w:hint="eastAsia"/>
        </w:rPr>
        <w:t>”</w:t>
      </w:r>
      <w:r>
        <w:t>（transmissionMode）定义如下。</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91"/>
        <w:gridCol w:w="81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1"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Hex(bit6~0)</w:t>
            </w:r>
          </w:p>
        </w:tc>
        <w:tc>
          <w:tcPr>
            <w:tcW w:w="8145"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01</w:t>
            </w:r>
          </w:p>
        </w:tc>
        <w:tc>
          <w:tcPr>
            <w:tcW w:w="8145" w:type="dxa"/>
          </w:tcPr>
          <w:p>
            <w:pPr>
              <w:jc w:val="left"/>
              <w:rPr>
                <w:rFonts w:cs="Arial" w:hAnsiTheme="minorEastAsia" w:eastAsiaTheme="minorEastAsia"/>
                <w:bCs/>
                <w:color w:val="000000"/>
                <w:szCs w:val="21"/>
              </w:rPr>
            </w:pPr>
            <w:r>
              <w:rPr>
                <w:rFonts w:cs="Arial" w:hAnsiTheme="minorEastAsia" w:eastAsiaTheme="minorEastAsia"/>
                <w:bCs/>
                <w:color w:val="000000"/>
                <w:szCs w:val="21"/>
              </w:rPr>
              <w:t>低速率发送 sendAtSlowRate</w:t>
            </w:r>
          </w:p>
          <w:p>
            <w:pPr>
              <w:jc w:val="left"/>
              <w:rPr>
                <w:rFonts w:cs="Arial" w:hAnsiTheme="minorEastAsia" w:eastAsiaTheme="minorEastAsia"/>
                <w:bCs/>
                <w:color w:val="000000"/>
                <w:szCs w:val="21"/>
              </w:rPr>
            </w:pPr>
            <w:r>
              <w:rPr>
                <w:rFonts w:cs="Arial" w:hAnsiTheme="minorEastAsia" w:eastAsiaTheme="minorEastAsia"/>
                <w:bCs/>
                <w:color w:val="000000"/>
                <w:szCs w:val="21"/>
              </w:rPr>
              <w:t>此参数规定了ECU须在低速下发送要求的数据记录信息来响应请求报文。传输模式参数</w:t>
            </w:r>
            <w:r>
              <w:rPr>
                <w:rFonts w:hint="eastAsia" w:cs="Arial" w:hAnsiTheme="minorEastAsia" w:eastAsiaTheme="minorEastAsia"/>
                <w:bCs/>
                <w:color w:val="000000"/>
                <w:szCs w:val="21"/>
              </w:rPr>
              <w:t>“</w:t>
            </w:r>
            <w:r>
              <w:rPr>
                <w:rFonts w:cs="Arial" w:hAnsiTheme="minorEastAsia" w:eastAsiaTheme="minorEastAsia"/>
                <w:bCs/>
                <w:color w:val="000000"/>
                <w:szCs w:val="21"/>
              </w:rPr>
              <w:t>slow</w:t>
            </w:r>
            <w:r>
              <w:rPr>
                <w:rFonts w:hint="eastAsia" w:cs="Arial" w:hAnsiTheme="minorEastAsia" w:eastAsiaTheme="minorEastAsia"/>
                <w:bCs/>
                <w:color w:val="000000"/>
                <w:szCs w:val="21"/>
              </w:rPr>
              <w:t>”</w:t>
            </w:r>
            <w:r>
              <w:rPr>
                <w:rFonts w:cs="Arial" w:hAnsiTheme="minorEastAsia" w:eastAsiaTheme="minorEastAsia"/>
                <w:bCs/>
                <w:color w:val="000000"/>
                <w:szCs w:val="21"/>
              </w:rPr>
              <w:t>规定了重复的速率，此值由</w:t>
            </w:r>
            <w:r>
              <w:rPr>
                <w:rFonts w:hint="eastAsia" w:cs="Arial" w:hAnsiTheme="minorEastAsia" w:eastAsiaTheme="minorEastAsia"/>
                <w:bCs/>
                <w:color w:val="000000"/>
                <w:szCs w:val="21"/>
              </w:rPr>
              <w:t>江苏凌宝汽车</w:t>
            </w:r>
            <w:r>
              <w:rPr>
                <w:rFonts w:cs="Arial" w:hAnsiTheme="minorEastAsia" w:eastAsiaTheme="minorEastAsia"/>
                <w:bCs/>
                <w:color w:val="000000"/>
                <w:szCs w:val="21"/>
              </w:rPr>
              <w:t>建立并预定义在ECU中。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02</w:t>
            </w:r>
          </w:p>
        </w:tc>
        <w:tc>
          <w:tcPr>
            <w:tcW w:w="8145" w:type="dxa"/>
          </w:tcPr>
          <w:p>
            <w:pPr>
              <w:jc w:val="left"/>
              <w:rPr>
                <w:rFonts w:cs="Arial" w:hAnsiTheme="minorEastAsia" w:eastAsiaTheme="minorEastAsia"/>
                <w:bCs/>
                <w:color w:val="000000"/>
                <w:szCs w:val="21"/>
              </w:rPr>
            </w:pPr>
            <w:r>
              <w:rPr>
                <w:rFonts w:cs="Arial" w:hAnsiTheme="minorEastAsia" w:eastAsiaTheme="minorEastAsia"/>
                <w:bCs/>
                <w:color w:val="000000"/>
                <w:szCs w:val="21"/>
              </w:rPr>
              <w:t>中速率发送 sendAtMediumRate</w:t>
            </w:r>
          </w:p>
          <w:p>
            <w:pPr>
              <w:jc w:val="left"/>
              <w:rPr>
                <w:rFonts w:cs="Arial" w:hAnsiTheme="minorEastAsia" w:eastAsiaTheme="minorEastAsia"/>
                <w:bCs/>
                <w:color w:val="000000"/>
                <w:szCs w:val="21"/>
              </w:rPr>
            </w:pPr>
            <w:r>
              <w:rPr>
                <w:rFonts w:cs="Arial" w:hAnsiTheme="minorEastAsia" w:eastAsiaTheme="minorEastAsia"/>
                <w:bCs/>
                <w:color w:val="000000"/>
                <w:szCs w:val="21"/>
              </w:rPr>
              <w:t>此参数规定了ECU须在中速下发送要求的数据记录信息来响应请求报文。传输模式参数“medium”规定了重复的速率，此值由</w:t>
            </w:r>
            <w:r>
              <w:rPr>
                <w:rFonts w:hint="eastAsia" w:cs="Arial" w:hAnsiTheme="minorEastAsia" w:eastAsiaTheme="minorEastAsia"/>
                <w:bCs/>
                <w:color w:val="000000"/>
                <w:szCs w:val="21"/>
              </w:rPr>
              <w:t>江苏凌宝汽车</w:t>
            </w:r>
            <w:r>
              <w:rPr>
                <w:rFonts w:cs="Arial" w:hAnsiTheme="minorEastAsia" w:eastAsiaTheme="minorEastAsia"/>
                <w:bCs/>
                <w:color w:val="000000"/>
                <w:szCs w:val="21"/>
              </w:rPr>
              <w:t>建立并预定义在ECU中。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03</w:t>
            </w:r>
          </w:p>
        </w:tc>
        <w:tc>
          <w:tcPr>
            <w:tcW w:w="8145" w:type="dxa"/>
          </w:tcPr>
          <w:p>
            <w:pPr>
              <w:jc w:val="left"/>
              <w:rPr>
                <w:rFonts w:cs="Arial" w:hAnsiTheme="minorEastAsia" w:eastAsiaTheme="minorEastAsia"/>
                <w:bCs/>
                <w:color w:val="000000"/>
                <w:szCs w:val="21"/>
              </w:rPr>
            </w:pPr>
            <w:r>
              <w:rPr>
                <w:rFonts w:cs="Arial" w:hAnsiTheme="minorEastAsia" w:eastAsiaTheme="minorEastAsia"/>
                <w:bCs/>
                <w:color w:val="000000"/>
                <w:szCs w:val="21"/>
              </w:rPr>
              <w:t>高速率发送 sendAtFastRate</w:t>
            </w:r>
          </w:p>
          <w:p>
            <w:pPr>
              <w:jc w:val="left"/>
              <w:rPr>
                <w:rFonts w:cs="Arial" w:hAnsiTheme="minorEastAsia" w:eastAsiaTheme="minorEastAsia"/>
                <w:bCs/>
                <w:color w:val="000000"/>
                <w:szCs w:val="21"/>
              </w:rPr>
            </w:pPr>
            <w:r>
              <w:rPr>
                <w:rFonts w:cs="Arial" w:hAnsiTheme="minorEastAsia" w:eastAsiaTheme="minorEastAsia"/>
                <w:bCs/>
                <w:color w:val="000000"/>
                <w:szCs w:val="21"/>
              </w:rPr>
              <w:t>此参数规定了ECU须在高速下发送要求的数据记录信息来响应请求报文。传输模式参数“fast”规定了重复的速率，此值由</w:t>
            </w:r>
            <w:r>
              <w:rPr>
                <w:rFonts w:hint="eastAsia" w:cs="Arial" w:hAnsiTheme="minorEastAsia" w:eastAsiaTheme="minorEastAsia"/>
                <w:bCs/>
                <w:color w:val="000000"/>
                <w:szCs w:val="21"/>
              </w:rPr>
              <w:t>江苏凌宝汽车</w:t>
            </w:r>
            <w:r>
              <w:rPr>
                <w:rFonts w:cs="Arial" w:hAnsiTheme="minorEastAsia" w:eastAsiaTheme="minorEastAsia"/>
                <w:bCs/>
                <w:color w:val="000000"/>
                <w:szCs w:val="21"/>
              </w:rPr>
              <w:t>建立并预定义在ECU中。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04</w:t>
            </w:r>
          </w:p>
        </w:tc>
        <w:tc>
          <w:tcPr>
            <w:tcW w:w="8145" w:type="dxa"/>
          </w:tcPr>
          <w:p>
            <w:pPr>
              <w:jc w:val="left"/>
              <w:rPr>
                <w:rFonts w:cs="Arial" w:hAnsiTheme="minorEastAsia" w:eastAsiaTheme="minorEastAsia"/>
                <w:bCs/>
                <w:color w:val="000000"/>
                <w:szCs w:val="21"/>
              </w:rPr>
            </w:pPr>
            <w:r>
              <w:rPr>
                <w:rFonts w:cs="Arial" w:hAnsiTheme="minorEastAsia" w:eastAsiaTheme="minorEastAsia"/>
                <w:bCs/>
                <w:color w:val="000000"/>
                <w:szCs w:val="21"/>
              </w:rPr>
              <w:t>终止发送stopSending</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ECU终止发送周期性/重复性的肯定响应报文。 </w:t>
            </w:r>
          </w:p>
          <w:p>
            <w:pPr>
              <w:jc w:val="left"/>
              <w:rPr>
                <w:rFonts w:cs="Arial" w:hAnsiTheme="minorEastAsia" w:eastAsiaTheme="minorEastAsia"/>
                <w:bCs/>
                <w:color w:val="000000"/>
                <w:szCs w:val="21"/>
              </w:rPr>
            </w:pPr>
            <w:r>
              <w:rPr>
                <w:rFonts w:cs="Arial" w:hAnsiTheme="minorEastAsia" w:eastAsiaTheme="minorEastAsia"/>
                <w:bCs/>
                <w:color w:val="000000"/>
                <w:szCs w:val="21"/>
              </w:rPr>
              <w:t>仅在ECU支持至少一种其它传输模式时（低速率发送，中速率发送，高速率发送），终止发送才要求被ECU支持。</w:t>
            </w:r>
          </w:p>
        </w:tc>
      </w:tr>
    </w:tbl>
    <w:p>
      <w:pPr>
        <w:pStyle w:val="103"/>
        <w:ind w:firstLine="480"/>
      </w:pPr>
    </w:p>
    <w:p>
      <w:pPr>
        <w:pStyle w:val="103"/>
        <w:ind w:firstLine="480"/>
      </w:pPr>
      <w:r>
        <w:t>周期数据标识符为1字节数据，其是</w:t>
      </w:r>
      <w:r>
        <w:rPr>
          <w:rFonts w:hint="eastAsia"/>
        </w:rPr>
        <w:t>0x</w:t>
      </w:r>
      <w:r>
        <w:t>F200~</w:t>
      </w:r>
      <w:r>
        <w:rPr>
          <w:rFonts w:hint="eastAsia"/>
        </w:rPr>
        <w:t>0x</w:t>
      </w:r>
      <w:r>
        <w:t>F2FF数据标识的低字节，此范围是特地预留</w:t>
      </w:r>
      <w:r>
        <w:rPr>
          <w:rFonts w:hint="eastAsia"/>
        </w:rPr>
        <w:t>给</w:t>
      </w:r>
      <w:r>
        <w:t>该服务的。例如：如果周期数据标识符为</w:t>
      </w:r>
      <w:r>
        <w:rPr>
          <w:rFonts w:hint="eastAsia"/>
        </w:rPr>
        <w:t>0x</w:t>
      </w:r>
      <w:r>
        <w:t>E3，则实际的数据标识符为</w:t>
      </w:r>
      <w:r>
        <w:rPr>
          <w:rFonts w:hint="eastAsia"/>
        </w:rPr>
        <w:t>0x</w:t>
      </w:r>
      <w:r>
        <w:t>F2E3。</w:t>
      </w:r>
    </w:p>
    <w:p>
      <w:pPr>
        <w:pStyle w:val="103"/>
        <w:ind w:firstLine="480"/>
      </w:pPr>
    </w:p>
    <w:p>
      <w:pPr>
        <w:pStyle w:val="103"/>
        <w:ind w:firstLine="480"/>
      </w:pPr>
    </w:p>
    <w:p>
      <w:pPr>
        <w:pStyle w:val="103"/>
        <w:ind w:firstLine="480"/>
      </w:pPr>
    </w:p>
    <w:p>
      <w:pPr>
        <w:pStyle w:val="108"/>
      </w:pPr>
      <w:bookmarkStart w:id="322" w:name="_Toc234811431"/>
      <w:bookmarkStart w:id="323" w:name="_Toc508806554"/>
      <w:bookmarkStart w:id="324" w:name="_Toc231947435"/>
      <w:bookmarkStart w:id="325" w:name="_Toc338083869"/>
      <w:bookmarkStart w:id="326" w:name="_Toc327131864"/>
      <w:r>
        <w:t>执行规定</w:t>
      </w:r>
      <w:bookmarkEnd w:id="322"/>
      <w:bookmarkEnd w:id="323"/>
      <w:bookmarkEnd w:id="324"/>
      <w:bookmarkEnd w:id="325"/>
      <w:bookmarkEnd w:id="326"/>
    </w:p>
    <w:p>
      <w:pPr>
        <w:pStyle w:val="103"/>
        <w:ind w:firstLine="480"/>
      </w:pPr>
      <w:r>
        <w:t>本规范定义的肯定响应报文为USDT类型。为了避免多帧传输，每个周期数据标识符代表参数的最大数据长度为5字节，即保证整个肯定响应报文长度不会超过一个CAN报文所能容纳的长度。</w:t>
      </w:r>
    </w:p>
    <w:p>
      <w:pPr>
        <w:pStyle w:val="103"/>
        <w:ind w:firstLine="480"/>
      </w:pPr>
    </w:p>
    <w:p>
      <w:pPr>
        <w:pStyle w:val="103"/>
        <w:ind w:firstLine="480"/>
      </w:pPr>
      <w:r>
        <w:t>由</w:t>
      </w:r>
      <w:r>
        <w:rPr>
          <w:rFonts w:hint="eastAsia"/>
        </w:rPr>
        <w:t>江苏凌宝汽车</w:t>
      </w:r>
      <w:r>
        <w:t>和系统供应商协定来限制ECU同时支持的周期数据标识符数量。超出最大数量的限制将导致否定响应并且不发送请求中的任何一个同期标识符对应的数据。在一个请求报文中不允许出现重复相同的周期标识符，如果诊断</w:t>
      </w:r>
      <w:r>
        <w:rPr>
          <w:rFonts w:hint="eastAsia"/>
        </w:rPr>
        <w:t>工具</w:t>
      </w:r>
      <w:r>
        <w:t>违背了这一规则，ECU应该只接收其中的一个。</w:t>
      </w:r>
    </w:p>
    <w:p>
      <w:pPr>
        <w:pStyle w:val="103"/>
        <w:ind w:firstLine="480"/>
      </w:pPr>
    </w:p>
    <w:p>
      <w:pPr>
        <w:pStyle w:val="103"/>
        <w:ind w:firstLine="480"/>
      </w:pPr>
      <w:r>
        <w:t>由周期数据标识符组成的数据标识符需被</w:t>
      </w:r>
      <w:r>
        <w:rPr>
          <w:rFonts w:hint="eastAsia"/>
        </w:rPr>
        <w:t>“</w:t>
      </w:r>
      <w:r>
        <w:t>通过数据标识符读数据服务（</w:t>
      </w:r>
      <w:r>
        <w:rPr>
          <w:rFonts w:hint="eastAsia"/>
        </w:rPr>
        <w:t>0x</w:t>
      </w:r>
      <w:r>
        <w:t>22服务）</w:t>
      </w:r>
      <w:r>
        <w:rPr>
          <w:rFonts w:hint="eastAsia"/>
        </w:rPr>
        <w:t>”</w:t>
      </w:r>
      <w:r>
        <w:t>支持。</w:t>
      </w:r>
    </w:p>
    <w:p>
      <w:pPr>
        <w:pStyle w:val="103"/>
        <w:ind w:firstLine="480"/>
      </w:pPr>
    </w:p>
    <w:p>
      <w:pPr>
        <w:pStyle w:val="107"/>
      </w:pPr>
      <w:bookmarkStart w:id="327" w:name="_Toc327131865"/>
      <w:bookmarkStart w:id="328" w:name="_Toc234811432"/>
      <w:bookmarkStart w:id="329" w:name="_Toc231947436"/>
      <w:bookmarkStart w:id="330" w:name="_Toc508806555"/>
      <w:bookmarkStart w:id="331" w:name="_Toc338083870"/>
      <w:r>
        <w:t>动态定义数据标识符DynamicallyDefineDataIdentifier</w:t>
      </w:r>
      <w:r>
        <w:rPr>
          <w:rFonts w:hint="eastAsia"/>
        </w:rPr>
        <w:t>（0x</w:t>
      </w:r>
      <w:r>
        <w:t>2C</w:t>
      </w:r>
      <w:bookmarkEnd w:id="327"/>
      <w:bookmarkEnd w:id="328"/>
      <w:bookmarkEnd w:id="329"/>
      <w:r>
        <w:rPr>
          <w:rFonts w:hint="eastAsia"/>
        </w:rPr>
        <w:t>）</w:t>
      </w:r>
      <w:bookmarkEnd w:id="330"/>
      <w:bookmarkEnd w:id="331"/>
    </w:p>
    <w:p>
      <w:pPr>
        <w:pStyle w:val="103"/>
        <w:ind w:firstLine="480"/>
      </w:pPr>
      <w:r>
        <w:t>此服务的目的是提供给诊断工具组合一个或多个数据为一个数据集的能力，以便通过读取数据服务或读取数据（周期标识符）服务被全部请求。</w:t>
      </w:r>
    </w:p>
    <w:p>
      <w:pPr>
        <w:pStyle w:val="103"/>
        <w:ind w:firstLine="480"/>
      </w:pPr>
    </w:p>
    <w:p>
      <w:pPr>
        <w:pStyle w:val="103"/>
        <w:ind w:firstLine="480"/>
      </w:pPr>
      <w:r>
        <w:t>可以通过源数据标识符、内存地址或两种方式的组合来定义一组数据。而本规范只定义了第一种方式。</w:t>
      </w:r>
    </w:p>
    <w:p>
      <w:pPr>
        <w:pStyle w:val="103"/>
        <w:ind w:firstLine="480"/>
      </w:pPr>
    </w:p>
    <w:p>
      <w:pPr>
        <w:pStyle w:val="103"/>
        <w:ind w:firstLine="480"/>
      </w:pPr>
      <w:r>
        <w:t>动态定义数据标识符将会包含一个串联的数据参数定义。</w:t>
      </w:r>
    </w:p>
    <w:p>
      <w:pPr>
        <w:pStyle w:val="103"/>
        <w:ind w:firstLine="480"/>
      </w:pPr>
    </w:p>
    <w:p>
      <w:pPr>
        <w:pStyle w:val="108"/>
      </w:pPr>
      <w:bookmarkStart w:id="332" w:name="_Toc327131866"/>
      <w:bookmarkStart w:id="333" w:name="_Toc231947437"/>
      <w:bookmarkStart w:id="334" w:name="_Toc508806556"/>
      <w:bookmarkStart w:id="335" w:name="_Toc338083871"/>
      <w:bookmarkStart w:id="336" w:name="_Toc234811433"/>
      <w:r>
        <w:t>报文格式</w:t>
      </w:r>
      <w:bookmarkEnd w:id="332"/>
      <w:bookmarkEnd w:id="333"/>
      <w:bookmarkEnd w:id="334"/>
      <w:bookmarkEnd w:id="335"/>
      <w:bookmarkEnd w:id="336"/>
    </w:p>
    <w:p>
      <w:pPr>
        <w:pStyle w:val="103"/>
        <w:ind w:firstLine="480"/>
      </w:pPr>
      <w:r>
        <w:t>请求_通过标识符定义</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RequestServiceIdentifier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Sub-Function = [ DefineByIdentifier ]</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#3</w:t>
            </w:r>
          </w:p>
          <w:p>
            <w:pPr>
              <w:jc w:val="center"/>
              <w:rPr>
                <w:rFonts w:cs="Arial" w:hAnsiTheme="minorEastAsia" w:eastAsiaTheme="minorEastAsia"/>
                <w:bCs/>
                <w:color w:val="000000"/>
                <w:szCs w:val="21"/>
              </w:rPr>
            </w:pPr>
            <w:r>
              <w:rPr>
                <w:rFonts w:cs="Arial" w:hAnsiTheme="minorEastAsia" w:eastAsiaTheme="minorEastAsia"/>
                <w:bCs/>
                <w:color w:val="000000"/>
                <w:szCs w:val="21"/>
              </w:rPr>
              <w:t>#4</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dynamicallyDefinedDataIdentifier[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byte#1 (MSB)</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byte#2 (LSB) ]</w:t>
            </w:r>
            <w:r>
              <w:rPr>
                <w:rFonts w:cs="Arial" w:hAnsiTheme="minorEastAsia" w:eastAsiaTheme="minorEastAsia"/>
                <w:bCs/>
                <w:color w:val="000000"/>
                <w:szCs w:val="21"/>
              </w:rPr>
              <w:tab/>
            </w:r>
          </w:p>
        </w:tc>
        <w:tc>
          <w:tcPr>
            <w:tcW w:w="707"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F2, F3</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#5</w:t>
            </w:r>
          </w:p>
          <w:p>
            <w:pPr>
              <w:jc w:val="center"/>
              <w:rPr>
                <w:rFonts w:cs="Arial" w:hAnsiTheme="minorEastAsia" w:eastAsiaTheme="minorEastAsia"/>
                <w:bCs/>
                <w:color w:val="000000"/>
                <w:szCs w:val="21"/>
              </w:rPr>
            </w:pPr>
            <w:r>
              <w:rPr>
                <w:rFonts w:cs="Arial" w:hAnsiTheme="minorEastAsia" w:eastAsiaTheme="minorEastAsia"/>
                <w:bCs/>
                <w:color w:val="000000"/>
                <w:szCs w:val="21"/>
              </w:rPr>
              <w:t>#6</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sourceDataIdentifier[ ] #1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byte#1 (MSB)</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byte#2 (LSB) ]</w:t>
            </w:r>
          </w:p>
        </w:tc>
        <w:tc>
          <w:tcPr>
            <w:tcW w:w="707"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#7</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positionInSourceDataRecord #1</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01-FF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#8</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memorySize #1</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#n - 3</w:t>
            </w:r>
          </w:p>
          <w:p>
            <w:pPr>
              <w:jc w:val="center"/>
              <w:rPr>
                <w:rFonts w:cs="Arial" w:hAnsiTheme="minorEastAsia" w:eastAsiaTheme="minorEastAsia"/>
                <w:bCs/>
                <w:color w:val="000000"/>
                <w:szCs w:val="21"/>
              </w:rPr>
            </w:pPr>
            <w:r>
              <w:rPr>
                <w:rFonts w:cs="Arial" w:hAnsiTheme="minorEastAsia" w:eastAsiaTheme="minorEastAsia"/>
                <w:bCs/>
                <w:color w:val="000000"/>
                <w:szCs w:val="21"/>
              </w:rPr>
              <w:t>#n – 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sourceDataIdentifier[ ] #m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byte#1 (MSB)</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byte#2 (LSB) ]</w:t>
            </w:r>
          </w:p>
        </w:tc>
        <w:tc>
          <w:tcPr>
            <w:tcW w:w="707"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U</w:t>
            </w:r>
          </w:p>
          <w:p>
            <w:pPr>
              <w:jc w:val="center"/>
              <w:rPr>
                <w:rFonts w:cs="Arial" w:hAnsiTheme="minorEastAsia" w:eastAsiaTheme="minorEastAsia"/>
                <w:bCs/>
                <w:color w:val="000000"/>
                <w:szCs w:val="21"/>
              </w:rPr>
            </w:pPr>
            <w:r>
              <w:rPr>
                <w:rFonts w:cs="Arial" w:hAnsiTheme="minorEastAsia" w:eastAsiaTheme="minorEastAsia"/>
                <w:bCs/>
                <w:color w:val="000000"/>
                <w:szCs w:val="21"/>
              </w:rPr>
              <w:t>U</w:t>
            </w:r>
          </w:p>
        </w:tc>
        <w:tc>
          <w:tcPr>
            <w:tcW w:w="14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#n – 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positionInSourceDataRecord #m</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U</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01-FF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N</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memorySize #m</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U</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bl>
    <w:p>
      <w:pPr>
        <w:pStyle w:val="103"/>
        <w:ind w:firstLine="480"/>
      </w:pPr>
    </w:p>
    <w:p>
      <w:pPr>
        <w:pStyle w:val="103"/>
        <w:ind w:firstLine="480"/>
      </w:pPr>
      <w:r>
        <w:t>请求_清除已定义的标识符</w:t>
      </w:r>
    </w:p>
    <w:tbl>
      <w:tblPr>
        <w:tblStyle w:val="88"/>
        <w:tblW w:w="9736"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rPr>
          <w:tblHeader/>
        </w:trPr>
        <w:tc>
          <w:tcPr>
            <w:tcW w:w="884" w:type="dxa"/>
            <w:tcBorders>
              <w:top w:val="single" w:color="000000" w:sz="4" w:space="0"/>
              <w:left w:val="single" w:color="000000" w:sz="4" w:space="0"/>
              <w:bottom w:val="single" w:color="000000" w:sz="4" w:space="0"/>
              <w:right w:val="single" w:color="000000" w:sz="4" w:space="0"/>
            </w:tcBorders>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tcBorders>
              <w:top w:val="single" w:color="000000" w:sz="4" w:space="0"/>
              <w:left w:val="single" w:color="000000" w:sz="4" w:space="0"/>
              <w:bottom w:val="single" w:color="000000" w:sz="4" w:space="0"/>
              <w:right w:val="single" w:color="000000" w:sz="4" w:space="0"/>
            </w:tcBorders>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tcBorders>
              <w:top w:val="single" w:color="000000" w:sz="4" w:space="0"/>
              <w:left w:val="single" w:color="000000" w:sz="4" w:space="0"/>
              <w:bottom w:val="single" w:color="000000" w:sz="4" w:space="0"/>
              <w:right w:val="single" w:color="000000" w:sz="4" w:space="0"/>
            </w:tcBorders>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tcBorders>
              <w:top w:val="single" w:color="000000" w:sz="4" w:space="0"/>
              <w:left w:val="single" w:color="000000" w:sz="4" w:space="0"/>
              <w:bottom w:val="single" w:color="000000" w:sz="4" w:space="0"/>
              <w:right w:val="single" w:color="000000" w:sz="4" w:space="0"/>
            </w:tcBorders>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8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RequestServiceIdentifier</w:t>
            </w:r>
          </w:p>
        </w:tc>
        <w:tc>
          <w:tcPr>
            <w:tcW w:w="707"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2C</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8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Sub-Function = [ ClearDynamicallyDefinedDataIdentifier ]</w:t>
            </w:r>
          </w:p>
        </w:tc>
        <w:tc>
          <w:tcPr>
            <w:tcW w:w="707"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03</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8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#3</w:t>
            </w:r>
          </w:p>
          <w:p>
            <w:pPr>
              <w:jc w:val="center"/>
              <w:rPr>
                <w:rFonts w:cs="Arial" w:hAnsiTheme="minorEastAsia" w:eastAsiaTheme="minorEastAsia"/>
                <w:bCs/>
                <w:color w:val="000000"/>
                <w:szCs w:val="21"/>
              </w:rPr>
            </w:pPr>
            <w:r>
              <w:rPr>
                <w:rFonts w:cs="Arial" w:hAnsiTheme="minorEastAsia" w:eastAsiaTheme="minorEastAsia"/>
                <w:bCs/>
                <w:color w:val="000000"/>
                <w:szCs w:val="21"/>
              </w:rPr>
              <w:t>#4</w:t>
            </w:r>
          </w:p>
        </w:tc>
        <w:tc>
          <w:tcPr>
            <w:tcW w:w="6661"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dynamicallyDefinedDataIdentifier[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byte#1 (MSB)</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byte#2 (LSB) ]</w:t>
            </w:r>
            <w:r>
              <w:rPr>
                <w:rFonts w:cs="Arial" w:hAnsiTheme="minorEastAsia" w:eastAsiaTheme="minorEastAsia"/>
                <w:bCs/>
                <w:color w:val="000000"/>
                <w:szCs w:val="21"/>
              </w:rPr>
              <w:tab/>
            </w:r>
          </w:p>
        </w:tc>
        <w:tc>
          <w:tcPr>
            <w:tcW w:w="707"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C</w:t>
            </w:r>
          </w:p>
          <w:p>
            <w:pPr>
              <w:jc w:val="center"/>
              <w:rPr>
                <w:rFonts w:cs="Arial" w:hAnsiTheme="minorEastAsia" w:eastAsiaTheme="minorEastAsia"/>
                <w:bCs/>
                <w:color w:val="000000"/>
                <w:szCs w:val="21"/>
              </w:rPr>
            </w:pPr>
            <w:r>
              <w:rPr>
                <w:rFonts w:cs="Arial" w:hAnsiTheme="minorEastAsia" w:eastAsiaTheme="minorEastAsia"/>
                <w:bCs/>
                <w:color w:val="000000"/>
                <w:szCs w:val="21"/>
              </w:rPr>
              <w:t>C</w:t>
            </w:r>
          </w:p>
        </w:tc>
        <w:tc>
          <w:tcPr>
            <w:tcW w:w="14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F2, F3</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9736" w:type="dxa"/>
            <w:gridSpan w:val="4"/>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C： 此参数的存在要求ECU清除包含byte#1 和 byte#2的动态定义数据标识符。如果参数不存在则清除ECU中所有的动态定义数据标识符。</w:t>
            </w:r>
          </w:p>
        </w:tc>
      </w:tr>
    </w:tbl>
    <w:p>
      <w:pPr>
        <w:pStyle w:val="103"/>
        <w:ind w:firstLine="480"/>
      </w:pPr>
    </w:p>
    <w:p>
      <w:pPr>
        <w:pStyle w:val="103"/>
        <w:ind w:firstLine="480"/>
      </w:pPr>
      <w:r>
        <w:t>肯定响应_通过标识符定义/清除已定义的标识符</w:t>
      </w:r>
    </w:p>
    <w:tbl>
      <w:tblPr>
        <w:tblStyle w:val="88"/>
        <w:tblW w:w="9736"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rPr>
          <w:tblHeader/>
        </w:trPr>
        <w:tc>
          <w:tcPr>
            <w:tcW w:w="884" w:type="dxa"/>
            <w:tcBorders>
              <w:top w:val="single" w:color="000000" w:sz="4" w:space="0"/>
              <w:left w:val="single" w:color="000000" w:sz="4" w:space="0"/>
              <w:bottom w:val="single" w:color="000000" w:sz="4" w:space="0"/>
              <w:right w:val="single" w:color="000000" w:sz="4" w:space="0"/>
            </w:tcBorders>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tcBorders>
              <w:top w:val="single" w:color="000000" w:sz="4" w:space="0"/>
              <w:left w:val="single" w:color="000000" w:sz="4" w:space="0"/>
              <w:bottom w:val="single" w:color="000000" w:sz="4" w:space="0"/>
              <w:right w:val="single" w:color="000000" w:sz="4" w:space="0"/>
            </w:tcBorders>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tcBorders>
              <w:top w:val="single" w:color="000000" w:sz="4" w:space="0"/>
              <w:left w:val="single" w:color="000000" w:sz="4" w:space="0"/>
              <w:bottom w:val="single" w:color="000000" w:sz="4" w:space="0"/>
              <w:right w:val="single" w:color="000000" w:sz="4" w:space="0"/>
            </w:tcBorders>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tcBorders>
              <w:top w:val="single" w:color="000000" w:sz="4" w:space="0"/>
              <w:left w:val="single" w:color="000000" w:sz="4" w:space="0"/>
              <w:bottom w:val="single" w:color="000000" w:sz="4" w:space="0"/>
              <w:right w:val="single" w:color="000000" w:sz="4" w:space="0"/>
            </w:tcBorders>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8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PositiveResponseServiceIdentifier</w:t>
            </w:r>
          </w:p>
        </w:tc>
        <w:tc>
          <w:tcPr>
            <w:tcW w:w="707"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6C</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8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DefinitionType = [ DefineByIdentifier ]</w:t>
            </w:r>
          </w:p>
        </w:tc>
        <w:tc>
          <w:tcPr>
            <w:tcW w:w="707"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01</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8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#3</w:t>
            </w:r>
          </w:p>
          <w:p>
            <w:pPr>
              <w:jc w:val="center"/>
              <w:rPr>
                <w:rFonts w:cs="Arial" w:hAnsiTheme="minorEastAsia" w:eastAsiaTheme="minorEastAsia"/>
                <w:bCs/>
                <w:color w:val="000000"/>
                <w:szCs w:val="21"/>
              </w:rPr>
            </w:pPr>
            <w:r>
              <w:rPr>
                <w:rFonts w:cs="Arial" w:hAnsiTheme="minorEastAsia" w:eastAsiaTheme="minorEastAsia"/>
                <w:bCs/>
                <w:color w:val="000000"/>
                <w:szCs w:val="21"/>
              </w:rPr>
              <w:t>#4</w:t>
            </w:r>
          </w:p>
        </w:tc>
        <w:tc>
          <w:tcPr>
            <w:tcW w:w="6661"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dynamicallyDefinedDataIdentifier [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byte#1 (MSB)</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byte#2 (LSB) ]</w:t>
            </w:r>
          </w:p>
        </w:tc>
        <w:tc>
          <w:tcPr>
            <w:tcW w:w="707"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C</w:t>
            </w:r>
          </w:p>
          <w:p>
            <w:pPr>
              <w:jc w:val="center"/>
              <w:rPr>
                <w:rFonts w:cs="Arial" w:hAnsiTheme="minorEastAsia" w:eastAsiaTheme="minorEastAsia"/>
                <w:bCs/>
                <w:color w:val="000000"/>
                <w:szCs w:val="21"/>
              </w:rPr>
            </w:pPr>
            <w:r>
              <w:rPr>
                <w:rFonts w:cs="Arial" w:hAnsiTheme="minorEastAsia" w:eastAsiaTheme="minorEastAsia"/>
                <w:bCs/>
                <w:color w:val="000000"/>
                <w:szCs w:val="21"/>
              </w:rPr>
              <w:t>C</w:t>
            </w:r>
          </w:p>
        </w:tc>
        <w:tc>
          <w:tcPr>
            <w:tcW w:w="14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F2, F3</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9736" w:type="dxa"/>
            <w:gridSpan w:val="4"/>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C：如果请求报文中包含参数“动态定义数据标识符”，此参数存在，否则不允许包含此参数。</w:t>
            </w:r>
          </w:p>
        </w:tc>
      </w:tr>
    </w:tbl>
    <w:p>
      <w:pPr>
        <w:pStyle w:val="103"/>
        <w:ind w:firstLine="480"/>
      </w:pPr>
    </w:p>
    <w:p>
      <w:pPr>
        <w:pStyle w:val="103"/>
        <w:ind w:firstLine="480"/>
      </w:pPr>
      <w:r>
        <w:t>否定响应_通过标识符定义/清除已定义的标识符</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NegativeResponseServiceIdentifier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7F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OriginalRequestServiceIdentifier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NegativeResponseCode</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(如下)</w:t>
            </w:r>
          </w:p>
        </w:tc>
      </w:tr>
    </w:tbl>
    <w:p>
      <w:pPr>
        <w:pStyle w:val="103"/>
        <w:ind w:firstLine="480"/>
      </w:pPr>
    </w:p>
    <w:p>
      <w:pPr>
        <w:pStyle w:val="103"/>
        <w:ind w:firstLine="480"/>
      </w:pPr>
      <w:r>
        <w:t>否定响应码</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1246"/>
        <w:gridCol w:w="84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1246"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Hex</w:t>
            </w:r>
          </w:p>
        </w:tc>
        <w:tc>
          <w:tcPr>
            <w:tcW w:w="8490"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12</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不支持子功能 </w:t>
            </w:r>
          </w:p>
          <w:p>
            <w:pPr>
              <w:jc w:val="left"/>
              <w:rPr>
                <w:rFonts w:cs="Arial" w:hAnsiTheme="minorEastAsia" w:eastAsiaTheme="minorEastAsia"/>
                <w:bCs/>
                <w:color w:val="000000"/>
                <w:szCs w:val="21"/>
              </w:rPr>
            </w:pPr>
            <w:r>
              <w:rPr>
                <w:rFonts w:cs="Arial" w:hAnsiTheme="minorEastAsia" w:eastAsiaTheme="minorEastAsia"/>
                <w:bCs/>
                <w:color w:val="000000"/>
                <w:szCs w:val="21"/>
              </w:rPr>
              <w:t>如果请求报文中的子功能参数不支持，发送此值。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13</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报文长度错误或者格式非法</w:t>
            </w:r>
          </w:p>
          <w:p>
            <w:pPr>
              <w:jc w:val="left"/>
              <w:rPr>
                <w:rFonts w:cs="Arial" w:hAnsiTheme="minorEastAsia" w:eastAsiaTheme="minorEastAsia"/>
                <w:bCs/>
                <w:color w:val="000000"/>
                <w:szCs w:val="21"/>
              </w:rPr>
            </w:pPr>
            <w:r>
              <w:rPr>
                <w:rFonts w:cs="Arial" w:hAnsiTheme="minorEastAsia" w:eastAsiaTheme="minorEastAsia"/>
                <w:bCs/>
                <w:color w:val="000000"/>
                <w:szCs w:val="21"/>
              </w:rPr>
              <w:t>报文长度错误。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22</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条件不满足 </w:t>
            </w:r>
          </w:p>
          <w:p>
            <w:pPr>
              <w:jc w:val="left"/>
              <w:rPr>
                <w:rFonts w:cs="Arial" w:hAnsiTheme="minorEastAsia" w:eastAsiaTheme="minorEastAsia"/>
                <w:bCs/>
                <w:color w:val="000000"/>
                <w:szCs w:val="21"/>
              </w:rPr>
            </w:pPr>
            <w:r>
              <w:rPr>
                <w:rFonts w:cs="Arial" w:hAnsiTheme="minorEastAsia" w:eastAsiaTheme="minorEastAsia"/>
                <w:bCs/>
                <w:color w:val="000000"/>
                <w:szCs w:val="21"/>
              </w:rPr>
              <w:t>如果ECU的操作条件不满足执行相应动作的要求，要求发送此响应码。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31</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请求超出范围</w:t>
            </w:r>
          </w:p>
          <w:p>
            <w:pPr>
              <w:jc w:val="left"/>
              <w:rPr>
                <w:rFonts w:cs="Arial" w:hAnsiTheme="minorEastAsia" w:eastAsiaTheme="minorEastAsia"/>
                <w:bCs/>
                <w:color w:val="000000"/>
                <w:szCs w:val="21"/>
              </w:rPr>
            </w:pPr>
            <w:r>
              <w:rPr>
                <w:rFonts w:cs="Arial" w:hAnsiTheme="minorEastAsia" w:eastAsiaTheme="minorEastAsia"/>
                <w:bCs/>
                <w:color w:val="000000"/>
                <w:szCs w:val="21"/>
              </w:rPr>
              <w:t>下列情况下要求ECU发送此响应码：</w:t>
            </w:r>
          </w:p>
          <w:p>
            <w:pPr>
              <w:jc w:val="left"/>
              <w:rPr>
                <w:rFonts w:cs="Arial" w:hAnsiTheme="minorEastAsia" w:eastAsiaTheme="minorEastAsia"/>
                <w:bCs/>
                <w:color w:val="000000"/>
                <w:szCs w:val="21"/>
              </w:rPr>
            </w:pPr>
            <w:r>
              <w:rPr>
                <w:rFonts w:cs="Arial" w:hAnsiTheme="minorEastAsia" w:eastAsiaTheme="minorEastAsia"/>
                <w:bCs/>
                <w:color w:val="000000"/>
                <w:szCs w:val="21"/>
              </w:rPr>
              <w:t>1. 请求报文中的所有数据标识符（动态定义数据标识符或任何源数据标识符）不支持/无效；</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2. </w:t>
            </w:r>
            <w:r>
              <w:rPr>
                <w:rFonts w:hint="eastAsia" w:cs="Arial" w:hAnsiTheme="minorEastAsia" w:eastAsiaTheme="minorEastAsia"/>
                <w:bCs/>
                <w:color w:val="000000"/>
                <w:szCs w:val="21"/>
              </w:rPr>
              <w:t>“</w:t>
            </w:r>
            <w:r>
              <w:rPr>
                <w:rFonts w:cs="Arial" w:hAnsiTheme="minorEastAsia" w:eastAsiaTheme="minorEastAsia"/>
                <w:bCs/>
                <w:color w:val="000000"/>
                <w:szCs w:val="21"/>
              </w:rPr>
              <w:t>positionInSourceDataRecord</w:t>
            </w:r>
            <w:r>
              <w:rPr>
                <w:rFonts w:hint="eastAsia" w:cs="Arial" w:hAnsiTheme="minorEastAsia" w:eastAsiaTheme="minorEastAsia"/>
                <w:bCs/>
                <w:color w:val="000000"/>
                <w:szCs w:val="21"/>
              </w:rPr>
              <w:t>”</w:t>
            </w:r>
            <w:r>
              <w:rPr>
                <w:rFonts w:cs="Arial" w:hAnsiTheme="minorEastAsia" w:eastAsiaTheme="minorEastAsia"/>
                <w:bCs/>
                <w:color w:val="000000"/>
                <w:szCs w:val="21"/>
              </w:rPr>
              <w:t>不正确（小于1或大于ECU允许的最大值）；</w:t>
            </w:r>
          </w:p>
          <w:p>
            <w:pPr>
              <w:jc w:val="left"/>
              <w:rPr>
                <w:rFonts w:cs="Arial" w:hAnsiTheme="minorEastAsia" w:eastAsiaTheme="minorEastAsia"/>
                <w:bCs/>
                <w:color w:val="000000"/>
                <w:szCs w:val="21"/>
              </w:rPr>
            </w:pPr>
            <w:r>
              <w:rPr>
                <w:rFonts w:cs="Arial" w:hAnsiTheme="minorEastAsia" w:eastAsiaTheme="minorEastAsia"/>
                <w:bCs/>
                <w:color w:val="000000"/>
                <w:szCs w:val="21"/>
              </w:rPr>
              <w:t>3. 请求报文中的某内存地址ECU不支持；</w:t>
            </w:r>
          </w:p>
          <w:p>
            <w:pPr>
              <w:jc w:val="left"/>
              <w:rPr>
                <w:rFonts w:cs="Arial" w:hAnsiTheme="minorEastAsia" w:eastAsiaTheme="minorEastAsia"/>
                <w:bCs/>
                <w:color w:val="000000"/>
                <w:szCs w:val="21"/>
              </w:rPr>
            </w:pPr>
            <w:r>
              <w:rPr>
                <w:rFonts w:cs="Arial" w:hAnsiTheme="minorEastAsia" w:eastAsiaTheme="minorEastAsia"/>
                <w:bCs/>
                <w:color w:val="000000"/>
                <w:szCs w:val="21"/>
              </w:rPr>
              <w:t>4. 规定的内存大小无效；</w:t>
            </w:r>
          </w:p>
          <w:p>
            <w:pPr>
              <w:jc w:val="left"/>
              <w:rPr>
                <w:rFonts w:cs="Arial" w:hAnsiTheme="minorEastAsia" w:eastAsiaTheme="minorEastAsia"/>
                <w:bCs/>
                <w:color w:val="000000"/>
                <w:szCs w:val="21"/>
              </w:rPr>
            </w:pPr>
            <w:r>
              <w:rPr>
                <w:rFonts w:cs="Arial" w:hAnsiTheme="minorEastAsia" w:eastAsiaTheme="minorEastAsia"/>
                <w:bCs/>
                <w:color w:val="000000"/>
                <w:szCs w:val="21"/>
              </w:rPr>
              <w:t>5. 组合的动态数据标识符中的数据数量超过ECU允许的最大值；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hint="eastAsia" w:cs="Arial" w:hAnsiTheme="minorEastAsia" w:eastAsiaTheme="minorEastAsia"/>
                <w:bCs/>
                <w:color w:val="000000"/>
                <w:szCs w:val="21"/>
              </w:rPr>
              <w:t>7</w:t>
            </w:r>
            <w:r>
              <w:rPr>
                <w:rFonts w:cs="Arial" w:hAnsiTheme="minorEastAsia" w:eastAsiaTheme="minorEastAsia"/>
                <w:bCs/>
                <w:color w:val="000000"/>
                <w:szCs w:val="21"/>
              </w:rPr>
              <w:t>F</w:t>
            </w:r>
          </w:p>
        </w:tc>
        <w:tc>
          <w:tcPr>
            <w:tcW w:w="8490" w:type="dxa"/>
          </w:tcPr>
          <w:p>
            <w:pPr>
              <w:jc w:val="left"/>
              <w:rPr>
                <w:rFonts w:cs="Arial" w:hAnsiTheme="minorEastAsia" w:eastAsiaTheme="minorEastAsia"/>
                <w:bCs/>
                <w:color w:val="000000"/>
                <w:szCs w:val="21"/>
              </w:rPr>
            </w:pPr>
            <w:r>
              <w:rPr>
                <w:rFonts w:hint="eastAsia" w:cs="Arial" w:hAnsiTheme="minorEastAsia" w:eastAsiaTheme="minorEastAsia"/>
                <w:bCs/>
                <w:color w:val="000000"/>
                <w:szCs w:val="21"/>
              </w:rPr>
              <w:t>当前会话模式下服务不支持</w:t>
            </w:r>
          </w:p>
          <w:p>
            <w:pPr>
              <w:jc w:val="left"/>
              <w:rPr>
                <w:rFonts w:cs="Arial" w:hAnsiTheme="minorEastAsia" w:eastAsiaTheme="minorEastAsia"/>
                <w:bCs/>
                <w:color w:val="000000"/>
                <w:szCs w:val="21"/>
              </w:rPr>
            </w:pPr>
            <w:r>
              <w:rPr>
                <w:rFonts w:hint="eastAsia" w:cs="Arial" w:hAnsiTheme="minorEastAsia" w:eastAsiaTheme="minorEastAsia"/>
                <w:bCs/>
                <w:color w:val="000000"/>
                <w:szCs w:val="21"/>
              </w:rPr>
              <w:t>如果在不支持此服务的会话模式下收到请求，要求发送此响应码。</w:t>
            </w:r>
          </w:p>
        </w:tc>
      </w:tr>
    </w:tbl>
    <w:p>
      <w:pPr>
        <w:pStyle w:val="103"/>
        <w:ind w:firstLine="480"/>
      </w:pPr>
    </w:p>
    <w:p>
      <w:pPr>
        <w:pStyle w:val="108"/>
      </w:pPr>
      <w:bookmarkStart w:id="337" w:name="_Toc231947438"/>
      <w:bookmarkStart w:id="338" w:name="_Toc234811434"/>
      <w:bookmarkStart w:id="339" w:name="_Toc327131867"/>
      <w:bookmarkStart w:id="340" w:name="_Toc338083872"/>
      <w:bookmarkStart w:id="341" w:name="_Toc508806557"/>
      <w:r>
        <w:t>参数</w:t>
      </w:r>
      <w:bookmarkEnd w:id="337"/>
      <w:bookmarkEnd w:id="338"/>
      <w:r>
        <w:t>定义</w:t>
      </w:r>
      <w:bookmarkEnd w:id="339"/>
      <w:bookmarkEnd w:id="340"/>
      <w:bookmarkEnd w:id="341"/>
    </w:p>
    <w:p>
      <w:pPr>
        <w:pStyle w:val="103"/>
        <w:ind w:firstLine="480"/>
      </w:pPr>
      <w:r>
        <w:t>子功能参数定义如下：</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19"/>
        <w:gridCol w:w="80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19"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Hex (bit6~0)</w:t>
            </w:r>
          </w:p>
        </w:tc>
        <w:tc>
          <w:tcPr>
            <w:tcW w:w="8017"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19"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01</w:t>
            </w:r>
          </w:p>
        </w:tc>
        <w:tc>
          <w:tcPr>
            <w:tcW w:w="8017" w:type="dxa"/>
          </w:tcPr>
          <w:p>
            <w:pPr>
              <w:jc w:val="left"/>
              <w:rPr>
                <w:rFonts w:cs="Arial" w:hAnsiTheme="minorEastAsia" w:eastAsiaTheme="minorEastAsia"/>
                <w:bCs/>
                <w:color w:val="000000"/>
                <w:szCs w:val="21"/>
              </w:rPr>
            </w:pPr>
            <w:r>
              <w:rPr>
                <w:rFonts w:cs="Arial" w:hAnsiTheme="minorEastAsia" w:eastAsiaTheme="minorEastAsia"/>
                <w:bCs/>
                <w:color w:val="000000"/>
                <w:szCs w:val="21"/>
              </w:rPr>
              <w:t>通过标识符定义 defineByIdentifier</w:t>
            </w:r>
          </w:p>
          <w:p>
            <w:pPr>
              <w:jc w:val="left"/>
              <w:rPr>
                <w:rFonts w:cs="Arial" w:hAnsiTheme="minorEastAsia" w:eastAsiaTheme="minorEastAsia"/>
                <w:bCs/>
                <w:color w:val="000000"/>
                <w:szCs w:val="21"/>
              </w:rPr>
            </w:pPr>
            <w:r>
              <w:rPr>
                <w:rFonts w:cs="Arial" w:hAnsiTheme="minorEastAsia" w:eastAsiaTheme="minorEastAsia"/>
                <w:bCs/>
                <w:color w:val="000000"/>
                <w:szCs w:val="21"/>
              </w:rPr>
              <w:t>此值用来向ECU指名通过数据标识符定义动态数据标识符。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19"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03</w:t>
            </w:r>
          </w:p>
        </w:tc>
        <w:tc>
          <w:tcPr>
            <w:tcW w:w="8017" w:type="dxa"/>
          </w:tcPr>
          <w:p>
            <w:pPr>
              <w:jc w:val="left"/>
              <w:rPr>
                <w:rFonts w:cs="Arial" w:hAnsiTheme="minorEastAsia" w:eastAsiaTheme="minorEastAsia"/>
                <w:bCs/>
                <w:color w:val="000000"/>
                <w:szCs w:val="21"/>
              </w:rPr>
            </w:pPr>
            <w:r>
              <w:rPr>
                <w:rFonts w:cs="Arial" w:hAnsiTheme="minorEastAsia" w:eastAsiaTheme="minorEastAsia"/>
                <w:bCs/>
                <w:color w:val="000000"/>
                <w:szCs w:val="21"/>
              </w:rPr>
              <w:t>清除动态定义数据标识符 clearDynamicallyDefinedDataIdentifier</w:t>
            </w:r>
          </w:p>
          <w:p>
            <w:pPr>
              <w:jc w:val="left"/>
              <w:rPr>
                <w:rFonts w:cs="Arial" w:hAnsiTheme="minorEastAsia" w:eastAsiaTheme="minorEastAsia"/>
                <w:bCs/>
                <w:color w:val="000000"/>
                <w:szCs w:val="21"/>
              </w:rPr>
            </w:pPr>
            <w:r>
              <w:rPr>
                <w:rFonts w:cs="Arial" w:hAnsiTheme="minorEastAsia" w:eastAsiaTheme="minorEastAsia"/>
                <w:bCs/>
                <w:color w:val="000000"/>
                <w:szCs w:val="21"/>
              </w:rPr>
              <w:t>此值用来清除指定的动态数据标识符。注意：ECU应肯定响应诊断工具的清除请求，即使请求时指定的动态数据标识符不存在。然而，指定动态数据标识符需要在有效范围（</w:t>
            </w:r>
            <w:r>
              <w:rPr>
                <w:rFonts w:hint="eastAsia" w:cs="Arial" w:hAnsiTheme="minorEastAsia" w:eastAsiaTheme="minorEastAsia"/>
                <w:bCs/>
                <w:color w:val="000000"/>
                <w:szCs w:val="21"/>
              </w:rPr>
              <w:t>0x</w:t>
            </w:r>
            <w:r>
              <w:rPr>
                <w:rFonts w:cs="Arial" w:hAnsiTheme="minorEastAsia" w:eastAsiaTheme="minorEastAsia"/>
                <w:bCs/>
                <w:color w:val="000000"/>
                <w:szCs w:val="21"/>
              </w:rPr>
              <w:t>F200-</w:t>
            </w:r>
            <w:r>
              <w:rPr>
                <w:rFonts w:hint="eastAsia" w:cs="Arial" w:hAnsiTheme="minorEastAsia" w:eastAsiaTheme="minorEastAsia"/>
                <w:bCs/>
                <w:color w:val="000000"/>
                <w:szCs w:val="21"/>
              </w:rPr>
              <w:t>0x</w:t>
            </w:r>
            <w:r>
              <w:rPr>
                <w:rFonts w:cs="Arial" w:hAnsiTheme="minorEastAsia" w:eastAsiaTheme="minorEastAsia"/>
                <w:bCs/>
                <w:color w:val="000000"/>
                <w:szCs w:val="21"/>
              </w:rPr>
              <w:t>F3FF）。</w:t>
            </w:r>
          </w:p>
        </w:tc>
      </w:tr>
    </w:tbl>
    <w:p>
      <w:pPr>
        <w:pStyle w:val="103"/>
        <w:ind w:firstLine="480"/>
      </w:pPr>
    </w:p>
    <w:p>
      <w:pPr>
        <w:pStyle w:val="108"/>
      </w:pPr>
      <w:bookmarkStart w:id="342" w:name="_Toc338083873"/>
      <w:bookmarkStart w:id="343" w:name="_Toc327131868"/>
      <w:bookmarkStart w:id="344" w:name="_Toc231947439"/>
      <w:bookmarkStart w:id="345" w:name="_Toc234811435"/>
      <w:bookmarkStart w:id="346" w:name="_Toc508806558"/>
      <w:r>
        <w:t>执行规定</w:t>
      </w:r>
      <w:bookmarkEnd w:id="342"/>
      <w:bookmarkEnd w:id="343"/>
      <w:bookmarkEnd w:id="344"/>
      <w:bookmarkEnd w:id="345"/>
      <w:bookmarkEnd w:id="346"/>
    </w:p>
    <w:p>
      <w:pPr>
        <w:pStyle w:val="103"/>
        <w:ind w:firstLine="480"/>
      </w:pPr>
      <w:r>
        <w:t>当以下任一情况发生时，动态定义的标识符将失效：</w:t>
      </w:r>
    </w:p>
    <w:p>
      <w:pPr>
        <w:pStyle w:val="103"/>
        <w:numPr>
          <w:ilvl w:val="0"/>
          <w:numId w:val="28"/>
        </w:numPr>
        <w:ind w:firstLineChars="0"/>
      </w:pPr>
      <w:r>
        <w:t>接收到清除动态标识符的指令；</w:t>
      </w:r>
    </w:p>
    <w:p>
      <w:pPr>
        <w:pStyle w:val="103"/>
        <w:numPr>
          <w:ilvl w:val="0"/>
          <w:numId w:val="28"/>
        </w:numPr>
        <w:ind w:firstLineChars="0"/>
      </w:pPr>
      <w:r>
        <w:t>ECU硬件或者软件复位；</w:t>
      </w:r>
    </w:p>
    <w:p>
      <w:pPr>
        <w:pStyle w:val="103"/>
        <w:numPr>
          <w:ilvl w:val="0"/>
          <w:numId w:val="28"/>
        </w:numPr>
        <w:ind w:firstLineChars="0"/>
      </w:pPr>
      <w:r>
        <w:t>由于任何原因，ECU由非默认会话模式切换到默认会话模式。</w:t>
      </w:r>
    </w:p>
    <w:p>
      <w:pPr>
        <w:pStyle w:val="103"/>
        <w:ind w:firstLine="480"/>
      </w:pPr>
    </w:p>
    <w:p>
      <w:pPr>
        <w:pStyle w:val="103"/>
        <w:ind w:firstLine="480"/>
      </w:pPr>
      <w:r>
        <w:t>为了避免错误并降低复杂度，新定义的标识符不允许嵌套参考另一个动态定义的标识符。</w:t>
      </w:r>
    </w:p>
    <w:p>
      <w:pPr>
        <w:pStyle w:val="103"/>
        <w:ind w:firstLine="480"/>
      </w:pPr>
    </w:p>
    <w:p>
      <w:pPr>
        <w:pStyle w:val="103"/>
        <w:ind w:firstLine="480"/>
      </w:pPr>
      <w:r>
        <w:t>如果指定的动态标识符在请求时正在被周期性（按照请求的时间）报告，动态数据标识符应先被终止然后再被清除。</w:t>
      </w:r>
    </w:p>
    <w:p>
      <w:pPr>
        <w:pStyle w:val="103"/>
        <w:ind w:firstLine="480"/>
      </w:pPr>
    </w:p>
    <w:p>
      <w:pPr>
        <w:pStyle w:val="107"/>
      </w:pPr>
      <w:bookmarkStart w:id="347" w:name="_Toc234811444"/>
      <w:bookmarkStart w:id="348" w:name="_Toc231947448"/>
      <w:bookmarkStart w:id="349" w:name="_Toc327131869"/>
      <w:bookmarkStart w:id="350" w:name="_Toc338083874"/>
      <w:bookmarkStart w:id="351" w:name="_Toc508806559"/>
      <w:bookmarkStart w:id="352" w:name="_Toc231947440"/>
      <w:bookmarkStart w:id="353" w:name="_Toc234811436"/>
      <w:r>
        <w:t>写入数据 WriteDataByIdentifier</w:t>
      </w:r>
      <w:r>
        <w:rPr>
          <w:rFonts w:hint="eastAsia"/>
        </w:rPr>
        <w:t>（0x</w:t>
      </w:r>
      <w:r>
        <w:t>2E</w:t>
      </w:r>
      <w:bookmarkEnd w:id="347"/>
      <w:bookmarkEnd w:id="348"/>
      <w:bookmarkEnd w:id="349"/>
      <w:r>
        <w:rPr>
          <w:rFonts w:hint="eastAsia"/>
        </w:rPr>
        <w:t>）</w:t>
      </w:r>
      <w:bookmarkEnd w:id="350"/>
      <w:bookmarkEnd w:id="351"/>
    </w:p>
    <w:p>
      <w:pPr>
        <w:pStyle w:val="103"/>
        <w:ind w:firstLine="480"/>
      </w:pPr>
      <w:r>
        <w:t>根据标识符写入数据服务允许测试工具将数据写入由数据标识符指定的内部存储单元。此服务的典型应用包括：</w:t>
      </w:r>
    </w:p>
    <w:p>
      <w:pPr>
        <w:pStyle w:val="103"/>
        <w:numPr>
          <w:ilvl w:val="0"/>
          <w:numId w:val="29"/>
        </w:numPr>
        <w:ind w:firstLineChars="0"/>
      </w:pPr>
      <w:r>
        <w:t>编程配置信息</w:t>
      </w:r>
      <w:r>
        <w:rPr>
          <w:rFonts w:hint="eastAsia"/>
        </w:rPr>
        <w:t>（例如</w:t>
      </w:r>
      <w:r>
        <w:t>VIN</w:t>
      </w:r>
      <w:r>
        <w:rPr>
          <w:rFonts w:hint="eastAsia"/>
        </w:rPr>
        <w:t>）</w:t>
      </w:r>
      <w:r>
        <w:t>；</w:t>
      </w:r>
    </w:p>
    <w:p>
      <w:pPr>
        <w:pStyle w:val="103"/>
        <w:numPr>
          <w:ilvl w:val="0"/>
          <w:numId w:val="29"/>
        </w:numPr>
        <w:ind w:firstLineChars="0"/>
      </w:pPr>
      <w:r>
        <w:t>复位已学习数值；</w:t>
      </w:r>
    </w:p>
    <w:p>
      <w:pPr>
        <w:pStyle w:val="103"/>
        <w:numPr>
          <w:ilvl w:val="0"/>
          <w:numId w:val="29"/>
        </w:numPr>
        <w:ind w:firstLineChars="0"/>
      </w:pPr>
      <w:r>
        <w:t>设置选项内容。</w:t>
      </w:r>
    </w:p>
    <w:p>
      <w:pPr>
        <w:pStyle w:val="103"/>
        <w:ind w:firstLine="480"/>
      </w:pPr>
    </w:p>
    <w:p>
      <w:pPr>
        <w:pStyle w:val="108"/>
      </w:pPr>
      <w:bookmarkStart w:id="354" w:name="_Toc338083875"/>
      <w:bookmarkStart w:id="355" w:name="_Toc234811445"/>
      <w:bookmarkStart w:id="356" w:name="_Toc327131870"/>
      <w:bookmarkStart w:id="357" w:name="_Toc231947449"/>
      <w:bookmarkStart w:id="358" w:name="_Toc508806560"/>
      <w:r>
        <w:t>报文格式</w:t>
      </w:r>
      <w:bookmarkEnd w:id="354"/>
      <w:bookmarkEnd w:id="355"/>
      <w:bookmarkEnd w:id="356"/>
      <w:bookmarkEnd w:id="357"/>
      <w:bookmarkEnd w:id="358"/>
    </w:p>
    <w:p>
      <w:pPr>
        <w:pStyle w:val="103"/>
        <w:ind w:firstLine="480"/>
      </w:pPr>
      <w:r>
        <w:t>请求</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RequestServiceIdentifier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#2</w:t>
            </w:r>
          </w:p>
          <w:p>
            <w:pPr>
              <w:jc w:val="center"/>
              <w:rPr>
                <w:rFonts w:cs="Arial" w:hAnsiTheme="minorEastAsia" w:eastAsiaTheme="minorEastAsia"/>
                <w:bCs/>
                <w:color w:val="000000"/>
                <w:szCs w:val="21"/>
              </w:rPr>
            </w:pPr>
            <w:r>
              <w:rPr>
                <w:rFonts w:cs="Arial" w:hAnsiTheme="minorEastAsia" w:eastAsiaTheme="minorEastAsia"/>
                <w:bCs/>
                <w:color w:val="000000"/>
                <w:szCs w:val="21"/>
              </w:rPr>
              <w:t>#3</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DataIdentifier [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byte#1 (MSB)</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byte#2 (LSB) ]</w:t>
            </w:r>
          </w:p>
        </w:tc>
        <w:tc>
          <w:tcPr>
            <w:tcW w:w="707"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#4</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#m+3</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DataRecord [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data#1</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data#m ]</w:t>
            </w:r>
          </w:p>
        </w:tc>
        <w:tc>
          <w:tcPr>
            <w:tcW w:w="707"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U</w:t>
            </w:r>
          </w:p>
        </w:tc>
        <w:tc>
          <w:tcPr>
            <w:tcW w:w="14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bl>
    <w:p>
      <w:pPr>
        <w:pStyle w:val="103"/>
        <w:ind w:firstLine="480"/>
      </w:pPr>
    </w:p>
    <w:p>
      <w:pPr>
        <w:pStyle w:val="103"/>
        <w:ind w:firstLine="480"/>
      </w:pPr>
      <w:r>
        <w:t>肯定响应</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PositiveResponseServiceIdentifier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6E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#2</w:t>
            </w:r>
          </w:p>
          <w:p>
            <w:pPr>
              <w:jc w:val="center"/>
              <w:rPr>
                <w:rFonts w:cs="Arial" w:hAnsiTheme="minorEastAsia" w:eastAsiaTheme="minorEastAsia"/>
                <w:bCs/>
                <w:color w:val="000000"/>
                <w:szCs w:val="21"/>
              </w:rPr>
            </w:pPr>
            <w:r>
              <w:rPr>
                <w:rFonts w:cs="Arial" w:hAnsiTheme="minorEastAsia" w:eastAsiaTheme="minorEastAsia"/>
                <w:bCs/>
                <w:color w:val="000000"/>
                <w:szCs w:val="21"/>
              </w:rPr>
              <w:t>#3</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DataIdentifier [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byte#1 (MSB)</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byte#2 (LSB) ]</w:t>
            </w:r>
          </w:p>
        </w:tc>
        <w:tc>
          <w:tcPr>
            <w:tcW w:w="707"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bl>
    <w:p>
      <w:pPr>
        <w:pStyle w:val="103"/>
        <w:ind w:firstLine="480"/>
      </w:pPr>
    </w:p>
    <w:p>
      <w:pPr>
        <w:pStyle w:val="103"/>
        <w:ind w:firstLine="480"/>
      </w:pPr>
      <w:r>
        <w:t>否定响应</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NegativeResponseServiceIdentifier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7F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OriginalRequestServiceIdentifier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NegativeResponseCode</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hint="eastAsia" w:cs="Arial" w:hAnsiTheme="minorEastAsia" w:eastAsiaTheme="minorEastAsia"/>
                <w:bCs/>
                <w:color w:val="000000"/>
                <w:szCs w:val="21"/>
              </w:rPr>
              <w:t>（</w:t>
            </w:r>
            <w:r>
              <w:rPr>
                <w:rFonts w:cs="Arial" w:hAnsiTheme="minorEastAsia" w:eastAsiaTheme="minorEastAsia"/>
                <w:bCs/>
                <w:color w:val="000000"/>
                <w:szCs w:val="21"/>
              </w:rPr>
              <w:t>如下</w:t>
            </w:r>
            <w:r>
              <w:rPr>
                <w:rFonts w:hint="eastAsia" w:cs="Arial" w:hAnsiTheme="minorEastAsia" w:eastAsiaTheme="minorEastAsia"/>
                <w:bCs/>
                <w:color w:val="000000"/>
                <w:szCs w:val="21"/>
              </w:rPr>
              <w:t>）</w:t>
            </w:r>
          </w:p>
        </w:tc>
      </w:tr>
    </w:tbl>
    <w:p>
      <w:pPr>
        <w:pStyle w:val="103"/>
        <w:ind w:firstLine="480"/>
      </w:pPr>
    </w:p>
    <w:p>
      <w:pPr>
        <w:pStyle w:val="103"/>
        <w:ind w:firstLine="480"/>
      </w:pPr>
      <w:r>
        <w:t>否定响应码</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1246"/>
        <w:gridCol w:w="84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1246"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Hex</w:t>
            </w:r>
          </w:p>
        </w:tc>
        <w:tc>
          <w:tcPr>
            <w:tcW w:w="8490"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13</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报文长度错误或者格式非法</w:t>
            </w:r>
          </w:p>
          <w:p>
            <w:pPr>
              <w:jc w:val="left"/>
              <w:rPr>
                <w:rFonts w:cs="Arial" w:hAnsiTheme="minorEastAsia" w:eastAsiaTheme="minorEastAsia"/>
                <w:bCs/>
                <w:color w:val="000000"/>
                <w:szCs w:val="21"/>
              </w:rPr>
            </w:pPr>
            <w:r>
              <w:rPr>
                <w:rFonts w:cs="Arial" w:hAnsiTheme="minorEastAsia" w:eastAsiaTheme="minorEastAsia"/>
                <w:bCs/>
                <w:color w:val="000000"/>
                <w:szCs w:val="21"/>
              </w:rPr>
              <w:t>报文长度错误。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22</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条件不满足 </w:t>
            </w:r>
          </w:p>
          <w:p>
            <w:pPr>
              <w:jc w:val="left"/>
              <w:rPr>
                <w:rFonts w:cs="Arial" w:hAnsiTheme="minorEastAsia" w:eastAsiaTheme="minorEastAsia"/>
                <w:bCs/>
                <w:color w:val="000000"/>
                <w:szCs w:val="21"/>
              </w:rPr>
            </w:pPr>
            <w:r>
              <w:rPr>
                <w:rFonts w:cs="Arial" w:hAnsiTheme="minorEastAsia" w:eastAsiaTheme="minorEastAsia"/>
                <w:bCs/>
                <w:color w:val="000000"/>
                <w:szCs w:val="21"/>
              </w:rPr>
              <w:t>如果ECU的操作条件不满足执行相应动作的要求，要求发送此响应码。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31</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请求数据超出范围</w:t>
            </w:r>
          </w:p>
          <w:p>
            <w:pPr>
              <w:jc w:val="left"/>
              <w:rPr>
                <w:rFonts w:cs="Arial" w:hAnsiTheme="minorEastAsia" w:eastAsiaTheme="minorEastAsia"/>
                <w:bCs/>
                <w:color w:val="000000"/>
                <w:szCs w:val="21"/>
              </w:rPr>
            </w:pPr>
            <w:r>
              <w:rPr>
                <w:rFonts w:cs="Arial" w:hAnsiTheme="minorEastAsia" w:eastAsiaTheme="minorEastAsia"/>
                <w:bCs/>
                <w:color w:val="000000"/>
                <w:szCs w:val="21"/>
              </w:rPr>
              <w:t>以下情况下要求发送此响应码：</w:t>
            </w:r>
          </w:p>
          <w:p>
            <w:pPr>
              <w:jc w:val="left"/>
              <w:rPr>
                <w:rFonts w:cs="Arial" w:hAnsiTheme="minorEastAsia" w:eastAsiaTheme="minorEastAsia"/>
                <w:bCs/>
                <w:color w:val="000000"/>
                <w:szCs w:val="21"/>
              </w:rPr>
            </w:pPr>
            <w:r>
              <w:rPr>
                <w:rFonts w:cs="Arial" w:hAnsiTheme="minorEastAsia" w:eastAsiaTheme="minorEastAsia"/>
                <w:bCs/>
                <w:color w:val="000000"/>
                <w:szCs w:val="21"/>
              </w:rPr>
              <w:t>1. ECU不支持请求报文的数据标识符，或数据标识符只读；</w:t>
            </w:r>
          </w:p>
          <w:p>
            <w:pPr>
              <w:jc w:val="left"/>
              <w:rPr>
                <w:rFonts w:cs="Arial" w:hAnsiTheme="minorEastAsia" w:eastAsiaTheme="minorEastAsia"/>
                <w:bCs/>
                <w:color w:val="000000"/>
                <w:szCs w:val="21"/>
              </w:rPr>
            </w:pPr>
            <w:r>
              <w:rPr>
                <w:rFonts w:cs="Arial" w:hAnsiTheme="minorEastAsia" w:eastAsiaTheme="minorEastAsia"/>
                <w:bCs/>
                <w:color w:val="000000"/>
                <w:szCs w:val="21"/>
              </w:rPr>
              <w:t>2. 请求报文中数据标识符后的数据无效。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33</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安全访问拒绝 </w:t>
            </w:r>
          </w:p>
          <w:p>
            <w:pPr>
              <w:jc w:val="left"/>
              <w:rPr>
                <w:rFonts w:cs="Arial" w:hAnsiTheme="minorEastAsia" w:eastAsiaTheme="minorEastAsia"/>
                <w:bCs/>
                <w:color w:val="000000"/>
                <w:szCs w:val="21"/>
              </w:rPr>
            </w:pPr>
            <w:r>
              <w:rPr>
                <w:rFonts w:cs="Arial" w:hAnsiTheme="minorEastAsia" w:eastAsiaTheme="minorEastAsia"/>
                <w:bCs/>
                <w:color w:val="000000"/>
                <w:szCs w:val="21"/>
              </w:rPr>
              <w:t>如果与专用地址相关的数据标识符处于保护状态并且ECU锁定，要求发送此响应码。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72</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一般编程错误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如果向存储单元写入数据时ECU监测到错误，要求发送此响应码。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hint="eastAsia" w:cs="Arial" w:hAnsiTheme="minorEastAsia" w:eastAsiaTheme="minorEastAsia"/>
                <w:bCs/>
                <w:color w:val="000000"/>
                <w:szCs w:val="21"/>
              </w:rPr>
              <w:t>7</w:t>
            </w:r>
            <w:r>
              <w:rPr>
                <w:rFonts w:cs="Arial" w:hAnsiTheme="minorEastAsia" w:eastAsiaTheme="minorEastAsia"/>
                <w:bCs/>
                <w:color w:val="000000"/>
                <w:szCs w:val="21"/>
              </w:rPr>
              <w:t>F</w:t>
            </w:r>
          </w:p>
        </w:tc>
        <w:tc>
          <w:tcPr>
            <w:tcW w:w="8490" w:type="dxa"/>
          </w:tcPr>
          <w:p>
            <w:pPr>
              <w:jc w:val="left"/>
              <w:rPr>
                <w:rFonts w:cs="Arial" w:hAnsiTheme="minorEastAsia" w:eastAsiaTheme="minorEastAsia"/>
                <w:bCs/>
                <w:color w:val="000000"/>
                <w:szCs w:val="21"/>
              </w:rPr>
            </w:pPr>
            <w:r>
              <w:rPr>
                <w:rFonts w:hint="eastAsia" w:cs="Arial" w:hAnsiTheme="minorEastAsia" w:eastAsiaTheme="minorEastAsia"/>
                <w:bCs/>
                <w:color w:val="000000"/>
                <w:szCs w:val="21"/>
              </w:rPr>
              <w:t>当前会话模式下服务不支持</w:t>
            </w:r>
          </w:p>
          <w:p>
            <w:pPr>
              <w:jc w:val="left"/>
              <w:rPr>
                <w:rFonts w:cs="Arial" w:hAnsiTheme="minorEastAsia" w:eastAsiaTheme="minorEastAsia"/>
                <w:bCs/>
                <w:color w:val="000000"/>
                <w:szCs w:val="21"/>
              </w:rPr>
            </w:pPr>
            <w:r>
              <w:rPr>
                <w:rFonts w:hint="eastAsia" w:cs="Arial" w:hAnsiTheme="minorEastAsia" w:eastAsiaTheme="minorEastAsia"/>
                <w:bCs/>
                <w:color w:val="000000"/>
                <w:szCs w:val="21"/>
              </w:rPr>
              <w:t>如果在不支持此服务的会话模式下收到请求，要求发送此响应码。</w:t>
            </w:r>
          </w:p>
        </w:tc>
      </w:tr>
    </w:tbl>
    <w:p>
      <w:pPr>
        <w:pStyle w:val="103"/>
        <w:ind w:firstLine="480"/>
      </w:pPr>
    </w:p>
    <w:p>
      <w:pPr>
        <w:pStyle w:val="108"/>
      </w:pPr>
      <w:bookmarkStart w:id="359" w:name="_Toc231947450"/>
      <w:bookmarkStart w:id="360" w:name="_Toc234811446"/>
      <w:bookmarkStart w:id="361" w:name="_Toc508806561"/>
      <w:bookmarkStart w:id="362" w:name="_Toc338083876"/>
      <w:bookmarkStart w:id="363" w:name="_Toc327131871"/>
      <w:r>
        <w:t>参数</w:t>
      </w:r>
      <w:bookmarkEnd w:id="359"/>
      <w:bookmarkEnd w:id="360"/>
      <w:r>
        <w:t>定义</w:t>
      </w:r>
      <w:bookmarkEnd w:id="361"/>
      <w:bookmarkEnd w:id="362"/>
      <w:bookmarkEnd w:id="363"/>
    </w:p>
    <w:p>
      <w:pPr>
        <w:pStyle w:val="103"/>
        <w:ind w:firstLine="480"/>
      </w:pPr>
      <w:r>
        <w:rPr>
          <w:rFonts w:hint="eastAsia"/>
        </w:rPr>
        <w:t>附录B中定义了江苏凌宝汽车标准化的“数据标识符”。其他与ECU功能相关的“数据标识符”由江苏凌宝汽车及供应商的诊断工程师共同定义。</w:t>
      </w:r>
    </w:p>
    <w:p>
      <w:pPr>
        <w:pStyle w:val="103"/>
        <w:ind w:firstLine="480"/>
      </w:pPr>
    </w:p>
    <w:p>
      <w:pPr>
        <w:pStyle w:val="108"/>
      </w:pPr>
      <w:bookmarkStart w:id="364" w:name="_Toc234811447"/>
      <w:bookmarkStart w:id="365" w:name="_Toc327131872"/>
      <w:bookmarkStart w:id="366" w:name="_Toc508806562"/>
      <w:bookmarkStart w:id="367" w:name="_Toc338083877"/>
      <w:bookmarkStart w:id="368" w:name="_Toc231947451"/>
      <w:r>
        <w:t>执行规定</w:t>
      </w:r>
      <w:bookmarkEnd w:id="364"/>
      <w:bookmarkEnd w:id="365"/>
      <w:bookmarkEnd w:id="366"/>
      <w:bookmarkEnd w:id="367"/>
      <w:bookmarkEnd w:id="368"/>
    </w:p>
    <w:p>
      <w:pPr>
        <w:pStyle w:val="103"/>
        <w:ind w:firstLine="480"/>
      </w:pPr>
      <w:r>
        <w:t>该服务请求报文只允许包含1个ECU支持的数据标识符。</w:t>
      </w:r>
    </w:p>
    <w:p>
      <w:pPr>
        <w:pStyle w:val="103"/>
        <w:ind w:firstLine="480"/>
      </w:pPr>
    </w:p>
    <w:p>
      <w:pPr>
        <w:pStyle w:val="103"/>
        <w:ind w:firstLine="480"/>
      </w:pPr>
      <w:r>
        <w:t>执行此服务请求的任意动作时，系统供应商应确保ECU状态满足要求。</w:t>
      </w:r>
    </w:p>
    <w:p>
      <w:pPr>
        <w:pStyle w:val="103"/>
        <w:ind w:firstLine="480"/>
      </w:pPr>
    </w:p>
    <w:p>
      <w:pPr>
        <w:pStyle w:val="107"/>
      </w:pPr>
      <w:bookmarkStart w:id="369" w:name="_Toc327131873"/>
      <w:bookmarkStart w:id="370" w:name="_Toc508806563"/>
      <w:bookmarkStart w:id="371" w:name="_Toc338083878"/>
      <w:r>
        <w:t>输入输出控制InputOutputControlByIdentifier</w:t>
      </w:r>
      <w:r>
        <w:rPr>
          <w:rFonts w:hint="eastAsia"/>
        </w:rPr>
        <w:t>（0x</w:t>
      </w:r>
      <w:r>
        <w:t>2F</w:t>
      </w:r>
      <w:bookmarkEnd w:id="352"/>
      <w:bookmarkEnd w:id="353"/>
      <w:bookmarkEnd w:id="369"/>
      <w:r>
        <w:rPr>
          <w:rFonts w:hint="eastAsia"/>
        </w:rPr>
        <w:t>）</w:t>
      </w:r>
      <w:bookmarkEnd w:id="370"/>
      <w:bookmarkEnd w:id="371"/>
    </w:p>
    <w:p>
      <w:pPr>
        <w:pStyle w:val="103"/>
        <w:ind w:firstLine="480"/>
      </w:pPr>
      <w:r>
        <w:t>诊断工具使用此服务来替代ECU实现的标识符对应的输入信号的值、ECU内部功能和/或控制电子系统的输出（激励）。</w:t>
      </w:r>
    </w:p>
    <w:p>
      <w:pPr>
        <w:pStyle w:val="103"/>
        <w:ind w:firstLine="480"/>
      </w:pPr>
    </w:p>
    <w:p>
      <w:pPr>
        <w:pStyle w:val="103"/>
        <w:ind w:firstLine="480"/>
      </w:pPr>
      <w:r>
        <w:t>用户的可选参数</w:t>
      </w:r>
      <w:r>
        <w:rPr>
          <w:rFonts w:hint="eastAsia"/>
        </w:rPr>
        <w:t>“</w:t>
      </w:r>
      <w:r>
        <w:t>控制选项</w:t>
      </w:r>
      <w:r>
        <w:rPr>
          <w:rFonts w:hint="eastAsia"/>
        </w:rPr>
        <w:t>”</w:t>
      </w:r>
      <w:r>
        <w:t>（ControlOption）应包含ECU输入信号、内部功能和/或输出信号的所需信息。如果请求报文成功执行，ECU应发送肯定响应报文。</w:t>
      </w:r>
    </w:p>
    <w:p>
      <w:pPr>
        <w:pStyle w:val="103"/>
        <w:ind w:firstLine="480"/>
      </w:pPr>
    </w:p>
    <w:p>
      <w:pPr>
        <w:pStyle w:val="108"/>
      </w:pPr>
      <w:bookmarkStart w:id="372" w:name="_Toc327131874"/>
      <w:bookmarkStart w:id="373" w:name="_Toc231947441"/>
      <w:bookmarkStart w:id="374" w:name="_Toc338083879"/>
      <w:bookmarkStart w:id="375" w:name="_Toc508806564"/>
      <w:bookmarkStart w:id="376" w:name="_Toc234811437"/>
      <w:r>
        <w:t>报文格式</w:t>
      </w:r>
      <w:bookmarkEnd w:id="372"/>
      <w:bookmarkEnd w:id="373"/>
      <w:bookmarkEnd w:id="374"/>
      <w:bookmarkEnd w:id="375"/>
      <w:bookmarkEnd w:id="376"/>
    </w:p>
    <w:p>
      <w:pPr>
        <w:pStyle w:val="103"/>
        <w:ind w:firstLine="480"/>
      </w:pPr>
      <w:r>
        <w:t>请求</w:t>
      </w:r>
    </w:p>
    <w:tbl>
      <w:tblPr>
        <w:tblStyle w:val="88"/>
        <w:tblW w:w="9736"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
      <w:tblGrid>
        <w:gridCol w:w="964"/>
        <w:gridCol w:w="6634"/>
        <w:gridCol w:w="680"/>
        <w:gridCol w:w="145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rPr>
          <w:tblHeader/>
        </w:trPr>
        <w:tc>
          <w:tcPr>
            <w:tcW w:w="964" w:type="dxa"/>
            <w:tcBorders>
              <w:top w:val="single" w:color="000000" w:sz="4" w:space="0"/>
              <w:left w:val="single" w:color="000000" w:sz="4" w:space="0"/>
              <w:bottom w:val="single" w:color="000000" w:sz="4" w:space="0"/>
              <w:right w:val="single" w:color="000000" w:sz="4" w:space="0"/>
            </w:tcBorders>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34" w:type="dxa"/>
            <w:tcBorders>
              <w:top w:val="single" w:color="000000" w:sz="4" w:space="0"/>
              <w:left w:val="single" w:color="000000" w:sz="4" w:space="0"/>
              <w:bottom w:val="single" w:color="000000" w:sz="4" w:space="0"/>
              <w:right w:val="single" w:color="000000" w:sz="4" w:space="0"/>
            </w:tcBorders>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680" w:type="dxa"/>
            <w:tcBorders>
              <w:top w:val="single" w:color="000000" w:sz="4" w:space="0"/>
              <w:left w:val="single" w:color="000000" w:sz="4" w:space="0"/>
              <w:bottom w:val="single" w:color="000000" w:sz="4" w:space="0"/>
              <w:right w:val="single" w:color="000000" w:sz="4" w:space="0"/>
            </w:tcBorders>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58" w:type="dxa"/>
            <w:tcBorders>
              <w:top w:val="single" w:color="000000" w:sz="4" w:space="0"/>
              <w:left w:val="single" w:color="000000" w:sz="4" w:space="0"/>
              <w:bottom w:val="single" w:color="000000" w:sz="4" w:space="0"/>
              <w:right w:val="single" w:color="000000" w:sz="4" w:space="0"/>
            </w:tcBorders>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96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34"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RequestServiceIdentifier</w:t>
            </w:r>
          </w:p>
        </w:tc>
        <w:tc>
          <w:tcPr>
            <w:tcW w:w="680"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58"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2F</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rPr>
          <w:trHeight w:val="1185" w:hRule="atLeast"/>
        </w:trPr>
        <w:tc>
          <w:tcPr>
            <w:tcW w:w="96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#2</w:t>
            </w:r>
          </w:p>
          <w:p>
            <w:pPr>
              <w:jc w:val="center"/>
              <w:rPr>
                <w:rFonts w:cs="Arial" w:hAnsiTheme="minorEastAsia" w:eastAsiaTheme="minorEastAsia"/>
                <w:bCs/>
                <w:color w:val="000000"/>
                <w:szCs w:val="21"/>
              </w:rPr>
            </w:pPr>
            <w:r>
              <w:rPr>
                <w:rFonts w:cs="Arial" w:hAnsiTheme="minorEastAsia" w:eastAsiaTheme="minorEastAsia"/>
                <w:bCs/>
                <w:color w:val="000000"/>
                <w:szCs w:val="21"/>
              </w:rPr>
              <w:t>#3</w:t>
            </w:r>
          </w:p>
        </w:tc>
        <w:tc>
          <w:tcPr>
            <w:tcW w:w="6634"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DataIdentifier#1[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byte#1 (MSB)</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byte#2 (LSB) ]</w:t>
            </w:r>
          </w:p>
        </w:tc>
        <w:tc>
          <w:tcPr>
            <w:tcW w:w="680"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58"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96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#4</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#4+(m-1)</w:t>
            </w:r>
          </w:p>
        </w:tc>
        <w:tc>
          <w:tcPr>
            <w:tcW w:w="6634"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ControlOptionRecord#1[ ]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controlState#1/inputOutputControlParameter</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constrolState#m]</w:t>
            </w:r>
          </w:p>
        </w:tc>
        <w:tc>
          <w:tcPr>
            <w:tcW w:w="680"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M1</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C1</w:t>
            </w:r>
          </w:p>
        </w:tc>
        <w:tc>
          <w:tcPr>
            <w:tcW w:w="1458"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96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#4+m</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#4+m+(r-1)</w:t>
            </w:r>
          </w:p>
        </w:tc>
        <w:tc>
          <w:tcPr>
            <w:tcW w:w="6634"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ControlEnableMaskRecord#1[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controlMask#1</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controlMask#r]</w:t>
            </w:r>
          </w:p>
        </w:tc>
        <w:tc>
          <w:tcPr>
            <w:tcW w:w="680"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C2</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C2</w:t>
            </w:r>
          </w:p>
        </w:tc>
        <w:tc>
          <w:tcPr>
            <w:tcW w:w="1458"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9736" w:type="dxa"/>
            <w:gridSpan w:val="4"/>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M1：ControlState#1用作“输入输出控制参数”。</w:t>
            </w:r>
          </w:p>
          <w:p>
            <w:pPr>
              <w:jc w:val="left"/>
              <w:rPr>
                <w:rFonts w:cs="Arial" w:hAnsiTheme="minorEastAsia" w:eastAsiaTheme="minorEastAsia"/>
                <w:bCs/>
                <w:color w:val="000000"/>
                <w:szCs w:val="21"/>
              </w:rPr>
            </w:pPr>
            <w:r>
              <w:rPr>
                <w:rFonts w:cs="Arial" w:hAnsiTheme="minorEastAsia" w:eastAsiaTheme="minorEastAsia"/>
                <w:bCs/>
                <w:color w:val="000000"/>
                <w:szCs w:val="21"/>
              </w:rPr>
              <w:t>C1：此参数的存在取决于 dataIdentifier#1 和 controlOptionRecord#1的输入输出控制参数（如果controlOptionRecord#1 的controlState#1 被用作输入输出控制参数)。</w:t>
            </w:r>
          </w:p>
          <w:p>
            <w:pPr>
              <w:jc w:val="left"/>
              <w:rPr>
                <w:rFonts w:cs="Arial" w:hAnsiTheme="minorEastAsia" w:eastAsiaTheme="minorEastAsia"/>
                <w:bCs/>
                <w:color w:val="000000"/>
                <w:szCs w:val="21"/>
              </w:rPr>
            </w:pPr>
            <w:r>
              <w:rPr>
                <w:rFonts w:cs="Arial" w:hAnsiTheme="minorEastAsia" w:eastAsiaTheme="minorEastAsia"/>
                <w:bCs/>
                <w:color w:val="000000"/>
                <w:szCs w:val="21"/>
              </w:rPr>
              <w:t>C2: 此参数的存在取决于dataIdentifier#1。</w:t>
            </w:r>
          </w:p>
        </w:tc>
      </w:tr>
    </w:tbl>
    <w:p>
      <w:pPr>
        <w:pStyle w:val="103"/>
        <w:ind w:firstLine="480"/>
      </w:pPr>
    </w:p>
    <w:p>
      <w:pPr>
        <w:pStyle w:val="103"/>
        <w:ind w:firstLine="480"/>
      </w:pPr>
      <w:r>
        <w:t>肯定响应</w:t>
      </w:r>
    </w:p>
    <w:tbl>
      <w:tblPr>
        <w:tblStyle w:val="88"/>
        <w:tblW w:w="9736"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rPr>
          <w:tblHeader/>
        </w:trPr>
        <w:tc>
          <w:tcPr>
            <w:tcW w:w="884" w:type="dxa"/>
            <w:tcBorders>
              <w:top w:val="single" w:color="000000" w:sz="4" w:space="0"/>
              <w:left w:val="single" w:color="000000" w:sz="4" w:space="0"/>
              <w:bottom w:val="single" w:color="000000" w:sz="4" w:space="0"/>
              <w:right w:val="single" w:color="000000" w:sz="4" w:space="0"/>
            </w:tcBorders>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tcBorders>
              <w:top w:val="single" w:color="000000" w:sz="4" w:space="0"/>
              <w:left w:val="single" w:color="000000" w:sz="4" w:space="0"/>
              <w:bottom w:val="single" w:color="000000" w:sz="4" w:space="0"/>
              <w:right w:val="single" w:color="000000" w:sz="4" w:space="0"/>
            </w:tcBorders>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tcBorders>
              <w:top w:val="single" w:color="000000" w:sz="4" w:space="0"/>
              <w:left w:val="single" w:color="000000" w:sz="4" w:space="0"/>
              <w:bottom w:val="single" w:color="000000" w:sz="4" w:space="0"/>
              <w:right w:val="single" w:color="000000" w:sz="4" w:space="0"/>
            </w:tcBorders>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tcBorders>
              <w:top w:val="single" w:color="000000" w:sz="4" w:space="0"/>
              <w:left w:val="single" w:color="000000" w:sz="4" w:space="0"/>
              <w:bottom w:val="single" w:color="000000" w:sz="4" w:space="0"/>
              <w:right w:val="single" w:color="000000" w:sz="4" w:space="0"/>
            </w:tcBorders>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8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PositiveResponseServiceIdentifier</w:t>
            </w:r>
          </w:p>
        </w:tc>
        <w:tc>
          <w:tcPr>
            <w:tcW w:w="707"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6F</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8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#2</w:t>
            </w:r>
          </w:p>
          <w:p>
            <w:pPr>
              <w:jc w:val="center"/>
              <w:rPr>
                <w:rFonts w:cs="Arial" w:hAnsiTheme="minorEastAsia" w:eastAsiaTheme="minorEastAsia"/>
                <w:bCs/>
                <w:color w:val="000000"/>
                <w:szCs w:val="21"/>
              </w:rPr>
            </w:pPr>
            <w:r>
              <w:rPr>
                <w:rFonts w:cs="Arial" w:hAnsiTheme="minorEastAsia" w:eastAsiaTheme="minorEastAsia"/>
                <w:bCs/>
                <w:color w:val="000000"/>
                <w:szCs w:val="21"/>
              </w:rPr>
              <w:t>#3</w:t>
            </w:r>
          </w:p>
        </w:tc>
        <w:tc>
          <w:tcPr>
            <w:tcW w:w="6661"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DataIdentifier#1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byte#1 (MSB)</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byte#2 (LSB) ]</w:t>
            </w:r>
          </w:p>
        </w:tc>
        <w:tc>
          <w:tcPr>
            <w:tcW w:w="707"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8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#4</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#4+(m-1)</w:t>
            </w:r>
          </w:p>
        </w:tc>
        <w:tc>
          <w:tcPr>
            <w:tcW w:w="6661"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ControlStatusRecord#1[ ]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controlState#1/inputOutputControlParameter</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controlState#m ]</w:t>
            </w:r>
          </w:p>
        </w:tc>
        <w:tc>
          <w:tcPr>
            <w:tcW w:w="707"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C1</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C2</w:t>
            </w:r>
          </w:p>
        </w:tc>
        <w:tc>
          <w:tcPr>
            <w:tcW w:w="14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9736" w:type="dxa"/>
            <w:gridSpan w:val="4"/>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C1：此参数的存在取决于它在请求报文中的用法。 ControlState#1 可以被用作“输入输出控制参数”（InputOutputControlParameter）或附加的控制状态。如果被用作输入输出控制参数，此参数应在响应报文中存在并与请求报文中给出的输入输出控制参数值相对应。</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在所有其它情况下，此参数以用户可选参数存在（取决于controlStatusRecord的用法）。 </w:t>
            </w:r>
          </w:p>
          <w:p>
            <w:pPr>
              <w:jc w:val="left"/>
              <w:rPr>
                <w:rFonts w:cs="Arial" w:hAnsiTheme="minorEastAsia" w:eastAsiaTheme="minorEastAsia"/>
                <w:bCs/>
                <w:color w:val="000000"/>
                <w:szCs w:val="21"/>
              </w:rPr>
            </w:pPr>
            <w:r>
              <w:rPr>
                <w:rFonts w:cs="Arial" w:hAnsiTheme="minorEastAsia" w:eastAsiaTheme="minorEastAsia"/>
                <w:bCs/>
                <w:color w:val="000000"/>
                <w:szCs w:val="21"/>
              </w:rPr>
              <w:t>C2：此参数的存在取决于数据标识符和输入输出控制参数 （如果 controlState#1 被用作输入输出控制参数）。</w:t>
            </w:r>
          </w:p>
        </w:tc>
      </w:tr>
    </w:tbl>
    <w:p>
      <w:pPr>
        <w:pStyle w:val="103"/>
        <w:ind w:firstLine="480"/>
      </w:pPr>
    </w:p>
    <w:p>
      <w:pPr>
        <w:pStyle w:val="103"/>
        <w:ind w:firstLine="480"/>
      </w:pPr>
      <w:r>
        <w:t>否定响应</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NegativeResponseServiceIdentifier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7F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OriginalRequestServiceIdentifier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NegativeResponseCode</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hint="eastAsia" w:cs="Arial" w:hAnsiTheme="minorEastAsia" w:eastAsiaTheme="minorEastAsia"/>
                <w:bCs/>
                <w:color w:val="000000"/>
                <w:szCs w:val="21"/>
              </w:rPr>
              <w:t>（</w:t>
            </w:r>
            <w:r>
              <w:rPr>
                <w:rFonts w:cs="Arial" w:hAnsiTheme="minorEastAsia" w:eastAsiaTheme="minorEastAsia"/>
                <w:bCs/>
                <w:color w:val="000000"/>
                <w:szCs w:val="21"/>
              </w:rPr>
              <w:t>如下</w:t>
            </w:r>
            <w:r>
              <w:rPr>
                <w:rFonts w:hint="eastAsia" w:cs="Arial" w:hAnsiTheme="minorEastAsia" w:eastAsiaTheme="minorEastAsia"/>
                <w:bCs/>
                <w:color w:val="000000"/>
                <w:szCs w:val="21"/>
              </w:rPr>
              <w:t>）</w:t>
            </w:r>
          </w:p>
        </w:tc>
      </w:tr>
    </w:tbl>
    <w:p>
      <w:pPr>
        <w:pStyle w:val="103"/>
        <w:ind w:firstLine="480"/>
      </w:pPr>
    </w:p>
    <w:p>
      <w:pPr>
        <w:pStyle w:val="103"/>
        <w:ind w:firstLine="480"/>
      </w:pPr>
      <w:r>
        <w:t>否定响应码</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1246"/>
        <w:gridCol w:w="84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1246"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Hex</w:t>
            </w:r>
          </w:p>
        </w:tc>
        <w:tc>
          <w:tcPr>
            <w:tcW w:w="8490"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13</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报文长度错误或者格式非法</w:t>
            </w:r>
          </w:p>
          <w:p>
            <w:pPr>
              <w:jc w:val="left"/>
              <w:rPr>
                <w:rFonts w:cs="Arial" w:hAnsiTheme="minorEastAsia" w:eastAsiaTheme="minorEastAsia"/>
                <w:bCs/>
                <w:color w:val="000000"/>
                <w:szCs w:val="21"/>
              </w:rPr>
            </w:pPr>
            <w:r>
              <w:rPr>
                <w:rFonts w:cs="Arial" w:hAnsiTheme="minorEastAsia" w:eastAsiaTheme="minorEastAsia"/>
                <w:bCs/>
                <w:color w:val="000000"/>
                <w:szCs w:val="21"/>
              </w:rPr>
              <w:t>报文长度错误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22</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条件不满足</w:t>
            </w:r>
          </w:p>
          <w:p>
            <w:pPr>
              <w:jc w:val="left"/>
              <w:rPr>
                <w:rFonts w:cs="Arial" w:hAnsiTheme="minorEastAsia" w:eastAsiaTheme="minorEastAsia"/>
                <w:bCs/>
                <w:color w:val="000000"/>
                <w:szCs w:val="21"/>
              </w:rPr>
            </w:pPr>
            <w:r>
              <w:rPr>
                <w:rFonts w:cs="Arial" w:hAnsiTheme="minorEastAsia" w:eastAsiaTheme="minorEastAsia"/>
                <w:bCs/>
                <w:color w:val="000000"/>
                <w:szCs w:val="21"/>
              </w:rPr>
              <w:t>如果请求输入输出控制的标准不满足，要求返回此响应码。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31</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请求超出范围 </w:t>
            </w:r>
          </w:p>
          <w:p>
            <w:pPr>
              <w:jc w:val="left"/>
              <w:rPr>
                <w:rFonts w:cs="Arial" w:hAnsiTheme="minorEastAsia" w:eastAsiaTheme="minorEastAsia"/>
                <w:bCs/>
                <w:color w:val="000000"/>
                <w:szCs w:val="21"/>
              </w:rPr>
            </w:pPr>
            <w:r>
              <w:rPr>
                <w:rFonts w:cs="Arial" w:hAnsiTheme="minorEastAsia" w:eastAsiaTheme="minorEastAsia"/>
                <w:bCs/>
                <w:color w:val="000000"/>
                <w:szCs w:val="21"/>
              </w:rPr>
              <w:t>下列情况下要求ECU发送此响应码</w:t>
            </w:r>
          </w:p>
          <w:p>
            <w:pPr>
              <w:jc w:val="left"/>
              <w:rPr>
                <w:rFonts w:cs="Arial" w:hAnsiTheme="minorEastAsia" w:eastAsiaTheme="minorEastAsia"/>
                <w:bCs/>
                <w:color w:val="000000"/>
                <w:szCs w:val="21"/>
              </w:rPr>
            </w:pPr>
            <w:r>
              <w:rPr>
                <w:rFonts w:cs="Arial" w:hAnsiTheme="minorEastAsia" w:eastAsiaTheme="minorEastAsia"/>
                <w:bCs/>
                <w:color w:val="000000"/>
                <w:szCs w:val="21"/>
              </w:rPr>
              <w:t>1. 设备不支持请求的数据标识符值；</w:t>
            </w:r>
          </w:p>
          <w:p>
            <w:pPr>
              <w:jc w:val="left"/>
              <w:rPr>
                <w:rFonts w:cs="Arial" w:hAnsiTheme="minorEastAsia" w:eastAsiaTheme="minorEastAsia"/>
                <w:bCs/>
                <w:color w:val="000000"/>
                <w:szCs w:val="21"/>
              </w:rPr>
            </w:pPr>
            <w:r>
              <w:rPr>
                <w:rFonts w:cs="Arial" w:hAnsiTheme="minorEastAsia" w:eastAsiaTheme="minorEastAsia"/>
                <w:bCs/>
                <w:color w:val="000000"/>
                <w:szCs w:val="21"/>
              </w:rPr>
              <w:t>2. 数据标识符使用参数</w:t>
            </w:r>
            <w:r>
              <w:rPr>
                <w:rFonts w:hint="eastAsia" w:cs="Arial" w:hAnsiTheme="minorEastAsia" w:eastAsiaTheme="minorEastAsia"/>
                <w:bCs/>
                <w:color w:val="000000"/>
                <w:szCs w:val="21"/>
              </w:rPr>
              <w:t>“</w:t>
            </w:r>
            <w:r>
              <w:rPr>
                <w:rFonts w:cs="Arial" w:hAnsiTheme="minorEastAsia" w:eastAsiaTheme="minorEastAsia"/>
                <w:bCs/>
                <w:color w:val="000000"/>
                <w:szCs w:val="21"/>
              </w:rPr>
              <w:t>controlState#1</w:t>
            </w:r>
            <w:r>
              <w:rPr>
                <w:rFonts w:hint="eastAsia" w:cs="Arial" w:hAnsiTheme="minorEastAsia" w:eastAsiaTheme="minorEastAsia"/>
                <w:bCs/>
                <w:color w:val="000000"/>
                <w:szCs w:val="21"/>
              </w:rPr>
              <w:t>”</w:t>
            </w:r>
            <w:r>
              <w:rPr>
                <w:rFonts w:cs="Arial" w:hAnsiTheme="minorEastAsia" w:eastAsiaTheme="minorEastAsia"/>
                <w:bCs/>
                <w:color w:val="000000"/>
                <w:szCs w:val="21"/>
              </w:rPr>
              <w:t>作为输入输出控制参数并且此参数包含的值无效（参见输入输出控制参数定义）；</w:t>
            </w:r>
          </w:p>
          <w:p>
            <w:pPr>
              <w:jc w:val="left"/>
              <w:rPr>
                <w:rFonts w:cs="Arial" w:hAnsiTheme="minorEastAsia" w:eastAsiaTheme="minorEastAsia"/>
                <w:bCs/>
                <w:color w:val="000000"/>
                <w:szCs w:val="21"/>
              </w:rPr>
            </w:pPr>
            <w:r>
              <w:rPr>
                <w:rFonts w:cs="Arial" w:hAnsiTheme="minorEastAsia" w:eastAsiaTheme="minorEastAsia"/>
                <w:bCs/>
                <w:color w:val="000000"/>
                <w:szCs w:val="21"/>
              </w:rPr>
              <w:t>3. 一个或多个controlOptionRecord 的可用controlStates记录无效。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33</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安全访问拒绝 </w:t>
            </w:r>
          </w:p>
          <w:p>
            <w:pPr>
              <w:jc w:val="left"/>
              <w:rPr>
                <w:rFonts w:cs="Arial" w:hAnsiTheme="minorEastAsia" w:eastAsiaTheme="minorEastAsia"/>
                <w:bCs/>
                <w:color w:val="000000"/>
                <w:szCs w:val="21"/>
              </w:rPr>
            </w:pPr>
            <w:r>
              <w:rPr>
                <w:rFonts w:cs="Arial" w:hAnsiTheme="minorEastAsia" w:eastAsiaTheme="minorEastAsia"/>
                <w:bCs/>
                <w:color w:val="000000"/>
                <w:szCs w:val="21"/>
              </w:rPr>
              <w:t>如果ECU请求一个受保护的数据标识符而ECU的安全特性为激活的，须发送此响应码。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hint="eastAsia" w:cs="Arial" w:hAnsiTheme="minorEastAsia" w:eastAsiaTheme="minorEastAsia"/>
                <w:bCs/>
                <w:color w:val="000000"/>
                <w:szCs w:val="21"/>
              </w:rPr>
              <w:t>7</w:t>
            </w:r>
            <w:r>
              <w:rPr>
                <w:rFonts w:cs="Arial" w:hAnsiTheme="minorEastAsia" w:eastAsiaTheme="minorEastAsia"/>
                <w:bCs/>
                <w:color w:val="000000"/>
                <w:szCs w:val="21"/>
              </w:rPr>
              <w:t>F</w:t>
            </w:r>
          </w:p>
        </w:tc>
        <w:tc>
          <w:tcPr>
            <w:tcW w:w="8490" w:type="dxa"/>
          </w:tcPr>
          <w:p>
            <w:pPr>
              <w:jc w:val="left"/>
              <w:rPr>
                <w:rFonts w:cs="Arial" w:hAnsiTheme="minorEastAsia" w:eastAsiaTheme="minorEastAsia"/>
                <w:bCs/>
                <w:color w:val="000000"/>
                <w:szCs w:val="21"/>
              </w:rPr>
            </w:pPr>
            <w:r>
              <w:rPr>
                <w:rFonts w:hint="eastAsia" w:cs="Arial" w:hAnsiTheme="minorEastAsia" w:eastAsiaTheme="minorEastAsia"/>
                <w:bCs/>
                <w:color w:val="000000"/>
                <w:szCs w:val="21"/>
              </w:rPr>
              <w:t>当前会话模式下服务不支持</w:t>
            </w:r>
          </w:p>
          <w:p>
            <w:pPr>
              <w:jc w:val="left"/>
              <w:rPr>
                <w:rFonts w:cs="Arial" w:hAnsiTheme="minorEastAsia" w:eastAsiaTheme="minorEastAsia"/>
                <w:bCs/>
                <w:color w:val="000000"/>
                <w:szCs w:val="21"/>
              </w:rPr>
            </w:pPr>
            <w:r>
              <w:rPr>
                <w:rFonts w:hint="eastAsia" w:cs="Arial" w:hAnsiTheme="minorEastAsia" w:eastAsiaTheme="minorEastAsia"/>
                <w:bCs/>
                <w:color w:val="000000"/>
                <w:szCs w:val="21"/>
              </w:rPr>
              <w:t>如果在不支持此服务的会话模式下收到请求，要求发送此响应码。</w:t>
            </w:r>
          </w:p>
        </w:tc>
      </w:tr>
    </w:tbl>
    <w:p>
      <w:pPr>
        <w:pStyle w:val="103"/>
        <w:ind w:firstLine="480"/>
      </w:pPr>
      <w:bookmarkStart w:id="377" w:name="_Toc231947442"/>
      <w:bookmarkStart w:id="378" w:name="_Toc234811438"/>
    </w:p>
    <w:p>
      <w:pPr>
        <w:pStyle w:val="103"/>
        <w:ind w:firstLine="480"/>
      </w:pPr>
    </w:p>
    <w:p>
      <w:pPr>
        <w:pStyle w:val="108"/>
      </w:pPr>
      <w:bookmarkStart w:id="379" w:name="_Toc327131875"/>
      <w:bookmarkStart w:id="380" w:name="_Toc508806565"/>
      <w:bookmarkStart w:id="381" w:name="_Toc338083880"/>
      <w:r>
        <w:t>参数</w:t>
      </w:r>
      <w:bookmarkEnd w:id="377"/>
      <w:bookmarkEnd w:id="378"/>
      <w:r>
        <w:t>定义</w:t>
      </w:r>
      <w:bookmarkEnd w:id="379"/>
      <w:bookmarkEnd w:id="380"/>
      <w:bookmarkEnd w:id="381"/>
    </w:p>
    <w:p>
      <w:pPr>
        <w:pStyle w:val="103"/>
        <w:ind w:firstLine="480"/>
      </w:pPr>
      <w:r>
        <w:t>输入输出控制参数如下表所示。</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91"/>
        <w:gridCol w:w="81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blHeader/>
        </w:trPr>
        <w:tc>
          <w:tcPr>
            <w:tcW w:w="1591"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Hex</w:t>
            </w:r>
          </w:p>
        </w:tc>
        <w:tc>
          <w:tcPr>
            <w:tcW w:w="8145"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00</w:t>
            </w:r>
          </w:p>
        </w:tc>
        <w:tc>
          <w:tcPr>
            <w:tcW w:w="8145" w:type="dxa"/>
          </w:tcPr>
          <w:p>
            <w:pPr>
              <w:jc w:val="left"/>
              <w:rPr>
                <w:rFonts w:cs="Arial" w:hAnsiTheme="minorEastAsia" w:eastAsiaTheme="minorEastAsia"/>
                <w:bCs/>
                <w:color w:val="000000"/>
                <w:szCs w:val="21"/>
              </w:rPr>
            </w:pPr>
            <w:r>
              <w:rPr>
                <w:rFonts w:cs="Arial" w:hAnsiTheme="minorEastAsia" w:eastAsiaTheme="minorEastAsia"/>
                <w:bCs/>
                <w:color w:val="000000"/>
                <w:szCs w:val="21"/>
              </w:rPr>
              <w:t>返回控制至ECU returnControlToECU</w:t>
            </w:r>
          </w:p>
          <w:p>
            <w:pPr>
              <w:jc w:val="left"/>
              <w:rPr>
                <w:rFonts w:cs="Arial" w:hAnsiTheme="minorEastAsia" w:eastAsiaTheme="minorEastAsia"/>
                <w:bCs/>
                <w:color w:val="000000"/>
                <w:szCs w:val="21"/>
              </w:rPr>
            </w:pPr>
            <w:r>
              <w:rPr>
                <w:rFonts w:cs="Arial" w:hAnsiTheme="minorEastAsia" w:eastAsiaTheme="minorEastAsia"/>
                <w:bCs/>
                <w:color w:val="000000"/>
                <w:szCs w:val="21"/>
              </w:rPr>
              <w:t>此值指示ECU：诊断工具不再能通过</w:t>
            </w:r>
            <w:r>
              <w:rPr>
                <w:rFonts w:hint="eastAsia" w:cs="Arial" w:hAnsiTheme="minorEastAsia" w:eastAsiaTheme="minorEastAsia"/>
                <w:bCs/>
                <w:color w:val="000000"/>
                <w:szCs w:val="21"/>
              </w:rPr>
              <w:t>“</w:t>
            </w:r>
            <w:r>
              <w:rPr>
                <w:rFonts w:cs="Arial" w:hAnsiTheme="minorEastAsia" w:eastAsiaTheme="minorEastAsia"/>
                <w:bCs/>
                <w:color w:val="000000"/>
                <w:szCs w:val="21"/>
              </w:rPr>
              <w:t>输入输出本地标识符</w:t>
            </w:r>
            <w:r>
              <w:rPr>
                <w:rFonts w:hint="eastAsia" w:cs="Arial" w:hAnsiTheme="minorEastAsia" w:eastAsiaTheme="minorEastAsia"/>
                <w:bCs/>
                <w:color w:val="000000"/>
                <w:szCs w:val="21"/>
              </w:rPr>
              <w:t>”</w:t>
            </w:r>
            <w:r>
              <w:rPr>
                <w:rFonts w:cs="Arial" w:hAnsiTheme="minorEastAsia" w:eastAsiaTheme="minorEastAsia"/>
                <w:bCs/>
                <w:color w:val="000000"/>
                <w:szCs w:val="21"/>
              </w:rPr>
              <w:t xml:space="preserve">（inputOutputLocalIdentifier）控制输入信号，内部参数或输出参数。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请求中controlState字节数： 0 </w:t>
            </w:r>
          </w:p>
          <w:p>
            <w:pPr>
              <w:jc w:val="left"/>
              <w:rPr>
                <w:rFonts w:cs="Arial" w:hAnsiTheme="minorEastAsia" w:eastAsiaTheme="minorEastAsia"/>
                <w:bCs/>
                <w:color w:val="000000"/>
                <w:szCs w:val="21"/>
              </w:rPr>
            </w:pPr>
            <w:r>
              <w:rPr>
                <w:rFonts w:cs="Arial" w:hAnsiTheme="minorEastAsia" w:eastAsiaTheme="minorEastAsia"/>
                <w:bCs/>
                <w:color w:val="000000"/>
                <w:szCs w:val="21"/>
              </w:rPr>
              <w:t>肯定响应中controlState字节数：取决于数据标识符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01</w:t>
            </w:r>
          </w:p>
        </w:tc>
        <w:tc>
          <w:tcPr>
            <w:tcW w:w="8145" w:type="dxa"/>
          </w:tcPr>
          <w:p>
            <w:pPr>
              <w:jc w:val="left"/>
              <w:rPr>
                <w:rFonts w:cs="Arial" w:hAnsiTheme="minorEastAsia" w:eastAsiaTheme="minorEastAsia"/>
                <w:bCs/>
                <w:color w:val="000000"/>
                <w:szCs w:val="21"/>
              </w:rPr>
            </w:pPr>
            <w:r>
              <w:rPr>
                <w:rFonts w:cs="Arial" w:hAnsiTheme="minorEastAsia" w:eastAsiaTheme="minorEastAsia"/>
                <w:bCs/>
                <w:color w:val="000000"/>
                <w:szCs w:val="21"/>
              </w:rPr>
              <w:t>复位至缺省值 resetToDefault</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此值指示ECU：请求通过“输入输出本地标识符”（inputOutputLocalIdentifier）复位输入信号，内部参数或输出参数至缺省值。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请求中controlState字节数： 0 </w:t>
            </w:r>
          </w:p>
          <w:p>
            <w:pPr>
              <w:jc w:val="left"/>
              <w:rPr>
                <w:rFonts w:cs="Arial" w:hAnsiTheme="minorEastAsia" w:eastAsiaTheme="minorEastAsia"/>
                <w:bCs/>
                <w:color w:val="000000"/>
                <w:szCs w:val="21"/>
              </w:rPr>
            </w:pPr>
            <w:r>
              <w:rPr>
                <w:rFonts w:cs="Arial" w:hAnsiTheme="minorEastAsia" w:eastAsiaTheme="minorEastAsia"/>
                <w:bCs/>
                <w:color w:val="000000"/>
                <w:szCs w:val="21"/>
              </w:rPr>
              <w:t>肯定响应中controlState字节数：取决于数据标识符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02</w:t>
            </w:r>
          </w:p>
        </w:tc>
        <w:tc>
          <w:tcPr>
            <w:tcW w:w="8145" w:type="dxa"/>
          </w:tcPr>
          <w:p>
            <w:pPr>
              <w:jc w:val="left"/>
              <w:rPr>
                <w:rFonts w:cs="Arial" w:hAnsiTheme="minorEastAsia" w:eastAsiaTheme="minorEastAsia"/>
                <w:bCs/>
                <w:color w:val="000000"/>
                <w:szCs w:val="21"/>
              </w:rPr>
            </w:pPr>
            <w:r>
              <w:rPr>
                <w:rFonts w:cs="Arial" w:hAnsiTheme="minorEastAsia" w:eastAsiaTheme="minorEastAsia"/>
                <w:bCs/>
                <w:color w:val="000000"/>
                <w:szCs w:val="21"/>
              </w:rPr>
              <w:t>冻结当前状态freezeCurrentState</w:t>
            </w:r>
          </w:p>
          <w:p>
            <w:pPr>
              <w:jc w:val="left"/>
              <w:rPr>
                <w:rFonts w:cs="Arial" w:hAnsiTheme="minorEastAsia" w:eastAsiaTheme="minorEastAsia"/>
                <w:bCs/>
                <w:color w:val="000000"/>
                <w:szCs w:val="21"/>
              </w:rPr>
            </w:pPr>
            <w:r>
              <w:rPr>
                <w:rFonts w:cs="Arial" w:hAnsiTheme="minorEastAsia" w:eastAsiaTheme="minorEastAsia"/>
                <w:bCs/>
                <w:color w:val="000000"/>
                <w:szCs w:val="21"/>
              </w:rPr>
              <w:t>此值指示ECU：请求通过</w:t>
            </w:r>
            <w:r>
              <w:rPr>
                <w:rFonts w:hint="eastAsia" w:cs="Arial" w:hAnsiTheme="minorEastAsia" w:eastAsiaTheme="minorEastAsia"/>
                <w:bCs/>
                <w:color w:val="000000"/>
                <w:szCs w:val="21"/>
              </w:rPr>
              <w:t>“</w:t>
            </w:r>
            <w:r>
              <w:rPr>
                <w:rFonts w:cs="Arial" w:hAnsiTheme="minorEastAsia" w:eastAsiaTheme="minorEastAsia"/>
                <w:bCs/>
                <w:color w:val="000000"/>
                <w:szCs w:val="21"/>
              </w:rPr>
              <w:t>输入输出本地标识符</w:t>
            </w:r>
            <w:r>
              <w:rPr>
                <w:rFonts w:hint="eastAsia" w:cs="Arial" w:hAnsiTheme="minorEastAsia" w:eastAsiaTheme="minorEastAsia"/>
                <w:bCs/>
                <w:color w:val="000000"/>
                <w:szCs w:val="21"/>
              </w:rPr>
              <w:t>”</w:t>
            </w:r>
            <w:r>
              <w:rPr>
                <w:rFonts w:cs="Arial" w:hAnsiTheme="minorEastAsia" w:eastAsiaTheme="minorEastAsia"/>
                <w:bCs/>
                <w:color w:val="000000"/>
                <w:szCs w:val="21"/>
              </w:rPr>
              <w:t>（inputOutputLocalIdentifier）冻结输入信号，内部参数或输出参数的当前状态。</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请求中controlState字节数： 0 </w:t>
            </w:r>
          </w:p>
          <w:p>
            <w:pPr>
              <w:jc w:val="left"/>
              <w:rPr>
                <w:rFonts w:cs="Arial" w:hAnsiTheme="minorEastAsia" w:eastAsiaTheme="minorEastAsia"/>
                <w:bCs/>
                <w:color w:val="000000"/>
                <w:szCs w:val="21"/>
              </w:rPr>
            </w:pPr>
            <w:r>
              <w:rPr>
                <w:rFonts w:cs="Arial" w:hAnsiTheme="minorEastAsia" w:eastAsiaTheme="minorEastAsia"/>
                <w:bCs/>
                <w:color w:val="000000"/>
                <w:szCs w:val="21"/>
              </w:rPr>
              <w:t>肯定响应中controlState字节数：取决于数据标识符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03</w:t>
            </w:r>
          </w:p>
        </w:tc>
        <w:tc>
          <w:tcPr>
            <w:tcW w:w="8145" w:type="dxa"/>
          </w:tcPr>
          <w:p>
            <w:pPr>
              <w:jc w:val="left"/>
              <w:rPr>
                <w:rFonts w:cs="Arial" w:hAnsiTheme="minorEastAsia" w:eastAsiaTheme="minorEastAsia"/>
                <w:bCs/>
                <w:color w:val="000000"/>
                <w:szCs w:val="21"/>
              </w:rPr>
            </w:pPr>
            <w:r>
              <w:rPr>
                <w:rFonts w:cs="Arial" w:hAnsiTheme="minorEastAsia" w:eastAsiaTheme="minorEastAsia"/>
                <w:bCs/>
                <w:color w:val="000000"/>
                <w:szCs w:val="21"/>
              </w:rPr>
              <w:t>调整 shortTermAdjustment</w:t>
            </w:r>
          </w:p>
          <w:p>
            <w:pPr>
              <w:jc w:val="left"/>
              <w:rPr>
                <w:rFonts w:cs="Arial" w:hAnsiTheme="minorEastAsia" w:eastAsiaTheme="minorEastAsia"/>
                <w:bCs/>
                <w:color w:val="000000"/>
                <w:szCs w:val="21"/>
              </w:rPr>
            </w:pPr>
            <w:r>
              <w:rPr>
                <w:rFonts w:cs="Arial" w:hAnsiTheme="minorEastAsia" w:eastAsiaTheme="minorEastAsia"/>
                <w:bCs/>
                <w:color w:val="000000"/>
                <w:szCs w:val="21"/>
              </w:rPr>
              <w:t>此值指示ECU：请求通过RAM中的</w:t>
            </w:r>
            <w:r>
              <w:rPr>
                <w:rFonts w:hint="eastAsia" w:cs="Arial" w:hAnsiTheme="minorEastAsia" w:eastAsiaTheme="minorEastAsia"/>
                <w:bCs/>
                <w:color w:val="000000"/>
                <w:szCs w:val="21"/>
              </w:rPr>
              <w:t>“</w:t>
            </w:r>
            <w:r>
              <w:rPr>
                <w:rFonts w:cs="Arial" w:hAnsiTheme="minorEastAsia" w:eastAsiaTheme="minorEastAsia"/>
                <w:bCs/>
                <w:color w:val="000000"/>
                <w:szCs w:val="21"/>
              </w:rPr>
              <w:t>输入输出本地标识符</w:t>
            </w:r>
            <w:r>
              <w:rPr>
                <w:rFonts w:hint="eastAsia" w:cs="Arial" w:hAnsiTheme="minorEastAsia" w:eastAsiaTheme="minorEastAsia"/>
                <w:bCs/>
                <w:color w:val="000000"/>
                <w:szCs w:val="21"/>
              </w:rPr>
              <w:t>”</w:t>
            </w:r>
            <w:r>
              <w:rPr>
                <w:rFonts w:cs="Arial" w:hAnsiTheme="minorEastAsia" w:eastAsiaTheme="minorEastAsia"/>
                <w:bCs/>
                <w:color w:val="000000"/>
                <w:szCs w:val="21"/>
              </w:rPr>
              <w:t>（inputOutputLocalIdentifier）调整输入信号，内部参数或输出参数的值至参数controlOption中的值。（例如：</w:t>
            </w:r>
            <w:r>
              <w:rPr>
                <w:rFonts w:hint="eastAsia" w:cs="Arial" w:hAnsiTheme="minorEastAsia" w:eastAsiaTheme="minorEastAsia"/>
                <w:bCs/>
                <w:color w:val="000000"/>
                <w:szCs w:val="21"/>
              </w:rPr>
              <w:t>通过车身控制器</w:t>
            </w:r>
            <w:r>
              <w:rPr>
                <w:rFonts w:cs="Arial" w:hAnsiTheme="minorEastAsia" w:eastAsiaTheme="minorEastAsia"/>
                <w:bCs/>
                <w:color w:val="000000"/>
                <w:szCs w:val="21"/>
              </w:rPr>
              <w:t>设置</w:t>
            </w:r>
            <w:r>
              <w:rPr>
                <w:rFonts w:hint="eastAsia" w:cs="Arial" w:hAnsiTheme="minorEastAsia" w:eastAsiaTheme="minorEastAsia"/>
                <w:bCs/>
                <w:color w:val="000000"/>
                <w:szCs w:val="21"/>
              </w:rPr>
              <w:t>前灯打开、关闭控制，设置门锁解锁、锁闭控制等</w:t>
            </w:r>
            <w:r>
              <w:rPr>
                <w:rFonts w:cs="Arial" w:hAnsiTheme="minorEastAsia" w:eastAsiaTheme="minorEastAsia"/>
                <w:bCs/>
                <w:color w:val="000000"/>
                <w:szCs w:val="21"/>
              </w:rPr>
              <w:t>）</w:t>
            </w:r>
          </w:p>
          <w:p>
            <w:pPr>
              <w:jc w:val="left"/>
              <w:rPr>
                <w:rFonts w:cs="Arial" w:hAnsiTheme="minorEastAsia" w:eastAsiaTheme="minorEastAsia"/>
                <w:bCs/>
                <w:color w:val="000000"/>
                <w:szCs w:val="21"/>
              </w:rPr>
            </w:pPr>
            <w:r>
              <w:rPr>
                <w:rFonts w:cs="Arial" w:hAnsiTheme="minorEastAsia" w:eastAsiaTheme="minorEastAsia"/>
                <w:bCs/>
                <w:color w:val="000000"/>
                <w:szCs w:val="21"/>
              </w:rPr>
              <w:t>请求中controlState字节数：取决于数据标识符</w:t>
            </w:r>
          </w:p>
          <w:p>
            <w:pPr>
              <w:jc w:val="left"/>
              <w:rPr>
                <w:rFonts w:cs="Arial" w:hAnsiTheme="minorEastAsia" w:eastAsiaTheme="minorEastAsia"/>
                <w:bCs/>
                <w:color w:val="000000"/>
                <w:szCs w:val="21"/>
              </w:rPr>
            </w:pPr>
            <w:r>
              <w:rPr>
                <w:rFonts w:cs="Arial" w:hAnsiTheme="minorEastAsia" w:eastAsiaTheme="minorEastAsia"/>
                <w:bCs/>
                <w:color w:val="000000"/>
                <w:szCs w:val="21"/>
              </w:rPr>
              <w:t>肯定响应中controlState字节数：取决于数据标识符</w:t>
            </w:r>
          </w:p>
        </w:tc>
      </w:tr>
    </w:tbl>
    <w:p>
      <w:pPr>
        <w:pStyle w:val="103"/>
        <w:ind w:firstLine="480"/>
      </w:pPr>
    </w:p>
    <w:p>
      <w:pPr>
        <w:pStyle w:val="108"/>
      </w:pPr>
      <w:bookmarkStart w:id="382" w:name="_Toc234811439"/>
      <w:bookmarkStart w:id="383" w:name="_Toc327131876"/>
      <w:bookmarkStart w:id="384" w:name="_Toc231947443"/>
      <w:bookmarkStart w:id="385" w:name="_Toc338083881"/>
      <w:bookmarkStart w:id="386" w:name="_Toc508806566"/>
      <w:r>
        <w:t>执行规定</w:t>
      </w:r>
      <w:bookmarkEnd w:id="382"/>
      <w:bookmarkEnd w:id="383"/>
      <w:bookmarkEnd w:id="384"/>
      <w:bookmarkEnd w:id="385"/>
      <w:bookmarkEnd w:id="386"/>
    </w:p>
    <w:p>
      <w:pPr>
        <w:pStyle w:val="103"/>
        <w:ind w:firstLine="480"/>
      </w:pPr>
      <w:r>
        <w:t>只有经授权的诊断</w:t>
      </w:r>
      <w:r>
        <w:rPr>
          <w:rFonts w:hint="eastAsia"/>
        </w:rPr>
        <w:t>工具</w:t>
      </w:r>
      <w:r>
        <w:t>才可以使用输入输出控制功能，而且只有在特定的车辆运行条件下该功能才能被激活。基本条件如下：</w:t>
      </w:r>
    </w:p>
    <w:p>
      <w:pPr>
        <w:pStyle w:val="103"/>
        <w:numPr>
          <w:ilvl w:val="0"/>
          <w:numId w:val="30"/>
        </w:numPr>
        <w:ind w:firstLineChars="0"/>
      </w:pPr>
      <w:r>
        <w:t>车辆静止；</w:t>
      </w:r>
    </w:p>
    <w:p>
      <w:pPr>
        <w:pStyle w:val="103"/>
        <w:numPr>
          <w:ilvl w:val="0"/>
          <w:numId w:val="30"/>
        </w:numPr>
        <w:ind w:firstLineChars="0"/>
      </w:pPr>
      <w:r>
        <w:t>激活的输入输出并不存在严重的故障条件（根据特定的ECU/系统来定义）；</w:t>
      </w:r>
    </w:p>
    <w:p>
      <w:pPr>
        <w:pStyle w:val="103"/>
        <w:numPr>
          <w:ilvl w:val="0"/>
          <w:numId w:val="30"/>
        </w:numPr>
        <w:ind w:firstLineChars="0"/>
      </w:pPr>
      <w:r>
        <w:t>系统不存在与操作者、驾驶员及乘客安全相关的任何隐患（根据特定的ECU/系统来定义）</w:t>
      </w:r>
    </w:p>
    <w:p>
      <w:pPr>
        <w:pStyle w:val="103"/>
        <w:ind w:firstLine="480"/>
      </w:pPr>
    </w:p>
    <w:p>
      <w:pPr>
        <w:pStyle w:val="103"/>
        <w:ind w:firstLine="480"/>
      </w:pPr>
      <w:r>
        <w:t>当上述任何一个条件不满足，ECU应该拒绝通信控制请求报文并发送否定响应码</w:t>
      </w:r>
      <w:r>
        <w:rPr>
          <w:rFonts w:hint="eastAsia"/>
        </w:rPr>
        <w:t>0x</w:t>
      </w:r>
      <w:r>
        <w:t>22。</w:t>
      </w:r>
    </w:p>
    <w:p>
      <w:pPr>
        <w:pStyle w:val="103"/>
        <w:ind w:firstLine="480"/>
      </w:pPr>
    </w:p>
    <w:p>
      <w:pPr>
        <w:pStyle w:val="103"/>
        <w:ind w:firstLine="480"/>
      </w:pPr>
      <w:r>
        <w:t>每个激活的输入输出将保持激活状态直到：</w:t>
      </w:r>
    </w:p>
    <w:p>
      <w:pPr>
        <w:pStyle w:val="103"/>
        <w:numPr>
          <w:ilvl w:val="0"/>
          <w:numId w:val="31"/>
        </w:numPr>
        <w:ind w:firstLineChars="0"/>
      </w:pPr>
      <w:r>
        <w:t>执行了ECU的硬件或软件复位；</w:t>
      </w:r>
    </w:p>
    <w:p>
      <w:pPr>
        <w:pStyle w:val="103"/>
        <w:numPr>
          <w:ilvl w:val="0"/>
          <w:numId w:val="31"/>
        </w:numPr>
        <w:ind w:firstLineChars="0"/>
      </w:pPr>
      <w:r>
        <w:t>由于任何原因，ECU由非默认会话模式切换到默认会话模式。</w:t>
      </w:r>
    </w:p>
    <w:p>
      <w:pPr>
        <w:pStyle w:val="103"/>
        <w:ind w:firstLine="480"/>
      </w:pPr>
    </w:p>
    <w:p>
      <w:pPr>
        <w:pStyle w:val="103"/>
        <w:ind w:firstLine="480"/>
      </w:pPr>
      <w:r>
        <w:t>某些特殊的ECU可能会对该服务做特别的约束。这些</w:t>
      </w:r>
      <w:r>
        <w:rPr>
          <w:rFonts w:hint="eastAsia"/>
        </w:rPr>
        <w:t>需求需在该</w:t>
      </w:r>
      <w:r>
        <w:t>ECU的诊断</w:t>
      </w:r>
      <w:r>
        <w:rPr>
          <w:rFonts w:hint="eastAsia"/>
        </w:rPr>
        <w:t>文档</w:t>
      </w:r>
      <w:r>
        <w:t>中</w:t>
      </w:r>
      <w:r>
        <w:rPr>
          <w:rFonts w:hint="eastAsia"/>
        </w:rPr>
        <w:t>描述</w:t>
      </w:r>
      <w:r>
        <w:t>。</w:t>
      </w:r>
    </w:p>
    <w:p>
      <w:pPr>
        <w:pStyle w:val="103"/>
        <w:ind w:firstLine="480"/>
      </w:pPr>
    </w:p>
    <w:p>
      <w:pPr>
        <w:pStyle w:val="107"/>
      </w:pPr>
      <w:bookmarkStart w:id="387" w:name="_Toc327131877"/>
      <w:bookmarkStart w:id="388" w:name="_Toc231947444"/>
      <w:bookmarkStart w:id="389" w:name="_Toc234811440"/>
      <w:bookmarkStart w:id="390" w:name="_Toc508806567"/>
      <w:bookmarkStart w:id="391" w:name="_Toc338083882"/>
      <w:r>
        <w:t>例程控制 RoutineControl</w:t>
      </w:r>
      <w:r>
        <w:rPr>
          <w:rFonts w:hint="eastAsia"/>
        </w:rPr>
        <w:t>（0x</w:t>
      </w:r>
      <w:r>
        <w:t>31</w:t>
      </w:r>
      <w:bookmarkEnd w:id="387"/>
      <w:bookmarkEnd w:id="388"/>
      <w:bookmarkEnd w:id="389"/>
      <w:r>
        <w:rPr>
          <w:rFonts w:hint="eastAsia"/>
        </w:rPr>
        <w:t>）</w:t>
      </w:r>
      <w:bookmarkEnd w:id="390"/>
      <w:bookmarkEnd w:id="391"/>
    </w:p>
    <w:p>
      <w:pPr>
        <w:pStyle w:val="103"/>
        <w:ind w:firstLine="480"/>
      </w:pPr>
      <w:r>
        <w:t>诊断工具使用本此服务启动、停止ECU存储器中的例程或请求例程结果。</w:t>
      </w:r>
    </w:p>
    <w:p>
      <w:pPr>
        <w:pStyle w:val="103"/>
        <w:ind w:firstLine="480"/>
      </w:pPr>
    </w:p>
    <w:p>
      <w:pPr>
        <w:pStyle w:val="103"/>
        <w:ind w:firstLine="480"/>
      </w:pPr>
      <w:r>
        <w:t>例程由两字节的例程标识（RoutineIdentifier）来确定。</w:t>
      </w:r>
    </w:p>
    <w:p>
      <w:pPr>
        <w:pStyle w:val="103"/>
        <w:ind w:firstLine="480"/>
      </w:pPr>
    </w:p>
    <w:p>
      <w:pPr>
        <w:pStyle w:val="108"/>
      </w:pPr>
      <w:bookmarkStart w:id="392" w:name="_Toc338083883"/>
      <w:bookmarkStart w:id="393" w:name="_Toc327131878"/>
      <w:bookmarkStart w:id="394" w:name="_Toc231947445"/>
      <w:bookmarkStart w:id="395" w:name="_Toc508806568"/>
      <w:bookmarkStart w:id="396" w:name="_Toc234811441"/>
      <w:r>
        <w:t>报文格式</w:t>
      </w:r>
      <w:bookmarkEnd w:id="392"/>
      <w:bookmarkEnd w:id="393"/>
      <w:bookmarkEnd w:id="394"/>
      <w:bookmarkEnd w:id="395"/>
      <w:bookmarkEnd w:id="396"/>
    </w:p>
    <w:p>
      <w:pPr>
        <w:pStyle w:val="103"/>
        <w:ind w:firstLine="480"/>
      </w:pPr>
      <w:r>
        <w:t>请求</w:t>
      </w:r>
    </w:p>
    <w:tbl>
      <w:tblPr>
        <w:tblStyle w:val="88"/>
        <w:tblW w:w="9736"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rPr>
          <w:tblHeader/>
        </w:trPr>
        <w:tc>
          <w:tcPr>
            <w:tcW w:w="884" w:type="dxa"/>
            <w:tcBorders>
              <w:top w:val="single" w:color="000000" w:sz="4" w:space="0"/>
              <w:left w:val="single" w:color="000000" w:sz="4" w:space="0"/>
              <w:bottom w:val="single" w:color="000000" w:sz="4" w:space="0"/>
              <w:right w:val="single" w:color="000000" w:sz="4" w:space="0"/>
            </w:tcBorders>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tcBorders>
              <w:top w:val="single" w:color="000000" w:sz="4" w:space="0"/>
              <w:left w:val="single" w:color="000000" w:sz="4" w:space="0"/>
              <w:bottom w:val="single" w:color="000000" w:sz="4" w:space="0"/>
              <w:right w:val="single" w:color="000000" w:sz="4" w:space="0"/>
            </w:tcBorders>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tcBorders>
              <w:top w:val="single" w:color="000000" w:sz="4" w:space="0"/>
              <w:left w:val="single" w:color="000000" w:sz="4" w:space="0"/>
              <w:bottom w:val="single" w:color="000000" w:sz="4" w:space="0"/>
              <w:right w:val="single" w:color="000000" w:sz="4" w:space="0"/>
            </w:tcBorders>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tcBorders>
              <w:top w:val="single" w:color="000000" w:sz="4" w:space="0"/>
              <w:left w:val="single" w:color="000000" w:sz="4" w:space="0"/>
              <w:bottom w:val="single" w:color="000000" w:sz="4" w:space="0"/>
              <w:right w:val="single" w:color="000000" w:sz="4" w:space="0"/>
            </w:tcBorders>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8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RequestServiceIdentifier</w:t>
            </w:r>
          </w:p>
        </w:tc>
        <w:tc>
          <w:tcPr>
            <w:tcW w:w="707"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31</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8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RoutineControlType</w:t>
            </w:r>
          </w:p>
        </w:tc>
        <w:tc>
          <w:tcPr>
            <w:tcW w:w="707"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8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#3</w:t>
            </w:r>
          </w:p>
          <w:p>
            <w:pPr>
              <w:jc w:val="center"/>
              <w:rPr>
                <w:rFonts w:cs="Arial" w:hAnsiTheme="minorEastAsia" w:eastAsiaTheme="minorEastAsia"/>
                <w:bCs/>
                <w:color w:val="000000"/>
                <w:szCs w:val="21"/>
              </w:rPr>
            </w:pPr>
            <w:r>
              <w:rPr>
                <w:rFonts w:cs="Arial" w:hAnsiTheme="minorEastAsia" w:eastAsiaTheme="minorEastAsia"/>
                <w:bCs/>
                <w:color w:val="000000"/>
                <w:szCs w:val="21"/>
              </w:rPr>
              <w:t>#4</w:t>
            </w:r>
          </w:p>
        </w:tc>
        <w:tc>
          <w:tcPr>
            <w:tcW w:w="6661"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RoutineIdentifier [ ]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byte#1 (MSB)</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byte#2 ]</w:t>
            </w:r>
          </w:p>
        </w:tc>
        <w:tc>
          <w:tcPr>
            <w:tcW w:w="707"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8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#5</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#n</w:t>
            </w:r>
          </w:p>
        </w:tc>
        <w:tc>
          <w:tcPr>
            <w:tcW w:w="6661"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RoutineControlOptionRecord [ ]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routineControlOption#1</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routineControlOption#m ]</w:t>
            </w:r>
          </w:p>
        </w:tc>
        <w:tc>
          <w:tcPr>
            <w:tcW w:w="707"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C/U</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C/U</w:t>
            </w:r>
          </w:p>
        </w:tc>
        <w:tc>
          <w:tcPr>
            <w:tcW w:w="14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9736" w:type="dxa"/>
            <w:gridSpan w:val="4"/>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C：此参数是子功能参数startRoutine 和stopRoutine的用户选择项。</w:t>
            </w:r>
          </w:p>
        </w:tc>
      </w:tr>
    </w:tbl>
    <w:p>
      <w:pPr>
        <w:rPr>
          <w:rFonts w:cs="Arial"/>
          <w:sz w:val="24"/>
        </w:rPr>
      </w:pPr>
    </w:p>
    <w:p>
      <w:pPr>
        <w:pStyle w:val="103"/>
        <w:ind w:firstLine="480"/>
      </w:pPr>
      <w:r>
        <w:t>肯定响应</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PositiveResponseServiceIdentifier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RoutineControlType</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00-7F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#3</w:t>
            </w:r>
          </w:p>
          <w:p>
            <w:pPr>
              <w:jc w:val="center"/>
              <w:rPr>
                <w:rFonts w:cs="Arial" w:hAnsiTheme="minorEastAsia" w:eastAsiaTheme="minorEastAsia"/>
                <w:bCs/>
                <w:color w:val="000000"/>
                <w:szCs w:val="21"/>
              </w:rPr>
            </w:pPr>
            <w:r>
              <w:rPr>
                <w:rFonts w:cs="Arial" w:hAnsiTheme="minorEastAsia" w:eastAsiaTheme="minorEastAsia"/>
                <w:bCs/>
                <w:color w:val="000000"/>
                <w:szCs w:val="21"/>
              </w:rPr>
              <w:t>#4</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RoutineIdentifier [ ]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byte#1 (MSB)</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byte#2 ]</w:t>
            </w:r>
          </w:p>
        </w:tc>
        <w:tc>
          <w:tcPr>
            <w:tcW w:w="707"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#5</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#n</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RoutineStatusrecord [ ]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routineStatus#1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routineStatus#m ]</w:t>
            </w:r>
          </w:p>
        </w:tc>
        <w:tc>
          <w:tcPr>
            <w:tcW w:w="707"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U</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U</w:t>
            </w:r>
          </w:p>
        </w:tc>
        <w:tc>
          <w:tcPr>
            <w:tcW w:w="14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bl>
    <w:p>
      <w:pPr>
        <w:pStyle w:val="103"/>
        <w:ind w:firstLine="480"/>
      </w:pPr>
    </w:p>
    <w:p>
      <w:pPr>
        <w:pStyle w:val="103"/>
        <w:ind w:firstLine="480"/>
      </w:pPr>
      <w:r>
        <w:t>否定响应</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NegativeResponseServiceIdentifier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7F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OriginalRequestServiceIdentifier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NegativeResponseCode</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hint="eastAsia" w:cs="Arial" w:hAnsiTheme="minorEastAsia" w:eastAsiaTheme="minorEastAsia"/>
                <w:bCs/>
                <w:color w:val="000000"/>
                <w:szCs w:val="21"/>
              </w:rPr>
              <w:t>（</w:t>
            </w:r>
            <w:r>
              <w:rPr>
                <w:rFonts w:cs="Arial" w:hAnsiTheme="minorEastAsia" w:eastAsiaTheme="minorEastAsia"/>
                <w:bCs/>
                <w:color w:val="000000"/>
                <w:szCs w:val="21"/>
              </w:rPr>
              <w:t>如下</w:t>
            </w:r>
            <w:r>
              <w:rPr>
                <w:rFonts w:hint="eastAsia" w:cs="Arial" w:hAnsiTheme="minorEastAsia" w:eastAsiaTheme="minorEastAsia"/>
                <w:bCs/>
                <w:color w:val="000000"/>
                <w:szCs w:val="21"/>
              </w:rPr>
              <w:t>）</w:t>
            </w:r>
          </w:p>
        </w:tc>
      </w:tr>
    </w:tbl>
    <w:p>
      <w:pPr>
        <w:pStyle w:val="103"/>
        <w:ind w:firstLine="480"/>
      </w:pPr>
      <w:r>
        <w:t>否定响应码</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1246"/>
        <w:gridCol w:w="84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1246"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Hex</w:t>
            </w:r>
          </w:p>
        </w:tc>
        <w:tc>
          <w:tcPr>
            <w:tcW w:w="8490"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12</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不支持子功能 </w:t>
            </w:r>
          </w:p>
          <w:p>
            <w:pPr>
              <w:jc w:val="left"/>
              <w:rPr>
                <w:rFonts w:cs="Arial" w:hAnsiTheme="minorEastAsia" w:eastAsiaTheme="minorEastAsia"/>
                <w:bCs/>
                <w:color w:val="000000"/>
                <w:szCs w:val="21"/>
              </w:rPr>
            </w:pPr>
            <w:r>
              <w:rPr>
                <w:rFonts w:cs="Arial" w:hAnsiTheme="minorEastAsia" w:eastAsiaTheme="minorEastAsia"/>
                <w:bCs/>
                <w:color w:val="000000"/>
                <w:szCs w:val="21"/>
              </w:rPr>
              <w:t>如果请求报文中的子功能参数不支持，发送此值。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13</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报文长度错误或者格式非法</w:t>
            </w:r>
          </w:p>
          <w:p>
            <w:pPr>
              <w:jc w:val="left"/>
              <w:rPr>
                <w:rFonts w:cs="Arial" w:hAnsiTheme="minorEastAsia" w:eastAsiaTheme="minorEastAsia"/>
                <w:bCs/>
                <w:color w:val="000000"/>
                <w:szCs w:val="21"/>
              </w:rPr>
            </w:pPr>
            <w:r>
              <w:rPr>
                <w:rFonts w:cs="Arial" w:hAnsiTheme="minorEastAsia" w:eastAsiaTheme="minorEastAsia"/>
                <w:bCs/>
                <w:color w:val="000000"/>
                <w:szCs w:val="21"/>
              </w:rPr>
              <w:t>报文长度错误。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22</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条件不满足</w:t>
            </w:r>
          </w:p>
          <w:p>
            <w:pPr>
              <w:jc w:val="left"/>
              <w:rPr>
                <w:rFonts w:cs="Arial" w:hAnsiTheme="minorEastAsia" w:eastAsiaTheme="minorEastAsia"/>
                <w:bCs/>
                <w:color w:val="000000"/>
                <w:szCs w:val="21"/>
              </w:rPr>
            </w:pPr>
            <w:r>
              <w:rPr>
                <w:rFonts w:cs="Arial" w:hAnsiTheme="minorEastAsia" w:eastAsiaTheme="minorEastAsia"/>
                <w:bCs/>
                <w:color w:val="000000"/>
                <w:szCs w:val="21"/>
              </w:rPr>
              <w:t>如果ECU的操作条件不满足执行相应动作的要求，要求发送此响应码。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24</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请求序列错误 </w:t>
            </w:r>
          </w:p>
          <w:p>
            <w:pPr>
              <w:jc w:val="left"/>
              <w:rPr>
                <w:rFonts w:cs="Arial" w:hAnsiTheme="minorEastAsia" w:eastAsiaTheme="minorEastAsia"/>
                <w:bCs/>
                <w:color w:val="000000"/>
                <w:szCs w:val="21"/>
              </w:rPr>
            </w:pPr>
            <w:r>
              <w:rPr>
                <w:rFonts w:cs="Arial" w:hAnsiTheme="minorEastAsia" w:eastAsiaTheme="minorEastAsia"/>
                <w:bCs/>
                <w:color w:val="000000"/>
                <w:szCs w:val="21"/>
              </w:rPr>
              <w:t>如果被请求例程标识在接收“启动例程”子功能之前接收到“停止例程”或“请求例程结果”子功能，要求发送此响应码。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31</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请求数据超出范围</w:t>
            </w:r>
          </w:p>
          <w:p>
            <w:pPr>
              <w:jc w:val="left"/>
              <w:rPr>
                <w:rFonts w:cs="Arial" w:hAnsiTheme="minorEastAsia" w:eastAsiaTheme="minorEastAsia"/>
                <w:bCs/>
                <w:color w:val="000000"/>
                <w:szCs w:val="21"/>
              </w:rPr>
            </w:pPr>
            <w:r>
              <w:rPr>
                <w:rFonts w:cs="Arial" w:hAnsiTheme="minorEastAsia" w:eastAsiaTheme="minorEastAsia"/>
                <w:bCs/>
                <w:color w:val="000000"/>
                <w:szCs w:val="21"/>
              </w:rPr>
              <w:t>以下情况下要求发送此响应代码：</w:t>
            </w:r>
          </w:p>
          <w:p>
            <w:pPr>
              <w:jc w:val="left"/>
              <w:rPr>
                <w:rFonts w:cs="Arial" w:hAnsiTheme="minorEastAsia" w:eastAsiaTheme="minorEastAsia"/>
                <w:bCs/>
                <w:color w:val="000000"/>
                <w:szCs w:val="21"/>
              </w:rPr>
            </w:pPr>
            <w:r>
              <w:rPr>
                <w:rFonts w:cs="Arial" w:hAnsiTheme="minorEastAsia" w:eastAsiaTheme="minorEastAsia"/>
                <w:bCs/>
                <w:color w:val="000000"/>
                <w:szCs w:val="21"/>
              </w:rPr>
              <w:t>1. ECU不支持被请求的例程标识；</w:t>
            </w:r>
          </w:p>
          <w:p>
            <w:pPr>
              <w:jc w:val="left"/>
              <w:rPr>
                <w:rFonts w:cs="Arial" w:hAnsiTheme="minorEastAsia" w:eastAsiaTheme="minorEastAsia"/>
                <w:bCs/>
                <w:color w:val="000000"/>
                <w:szCs w:val="21"/>
              </w:rPr>
            </w:pPr>
            <w:r>
              <w:rPr>
                <w:rFonts w:cs="Arial" w:hAnsiTheme="minorEastAsia" w:eastAsiaTheme="minorEastAsia"/>
                <w:bCs/>
                <w:color w:val="000000"/>
                <w:szCs w:val="21"/>
              </w:rPr>
              <w:t>2. 对于被请求例程标识符，用户选择的例程控制选项记录包含无效数据。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33</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安全访问拒绝</w:t>
            </w:r>
          </w:p>
          <w:p>
            <w:pPr>
              <w:jc w:val="left"/>
              <w:rPr>
                <w:rFonts w:cs="Arial" w:hAnsiTheme="minorEastAsia" w:eastAsiaTheme="minorEastAsia"/>
                <w:bCs/>
                <w:color w:val="000000"/>
                <w:szCs w:val="21"/>
              </w:rPr>
            </w:pPr>
            <w:r>
              <w:rPr>
                <w:rFonts w:cs="Arial" w:hAnsiTheme="minorEastAsia" w:eastAsiaTheme="minorEastAsia"/>
                <w:bCs/>
                <w:color w:val="000000"/>
                <w:szCs w:val="21"/>
              </w:rPr>
              <w:t>如果诊断工具发送一个带有安全例程标识的请求并且ECU的安全特征当前运行，要求发送此响应码。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72</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一般编程错误</w:t>
            </w:r>
          </w:p>
          <w:p>
            <w:pPr>
              <w:jc w:val="left"/>
              <w:rPr>
                <w:rFonts w:cs="Arial" w:hAnsiTheme="minorEastAsia" w:eastAsiaTheme="minorEastAsia"/>
                <w:bCs/>
                <w:color w:val="000000"/>
                <w:szCs w:val="21"/>
              </w:rPr>
            </w:pPr>
            <w:r>
              <w:rPr>
                <w:rFonts w:cs="Arial" w:hAnsiTheme="minorEastAsia" w:eastAsiaTheme="minorEastAsia"/>
                <w:bCs/>
                <w:color w:val="000000"/>
                <w:szCs w:val="21"/>
              </w:rPr>
              <w:t>当ECU执行一个访问ECU内存储器的例程时监测到错误，要求发送此响应码。例如，当例程对位于永久性存储器(如Flash内存)上的某些存储单元进行擦除或编程，以及访问存储单元时出错。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hint="eastAsia" w:cs="Arial" w:hAnsiTheme="minorEastAsia" w:eastAsiaTheme="minorEastAsia"/>
                <w:bCs/>
                <w:color w:val="000000"/>
                <w:szCs w:val="21"/>
              </w:rPr>
              <w:t>7</w:t>
            </w:r>
            <w:r>
              <w:rPr>
                <w:rFonts w:cs="Arial" w:hAnsiTheme="minorEastAsia" w:eastAsiaTheme="minorEastAsia"/>
                <w:bCs/>
                <w:color w:val="000000"/>
                <w:szCs w:val="21"/>
              </w:rPr>
              <w:t>F</w:t>
            </w:r>
          </w:p>
        </w:tc>
        <w:tc>
          <w:tcPr>
            <w:tcW w:w="8490" w:type="dxa"/>
          </w:tcPr>
          <w:p>
            <w:pPr>
              <w:jc w:val="left"/>
              <w:rPr>
                <w:rFonts w:cs="Arial" w:hAnsiTheme="minorEastAsia" w:eastAsiaTheme="minorEastAsia"/>
                <w:bCs/>
                <w:color w:val="000000"/>
                <w:szCs w:val="21"/>
              </w:rPr>
            </w:pPr>
            <w:r>
              <w:rPr>
                <w:rFonts w:hint="eastAsia" w:cs="Arial" w:hAnsiTheme="minorEastAsia" w:eastAsiaTheme="minorEastAsia"/>
                <w:bCs/>
                <w:color w:val="000000"/>
                <w:szCs w:val="21"/>
              </w:rPr>
              <w:t>当前会话模式下服务不支持</w:t>
            </w:r>
          </w:p>
          <w:p>
            <w:pPr>
              <w:jc w:val="left"/>
              <w:rPr>
                <w:rFonts w:cs="Arial" w:hAnsiTheme="minorEastAsia" w:eastAsiaTheme="minorEastAsia"/>
                <w:bCs/>
                <w:color w:val="000000"/>
                <w:szCs w:val="21"/>
              </w:rPr>
            </w:pPr>
            <w:r>
              <w:rPr>
                <w:rFonts w:hint="eastAsia" w:cs="Arial" w:hAnsiTheme="minorEastAsia" w:eastAsiaTheme="minorEastAsia"/>
                <w:bCs/>
                <w:color w:val="000000"/>
                <w:szCs w:val="21"/>
              </w:rPr>
              <w:t>如果在不支持此服务的会话模式下收到请求，要求发送此响应码。</w:t>
            </w:r>
          </w:p>
        </w:tc>
      </w:tr>
    </w:tbl>
    <w:p>
      <w:pPr>
        <w:pStyle w:val="103"/>
        <w:ind w:firstLine="480"/>
      </w:pPr>
    </w:p>
    <w:p>
      <w:pPr>
        <w:pStyle w:val="108"/>
      </w:pPr>
      <w:bookmarkStart w:id="397" w:name="_Toc231947446"/>
      <w:bookmarkStart w:id="398" w:name="_Toc234811442"/>
      <w:bookmarkStart w:id="399" w:name="_Toc338083884"/>
      <w:bookmarkStart w:id="400" w:name="_Toc508806569"/>
      <w:bookmarkStart w:id="401" w:name="_Toc327131879"/>
      <w:r>
        <w:t>参数</w:t>
      </w:r>
      <w:bookmarkEnd w:id="397"/>
      <w:bookmarkEnd w:id="398"/>
      <w:r>
        <w:t>定义</w:t>
      </w:r>
      <w:bookmarkEnd w:id="399"/>
      <w:bookmarkEnd w:id="400"/>
      <w:bookmarkEnd w:id="401"/>
    </w:p>
    <w:p>
      <w:pPr>
        <w:pStyle w:val="103"/>
        <w:ind w:firstLine="480"/>
      </w:pPr>
      <w:r>
        <w:t>例程控制类参数的预定义值如下：</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91"/>
        <w:gridCol w:w="81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1"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Hex</w:t>
            </w:r>
          </w:p>
        </w:tc>
        <w:tc>
          <w:tcPr>
            <w:tcW w:w="8145"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01</w:t>
            </w:r>
          </w:p>
        </w:tc>
        <w:tc>
          <w:tcPr>
            <w:tcW w:w="8145" w:type="dxa"/>
          </w:tcPr>
          <w:p>
            <w:pPr>
              <w:jc w:val="left"/>
              <w:rPr>
                <w:rFonts w:cs="Arial" w:hAnsiTheme="minorEastAsia" w:eastAsiaTheme="minorEastAsia"/>
                <w:bCs/>
                <w:color w:val="000000"/>
                <w:szCs w:val="21"/>
              </w:rPr>
            </w:pPr>
            <w:r>
              <w:rPr>
                <w:rFonts w:cs="Arial" w:hAnsiTheme="minorEastAsia" w:eastAsiaTheme="minorEastAsia"/>
                <w:bCs/>
                <w:color w:val="000000"/>
                <w:szCs w:val="21"/>
              </w:rPr>
              <w:t>启动例程 startRoutine</w:t>
            </w:r>
          </w:p>
          <w:p>
            <w:pPr>
              <w:jc w:val="left"/>
              <w:rPr>
                <w:rFonts w:cs="Arial" w:hAnsiTheme="minorEastAsia" w:eastAsiaTheme="minorEastAsia"/>
                <w:bCs/>
                <w:color w:val="000000"/>
                <w:szCs w:val="21"/>
              </w:rPr>
            </w:pPr>
            <w:r>
              <w:rPr>
                <w:rFonts w:cs="Arial" w:hAnsiTheme="minorEastAsia" w:eastAsiaTheme="minorEastAsia"/>
                <w:bCs/>
                <w:color w:val="000000"/>
                <w:szCs w:val="21"/>
              </w:rPr>
              <w:t>此参数规定ECU应启动例程标识符指示的例程。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02</w:t>
            </w:r>
          </w:p>
        </w:tc>
        <w:tc>
          <w:tcPr>
            <w:tcW w:w="8145" w:type="dxa"/>
          </w:tcPr>
          <w:p>
            <w:pPr>
              <w:jc w:val="left"/>
              <w:rPr>
                <w:rFonts w:cs="Arial" w:hAnsiTheme="minorEastAsia" w:eastAsiaTheme="minorEastAsia"/>
                <w:bCs/>
                <w:color w:val="000000"/>
                <w:szCs w:val="21"/>
              </w:rPr>
            </w:pPr>
            <w:r>
              <w:rPr>
                <w:rFonts w:cs="Arial" w:hAnsiTheme="minorEastAsia" w:eastAsiaTheme="minorEastAsia"/>
                <w:bCs/>
                <w:color w:val="000000"/>
                <w:szCs w:val="21"/>
              </w:rPr>
              <w:t>停止例程 stopRoutine</w:t>
            </w:r>
          </w:p>
          <w:p>
            <w:pPr>
              <w:jc w:val="left"/>
              <w:rPr>
                <w:rFonts w:cs="Arial" w:hAnsiTheme="minorEastAsia" w:eastAsiaTheme="minorEastAsia"/>
                <w:bCs/>
                <w:color w:val="000000"/>
                <w:szCs w:val="21"/>
              </w:rPr>
            </w:pPr>
            <w:r>
              <w:rPr>
                <w:rFonts w:cs="Arial" w:hAnsiTheme="minorEastAsia" w:eastAsiaTheme="minorEastAsia"/>
                <w:bCs/>
                <w:color w:val="000000"/>
                <w:szCs w:val="21"/>
              </w:rPr>
              <w:t>此参数规定ECU应停止例程标识符指示的例程。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03</w:t>
            </w:r>
          </w:p>
        </w:tc>
        <w:tc>
          <w:tcPr>
            <w:tcW w:w="8145" w:type="dxa"/>
          </w:tcPr>
          <w:p>
            <w:pPr>
              <w:jc w:val="left"/>
              <w:rPr>
                <w:rFonts w:cs="Arial" w:hAnsiTheme="minorEastAsia" w:eastAsiaTheme="minorEastAsia"/>
                <w:bCs/>
                <w:color w:val="000000"/>
                <w:szCs w:val="21"/>
              </w:rPr>
            </w:pPr>
            <w:r>
              <w:rPr>
                <w:rFonts w:cs="Arial" w:hAnsiTheme="minorEastAsia" w:eastAsiaTheme="minorEastAsia"/>
                <w:bCs/>
                <w:color w:val="000000"/>
                <w:szCs w:val="21"/>
              </w:rPr>
              <w:t>请求例程结果 requestRoutineResults</w:t>
            </w:r>
          </w:p>
          <w:p>
            <w:pPr>
              <w:jc w:val="left"/>
              <w:rPr>
                <w:rFonts w:cs="Arial" w:hAnsiTheme="minorEastAsia" w:eastAsiaTheme="minorEastAsia"/>
                <w:bCs/>
                <w:color w:val="000000"/>
                <w:szCs w:val="21"/>
              </w:rPr>
            </w:pPr>
            <w:r>
              <w:rPr>
                <w:rFonts w:cs="Arial" w:hAnsiTheme="minorEastAsia" w:eastAsiaTheme="minorEastAsia"/>
                <w:bCs/>
                <w:color w:val="000000"/>
                <w:szCs w:val="21"/>
              </w:rPr>
              <w:t>此参数规定ECU应返回例程标识符指示的例程结果。</w:t>
            </w:r>
          </w:p>
        </w:tc>
      </w:tr>
    </w:tbl>
    <w:p>
      <w:pPr>
        <w:pStyle w:val="108"/>
        <w:numPr>
          <w:ilvl w:val="0"/>
          <w:numId w:val="0"/>
        </w:numPr>
      </w:pPr>
      <w:bookmarkStart w:id="402" w:name="_Toc327131880"/>
      <w:bookmarkStart w:id="403" w:name="_Toc234811443"/>
      <w:bookmarkStart w:id="404" w:name="_Toc231947447"/>
      <w:bookmarkStart w:id="405" w:name="_Toc338083885"/>
      <w:r>
        <w:rPr>
          <w:rFonts w:hint="eastAsia"/>
        </w:rPr>
        <w:t xml:space="preserve">    </w:t>
      </w:r>
    </w:p>
    <w:p>
      <w:pPr>
        <w:pStyle w:val="108"/>
      </w:pPr>
      <w:bookmarkStart w:id="406" w:name="_Toc508806570"/>
      <w:r>
        <w:t>执行规定</w:t>
      </w:r>
      <w:bookmarkEnd w:id="402"/>
      <w:bookmarkEnd w:id="403"/>
      <w:bookmarkEnd w:id="404"/>
      <w:bookmarkEnd w:id="405"/>
      <w:bookmarkEnd w:id="406"/>
    </w:p>
    <w:p>
      <w:pPr>
        <w:pStyle w:val="103"/>
        <w:ind w:firstLine="480"/>
      </w:pPr>
      <w:r>
        <w:t>如果当前对于操作者、驾驶员及乘客存在任何安全隐患，系统必须保证在执行前满足必须的前提条件。不同的例程执行条件由ECU/系统供应商定义。</w:t>
      </w:r>
    </w:p>
    <w:p>
      <w:pPr>
        <w:pStyle w:val="103"/>
        <w:ind w:firstLine="480"/>
      </w:pPr>
    </w:p>
    <w:p>
      <w:pPr>
        <w:pStyle w:val="103"/>
        <w:ind w:firstLine="480"/>
      </w:pPr>
    </w:p>
    <w:p>
      <w:pPr>
        <w:pStyle w:val="107"/>
      </w:pPr>
      <w:bookmarkStart w:id="407" w:name="_Toc234811448"/>
      <w:bookmarkStart w:id="408" w:name="_Toc231947452"/>
      <w:bookmarkStart w:id="409" w:name="_Toc327131881"/>
      <w:bookmarkStart w:id="410" w:name="_Toc338083886"/>
      <w:bookmarkStart w:id="411" w:name="_Toc508806571"/>
      <w:r>
        <w:t>请求下载 RequestDownload</w:t>
      </w:r>
      <w:r>
        <w:rPr>
          <w:rFonts w:hint="eastAsia"/>
        </w:rPr>
        <w:t>（0x</w:t>
      </w:r>
      <w:r>
        <w:t>34</w:t>
      </w:r>
      <w:bookmarkEnd w:id="407"/>
      <w:bookmarkEnd w:id="408"/>
      <w:bookmarkEnd w:id="409"/>
      <w:r>
        <w:rPr>
          <w:rFonts w:hint="eastAsia"/>
        </w:rPr>
        <w:t>）</w:t>
      </w:r>
      <w:bookmarkEnd w:id="410"/>
      <w:bookmarkEnd w:id="411"/>
    </w:p>
    <w:p>
      <w:pPr>
        <w:pStyle w:val="103"/>
        <w:ind w:firstLine="480"/>
      </w:pPr>
      <w:r>
        <w:t>诊断工具使用此服务初始化从诊断工具到ECU的数据传</w:t>
      </w:r>
      <w:r>
        <w:rPr>
          <w:rFonts w:hint="eastAsia"/>
        </w:rPr>
        <w:t>输（</w:t>
      </w:r>
      <w:r>
        <w:t>下载</w:t>
      </w:r>
      <w:r>
        <w:rPr>
          <w:rFonts w:hint="eastAsia"/>
        </w:rPr>
        <w:t>）</w:t>
      </w:r>
      <w:r>
        <w:t>。</w:t>
      </w:r>
    </w:p>
    <w:p>
      <w:pPr>
        <w:pStyle w:val="103"/>
        <w:ind w:firstLine="480"/>
      </w:pPr>
    </w:p>
    <w:p>
      <w:pPr>
        <w:pStyle w:val="103"/>
        <w:ind w:firstLine="480"/>
      </w:pPr>
      <w:r>
        <w:t>接收到此服务的请求报文时，ECU应在发送肯定响应报文前，采取所有必要动作用于数据接收。</w:t>
      </w:r>
    </w:p>
    <w:p>
      <w:pPr>
        <w:pStyle w:val="103"/>
        <w:ind w:firstLine="480"/>
      </w:pPr>
    </w:p>
    <w:p>
      <w:pPr>
        <w:pStyle w:val="108"/>
      </w:pPr>
      <w:bookmarkStart w:id="412" w:name="_Toc327131882"/>
      <w:bookmarkStart w:id="413" w:name="_Toc508806572"/>
      <w:bookmarkStart w:id="414" w:name="_Toc231947453"/>
      <w:bookmarkStart w:id="415" w:name="_Toc234811449"/>
      <w:bookmarkStart w:id="416" w:name="_Toc338083887"/>
      <w:r>
        <w:t>报文格式</w:t>
      </w:r>
      <w:bookmarkEnd w:id="412"/>
      <w:bookmarkEnd w:id="413"/>
      <w:bookmarkEnd w:id="414"/>
      <w:bookmarkEnd w:id="415"/>
      <w:bookmarkEnd w:id="416"/>
    </w:p>
    <w:p>
      <w:pPr>
        <w:pStyle w:val="103"/>
        <w:ind w:firstLine="480"/>
      </w:pPr>
      <w:r>
        <w:t>请求</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RequestServiceIdentifier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DataFormatIdentifier </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addressAndLengthFormatIdentifier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#4</w:t>
            </w:r>
          </w:p>
          <w:p>
            <w:pPr>
              <w:jc w:val="center"/>
              <w:rPr>
                <w:rFonts w:cs="Arial" w:hAnsiTheme="minorEastAsia" w:eastAsiaTheme="minorEastAsia"/>
                <w:bCs/>
                <w:color w:val="000000"/>
                <w:szCs w:val="21"/>
              </w:rPr>
            </w:pPr>
            <w:r>
              <w:rPr>
                <w:rFonts w:cs="Arial" w:hAnsiTheme="minorEastAsia" w:eastAsiaTheme="minorEastAsia"/>
                <w:bCs/>
                <w:color w:val="000000"/>
                <w:szCs w:val="21"/>
              </w:rPr>
              <w:t>#5</w:t>
            </w:r>
          </w:p>
          <w:p>
            <w:pPr>
              <w:jc w:val="center"/>
              <w:rPr>
                <w:rFonts w:cs="Arial" w:hAnsiTheme="minorEastAsia" w:eastAsiaTheme="minorEastAsia"/>
                <w:bCs/>
                <w:color w:val="000000"/>
                <w:szCs w:val="21"/>
              </w:rPr>
            </w:pPr>
            <w:r>
              <w:rPr>
                <w:rFonts w:cs="Arial" w:hAnsiTheme="minorEastAsia" w:eastAsiaTheme="minorEastAsia"/>
                <w:bCs/>
                <w:color w:val="000000"/>
                <w:szCs w:val="21"/>
              </w:rPr>
              <w:t>#6</w:t>
            </w:r>
          </w:p>
          <w:p>
            <w:pPr>
              <w:jc w:val="center"/>
              <w:rPr>
                <w:rFonts w:cs="Arial" w:hAnsiTheme="minorEastAsia" w:eastAsiaTheme="minorEastAsia"/>
                <w:bCs/>
                <w:color w:val="000000"/>
                <w:szCs w:val="21"/>
              </w:rPr>
            </w:pPr>
            <w:r>
              <w:rPr>
                <w:rFonts w:cs="Arial" w:hAnsiTheme="minorEastAsia" w:eastAsiaTheme="minorEastAsia"/>
                <w:bCs/>
                <w:color w:val="000000"/>
                <w:szCs w:val="21"/>
              </w:rPr>
              <w:t>#7</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MemoryAddress [ ]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byte#1 (MSB)</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byte#2</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byte#3</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byte#4  (LSB)]</w:t>
            </w:r>
          </w:p>
        </w:tc>
        <w:tc>
          <w:tcPr>
            <w:tcW w:w="707"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#8</w:t>
            </w:r>
          </w:p>
          <w:p>
            <w:pPr>
              <w:jc w:val="center"/>
              <w:rPr>
                <w:rFonts w:cs="Arial" w:hAnsiTheme="minorEastAsia" w:eastAsiaTheme="minorEastAsia"/>
                <w:bCs/>
                <w:color w:val="000000"/>
                <w:szCs w:val="21"/>
              </w:rPr>
            </w:pPr>
            <w:r>
              <w:rPr>
                <w:rFonts w:cs="Arial" w:hAnsiTheme="minorEastAsia" w:eastAsiaTheme="minorEastAsia"/>
                <w:bCs/>
                <w:color w:val="000000"/>
                <w:szCs w:val="21"/>
              </w:rPr>
              <w:t>#9</w:t>
            </w:r>
          </w:p>
          <w:p>
            <w:pPr>
              <w:jc w:val="center"/>
              <w:rPr>
                <w:rFonts w:cs="Arial" w:hAnsiTheme="minorEastAsia" w:eastAsiaTheme="minorEastAsia"/>
                <w:bCs/>
                <w:color w:val="000000"/>
                <w:szCs w:val="21"/>
              </w:rPr>
            </w:pPr>
            <w:r>
              <w:rPr>
                <w:rFonts w:cs="Arial" w:hAnsiTheme="minorEastAsia" w:eastAsiaTheme="minorEastAsia"/>
                <w:bCs/>
                <w:color w:val="000000"/>
                <w:szCs w:val="21"/>
              </w:rPr>
              <w:t>#10</w:t>
            </w:r>
          </w:p>
          <w:p>
            <w:pPr>
              <w:jc w:val="center"/>
              <w:rPr>
                <w:rFonts w:cs="Arial" w:hAnsiTheme="minorEastAsia" w:eastAsiaTheme="minorEastAsia"/>
                <w:bCs/>
                <w:color w:val="000000"/>
                <w:szCs w:val="21"/>
              </w:rPr>
            </w:pPr>
            <w:r>
              <w:rPr>
                <w:rFonts w:cs="Arial" w:hAnsiTheme="minorEastAsia" w:eastAsiaTheme="minorEastAsia"/>
                <w:bCs/>
                <w:color w:val="000000"/>
                <w:szCs w:val="21"/>
              </w:rPr>
              <w:t>#11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MemorySize [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byte#1 (MSB)</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byte#2</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byte#3</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byte#4 (LSB) ]</w:t>
            </w:r>
          </w:p>
        </w:tc>
        <w:tc>
          <w:tcPr>
            <w:tcW w:w="707"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bl>
    <w:p>
      <w:pPr>
        <w:pStyle w:val="103"/>
        <w:ind w:firstLine="480"/>
      </w:pPr>
    </w:p>
    <w:p>
      <w:pPr>
        <w:pStyle w:val="103"/>
        <w:ind w:firstLine="480"/>
      </w:pPr>
      <w:r>
        <w:t>肯定响应</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PositiveResponseServiceIdentifier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74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LengthFormatIdentifier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00-F0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#3</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#n</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MaxNumberOfBlockLength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byte#1 (MSB)</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byte#m ]</w:t>
            </w:r>
          </w:p>
        </w:tc>
        <w:tc>
          <w:tcPr>
            <w:tcW w:w="707"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bl>
    <w:p>
      <w:pPr>
        <w:pStyle w:val="103"/>
        <w:ind w:firstLine="480"/>
      </w:pPr>
    </w:p>
    <w:p>
      <w:pPr>
        <w:pStyle w:val="103"/>
        <w:ind w:firstLine="480"/>
      </w:pPr>
      <w:r>
        <w:t>否定响应</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NegativeResponseServiceIdentifier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7F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OriginalRequestServiceIdentifier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NegativeResponseCode</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hint="eastAsia" w:cs="Arial" w:hAnsiTheme="minorEastAsia" w:eastAsiaTheme="minorEastAsia"/>
                <w:bCs/>
                <w:color w:val="000000"/>
                <w:szCs w:val="21"/>
              </w:rPr>
              <w:t>（</w:t>
            </w:r>
            <w:r>
              <w:rPr>
                <w:rFonts w:cs="Arial" w:hAnsiTheme="minorEastAsia" w:eastAsiaTheme="minorEastAsia"/>
                <w:bCs/>
                <w:color w:val="000000"/>
                <w:szCs w:val="21"/>
              </w:rPr>
              <w:t>如下</w:t>
            </w:r>
            <w:r>
              <w:rPr>
                <w:rFonts w:hint="eastAsia" w:cs="Arial" w:hAnsiTheme="minorEastAsia" w:eastAsiaTheme="minorEastAsia"/>
                <w:bCs/>
                <w:color w:val="000000"/>
                <w:szCs w:val="21"/>
              </w:rPr>
              <w:t>）</w:t>
            </w:r>
          </w:p>
        </w:tc>
      </w:tr>
    </w:tbl>
    <w:p>
      <w:pPr>
        <w:pStyle w:val="103"/>
        <w:ind w:firstLine="480"/>
      </w:pPr>
    </w:p>
    <w:p>
      <w:pPr>
        <w:pStyle w:val="103"/>
        <w:ind w:firstLine="480"/>
      </w:pPr>
    </w:p>
    <w:p>
      <w:pPr>
        <w:pStyle w:val="103"/>
        <w:ind w:firstLine="480"/>
      </w:pPr>
    </w:p>
    <w:p>
      <w:pPr>
        <w:pStyle w:val="103"/>
        <w:ind w:firstLine="480"/>
      </w:pPr>
      <w:r>
        <w:t>否定响应码</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1246"/>
        <w:gridCol w:w="84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1246"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Hex</w:t>
            </w:r>
          </w:p>
        </w:tc>
        <w:tc>
          <w:tcPr>
            <w:tcW w:w="8490"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13</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报文长度错误或者格式非法</w:t>
            </w:r>
          </w:p>
          <w:p>
            <w:pPr>
              <w:jc w:val="left"/>
              <w:rPr>
                <w:rFonts w:cs="Arial" w:hAnsiTheme="minorEastAsia" w:eastAsiaTheme="minorEastAsia"/>
                <w:bCs/>
                <w:color w:val="000000"/>
                <w:szCs w:val="21"/>
              </w:rPr>
            </w:pPr>
            <w:r>
              <w:rPr>
                <w:rFonts w:cs="Arial" w:hAnsiTheme="minorEastAsia" w:eastAsiaTheme="minorEastAsia"/>
                <w:bCs/>
                <w:color w:val="000000"/>
                <w:szCs w:val="21"/>
              </w:rPr>
              <w:t>报文长度错误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22</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条件不满足 </w:t>
            </w:r>
          </w:p>
          <w:p>
            <w:pPr>
              <w:jc w:val="left"/>
              <w:rPr>
                <w:rFonts w:cs="Arial" w:hAnsiTheme="minorEastAsia" w:eastAsiaTheme="minorEastAsia"/>
                <w:bCs/>
                <w:color w:val="000000"/>
                <w:szCs w:val="21"/>
              </w:rPr>
            </w:pPr>
            <w:r>
              <w:rPr>
                <w:rFonts w:cs="Arial" w:hAnsiTheme="minorEastAsia" w:eastAsiaTheme="minorEastAsia"/>
                <w:bCs/>
                <w:color w:val="000000"/>
                <w:szCs w:val="21"/>
              </w:rPr>
              <w:t>如果ECU在接收软件或标定模块的下载过程中收到请求，要求发送此响应码。这可能发生在模块下载时ECU和诊断工具的数据大小不匹配。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31</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请求数据超出范围 </w:t>
            </w:r>
          </w:p>
          <w:p>
            <w:pPr>
              <w:jc w:val="left"/>
              <w:rPr>
                <w:rFonts w:cs="Arial" w:hAnsiTheme="minorEastAsia" w:eastAsiaTheme="minorEastAsia"/>
                <w:bCs/>
                <w:color w:val="000000"/>
                <w:szCs w:val="21"/>
              </w:rPr>
            </w:pPr>
            <w:r>
              <w:rPr>
                <w:rFonts w:cs="Arial" w:hAnsiTheme="minorEastAsia" w:eastAsiaTheme="minorEastAsia"/>
                <w:bCs/>
                <w:color w:val="000000"/>
                <w:szCs w:val="21"/>
              </w:rPr>
              <w:t>以下情况要求发送此响应码：</w:t>
            </w:r>
          </w:p>
          <w:p>
            <w:pPr>
              <w:jc w:val="left"/>
              <w:rPr>
                <w:rFonts w:cs="Arial" w:hAnsiTheme="minorEastAsia" w:eastAsiaTheme="minorEastAsia"/>
                <w:bCs/>
                <w:color w:val="000000"/>
                <w:szCs w:val="21"/>
              </w:rPr>
            </w:pPr>
            <w:r>
              <w:rPr>
                <w:rFonts w:cs="Arial" w:hAnsiTheme="minorEastAsia" w:eastAsiaTheme="minorEastAsia"/>
                <w:bCs/>
                <w:color w:val="000000"/>
                <w:szCs w:val="21"/>
              </w:rPr>
              <w:t>1. 指定数据格式标识(dataFormatIdentifier)无效；</w:t>
            </w:r>
          </w:p>
          <w:p>
            <w:pPr>
              <w:jc w:val="left"/>
              <w:rPr>
                <w:rFonts w:cs="Arial" w:hAnsiTheme="minorEastAsia" w:eastAsiaTheme="minorEastAsia"/>
                <w:bCs/>
                <w:color w:val="000000"/>
                <w:szCs w:val="21"/>
              </w:rPr>
            </w:pPr>
            <w:r>
              <w:rPr>
                <w:rFonts w:cs="Arial" w:hAnsiTheme="minorEastAsia" w:eastAsiaTheme="minorEastAsia"/>
                <w:bCs/>
                <w:color w:val="000000"/>
                <w:szCs w:val="21"/>
              </w:rPr>
              <w:t>2. 指定地址和长度格式标识(addressAndLengthFormatIdentifier)无效；</w:t>
            </w:r>
          </w:p>
          <w:p>
            <w:pPr>
              <w:jc w:val="left"/>
              <w:rPr>
                <w:rFonts w:cs="Arial" w:hAnsiTheme="minorEastAsia" w:eastAsiaTheme="minorEastAsia"/>
                <w:bCs/>
                <w:color w:val="000000"/>
                <w:szCs w:val="21"/>
              </w:rPr>
            </w:pPr>
            <w:r>
              <w:rPr>
                <w:rFonts w:cs="Arial" w:hAnsiTheme="minorEastAsia" w:eastAsiaTheme="minorEastAsia"/>
                <w:bCs/>
                <w:color w:val="000000"/>
                <w:szCs w:val="21"/>
              </w:rPr>
              <w:t>3. 指定内存地址/内存大小(memoryAddress/memorySize)无效。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33</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安全访问拒绝 </w:t>
            </w:r>
          </w:p>
          <w:p>
            <w:pPr>
              <w:jc w:val="left"/>
              <w:rPr>
                <w:rFonts w:cs="Arial" w:hAnsiTheme="minorEastAsia" w:eastAsiaTheme="minorEastAsia"/>
                <w:bCs/>
                <w:color w:val="000000"/>
                <w:szCs w:val="21"/>
              </w:rPr>
            </w:pPr>
            <w:r>
              <w:rPr>
                <w:rFonts w:cs="Arial" w:hAnsiTheme="minorEastAsia" w:eastAsiaTheme="minorEastAsia"/>
                <w:bCs/>
                <w:color w:val="000000"/>
                <w:szCs w:val="21"/>
              </w:rPr>
              <w:t>如果接收本服务的请求时ECU处于保护状态(ECU支持安全访问服务)，要求发送此响应码。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70</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上传/下载操作拒绝</w:t>
            </w:r>
          </w:p>
          <w:p>
            <w:pPr>
              <w:jc w:val="left"/>
              <w:rPr>
                <w:rFonts w:cs="Arial" w:hAnsiTheme="minorEastAsia" w:eastAsiaTheme="minorEastAsia"/>
                <w:bCs/>
                <w:color w:val="000000"/>
                <w:szCs w:val="21"/>
              </w:rPr>
            </w:pPr>
            <w:r>
              <w:rPr>
                <w:rFonts w:cs="Arial" w:hAnsiTheme="minorEastAsia" w:eastAsiaTheme="minorEastAsia"/>
                <w:bCs/>
                <w:color w:val="000000"/>
                <w:szCs w:val="21"/>
              </w:rPr>
              <w:t>ECU由于某种故障而拒绝诊断工具的下载操作时，要求发送此响应码。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hint="eastAsia" w:cs="Arial" w:hAnsiTheme="minorEastAsia" w:eastAsiaTheme="minorEastAsia"/>
                <w:bCs/>
                <w:color w:val="000000"/>
                <w:szCs w:val="21"/>
              </w:rPr>
              <w:t>7</w:t>
            </w:r>
            <w:r>
              <w:rPr>
                <w:rFonts w:cs="Arial" w:hAnsiTheme="minorEastAsia" w:eastAsiaTheme="minorEastAsia"/>
                <w:bCs/>
                <w:color w:val="000000"/>
                <w:szCs w:val="21"/>
              </w:rPr>
              <w:t>F</w:t>
            </w:r>
          </w:p>
        </w:tc>
        <w:tc>
          <w:tcPr>
            <w:tcW w:w="8490" w:type="dxa"/>
          </w:tcPr>
          <w:p>
            <w:pPr>
              <w:jc w:val="left"/>
              <w:rPr>
                <w:rFonts w:cs="Arial" w:hAnsiTheme="minorEastAsia" w:eastAsiaTheme="minorEastAsia"/>
                <w:bCs/>
                <w:color w:val="000000"/>
                <w:szCs w:val="21"/>
              </w:rPr>
            </w:pPr>
            <w:r>
              <w:rPr>
                <w:rFonts w:hint="eastAsia" w:cs="Arial" w:hAnsiTheme="minorEastAsia" w:eastAsiaTheme="minorEastAsia"/>
                <w:bCs/>
                <w:color w:val="000000"/>
                <w:szCs w:val="21"/>
              </w:rPr>
              <w:t>当前会话模式下服务不支持</w:t>
            </w:r>
          </w:p>
          <w:p>
            <w:pPr>
              <w:jc w:val="left"/>
              <w:rPr>
                <w:rFonts w:cs="Arial" w:hAnsiTheme="minorEastAsia" w:eastAsiaTheme="minorEastAsia"/>
                <w:bCs/>
                <w:color w:val="000000"/>
                <w:szCs w:val="21"/>
              </w:rPr>
            </w:pPr>
            <w:r>
              <w:rPr>
                <w:rFonts w:hint="eastAsia" w:cs="Arial" w:hAnsiTheme="minorEastAsia" w:eastAsiaTheme="minorEastAsia"/>
                <w:bCs/>
                <w:color w:val="000000"/>
                <w:szCs w:val="21"/>
              </w:rPr>
              <w:t>如果在不支持此服务的会话模式下收到请求，要求发送此响应码。</w:t>
            </w:r>
          </w:p>
        </w:tc>
      </w:tr>
    </w:tbl>
    <w:p>
      <w:pPr>
        <w:pStyle w:val="103"/>
        <w:ind w:firstLine="480"/>
      </w:pPr>
    </w:p>
    <w:p>
      <w:pPr>
        <w:pStyle w:val="108"/>
      </w:pPr>
      <w:bookmarkStart w:id="417" w:name="_Toc508806573"/>
      <w:bookmarkStart w:id="418" w:name="_Toc327131883"/>
      <w:bookmarkStart w:id="419" w:name="_Toc338083888"/>
      <w:r>
        <w:t>参数定义</w:t>
      </w:r>
      <w:bookmarkEnd w:id="417"/>
      <w:bookmarkEnd w:id="418"/>
      <w:bookmarkEnd w:id="419"/>
    </w:p>
    <w:p>
      <w:pPr>
        <w:pStyle w:val="103"/>
        <w:ind w:firstLine="480"/>
      </w:pPr>
      <w:r>
        <w:t>参数</w:t>
      </w:r>
      <w:r>
        <w:rPr>
          <w:rFonts w:hint="eastAsia"/>
        </w:rPr>
        <w:t>“内存地址“的</w:t>
      </w:r>
      <w:r>
        <w:t>长度应为4字节。</w:t>
      </w:r>
    </w:p>
    <w:p>
      <w:pPr>
        <w:pStyle w:val="103"/>
        <w:ind w:firstLine="480"/>
      </w:pPr>
    </w:p>
    <w:p>
      <w:pPr>
        <w:pStyle w:val="103"/>
        <w:ind w:firstLine="480"/>
      </w:pPr>
      <w:r>
        <w:t>此地址可以表示ECU内的物理地址，也可以是映射地址（例如，用高位实现存储器地址选择）。然而，如果不是物理地址，映射关系应在ECU诊断</w:t>
      </w:r>
      <w:r>
        <w:rPr>
          <w:rFonts w:hint="eastAsia"/>
        </w:rPr>
        <w:t>文档</w:t>
      </w:r>
      <w:r>
        <w:t>中明确说明。</w:t>
      </w:r>
    </w:p>
    <w:p>
      <w:pPr>
        <w:pStyle w:val="103"/>
        <w:ind w:firstLine="480"/>
      </w:pPr>
    </w:p>
    <w:p>
      <w:pPr>
        <w:pStyle w:val="121"/>
      </w:pPr>
      <w:r>
        <w:t>数据格式标识</w:t>
      </w:r>
      <w:r>
        <w:rPr>
          <w:rFonts w:hint="eastAsia"/>
        </w:rPr>
        <w:t>（</w:t>
      </w:r>
      <w:r>
        <w:t>DataFormatIdentifier</w:t>
      </w:r>
      <w:r>
        <w:rPr>
          <w:rFonts w:hint="eastAsia"/>
        </w:rPr>
        <w:t>）</w:t>
      </w:r>
      <w:r>
        <w:t>包含两个半元组，左半元组表示压缩方法，右元组表示加密算法。如果没有应用压缩或加密，相应位置</w:t>
      </w:r>
      <w:r>
        <w:rPr>
          <w:rFonts w:hint="eastAsia"/>
        </w:rPr>
        <w:t>为</w:t>
      </w:r>
      <w:r>
        <w:t>0。</w:t>
      </w:r>
      <w:r>
        <w:object>
          <v:shape id="_x0000_i1032" o:spt="75" type="#_x0000_t75" style="height:83.25pt;width:309.9pt;" o:ole="t" filled="f" o:preferrelative="t" stroked="f" coordsize="21600,21600">
            <v:path/>
            <v:fill on="f" focussize="0,0"/>
            <v:stroke on="f" joinstyle="miter"/>
            <v:imagedata r:id="rId27" o:title=""/>
            <o:lock v:ext="edit" aspectratio="t"/>
            <w10:wrap type="none"/>
            <w10:anchorlock/>
          </v:shape>
          <o:OLEObject Type="Embed" ProgID="Visio.Drawing.11" ShapeID="_x0000_i1032" DrawAspect="Content" ObjectID="_1468075732" r:id="rId26">
            <o:LockedField>false</o:LockedField>
          </o:OLEObject>
        </w:object>
      </w:r>
    </w:p>
    <w:p>
      <w:pPr>
        <w:pStyle w:val="120"/>
      </w:pPr>
      <w:r>
        <w:t>DataFormatIdentifier数据结构</w:t>
      </w:r>
    </w:p>
    <w:p>
      <w:pPr>
        <w:pStyle w:val="103"/>
        <w:ind w:firstLine="480"/>
      </w:pPr>
    </w:p>
    <w:p>
      <w:pPr>
        <w:pStyle w:val="103"/>
        <w:ind w:firstLine="480"/>
      </w:pPr>
      <w:r>
        <w:t>数据格式标识</w:t>
      </w:r>
      <w:r>
        <w:rPr>
          <w:rFonts w:hint="eastAsia"/>
        </w:rPr>
        <w:t>（</w:t>
      </w:r>
      <w:r>
        <w:t>DataFormatIdentifier</w:t>
      </w:r>
      <w:r>
        <w:rPr>
          <w:rFonts w:hint="eastAsia"/>
        </w:rPr>
        <w:t>）</w:t>
      </w:r>
      <w:r>
        <w:t>应至少支持00。</w:t>
      </w:r>
    </w:p>
    <w:p>
      <w:pPr>
        <w:pStyle w:val="103"/>
        <w:ind w:firstLine="480"/>
      </w:pPr>
    </w:p>
    <w:p>
      <w:pPr>
        <w:pStyle w:val="103"/>
        <w:ind w:firstLine="480"/>
      </w:pPr>
      <w:r>
        <w:t>地址/长度格式标识符(addressAndLengthFormatIdentifier)为一个字节，分为两个半元组：</w:t>
      </w:r>
    </w:p>
    <w:p>
      <w:pPr>
        <w:pStyle w:val="103"/>
        <w:ind w:firstLine="480"/>
      </w:pPr>
      <w:r>
        <w:t xml:space="preserve">bit 7 </w:t>
      </w:r>
      <w:r>
        <w:rPr>
          <w:rFonts w:hint="eastAsia"/>
        </w:rPr>
        <w:t>所在</w:t>
      </w:r>
      <w:r>
        <w:t>半元组：</w:t>
      </w:r>
      <w:r>
        <w:rPr>
          <w:rFonts w:cs="Arial"/>
          <w:lang w:val="en-GB"/>
        </w:rPr>
        <w:t>MemorySize</w:t>
      </w:r>
      <w:r>
        <w:t>参数的长度</w:t>
      </w:r>
      <w:r>
        <w:rPr>
          <w:rFonts w:hint="eastAsia"/>
        </w:rPr>
        <w:t>（</w:t>
      </w:r>
      <w:r>
        <w:t>字节数</w:t>
      </w:r>
      <w:r>
        <w:rPr>
          <w:rFonts w:hint="eastAsia"/>
        </w:rPr>
        <w:t>）</w:t>
      </w:r>
    </w:p>
    <w:p>
      <w:pPr>
        <w:pStyle w:val="103"/>
        <w:ind w:firstLine="480"/>
      </w:pPr>
      <w:r>
        <w:t xml:space="preserve">bit 3 </w:t>
      </w:r>
      <w:r>
        <w:rPr>
          <w:rFonts w:hint="eastAsia"/>
        </w:rPr>
        <w:t>所在</w:t>
      </w:r>
      <w:r>
        <w:t>半元组：</w:t>
      </w:r>
      <w:r>
        <w:rPr>
          <w:rFonts w:cs="Arial"/>
          <w:lang w:val="en-GB"/>
        </w:rPr>
        <w:t>MemoryAddress</w:t>
      </w:r>
      <w:r>
        <w:t>参数的长度</w:t>
      </w:r>
      <w:r>
        <w:rPr>
          <w:rFonts w:hint="eastAsia"/>
        </w:rPr>
        <w:t>（</w:t>
      </w:r>
      <w:r>
        <w:t>字节数</w:t>
      </w:r>
      <w:r>
        <w:rPr>
          <w:rFonts w:hint="eastAsia"/>
        </w:rPr>
        <w:t>）</w:t>
      </w:r>
    </w:p>
    <w:p>
      <w:pPr>
        <w:pStyle w:val="103"/>
        <w:ind w:firstLine="480"/>
      </w:pPr>
    </w:p>
    <w:p>
      <w:pPr>
        <w:pStyle w:val="103"/>
        <w:ind w:firstLine="480"/>
      </w:pPr>
      <w:r>
        <w:t>MemoryAddress参数是数据写入ECU内存的起始地址。</w:t>
      </w:r>
    </w:p>
    <w:p>
      <w:pPr>
        <w:pStyle w:val="103"/>
        <w:ind w:firstLine="480"/>
      </w:pPr>
    </w:p>
    <w:p>
      <w:pPr>
        <w:pStyle w:val="103"/>
        <w:ind w:firstLine="480"/>
      </w:pPr>
      <w:r>
        <w:t>MemorySize参数应被ECU用于比较未压缩内存大小和TransferData服务中传输数据的大小。memorySize参数所占的字节数由addressFormatIdentifier的高半元组</w:t>
      </w:r>
      <w:r>
        <w:rPr>
          <w:rFonts w:hint="eastAsia"/>
        </w:rPr>
        <w:t>（</w:t>
      </w:r>
      <w:r>
        <w:t>bit7~4</w:t>
      </w:r>
      <w:r>
        <w:rPr>
          <w:rFonts w:hint="eastAsia"/>
        </w:rPr>
        <w:t>）</w:t>
      </w:r>
      <w:r>
        <w:t>定义。</w:t>
      </w:r>
    </w:p>
    <w:p>
      <w:pPr>
        <w:pStyle w:val="103"/>
        <w:ind w:firstLine="480"/>
      </w:pPr>
    </w:p>
    <w:p>
      <w:pPr>
        <w:pStyle w:val="108"/>
      </w:pPr>
      <w:bookmarkStart w:id="420" w:name="_Toc327131884"/>
      <w:bookmarkStart w:id="421" w:name="_Toc338083889"/>
      <w:bookmarkStart w:id="422" w:name="_Toc234811451"/>
      <w:bookmarkStart w:id="423" w:name="_Toc231947455"/>
      <w:bookmarkStart w:id="424" w:name="_Toc508806574"/>
      <w:r>
        <w:t>执行规定</w:t>
      </w:r>
      <w:bookmarkEnd w:id="420"/>
      <w:bookmarkEnd w:id="421"/>
      <w:bookmarkEnd w:id="422"/>
      <w:bookmarkEnd w:id="423"/>
      <w:bookmarkEnd w:id="424"/>
    </w:p>
    <w:p>
      <w:pPr>
        <w:pStyle w:val="103"/>
        <w:ind w:firstLine="480"/>
      </w:pPr>
      <w:r>
        <w:t>此服务没有特殊的执行规定。</w:t>
      </w:r>
    </w:p>
    <w:p>
      <w:pPr>
        <w:pStyle w:val="103"/>
        <w:ind w:firstLine="480"/>
      </w:pPr>
    </w:p>
    <w:p>
      <w:pPr>
        <w:pStyle w:val="107"/>
      </w:pPr>
      <w:bookmarkStart w:id="425" w:name="_Toc327131885"/>
      <w:bookmarkStart w:id="426" w:name="_Toc234811456"/>
      <w:bookmarkStart w:id="427" w:name="_Toc231947460"/>
      <w:bookmarkStart w:id="428" w:name="_Toc338083890"/>
      <w:bookmarkStart w:id="429" w:name="_Toc508806575"/>
      <w:r>
        <w:t>数据传输 TransferData</w:t>
      </w:r>
      <w:r>
        <w:rPr>
          <w:rFonts w:hint="eastAsia"/>
        </w:rPr>
        <w:t>（0x</w:t>
      </w:r>
      <w:r>
        <w:t>36</w:t>
      </w:r>
      <w:bookmarkEnd w:id="425"/>
      <w:bookmarkEnd w:id="426"/>
      <w:bookmarkEnd w:id="427"/>
      <w:r>
        <w:rPr>
          <w:rFonts w:hint="eastAsia"/>
        </w:rPr>
        <w:t>）</w:t>
      </w:r>
      <w:bookmarkEnd w:id="428"/>
      <w:bookmarkEnd w:id="429"/>
    </w:p>
    <w:p>
      <w:pPr>
        <w:pStyle w:val="103"/>
        <w:ind w:firstLine="480"/>
      </w:pPr>
      <w:r>
        <w:t>诊断工具使用此服务从诊断工具到ECU</w:t>
      </w:r>
      <w:r>
        <w:rPr>
          <w:rFonts w:hint="eastAsia"/>
        </w:rPr>
        <w:t>的</w:t>
      </w:r>
      <w:r>
        <w:t>传输数据</w:t>
      </w:r>
      <w:r>
        <w:rPr>
          <w:rFonts w:hint="eastAsia"/>
        </w:rPr>
        <w:t>（</w:t>
      </w:r>
      <w:r>
        <w:t>下载</w:t>
      </w:r>
      <w:r>
        <w:rPr>
          <w:rFonts w:hint="eastAsia"/>
        </w:rPr>
        <w:t>），</w:t>
      </w:r>
      <w:r>
        <w:t>或者从ECU到诊断工具</w:t>
      </w:r>
      <w:r>
        <w:rPr>
          <w:rFonts w:hint="eastAsia"/>
        </w:rPr>
        <w:t>的</w:t>
      </w:r>
      <w:r>
        <w:t>传输数据</w:t>
      </w:r>
      <w:r>
        <w:rPr>
          <w:rFonts w:hint="eastAsia"/>
        </w:rPr>
        <w:t>（</w:t>
      </w:r>
      <w:r>
        <w:t>上传</w:t>
      </w:r>
      <w:r>
        <w:rPr>
          <w:rFonts w:hint="eastAsia"/>
        </w:rPr>
        <w:t>）</w:t>
      </w:r>
      <w:r>
        <w:t>。本文档中数据传输仅限于下载。</w:t>
      </w:r>
    </w:p>
    <w:p>
      <w:pPr>
        <w:pStyle w:val="103"/>
        <w:ind w:firstLine="480"/>
      </w:pPr>
    </w:p>
    <w:p>
      <w:pPr>
        <w:pStyle w:val="108"/>
      </w:pPr>
      <w:bookmarkStart w:id="430" w:name="_Toc508806576"/>
      <w:bookmarkStart w:id="431" w:name="_Toc234811457"/>
      <w:bookmarkStart w:id="432" w:name="_Toc231947461"/>
      <w:bookmarkStart w:id="433" w:name="_Toc327131886"/>
      <w:bookmarkStart w:id="434" w:name="_Toc338083891"/>
      <w:r>
        <w:t>报文格式</w:t>
      </w:r>
      <w:bookmarkEnd w:id="430"/>
      <w:bookmarkEnd w:id="431"/>
      <w:bookmarkEnd w:id="432"/>
      <w:bookmarkEnd w:id="433"/>
      <w:bookmarkEnd w:id="434"/>
    </w:p>
    <w:p>
      <w:pPr>
        <w:pStyle w:val="103"/>
        <w:ind w:firstLine="480"/>
      </w:pPr>
      <w:r>
        <w:t>请求</w:t>
      </w:r>
    </w:p>
    <w:tbl>
      <w:tblPr>
        <w:tblStyle w:val="88"/>
        <w:tblW w:w="9736"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rPr>
          <w:tblHeader/>
        </w:trPr>
        <w:tc>
          <w:tcPr>
            <w:tcW w:w="884" w:type="dxa"/>
            <w:tcBorders>
              <w:top w:val="single" w:color="000000" w:sz="4" w:space="0"/>
              <w:left w:val="single" w:color="000000" w:sz="4" w:space="0"/>
              <w:bottom w:val="single" w:color="000000" w:sz="4" w:space="0"/>
              <w:right w:val="single" w:color="000000" w:sz="4" w:space="0"/>
            </w:tcBorders>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tcBorders>
              <w:top w:val="single" w:color="000000" w:sz="4" w:space="0"/>
              <w:left w:val="single" w:color="000000" w:sz="4" w:space="0"/>
              <w:bottom w:val="single" w:color="000000" w:sz="4" w:space="0"/>
              <w:right w:val="single" w:color="000000" w:sz="4" w:space="0"/>
            </w:tcBorders>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tcBorders>
              <w:top w:val="single" w:color="000000" w:sz="4" w:space="0"/>
              <w:left w:val="single" w:color="000000" w:sz="4" w:space="0"/>
              <w:bottom w:val="single" w:color="000000" w:sz="4" w:space="0"/>
              <w:right w:val="single" w:color="000000" w:sz="4" w:space="0"/>
            </w:tcBorders>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tcBorders>
              <w:top w:val="single" w:color="000000" w:sz="4" w:space="0"/>
              <w:left w:val="single" w:color="000000" w:sz="4" w:space="0"/>
              <w:bottom w:val="single" w:color="000000" w:sz="4" w:space="0"/>
              <w:right w:val="single" w:color="000000" w:sz="4" w:space="0"/>
            </w:tcBorders>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8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RequestServiceIdentifier</w:t>
            </w:r>
          </w:p>
        </w:tc>
        <w:tc>
          <w:tcPr>
            <w:tcW w:w="707"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36</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8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BlockSequenceCounter</w:t>
            </w:r>
          </w:p>
        </w:tc>
        <w:tc>
          <w:tcPr>
            <w:tcW w:w="707"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8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#3</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#n</w:t>
            </w:r>
          </w:p>
        </w:tc>
        <w:tc>
          <w:tcPr>
            <w:tcW w:w="6661"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TransferRequestParameterRecord [ ]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transferRequestParameter#1</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transferRequestParameter#m ]</w:t>
            </w:r>
          </w:p>
        </w:tc>
        <w:tc>
          <w:tcPr>
            <w:tcW w:w="707"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C</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U</w:t>
            </w:r>
          </w:p>
        </w:tc>
        <w:tc>
          <w:tcPr>
            <w:tcW w:w="14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9736" w:type="dxa"/>
            <w:gridSpan w:val="4"/>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C = 下载过程强制使用此参数。</w:t>
            </w:r>
          </w:p>
        </w:tc>
      </w:tr>
    </w:tbl>
    <w:p>
      <w:pPr>
        <w:pStyle w:val="103"/>
        <w:ind w:firstLine="480"/>
      </w:pPr>
    </w:p>
    <w:p>
      <w:pPr>
        <w:pStyle w:val="103"/>
        <w:ind w:firstLine="480"/>
      </w:pPr>
      <w:r>
        <w:t>肯定响应</w:t>
      </w:r>
    </w:p>
    <w:tbl>
      <w:tblPr>
        <w:tblStyle w:val="88"/>
        <w:tblW w:w="9736"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rPr>
          <w:tblHeader/>
        </w:trPr>
        <w:tc>
          <w:tcPr>
            <w:tcW w:w="884" w:type="dxa"/>
            <w:tcBorders>
              <w:top w:val="single" w:color="000000" w:sz="4" w:space="0"/>
              <w:left w:val="single" w:color="000000" w:sz="4" w:space="0"/>
              <w:bottom w:val="single" w:color="000000" w:sz="4" w:space="0"/>
              <w:right w:val="single" w:color="000000" w:sz="4" w:space="0"/>
            </w:tcBorders>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tcBorders>
              <w:top w:val="single" w:color="000000" w:sz="4" w:space="0"/>
              <w:left w:val="single" w:color="000000" w:sz="4" w:space="0"/>
              <w:bottom w:val="single" w:color="000000" w:sz="4" w:space="0"/>
              <w:right w:val="single" w:color="000000" w:sz="4" w:space="0"/>
            </w:tcBorders>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tcBorders>
              <w:top w:val="single" w:color="000000" w:sz="4" w:space="0"/>
              <w:left w:val="single" w:color="000000" w:sz="4" w:space="0"/>
              <w:bottom w:val="single" w:color="000000" w:sz="4" w:space="0"/>
              <w:right w:val="single" w:color="000000" w:sz="4" w:space="0"/>
            </w:tcBorders>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tcBorders>
              <w:top w:val="single" w:color="000000" w:sz="4" w:space="0"/>
              <w:left w:val="single" w:color="000000" w:sz="4" w:space="0"/>
              <w:bottom w:val="single" w:color="000000" w:sz="4" w:space="0"/>
              <w:right w:val="single" w:color="000000" w:sz="4" w:space="0"/>
            </w:tcBorders>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8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PositiveResponseServiceIdentifier</w:t>
            </w:r>
          </w:p>
        </w:tc>
        <w:tc>
          <w:tcPr>
            <w:tcW w:w="707"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76</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8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BlockSequenceCounter</w:t>
            </w:r>
          </w:p>
        </w:tc>
        <w:tc>
          <w:tcPr>
            <w:tcW w:w="707"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8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#3</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#n</w:t>
            </w:r>
          </w:p>
        </w:tc>
        <w:tc>
          <w:tcPr>
            <w:tcW w:w="6661" w:type="dxa"/>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TransferResponseParameterRecord [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transferResponseParameter#1</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transferResponseParameter#m ]</w:t>
            </w:r>
          </w:p>
        </w:tc>
        <w:tc>
          <w:tcPr>
            <w:tcW w:w="707"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C</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U</w:t>
            </w:r>
          </w:p>
        </w:tc>
        <w:tc>
          <w:tcPr>
            <w:tcW w:w="1484" w:type="dxa"/>
            <w:tcBorders>
              <w:top w:val="single" w:color="000000" w:sz="4" w:space="0"/>
              <w:left w:val="single" w:color="000000" w:sz="4" w:space="0"/>
              <w:bottom w:val="single" w:color="000000" w:sz="4" w:space="0"/>
              <w:right w:val="single" w:color="000000" w:sz="4" w:space="0"/>
            </w:tcBorders>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50" w:type="dxa"/>
            <w:bottom w:w="0" w:type="dxa"/>
            <w:right w:w="50" w:type="dxa"/>
          </w:tblCellMar>
        </w:tblPrEx>
        <w:tc>
          <w:tcPr>
            <w:tcW w:w="9736" w:type="dxa"/>
            <w:gridSpan w:val="4"/>
            <w:tcBorders>
              <w:top w:val="single" w:color="000000" w:sz="4" w:space="0"/>
              <w:left w:val="single" w:color="000000" w:sz="4" w:space="0"/>
              <w:bottom w:val="single" w:color="000000" w:sz="4" w:space="0"/>
              <w:right w:val="single" w:color="000000" w:sz="4" w:space="0"/>
            </w:tcBorders>
          </w:tcPr>
          <w:p>
            <w:pPr>
              <w:jc w:val="left"/>
              <w:rPr>
                <w:rFonts w:cs="Arial" w:hAnsiTheme="minorEastAsia" w:eastAsiaTheme="minorEastAsia"/>
                <w:bCs/>
                <w:color w:val="000000"/>
                <w:szCs w:val="21"/>
              </w:rPr>
            </w:pPr>
            <w:r>
              <w:rPr>
                <w:rFonts w:cs="Arial" w:hAnsiTheme="minorEastAsia" w:eastAsiaTheme="minorEastAsia"/>
                <w:bCs/>
                <w:color w:val="000000"/>
                <w:szCs w:val="21"/>
              </w:rPr>
              <w:t>C =上传过程强制使用此参数。</w:t>
            </w:r>
          </w:p>
        </w:tc>
      </w:tr>
    </w:tbl>
    <w:p>
      <w:pPr>
        <w:pStyle w:val="103"/>
        <w:ind w:firstLine="0" w:firstLineChars="0"/>
      </w:pPr>
    </w:p>
    <w:p>
      <w:pPr>
        <w:pStyle w:val="103"/>
        <w:ind w:firstLine="480"/>
      </w:pPr>
      <w:r>
        <w:t>否定响应</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NegativeResponseServiceIdentifier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7F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OriginalRequestServiceIdentifier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NegativeResponseCode</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hint="eastAsia" w:cs="Arial" w:hAnsiTheme="minorEastAsia" w:eastAsiaTheme="minorEastAsia"/>
                <w:bCs/>
                <w:color w:val="000000"/>
                <w:szCs w:val="21"/>
              </w:rPr>
              <w:t>（</w:t>
            </w:r>
            <w:r>
              <w:rPr>
                <w:rFonts w:cs="Arial" w:hAnsiTheme="minorEastAsia" w:eastAsiaTheme="minorEastAsia"/>
                <w:bCs/>
                <w:color w:val="000000"/>
                <w:szCs w:val="21"/>
              </w:rPr>
              <w:t>如下</w:t>
            </w:r>
            <w:r>
              <w:rPr>
                <w:rFonts w:hint="eastAsia" w:cs="Arial" w:hAnsiTheme="minorEastAsia" w:eastAsiaTheme="minorEastAsia"/>
                <w:bCs/>
                <w:color w:val="000000"/>
                <w:szCs w:val="21"/>
              </w:rPr>
              <w:t>）</w:t>
            </w:r>
          </w:p>
        </w:tc>
      </w:tr>
    </w:tbl>
    <w:p>
      <w:pPr>
        <w:pStyle w:val="103"/>
        <w:ind w:firstLine="480"/>
      </w:pPr>
    </w:p>
    <w:p>
      <w:pPr>
        <w:pStyle w:val="103"/>
        <w:ind w:firstLine="480"/>
      </w:pPr>
      <w:r>
        <w:t>否定响应码</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1246"/>
        <w:gridCol w:w="84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1246"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Hex</w:t>
            </w:r>
          </w:p>
        </w:tc>
        <w:tc>
          <w:tcPr>
            <w:tcW w:w="8490"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13</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报文长度错误或者格式非法</w:t>
            </w:r>
          </w:p>
          <w:p>
            <w:pPr>
              <w:jc w:val="left"/>
              <w:rPr>
                <w:rFonts w:cs="Arial" w:hAnsiTheme="minorEastAsia" w:eastAsiaTheme="minorEastAsia"/>
                <w:bCs/>
                <w:color w:val="000000"/>
                <w:szCs w:val="21"/>
              </w:rPr>
            </w:pPr>
            <w:r>
              <w:rPr>
                <w:rFonts w:cs="Arial" w:hAnsiTheme="minorEastAsia" w:eastAsiaTheme="minorEastAsia"/>
                <w:bCs/>
                <w:color w:val="000000"/>
                <w:szCs w:val="21"/>
              </w:rPr>
              <w:t>报文长度错误（例如，报文长度不满足请求下载服务肯定响应的maxNumberOfBlockLength的参数要求）。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24</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请求顺序错误 </w:t>
            </w:r>
          </w:p>
          <w:p>
            <w:pPr>
              <w:jc w:val="left"/>
              <w:rPr>
                <w:rFonts w:cs="Arial" w:hAnsiTheme="minorEastAsia" w:eastAsiaTheme="minorEastAsia"/>
                <w:bCs/>
                <w:color w:val="000000"/>
                <w:szCs w:val="21"/>
              </w:rPr>
            </w:pPr>
            <w:r>
              <w:rPr>
                <w:rFonts w:cs="Arial" w:hAnsiTheme="minorEastAsia" w:eastAsiaTheme="minorEastAsia"/>
                <w:bCs/>
                <w:color w:val="000000"/>
                <w:szCs w:val="21"/>
              </w:rPr>
              <w:t>以下情况下ECU要求发送此响应码：</w:t>
            </w:r>
          </w:p>
          <w:p>
            <w:pPr>
              <w:jc w:val="left"/>
              <w:rPr>
                <w:rFonts w:cs="Arial" w:hAnsiTheme="minorEastAsia" w:eastAsiaTheme="minorEastAsia"/>
                <w:bCs/>
                <w:color w:val="000000"/>
                <w:szCs w:val="21"/>
              </w:rPr>
            </w:pPr>
            <w:r>
              <w:rPr>
                <w:rFonts w:cs="Arial" w:hAnsiTheme="minorEastAsia" w:eastAsiaTheme="minorEastAsia"/>
                <w:bCs/>
                <w:color w:val="000000"/>
                <w:szCs w:val="21"/>
              </w:rPr>
              <w:t>1. 当收到服务请求时请求下载或请求上传服务无效；</w:t>
            </w:r>
          </w:p>
          <w:p>
            <w:pPr>
              <w:jc w:val="left"/>
              <w:rPr>
                <w:rFonts w:cs="Arial" w:hAnsiTheme="minorEastAsia" w:eastAsiaTheme="minorEastAsia"/>
                <w:bCs/>
                <w:color w:val="000000"/>
                <w:szCs w:val="21"/>
              </w:rPr>
            </w:pPr>
            <w:r>
              <w:rPr>
                <w:rFonts w:cs="Arial" w:hAnsiTheme="minorEastAsia" w:eastAsiaTheme="minorEastAsia"/>
                <w:bCs/>
                <w:color w:val="000000"/>
                <w:szCs w:val="21"/>
              </w:rPr>
              <w:t>2. 如果请求下载或请求上传服务有效，但ECU已经在请求下载或请求上传服务中接收到memorySize参数确定的全部数据。</w:t>
            </w:r>
          </w:p>
          <w:p>
            <w:pPr>
              <w:jc w:val="left"/>
              <w:rPr>
                <w:rFonts w:cs="Arial" w:hAnsiTheme="minorEastAsia" w:eastAsiaTheme="minorEastAsia"/>
                <w:bCs/>
                <w:color w:val="000000"/>
                <w:szCs w:val="21"/>
              </w:rPr>
            </w:pPr>
            <w:r>
              <w:rPr>
                <w:rFonts w:cs="Arial" w:hAnsiTheme="minorEastAsia" w:eastAsiaTheme="minorEastAsia"/>
                <w:bCs/>
                <w:color w:val="000000"/>
                <w:szCs w:val="21"/>
              </w:rPr>
              <w:t>注：ECU要求允许接收与之前的传输数据服务的请求报文有相同的blockSequenceCounter的重复发送的传输数据请求报文。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31</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请求数据超出范围</w:t>
            </w:r>
          </w:p>
          <w:p>
            <w:pPr>
              <w:jc w:val="left"/>
              <w:rPr>
                <w:rFonts w:cs="Arial" w:hAnsiTheme="minorEastAsia" w:eastAsiaTheme="minorEastAsia"/>
                <w:bCs/>
                <w:color w:val="000000"/>
                <w:szCs w:val="21"/>
              </w:rPr>
            </w:pPr>
            <w:r>
              <w:rPr>
                <w:rFonts w:cs="Arial" w:hAnsiTheme="minorEastAsia" w:eastAsiaTheme="minorEastAsia"/>
                <w:bCs/>
                <w:color w:val="000000"/>
                <w:szCs w:val="21"/>
              </w:rPr>
              <w:t>如果transferRequestParameterRecord包含附加控制参数（例如，附加地址信息）并且控制信息不可用，要求发送此响应码。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71</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传输数据暂停 </w:t>
            </w:r>
          </w:p>
          <w:p>
            <w:pPr>
              <w:jc w:val="left"/>
              <w:rPr>
                <w:rFonts w:cs="Arial" w:hAnsiTheme="minorEastAsia" w:eastAsiaTheme="minorEastAsia"/>
                <w:bCs/>
                <w:color w:val="000000"/>
                <w:szCs w:val="21"/>
              </w:rPr>
            </w:pPr>
            <w:r>
              <w:rPr>
                <w:rFonts w:cs="Arial" w:hAnsiTheme="minorEastAsia" w:eastAsiaTheme="minorEastAsia"/>
                <w:bCs/>
                <w:color w:val="000000"/>
                <w:szCs w:val="21"/>
              </w:rPr>
              <w:t>此响应码要求在以下情况发送：</w:t>
            </w:r>
          </w:p>
          <w:p>
            <w:pPr>
              <w:jc w:val="left"/>
              <w:rPr>
                <w:rFonts w:cs="Arial" w:hAnsiTheme="minorEastAsia" w:eastAsiaTheme="minorEastAsia"/>
                <w:bCs/>
                <w:color w:val="000000"/>
                <w:szCs w:val="21"/>
              </w:rPr>
            </w:pPr>
            <w:r>
              <w:rPr>
                <w:rFonts w:cs="Arial" w:hAnsiTheme="minorEastAsia" w:eastAsiaTheme="minorEastAsia"/>
                <w:bCs/>
                <w:color w:val="000000"/>
                <w:szCs w:val="21"/>
              </w:rPr>
              <w:t>1. 响应码指示数据传输操作因某些错误停止；</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2. 下载模块的长度不满足请求下载服务的请求报文中的memorySize参数要求。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72</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一般编程错误 </w:t>
            </w:r>
          </w:p>
          <w:p>
            <w:pPr>
              <w:jc w:val="left"/>
              <w:rPr>
                <w:rFonts w:cs="Arial" w:hAnsiTheme="minorEastAsia" w:eastAsiaTheme="minorEastAsia"/>
                <w:bCs/>
                <w:color w:val="000000"/>
                <w:szCs w:val="21"/>
              </w:rPr>
            </w:pPr>
            <w:r>
              <w:rPr>
                <w:rFonts w:cs="Arial" w:hAnsiTheme="minorEastAsia" w:eastAsiaTheme="minorEastAsia"/>
                <w:bCs/>
                <w:color w:val="000000"/>
                <w:szCs w:val="21"/>
              </w:rPr>
              <w:t>如果在数据下载中ECU监测到在永久性存储器上删除或编程时的错误，要求发送此响应码。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73</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块序列计数器错误 </w:t>
            </w:r>
          </w:p>
          <w:p>
            <w:pPr>
              <w:jc w:val="left"/>
              <w:rPr>
                <w:rFonts w:cs="Arial" w:hAnsiTheme="minorEastAsia" w:eastAsiaTheme="minorEastAsia"/>
                <w:bCs/>
                <w:color w:val="000000"/>
                <w:szCs w:val="21"/>
              </w:rPr>
            </w:pPr>
            <w:r>
              <w:rPr>
                <w:rFonts w:cs="Arial" w:hAnsiTheme="minorEastAsia" w:eastAsiaTheme="minorEastAsia"/>
                <w:bCs/>
                <w:color w:val="000000"/>
                <w:szCs w:val="21"/>
              </w:rPr>
              <w:t>如果ECU监测到blockSequenceCounter序列中的错误，要求发送此响应码。</w:t>
            </w:r>
          </w:p>
          <w:p>
            <w:pPr>
              <w:jc w:val="left"/>
              <w:rPr>
                <w:rFonts w:cs="Arial" w:hAnsiTheme="minorEastAsia" w:eastAsiaTheme="minorEastAsia"/>
                <w:bCs/>
                <w:color w:val="000000"/>
                <w:szCs w:val="21"/>
              </w:rPr>
            </w:pPr>
            <w:r>
              <w:rPr>
                <w:rFonts w:cs="Arial" w:hAnsiTheme="minorEastAsia" w:eastAsiaTheme="minorEastAsia"/>
                <w:bCs/>
                <w:color w:val="000000"/>
                <w:szCs w:val="21"/>
              </w:rPr>
              <w:t>注：ECU要求允许接收与之前的传输数据服务的请求报文有相同的blockSequenceCounter的重复发送的传输数据请求报文。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hint="eastAsia" w:cs="Arial" w:hAnsiTheme="minorEastAsia" w:eastAsiaTheme="minorEastAsia"/>
                <w:bCs/>
                <w:color w:val="000000"/>
                <w:szCs w:val="21"/>
              </w:rPr>
              <w:t>7</w:t>
            </w:r>
            <w:r>
              <w:rPr>
                <w:rFonts w:cs="Arial" w:hAnsiTheme="minorEastAsia" w:eastAsiaTheme="minorEastAsia"/>
                <w:bCs/>
                <w:color w:val="000000"/>
                <w:szCs w:val="21"/>
              </w:rPr>
              <w:t>F</w:t>
            </w:r>
          </w:p>
        </w:tc>
        <w:tc>
          <w:tcPr>
            <w:tcW w:w="8490" w:type="dxa"/>
          </w:tcPr>
          <w:p>
            <w:pPr>
              <w:jc w:val="left"/>
              <w:rPr>
                <w:rFonts w:cs="Arial" w:hAnsiTheme="minorEastAsia" w:eastAsiaTheme="minorEastAsia"/>
                <w:bCs/>
                <w:color w:val="000000"/>
                <w:szCs w:val="21"/>
              </w:rPr>
            </w:pPr>
            <w:r>
              <w:rPr>
                <w:rFonts w:hint="eastAsia" w:cs="Arial" w:hAnsiTheme="minorEastAsia" w:eastAsiaTheme="minorEastAsia"/>
                <w:bCs/>
                <w:color w:val="000000"/>
                <w:szCs w:val="21"/>
              </w:rPr>
              <w:t>当前会话模式下服务不支持</w:t>
            </w:r>
          </w:p>
          <w:p>
            <w:pPr>
              <w:jc w:val="left"/>
              <w:rPr>
                <w:rFonts w:cs="Arial" w:hAnsiTheme="minorEastAsia" w:eastAsiaTheme="minorEastAsia"/>
                <w:bCs/>
                <w:color w:val="000000"/>
                <w:szCs w:val="21"/>
              </w:rPr>
            </w:pPr>
            <w:r>
              <w:rPr>
                <w:rFonts w:hint="eastAsia" w:cs="Arial" w:hAnsiTheme="minorEastAsia" w:eastAsiaTheme="minorEastAsia"/>
                <w:bCs/>
                <w:color w:val="000000"/>
                <w:szCs w:val="21"/>
              </w:rPr>
              <w:t>如果在不支持此服务的会话模式下收到请求，要求发送此响应码。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92-93</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电压过高/过低</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如果ECU向永久性存储器（例如Flash内存）下载数据时主电源脚电压超出范围，要求发送此响应码。 </w:t>
            </w:r>
          </w:p>
        </w:tc>
      </w:tr>
    </w:tbl>
    <w:p>
      <w:pPr>
        <w:pStyle w:val="134"/>
        <w:rPr>
          <w:rFonts w:cs="Arial"/>
          <w:sz w:val="24"/>
          <w:szCs w:val="24"/>
          <w:lang w:val="en-GB" w:eastAsia="zh-CN"/>
        </w:rPr>
      </w:pPr>
    </w:p>
    <w:p>
      <w:pPr>
        <w:pStyle w:val="108"/>
      </w:pPr>
      <w:bookmarkStart w:id="435" w:name="_Toc338083892"/>
      <w:bookmarkStart w:id="436" w:name="_Toc327131887"/>
      <w:bookmarkStart w:id="437" w:name="_Toc508806577"/>
      <w:r>
        <w:t>参数定义</w:t>
      </w:r>
      <w:bookmarkEnd w:id="435"/>
      <w:bookmarkEnd w:id="436"/>
      <w:bookmarkEnd w:id="437"/>
    </w:p>
    <w:p>
      <w:pPr>
        <w:pStyle w:val="103"/>
        <w:ind w:firstLine="480"/>
      </w:pPr>
      <w:r>
        <w:t>BlockSequenceCounter被ECU用来监测并处理传输错误</w:t>
      </w:r>
      <w:r>
        <w:rPr>
          <w:rFonts w:hint="eastAsia"/>
        </w:rPr>
        <w:t>，</w:t>
      </w:r>
      <w:r>
        <w:t>其初始值要求是1，并且随后此服务的依次请求加1。当传输块编号为255</w:t>
      </w:r>
      <w:r>
        <w:rPr>
          <w:rFonts w:hint="eastAsia"/>
        </w:rPr>
        <w:t>（0x</w:t>
      </w:r>
      <w:r>
        <w:t>FF</w:t>
      </w:r>
      <w:r>
        <w:rPr>
          <w:rFonts w:hint="eastAsia"/>
        </w:rPr>
        <w:t>）</w:t>
      </w:r>
      <w:r>
        <w:t>时，要求传输块编号从0继续。</w:t>
      </w:r>
    </w:p>
    <w:p>
      <w:pPr>
        <w:pStyle w:val="103"/>
        <w:ind w:firstLine="480"/>
      </w:pPr>
    </w:p>
    <w:p>
      <w:pPr>
        <w:pStyle w:val="108"/>
      </w:pPr>
      <w:bookmarkStart w:id="438" w:name="_Toc231947463"/>
      <w:bookmarkStart w:id="439" w:name="_Toc338083893"/>
      <w:bookmarkStart w:id="440" w:name="_Toc234811459"/>
      <w:bookmarkStart w:id="441" w:name="_Toc327131888"/>
      <w:bookmarkStart w:id="442" w:name="_Toc508806578"/>
      <w:r>
        <w:t>执行规定</w:t>
      </w:r>
      <w:bookmarkEnd w:id="438"/>
      <w:bookmarkEnd w:id="439"/>
      <w:bookmarkEnd w:id="440"/>
      <w:bookmarkEnd w:id="441"/>
      <w:bookmarkEnd w:id="442"/>
    </w:p>
    <w:p>
      <w:pPr>
        <w:pStyle w:val="103"/>
        <w:ind w:firstLine="480"/>
      </w:pPr>
      <w:r>
        <w:t>此服务没有特殊的执行规定。</w:t>
      </w:r>
    </w:p>
    <w:p>
      <w:pPr>
        <w:pStyle w:val="103"/>
        <w:ind w:firstLine="480"/>
      </w:pPr>
    </w:p>
    <w:p>
      <w:pPr>
        <w:pStyle w:val="107"/>
      </w:pPr>
      <w:bookmarkStart w:id="443" w:name="_Toc327131889"/>
      <w:bookmarkStart w:id="444" w:name="_Toc234811460"/>
      <w:bookmarkStart w:id="445" w:name="_Toc231947464"/>
      <w:bookmarkStart w:id="446" w:name="_Toc508806579"/>
      <w:bookmarkStart w:id="447" w:name="_Toc338083894"/>
      <w:r>
        <w:t>请求退出传输RequestTransferExit</w:t>
      </w:r>
      <w:r>
        <w:rPr>
          <w:rFonts w:hint="eastAsia"/>
        </w:rPr>
        <w:t>（0x</w:t>
      </w:r>
      <w:r>
        <w:t>37</w:t>
      </w:r>
      <w:bookmarkEnd w:id="443"/>
      <w:bookmarkEnd w:id="444"/>
      <w:bookmarkEnd w:id="445"/>
      <w:r>
        <w:rPr>
          <w:rFonts w:hint="eastAsia"/>
        </w:rPr>
        <w:t>）</w:t>
      </w:r>
      <w:bookmarkEnd w:id="446"/>
      <w:bookmarkEnd w:id="447"/>
    </w:p>
    <w:p>
      <w:pPr>
        <w:pStyle w:val="103"/>
        <w:ind w:firstLine="480"/>
      </w:pPr>
      <w:r>
        <w:t>诊断工具使用此服务终止诊断工具与ECU的数据传输。</w:t>
      </w:r>
    </w:p>
    <w:p>
      <w:pPr>
        <w:pStyle w:val="103"/>
        <w:ind w:firstLine="480"/>
      </w:pPr>
    </w:p>
    <w:p>
      <w:pPr>
        <w:pStyle w:val="108"/>
      </w:pPr>
      <w:bookmarkStart w:id="448" w:name="_Toc327131890"/>
      <w:bookmarkStart w:id="449" w:name="_Toc231947465"/>
      <w:bookmarkStart w:id="450" w:name="_Toc338083895"/>
      <w:bookmarkStart w:id="451" w:name="_Toc234811461"/>
      <w:bookmarkStart w:id="452" w:name="_Toc508806580"/>
      <w:r>
        <w:t>报文格式</w:t>
      </w:r>
      <w:bookmarkEnd w:id="448"/>
      <w:bookmarkEnd w:id="449"/>
      <w:bookmarkEnd w:id="450"/>
      <w:bookmarkEnd w:id="451"/>
      <w:bookmarkEnd w:id="452"/>
    </w:p>
    <w:p>
      <w:pPr>
        <w:pStyle w:val="103"/>
        <w:ind w:firstLine="480"/>
      </w:pPr>
      <w:r>
        <w:t>请求</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RequestServiceIdentifier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37</w:t>
            </w:r>
          </w:p>
        </w:tc>
      </w:tr>
    </w:tbl>
    <w:p>
      <w:pPr>
        <w:pStyle w:val="103"/>
        <w:ind w:firstLine="480"/>
      </w:pPr>
    </w:p>
    <w:p>
      <w:pPr>
        <w:pStyle w:val="103"/>
        <w:ind w:firstLine="480"/>
      </w:pPr>
      <w:r>
        <w:t>肯定响应</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PositiveResponseServiceIdentifier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77</w:t>
            </w:r>
          </w:p>
        </w:tc>
      </w:tr>
    </w:tbl>
    <w:p>
      <w:pPr>
        <w:pStyle w:val="103"/>
        <w:ind w:firstLine="480"/>
      </w:pPr>
    </w:p>
    <w:p>
      <w:pPr>
        <w:pStyle w:val="103"/>
        <w:ind w:firstLine="480"/>
      </w:pPr>
      <w:r>
        <w:t>否定响应</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NegativeResponseServiceIdentifier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7F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OriginalRequestServiceIdentifier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NegativeResponseCode</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hint="eastAsia" w:cs="Arial" w:hAnsiTheme="minorEastAsia" w:eastAsiaTheme="minorEastAsia"/>
                <w:bCs/>
                <w:color w:val="000000"/>
                <w:szCs w:val="21"/>
              </w:rPr>
              <w:t>（</w:t>
            </w:r>
            <w:r>
              <w:rPr>
                <w:rFonts w:cs="Arial" w:hAnsiTheme="minorEastAsia" w:eastAsiaTheme="minorEastAsia"/>
                <w:bCs/>
                <w:color w:val="000000"/>
                <w:szCs w:val="21"/>
              </w:rPr>
              <w:t>如下</w:t>
            </w:r>
            <w:r>
              <w:rPr>
                <w:rFonts w:hint="eastAsia" w:cs="Arial" w:hAnsiTheme="minorEastAsia" w:eastAsiaTheme="minorEastAsia"/>
                <w:bCs/>
                <w:color w:val="000000"/>
                <w:szCs w:val="21"/>
              </w:rPr>
              <w:t>）</w:t>
            </w:r>
          </w:p>
        </w:tc>
      </w:tr>
    </w:tbl>
    <w:p>
      <w:pPr>
        <w:pStyle w:val="103"/>
        <w:ind w:firstLine="480"/>
      </w:pPr>
    </w:p>
    <w:p>
      <w:pPr>
        <w:pStyle w:val="103"/>
        <w:ind w:firstLine="480"/>
      </w:pPr>
      <w:r>
        <w:t>否定响应码</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1246"/>
        <w:gridCol w:w="84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1246"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Hex</w:t>
            </w:r>
          </w:p>
        </w:tc>
        <w:tc>
          <w:tcPr>
            <w:tcW w:w="8490"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13</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报文长度错误或者格式非法</w:t>
            </w:r>
          </w:p>
          <w:p>
            <w:pPr>
              <w:jc w:val="left"/>
              <w:rPr>
                <w:rFonts w:cs="Arial" w:hAnsiTheme="minorEastAsia" w:eastAsiaTheme="minorEastAsia"/>
                <w:bCs/>
                <w:color w:val="000000"/>
                <w:szCs w:val="21"/>
              </w:rPr>
            </w:pPr>
            <w:r>
              <w:rPr>
                <w:rFonts w:cs="Arial" w:hAnsiTheme="minorEastAsia" w:eastAsiaTheme="minorEastAsia"/>
                <w:bCs/>
                <w:color w:val="000000"/>
                <w:szCs w:val="21"/>
              </w:rPr>
              <w:t>报文长度错误。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24</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请求顺序错误</w:t>
            </w:r>
          </w:p>
          <w:p>
            <w:pPr>
              <w:jc w:val="left"/>
              <w:rPr>
                <w:rFonts w:cs="Arial" w:hAnsiTheme="minorEastAsia" w:eastAsiaTheme="minorEastAsia"/>
                <w:bCs/>
                <w:color w:val="000000"/>
                <w:szCs w:val="21"/>
              </w:rPr>
            </w:pPr>
            <w:r>
              <w:rPr>
                <w:rFonts w:cs="Arial" w:hAnsiTheme="minorEastAsia" w:eastAsiaTheme="minorEastAsia"/>
                <w:bCs/>
                <w:color w:val="000000"/>
                <w:szCs w:val="21"/>
              </w:rPr>
              <w:t>以下情况要求发送此响应码：</w:t>
            </w:r>
          </w:p>
          <w:p>
            <w:pPr>
              <w:jc w:val="left"/>
              <w:rPr>
                <w:rFonts w:cs="Arial" w:hAnsiTheme="minorEastAsia" w:eastAsiaTheme="minorEastAsia"/>
                <w:bCs/>
                <w:color w:val="000000"/>
                <w:szCs w:val="21"/>
              </w:rPr>
            </w:pPr>
            <w:r>
              <w:rPr>
                <w:rFonts w:cs="Arial" w:hAnsiTheme="minorEastAsia" w:eastAsiaTheme="minorEastAsia"/>
                <w:bCs/>
                <w:color w:val="000000"/>
                <w:szCs w:val="21"/>
              </w:rPr>
              <w:t>1. 接收到本服务请求时编程进程没有完成。</w:t>
            </w:r>
          </w:p>
          <w:p>
            <w:pPr>
              <w:jc w:val="left"/>
              <w:rPr>
                <w:rFonts w:cs="Arial" w:hAnsiTheme="minorEastAsia" w:eastAsiaTheme="minorEastAsia"/>
                <w:bCs/>
                <w:color w:val="000000"/>
                <w:szCs w:val="21"/>
              </w:rPr>
            </w:pPr>
            <w:r>
              <w:rPr>
                <w:rFonts w:cs="Arial" w:hAnsiTheme="minorEastAsia" w:eastAsiaTheme="minorEastAsia"/>
                <w:bCs/>
                <w:color w:val="000000"/>
                <w:szCs w:val="21"/>
              </w:rPr>
              <w:t>2. 请求下载或请求上传服务无效。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hint="eastAsia" w:cs="Arial" w:hAnsiTheme="minorEastAsia" w:eastAsiaTheme="minorEastAsia"/>
                <w:bCs/>
                <w:color w:val="000000"/>
                <w:szCs w:val="21"/>
              </w:rPr>
              <w:t>7</w:t>
            </w:r>
            <w:r>
              <w:rPr>
                <w:rFonts w:cs="Arial" w:hAnsiTheme="minorEastAsia" w:eastAsiaTheme="minorEastAsia"/>
                <w:bCs/>
                <w:color w:val="000000"/>
                <w:szCs w:val="21"/>
              </w:rPr>
              <w:t>F</w:t>
            </w:r>
          </w:p>
        </w:tc>
        <w:tc>
          <w:tcPr>
            <w:tcW w:w="8490" w:type="dxa"/>
          </w:tcPr>
          <w:p>
            <w:pPr>
              <w:jc w:val="left"/>
              <w:rPr>
                <w:rFonts w:cs="Arial" w:hAnsiTheme="minorEastAsia" w:eastAsiaTheme="minorEastAsia"/>
                <w:bCs/>
                <w:color w:val="000000"/>
                <w:szCs w:val="21"/>
              </w:rPr>
            </w:pPr>
            <w:r>
              <w:rPr>
                <w:rFonts w:hint="eastAsia" w:cs="Arial" w:hAnsiTheme="minorEastAsia" w:eastAsiaTheme="minorEastAsia"/>
                <w:bCs/>
                <w:color w:val="000000"/>
                <w:szCs w:val="21"/>
              </w:rPr>
              <w:t>当前会话模式下服务不支持</w:t>
            </w:r>
          </w:p>
          <w:p>
            <w:pPr>
              <w:jc w:val="left"/>
              <w:rPr>
                <w:rFonts w:cs="Arial" w:hAnsiTheme="minorEastAsia" w:eastAsiaTheme="minorEastAsia"/>
                <w:bCs/>
                <w:color w:val="000000"/>
                <w:szCs w:val="21"/>
              </w:rPr>
            </w:pPr>
            <w:r>
              <w:rPr>
                <w:rFonts w:hint="eastAsia" w:cs="Arial" w:hAnsiTheme="minorEastAsia" w:eastAsiaTheme="minorEastAsia"/>
                <w:bCs/>
                <w:color w:val="000000"/>
                <w:szCs w:val="21"/>
              </w:rPr>
              <w:t>如果在不支持此服务的会话模式下收到请求，要求发送此响应码。</w:t>
            </w:r>
          </w:p>
        </w:tc>
      </w:tr>
    </w:tbl>
    <w:p>
      <w:pPr>
        <w:pStyle w:val="103"/>
        <w:ind w:firstLine="480"/>
      </w:pPr>
    </w:p>
    <w:p>
      <w:pPr>
        <w:pStyle w:val="103"/>
        <w:ind w:firstLine="480"/>
      </w:pPr>
    </w:p>
    <w:p>
      <w:pPr>
        <w:pStyle w:val="108"/>
      </w:pPr>
      <w:bookmarkStart w:id="453" w:name="_Toc327131891"/>
      <w:bookmarkStart w:id="454" w:name="_Toc508806581"/>
      <w:bookmarkStart w:id="455" w:name="_Toc338083896"/>
      <w:r>
        <w:t>参数定义</w:t>
      </w:r>
      <w:bookmarkEnd w:id="453"/>
      <w:bookmarkEnd w:id="454"/>
      <w:bookmarkEnd w:id="455"/>
    </w:p>
    <w:p>
      <w:pPr>
        <w:pStyle w:val="103"/>
        <w:ind w:firstLine="480"/>
      </w:pPr>
      <w:r>
        <w:t>此服务无参数。</w:t>
      </w:r>
    </w:p>
    <w:p>
      <w:pPr>
        <w:pStyle w:val="103"/>
        <w:ind w:firstLine="480"/>
      </w:pPr>
    </w:p>
    <w:p>
      <w:pPr>
        <w:pStyle w:val="108"/>
      </w:pPr>
      <w:bookmarkStart w:id="456" w:name="_Toc338083897"/>
      <w:bookmarkStart w:id="457" w:name="_Toc327131892"/>
      <w:bookmarkStart w:id="458" w:name="_Toc508806582"/>
      <w:bookmarkStart w:id="459" w:name="_Toc234811463"/>
      <w:bookmarkStart w:id="460" w:name="_Toc231947467"/>
      <w:r>
        <w:t>执行规定</w:t>
      </w:r>
      <w:bookmarkEnd w:id="456"/>
      <w:bookmarkEnd w:id="457"/>
      <w:bookmarkEnd w:id="458"/>
      <w:bookmarkEnd w:id="459"/>
      <w:bookmarkEnd w:id="460"/>
    </w:p>
    <w:p>
      <w:pPr>
        <w:pStyle w:val="103"/>
        <w:ind w:firstLine="480"/>
      </w:pPr>
      <w:r>
        <w:t>此服务没有特殊的执行规定。</w:t>
      </w:r>
    </w:p>
    <w:p>
      <w:pPr>
        <w:pStyle w:val="107"/>
      </w:pPr>
      <w:bookmarkStart w:id="461" w:name="_Toc234811464"/>
      <w:bookmarkStart w:id="462" w:name="_Toc231947468"/>
      <w:bookmarkStart w:id="463" w:name="_Toc327131893"/>
      <w:bookmarkStart w:id="464" w:name="_Toc508806583"/>
      <w:bookmarkStart w:id="465" w:name="_Toc338083898"/>
      <w:r>
        <w:t>写入内存WriteMemoryByAddress</w:t>
      </w:r>
      <w:r>
        <w:rPr>
          <w:rFonts w:hint="eastAsia"/>
        </w:rPr>
        <w:t>（0x</w:t>
      </w:r>
      <w:r>
        <w:t>3D</w:t>
      </w:r>
      <w:bookmarkEnd w:id="461"/>
      <w:bookmarkEnd w:id="462"/>
      <w:bookmarkEnd w:id="463"/>
      <w:r>
        <w:rPr>
          <w:rFonts w:hint="eastAsia"/>
        </w:rPr>
        <w:t>）</w:t>
      </w:r>
      <w:bookmarkEnd w:id="464"/>
      <w:bookmarkEnd w:id="465"/>
    </w:p>
    <w:p>
      <w:pPr>
        <w:pStyle w:val="103"/>
        <w:ind w:firstLine="480"/>
      </w:pPr>
      <w:r>
        <w:t>此服务用于将记录值写入ECU内存。数据位置和数据块大小由Memory Address和Memory Size参数定义。AddressAndLengthFormatIdentifier值要求使用</w:t>
      </w:r>
      <w:r>
        <w:rPr>
          <w:rFonts w:hint="eastAsia"/>
        </w:rPr>
        <w:t>0x</w:t>
      </w:r>
      <w:r>
        <w:t>24。</w:t>
      </w:r>
    </w:p>
    <w:p>
      <w:pPr>
        <w:pStyle w:val="103"/>
        <w:ind w:firstLine="480"/>
      </w:pPr>
    </w:p>
    <w:p>
      <w:pPr>
        <w:pStyle w:val="108"/>
      </w:pPr>
      <w:bookmarkStart w:id="466" w:name="_Toc231947469"/>
      <w:bookmarkStart w:id="467" w:name="_Toc338083899"/>
      <w:bookmarkStart w:id="468" w:name="_Toc327131894"/>
      <w:bookmarkStart w:id="469" w:name="_Toc234811465"/>
      <w:bookmarkStart w:id="470" w:name="_Toc508806584"/>
      <w:r>
        <w:t>报文格式</w:t>
      </w:r>
      <w:bookmarkEnd w:id="466"/>
      <w:bookmarkEnd w:id="467"/>
      <w:bookmarkEnd w:id="468"/>
      <w:bookmarkEnd w:id="469"/>
      <w:bookmarkEnd w:id="470"/>
    </w:p>
    <w:p>
      <w:pPr>
        <w:pStyle w:val="103"/>
        <w:ind w:firstLine="480"/>
      </w:pPr>
      <w:r>
        <w:t>请求</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RequestServiceIdentifier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AddressAndLengthFormatIdentifier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#3</w:t>
            </w:r>
          </w:p>
          <w:p>
            <w:pPr>
              <w:jc w:val="center"/>
              <w:rPr>
                <w:rFonts w:cs="Arial" w:hAnsiTheme="minorEastAsia" w:eastAsiaTheme="minorEastAsia"/>
                <w:bCs/>
                <w:color w:val="000000"/>
                <w:szCs w:val="21"/>
              </w:rPr>
            </w:pPr>
            <w:r>
              <w:rPr>
                <w:rFonts w:cs="Arial" w:hAnsiTheme="minorEastAsia" w:eastAsiaTheme="minorEastAsia"/>
                <w:bCs/>
                <w:color w:val="000000"/>
                <w:szCs w:val="21"/>
              </w:rPr>
              <w:t>#4</w:t>
            </w:r>
          </w:p>
          <w:p>
            <w:pPr>
              <w:jc w:val="center"/>
              <w:rPr>
                <w:rFonts w:cs="Arial" w:hAnsiTheme="minorEastAsia" w:eastAsiaTheme="minorEastAsia"/>
                <w:bCs/>
                <w:color w:val="000000"/>
                <w:szCs w:val="21"/>
              </w:rPr>
            </w:pPr>
            <w:r>
              <w:rPr>
                <w:rFonts w:cs="Arial" w:hAnsiTheme="minorEastAsia" w:eastAsiaTheme="minorEastAsia"/>
                <w:bCs/>
                <w:color w:val="000000"/>
                <w:szCs w:val="21"/>
              </w:rPr>
              <w:t>#5</w:t>
            </w:r>
          </w:p>
          <w:p>
            <w:pPr>
              <w:jc w:val="center"/>
              <w:rPr>
                <w:rFonts w:cs="Arial" w:hAnsiTheme="minorEastAsia" w:eastAsiaTheme="minorEastAsia"/>
                <w:bCs/>
                <w:color w:val="000000"/>
                <w:szCs w:val="21"/>
              </w:rPr>
            </w:pPr>
            <w:r>
              <w:rPr>
                <w:rFonts w:cs="Arial" w:hAnsiTheme="minorEastAsia" w:eastAsiaTheme="minorEastAsia"/>
                <w:bCs/>
                <w:color w:val="000000"/>
                <w:szCs w:val="21"/>
              </w:rPr>
              <w:t>#6</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MemoryAddress [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byte#1 (MSB)</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byte#2</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byte#3</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byte#4 ]</w:t>
            </w:r>
          </w:p>
        </w:tc>
        <w:tc>
          <w:tcPr>
            <w:tcW w:w="707"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#7</w:t>
            </w:r>
          </w:p>
          <w:p>
            <w:pPr>
              <w:jc w:val="center"/>
              <w:rPr>
                <w:rFonts w:cs="Arial" w:hAnsiTheme="minorEastAsia" w:eastAsiaTheme="minorEastAsia"/>
                <w:bCs/>
                <w:color w:val="000000"/>
                <w:szCs w:val="21"/>
              </w:rPr>
            </w:pPr>
            <w:r>
              <w:rPr>
                <w:rFonts w:cs="Arial" w:hAnsiTheme="minorEastAsia" w:eastAsiaTheme="minorEastAsia"/>
                <w:bCs/>
                <w:color w:val="000000"/>
                <w:szCs w:val="21"/>
              </w:rPr>
              <w:t>#8</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MemorySize [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byte#1 (MSB)</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byte#2 ]</w:t>
            </w:r>
          </w:p>
        </w:tc>
        <w:tc>
          <w:tcPr>
            <w:tcW w:w="707"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#n-(r-1)</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#n</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Datarecord [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data#1</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data#r ]</w:t>
            </w:r>
          </w:p>
        </w:tc>
        <w:tc>
          <w:tcPr>
            <w:tcW w:w="707"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U</w:t>
            </w:r>
          </w:p>
        </w:tc>
        <w:tc>
          <w:tcPr>
            <w:tcW w:w="14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bl>
    <w:p>
      <w:pPr>
        <w:pStyle w:val="103"/>
        <w:ind w:firstLine="480"/>
      </w:pPr>
    </w:p>
    <w:p>
      <w:pPr>
        <w:pStyle w:val="103"/>
        <w:ind w:firstLine="480"/>
      </w:pPr>
      <w:r>
        <w:t>肯定响应</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PositiveResponseServiceIdentifier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7D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AddressAndLengthFormatIdentifier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#3</w:t>
            </w:r>
          </w:p>
          <w:p>
            <w:pPr>
              <w:jc w:val="center"/>
              <w:rPr>
                <w:rFonts w:cs="Arial" w:hAnsiTheme="minorEastAsia" w:eastAsiaTheme="minorEastAsia"/>
                <w:bCs/>
                <w:color w:val="000000"/>
                <w:szCs w:val="21"/>
              </w:rPr>
            </w:pPr>
            <w:r>
              <w:rPr>
                <w:rFonts w:cs="Arial" w:hAnsiTheme="minorEastAsia" w:eastAsiaTheme="minorEastAsia"/>
                <w:bCs/>
                <w:color w:val="000000"/>
                <w:szCs w:val="21"/>
              </w:rPr>
              <w:t>#4</w:t>
            </w:r>
          </w:p>
          <w:p>
            <w:pPr>
              <w:jc w:val="center"/>
              <w:rPr>
                <w:rFonts w:cs="Arial" w:hAnsiTheme="minorEastAsia" w:eastAsiaTheme="minorEastAsia"/>
                <w:bCs/>
                <w:color w:val="000000"/>
                <w:szCs w:val="21"/>
              </w:rPr>
            </w:pPr>
            <w:r>
              <w:rPr>
                <w:rFonts w:cs="Arial" w:hAnsiTheme="minorEastAsia" w:eastAsiaTheme="minorEastAsia"/>
                <w:bCs/>
                <w:color w:val="000000"/>
                <w:szCs w:val="21"/>
              </w:rPr>
              <w:t>#5</w:t>
            </w:r>
          </w:p>
          <w:p>
            <w:pPr>
              <w:jc w:val="center"/>
              <w:rPr>
                <w:rFonts w:cs="Arial" w:hAnsiTheme="minorEastAsia" w:eastAsiaTheme="minorEastAsia"/>
                <w:bCs/>
                <w:color w:val="000000"/>
                <w:szCs w:val="21"/>
              </w:rPr>
            </w:pPr>
            <w:r>
              <w:rPr>
                <w:rFonts w:cs="Arial" w:hAnsiTheme="minorEastAsia" w:eastAsiaTheme="minorEastAsia"/>
                <w:bCs/>
                <w:color w:val="000000"/>
                <w:szCs w:val="21"/>
              </w:rPr>
              <w:t>#6</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MemoryAddress [ ]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byte#1 (MSB)</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byte#2</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byte#3</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byte#4 ]</w:t>
            </w:r>
          </w:p>
        </w:tc>
        <w:tc>
          <w:tcPr>
            <w:tcW w:w="707"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#7</w:t>
            </w:r>
          </w:p>
          <w:p>
            <w:pPr>
              <w:jc w:val="center"/>
              <w:rPr>
                <w:rFonts w:cs="Arial" w:hAnsiTheme="minorEastAsia" w:eastAsiaTheme="minorEastAsia"/>
                <w:bCs/>
                <w:color w:val="000000"/>
                <w:szCs w:val="21"/>
              </w:rPr>
            </w:pPr>
            <w:r>
              <w:rPr>
                <w:rFonts w:cs="Arial" w:hAnsiTheme="minorEastAsia" w:eastAsiaTheme="minorEastAsia"/>
                <w:bCs/>
                <w:color w:val="000000"/>
                <w:szCs w:val="21"/>
              </w:rPr>
              <w:t>#8</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MemorySize [ ] =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byte#1 (MSB)</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                              byte#2  ]</w:t>
            </w:r>
          </w:p>
        </w:tc>
        <w:tc>
          <w:tcPr>
            <w:tcW w:w="707"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p>
            <w:pPr>
              <w:jc w:val="center"/>
              <w:rPr>
                <w:rFonts w:cs="Arial" w:hAnsiTheme="minorEastAsia" w:eastAsiaTheme="minorEastAsia"/>
                <w:bCs/>
                <w:color w:val="000000"/>
                <w:szCs w:val="21"/>
              </w:rPr>
            </w:pPr>
            <w:r>
              <w:rPr>
                <w:rFonts w:cs="Arial" w:hAnsiTheme="minorEastAsia" w:eastAsiaTheme="minorEastAsia"/>
                <w:bCs/>
                <w:color w:val="000000"/>
                <w:szCs w:val="21"/>
              </w:rPr>
              <w:t>00-FF</w:t>
            </w:r>
          </w:p>
        </w:tc>
      </w:tr>
    </w:tbl>
    <w:p>
      <w:pPr>
        <w:pStyle w:val="103"/>
        <w:ind w:firstLine="480"/>
      </w:pPr>
    </w:p>
    <w:p>
      <w:pPr>
        <w:pStyle w:val="103"/>
        <w:ind w:firstLine="480"/>
      </w:pPr>
      <w:r>
        <w:t>否定响应</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NegativeResponseServiceIdentifier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7F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OriginalRequestServiceIdentifier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NegativeResponseCode</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hint="eastAsia" w:cs="Arial" w:hAnsiTheme="minorEastAsia" w:eastAsiaTheme="minorEastAsia"/>
                <w:bCs/>
                <w:color w:val="000000"/>
                <w:szCs w:val="21"/>
              </w:rPr>
              <w:t>（</w:t>
            </w:r>
            <w:r>
              <w:rPr>
                <w:rFonts w:cs="Arial" w:hAnsiTheme="minorEastAsia" w:eastAsiaTheme="minorEastAsia"/>
                <w:bCs/>
                <w:color w:val="000000"/>
                <w:szCs w:val="21"/>
              </w:rPr>
              <w:t>如下</w:t>
            </w:r>
            <w:r>
              <w:rPr>
                <w:rFonts w:hint="eastAsia" w:cs="Arial" w:hAnsiTheme="minorEastAsia" w:eastAsiaTheme="minorEastAsia"/>
                <w:bCs/>
                <w:color w:val="000000"/>
                <w:szCs w:val="21"/>
              </w:rPr>
              <w:t>）</w:t>
            </w:r>
          </w:p>
        </w:tc>
      </w:tr>
    </w:tbl>
    <w:p>
      <w:pPr>
        <w:pStyle w:val="103"/>
        <w:ind w:firstLine="480"/>
      </w:pPr>
    </w:p>
    <w:p>
      <w:pPr>
        <w:pStyle w:val="103"/>
        <w:ind w:firstLine="480"/>
      </w:pPr>
      <w:r>
        <w:t>否定响应码</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1246"/>
        <w:gridCol w:w="84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1246"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Hex</w:t>
            </w:r>
          </w:p>
        </w:tc>
        <w:tc>
          <w:tcPr>
            <w:tcW w:w="8490"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13</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报文长度错误或者格式非法</w:t>
            </w:r>
          </w:p>
          <w:p>
            <w:pPr>
              <w:jc w:val="left"/>
              <w:rPr>
                <w:rFonts w:cs="Arial" w:hAnsiTheme="minorEastAsia" w:eastAsiaTheme="minorEastAsia"/>
                <w:bCs/>
                <w:color w:val="000000"/>
                <w:szCs w:val="21"/>
              </w:rPr>
            </w:pPr>
            <w:r>
              <w:rPr>
                <w:rFonts w:cs="Arial" w:hAnsiTheme="minorEastAsia" w:eastAsiaTheme="minorEastAsia"/>
                <w:bCs/>
                <w:color w:val="000000"/>
                <w:szCs w:val="21"/>
              </w:rPr>
              <w:t>报文长度错误。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22</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条件不满足</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如果ECU的操作条件不满足执行相应动作的要求，要求发送此响应码。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31</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请求数据超出范围 </w:t>
            </w:r>
          </w:p>
          <w:p>
            <w:pPr>
              <w:jc w:val="left"/>
              <w:rPr>
                <w:rFonts w:cs="Arial" w:hAnsiTheme="minorEastAsia" w:eastAsiaTheme="minorEastAsia"/>
                <w:bCs/>
                <w:color w:val="000000"/>
                <w:szCs w:val="21"/>
              </w:rPr>
            </w:pPr>
            <w:r>
              <w:rPr>
                <w:rFonts w:cs="Arial" w:hAnsiTheme="minorEastAsia" w:eastAsiaTheme="minorEastAsia"/>
                <w:bCs/>
                <w:color w:val="000000"/>
                <w:szCs w:val="21"/>
              </w:rPr>
              <w:t>1. 存储地址位于区间[$MA, ($MA + $MS -$1)]中无效。</w:t>
            </w:r>
          </w:p>
          <w:p>
            <w:pPr>
              <w:jc w:val="left"/>
              <w:rPr>
                <w:rFonts w:cs="Arial" w:hAnsiTheme="minorEastAsia" w:eastAsiaTheme="minorEastAsia"/>
                <w:bCs/>
                <w:color w:val="000000"/>
                <w:szCs w:val="21"/>
              </w:rPr>
            </w:pPr>
            <w:r>
              <w:rPr>
                <w:rFonts w:cs="Arial" w:hAnsiTheme="minorEastAsia" w:eastAsiaTheme="minorEastAsia"/>
                <w:bCs/>
                <w:color w:val="000000"/>
                <w:szCs w:val="21"/>
              </w:rPr>
              <w:t>2. 存储地址位于区间[$MA, ($MA + $MS -$1)]中受限制。</w:t>
            </w:r>
          </w:p>
          <w:p>
            <w:pPr>
              <w:jc w:val="left"/>
              <w:rPr>
                <w:rFonts w:cs="Arial" w:hAnsiTheme="minorEastAsia" w:eastAsiaTheme="minorEastAsia"/>
                <w:bCs/>
                <w:color w:val="000000"/>
                <w:szCs w:val="21"/>
              </w:rPr>
            </w:pPr>
            <w:r>
              <w:rPr>
                <w:rFonts w:cs="Arial" w:hAnsiTheme="minorEastAsia" w:eastAsiaTheme="minorEastAsia"/>
                <w:bCs/>
                <w:color w:val="000000"/>
                <w:szCs w:val="21"/>
              </w:rPr>
              <w:t>3. 请求报文中memorySize参数值大于ECU所支持最大值。</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4. 指定的addressAndLengthFormatIdentifier无效。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33</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安全访问拒绝 </w:t>
            </w:r>
          </w:p>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如果在区间[$MA, ($MA + $MS -$1)]中的存储地址受保护，并且ECU锁定，要求发送此响应码。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72</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一般编程错误</w:t>
            </w:r>
          </w:p>
          <w:p>
            <w:pPr>
              <w:jc w:val="left"/>
              <w:rPr>
                <w:rFonts w:cs="Arial" w:hAnsiTheme="minorEastAsia" w:eastAsiaTheme="minorEastAsia"/>
                <w:bCs/>
                <w:color w:val="000000"/>
                <w:szCs w:val="21"/>
              </w:rPr>
            </w:pPr>
            <w:r>
              <w:rPr>
                <w:rFonts w:cs="Arial" w:hAnsiTheme="minorEastAsia" w:eastAsiaTheme="minorEastAsia"/>
                <w:bCs/>
                <w:color w:val="000000"/>
                <w:szCs w:val="21"/>
              </w:rPr>
              <w:t>如果ECU向存储单元中写数据时监测到错误，要求发送此响应码。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hint="eastAsia" w:cs="Arial" w:hAnsiTheme="minorEastAsia" w:eastAsiaTheme="minorEastAsia"/>
                <w:bCs/>
                <w:color w:val="000000"/>
                <w:szCs w:val="21"/>
              </w:rPr>
              <w:t>7</w:t>
            </w:r>
            <w:r>
              <w:rPr>
                <w:rFonts w:cs="Arial" w:hAnsiTheme="minorEastAsia" w:eastAsiaTheme="minorEastAsia"/>
                <w:bCs/>
                <w:color w:val="000000"/>
                <w:szCs w:val="21"/>
              </w:rPr>
              <w:t>F</w:t>
            </w:r>
          </w:p>
        </w:tc>
        <w:tc>
          <w:tcPr>
            <w:tcW w:w="8490" w:type="dxa"/>
          </w:tcPr>
          <w:p>
            <w:pPr>
              <w:jc w:val="left"/>
              <w:rPr>
                <w:rFonts w:cs="Arial" w:hAnsiTheme="minorEastAsia" w:eastAsiaTheme="minorEastAsia"/>
                <w:bCs/>
                <w:color w:val="000000"/>
                <w:szCs w:val="21"/>
              </w:rPr>
            </w:pPr>
            <w:r>
              <w:rPr>
                <w:rFonts w:hint="eastAsia" w:cs="Arial" w:hAnsiTheme="minorEastAsia" w:eastAsiaTheme="minorEastAsia"/>
                <w:bCs/>
                <w:color w:val="000000"/>
                <w:szCs w:val="21"/>
              </w:rPr>
              <w:t>当前会话模式下服务不支持</w:t>
            </w:r>
          </w:p>
          <w:p>
            <w:pPr>
              <w:jc w:val="left"/>
              <w:rPr>
                <w:rFonts w:cs="Arial" w:hAnsiTheme="minorEastAsia" w:eastAsiaTheme="minorEastAsia"/>
                <w:bCs/>
                <w:color w:val="000000"/>
                <w:szCs w:val="21"/>
              </w:rPr>
            </w:pPr>
            <w:r>
              <w:rPr>
                <w:rFonts w:hint="eastAsia" w:cs="Arial" w:hAnsiTheme="minorEastAsia" w:eastAsiaTheme="minorEastAsia"/>
                <w:bCs/>
                <w:color w:val="000000"/>
                <w:szCs w:val="21"/>
              </w:rPr>
              <w:t>如果在不支持此服务的会话模式下收到请求，要求发送此响应码。</w:t>
            </w:r>
          </w:p>
        </w:tc>
      </w:tr>
    </w:tbl>
    <w:p>
      <w:pPr>
        <w:pStyle w:val="103"/>
        <w:ind w:firstLine="480"/>
      </w:pPr>
    </w:p>
    <w:p>
      <w:pPr>
        <w:pStyle w:val="108"/>
      </w:pPr>
      <w:bookmarkStart w:id="471" w:name="_Toc338083900"/>
      <w:bookmarkStart w:id="472" w:name="_Toc327131895"/>
      <w:bookmarkStart w:id="473" w:name="_Toc508806585"/>
      <w:r>
        <w:t>参数定义</w:t>
      </w:r>
      <w:bookmarkEnd w:id="471"/>
      <w:bookmarkEnd w:id="472"/>
      <w:bookmarkEnd w:id="473"/>
    </w:p>
    <w:p>
      <w:pPr>
        <w:pStyle w:val="103"/>
        <w:ind w:firstLine="480"/>
      </w:pPr>
      <w:r>
        <w:t>参数</w:t>
      </w:r>
      <w:r>
        <w:rPr>
          <w:rFonts w:hint="eastAsia"/>
        </w:rPr>
        <w:t>“</w:t>
      </w:r>
      <w:r>
        <w:t>内存地址</w:t>
      </w:r>
      <w:r>
        <w:rPr>
          <w:rFonts w:hint="eastAsia"/>
        </w:rPr>
        <w:t>“</w:t>
      </w:r>
      <w:r>
        <w:t>（MemoryAddress）长度为4字节。</w:t>
      </w:r>
    </w:p>
    <w:p>
      <w:pPr>
        <w:pStyle w:val="103"/>
        <w:ind w:firstLine="480"/>
      </w:pPr>
    </w:p>
    <w:p>
      <w:pPr>
        <w:pStyle w:val="103"/>
        <w:ind w:firstLine="480"/>
      </w:pPr>
      <w:r>
        <w:t>此地址可以代表ECU内的物理地址，也可以被映射（例如，高位用于实现存储区选择）。如果地址不是物理地址而是映射地址，映射关系应记录在</w:t>
      </w:r>
      <w:r>
        <w:rPr>
          <w:rFonts w:hint="eastAsia"/>
        </w:rPr>
        <w:t>ECU的</w:t>
      </w:r>
      <w:r>
        <w:t>诊断</w:t>
      </w:r>
      <w:r>
        <w:rPr>
          <w:rFonts w:hint="eastAsia"/>
        </w:rPr>
        <w:t>文档</w:t>
      </w:r>
      <w:r>
        <w:t>中。</w:t>
      </w:r>
    </w:p>
    <w:p>
      <w:pPr>
        <w:pStyle w:val="103"/>
        <w:ind w:firstLine="480"/>
      </w:pPr>
    </w:p>
    <w:p>
      <w:pPr>
        <w:pStyle w:val="103"/>
        <w:ind w:firstLine="480"/>
      </w:pPr>
      <w:r>
        <w:t>参数</w:t>
      </w:r>
      <w:r>
        <w:rPr>
          <w:rFonts w:hint="eastAsia"/>
        </w:rPr>
        <w:t>“</w:t>
      </w:r>
      <w:r>
        <w:t>内存大小</w:t>
      </w:r>
      <w:r>
        <w:rPr>
          <w:rFonts w:hint="eastAsia"/>
        </w:rPr>
        <w:t>“</w:t>
      </w:r>
      <w:r>
        <w:t>（MemorySize）长度为2字节。</w:t>
      </w:r>
    </w:p>
    <w:p>
      <w:pPr>
        <w:pStyle w:val="103"/>
        <w:ind w:firstLine="480"/>
      </w:pPr>
    </w:p>
    <w:p>
      <w:pPr>
        <w:pStyle w:val="108"/>
      </w:pPr>
      <w:bookmarkStart w:id="474" w:name="_Toc338083901"/>
      <w:bookmarkStart w:id="475" w:name="_Toc231947471"/>
      <w:bookmarkStart w:id="476" w:name="_Toc508806586"/>
      <w:bookmarkStart w:id="477" w:name="_Toc327131896"/>
      <w:bookmarkStart w:id="478" w:name="_Toc234811467"/>
      <w:r>
        <w:t>执行规定</w:t>
      </w:r>
      <w:bookmarkEnd w:id="474"/>
      <w:bookmarkEnd w:id="475"/>
      <w:bookmarkEnd w:id="476"/>
      <w:bookmarkEnd w:id="477"/>
      <w:bookmarkEnd w:id="478"/>
    </w:p>
    <w:p>
      <w:pPr>
        <w:pStyle w:val="103"/>
        <w:ind w:firstLine="480"/>
      </w:pPr>
      <w:r>
        <w:t>ECU应通过安全访问机制进行直接内存访问。</w:t>
      </w:r>
    </w:p>
    <w:p>
      <w:pPr>
        <w:pStyle w:val="103"/>
        <w:ind w:firstLine="480"/>
      </w:pPr>
    </w:p>
    <w:p>
      <w:pPr>
        <w:pStyle w:val="107"/>
      </w:pPr>
      <w:bookmarkStart w:id="479" w:name="_Toc231947472"/>
      <w:bookmarkStart w:id="480" w:name="_Toc327131897"/>
      <w:bookmarkStart w:id="481" w:name="_Toc234811468"/>
      <w:bookmarkStart w:id="482" w:name="_Toc338083902"/>
      <w:bookmarkStart w:id="483" w:name="_Toc508806587"/>
      <w:r>
        <w:t>诊断设备在线 TesterPresent</w:t>
      </w:r>
      <w:r>
        <w:rPr>
          <w:rFonts w:hint="eastAsia"/>
        </w:rPr>
        <w:t>（0x</w:t>
      </w:r>
      <w:r>
        <w:t>3E</w:t>
      </w:r>
      <w:bookmarkEnd w:id="479"/>
      <w:bookmarkEnd w:id="480"/>
      <w:bookmarkEnd w:id="481"/>
      <w:r>
        <w:rPr>
          <w:rFonts w:hint="eastAsia"/>
        </w:rPr>
        <w:t>）</w:t>
      </w:r>
      <w:bookmarkEnd w:id="482"/>
      <w:bookmarkEnd w:id="483"/>
    </w:p>
    <w:p>
      <w:pPr>
        <w:pStyle w:val="103"/>
        <w:ind w:firstLine="480"/>
      </w:pPr>
      <w:r>
        <w:t>此服务用于向ECU指示诊断工具在线。当其他UDS服务不存在时，为防止ECU自动转入常运行模式并停止通信，必须使用此服务。</w:t>
      </w:r>
    </w:p>
    <w:p>
      <w:pPr>
        <w:pStyle w:val="103"/>
        <w:ind w:firstLine="480"/>
      </w:pPr>
    </w:p>
    <w:p>
      <w:pPr>
        <w:pStyle w:val="108"/>
      </w:pPr>
      <w:bookmarkStart w:id="484" w:name="_Toc338083903"/>
      <w:bookmarkStart w:id="485" w:name="_Toc327131898"/>
      <w:bookmarkStart w:id="486" w:name="_Toc508806588"/>
      <w:bookmarkStart w:id="487" w:name="_Toc231947473"/>
      <w:bookmarkStart w:id="488" w:name="_Toc234811469"/>
      <w:r>
        <w:t>报文格式</w:t>
      </w:r>
      <w:bookmarkEnd w:id="484"/>
      <w:bookmarkEnd w:id="485"/>
      <w:bookmarkEnd w:id="486"/>
      <w:bookmarkEnd w:id="487"/>
      <w:bookmarkEnd w:id="488"/>
    </w:p>
    <w:p>
      <w:pPr>
        <w:pStyle w:val="103"/>
        <w:ind w:firstLine="480"/>
      </w:pPr>
      <w:r>
        <w:t>建议功能寻址方式发送</w:t>
      </w:r>
      <w:r>
        <w:rPr>
          <w:rFonts w:hint="eastAsia"/>
        </w:rPr>
        <w:t>0x</w:t>
      </w:r>
      <w:r>
        <w:t xml:space="preserve">3E </w:t>
      </w:r>
      <w:r>
        <w:rPr>
          <w:rFonts w:hint="eastAsia"/>
        </w:rPr>
        <w:t>0x</w:t>
      </w:r>
      <w:r>
        <w:t>80 (SPRMIB = TRUE)。</w:t>
      </w:r>
    </w:p>
    <w:p>
      <w:pPr>
        <w:pStyle w:val="103"/>
        <w:ind w:firstLine="480"/>
      </w:pPr>
    </w:p>
    <w:p>
      <w:pPr>
        <w:pStyle w:val="103"/>
        <w:ind w:firstLine="480"/>
      </w:pPr>
    </w:p>
    <w:p>
      <w:pPr>
        <w:pStyle w:val="103"/>
        <w:ind w:firstLine="480"/>
      </w:pPr>
      <w:r>
        <w:t>请求</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RequestServiceIdentifier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ZeroSubFunction</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00</w:t>
            </w:r>
          </w:p>
        </w:tc>
      </w:tr>
    </w:tbl>
    <w:p>
      <w:pPr>
        <w:pStyle w:val="103"/>
        <w:ind w:firstLine="480"/>
      </w:pPr>
    </w:p>
    <w:p>
      <w:pPr>
        <w:pStyle w:val="103"/>
        <w:ind w:firstLine="480"/>
      </w:pPr>
      <w:r>
        <w:t>肯定响应</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PositiveResponseServiceIdentifier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7E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ZeroSubFunction</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00</w:t>
            </w:r>
          </w:p>
        </w:tc>
      </w:tr>
    </w:tbl>
    <w:p>
      <w:pPr>
        <w:pStyle w:val="103"/>
        <w:ind w:firstLine="480"/>
      </w:pPr>
    </w:p>
    <w:p>
      <w:pPr>
        <w:pStyle w:val="103"/>
        <w:ind w:firstLine="480"/>
      </w:pPr>
      <w:r>
        <w:t>否定响应</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否定响应服务标识符 NegativeResponseServiceIdentifier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7F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原请求服务标识符 OriginalRequestServiceIdentifier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否定响应码 NegativeResponseCode</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hint="eastAsia" w:cs="Arial" w:hAnsiTheme="minorEastAsia" w:eastAsiaTheme="minorEastAsia"/>
                <w:bCs/>
                <w:color w:val="000000"/>
                <w:szCs w:val="21"/>
              </w:rPr>
              <w:t>（</w:t>
            </w:r>
            <w:r>
              <w:rPr>
                <w:rFonts w:cs="Arial" w:hAnsiTheme="minorEastAsia" w:eastAsiaTheme="minorEastAsia"/>
                <w:bCs/>
                <w:color w:val="000000"/>
                <w:szCs w:val="21"/>
              </w:rPr>
              <w:t>如下</w:t>
            </w:r>
            <w:r>
              <w:rPr>
                <w:rFonts w:hint="eastAsia" w:cs="Arial" w:hAnsiTheme="minorEastAsia" w:eastAsiaTheme="minorEastAsia"/>
                <w:bCs/>
                <w:color w:val="000000"/>
                <w:szCs w:val="21"/>
              </w:rPr>
              <w:t>）</w:t>
            </w:r>
          </w:p>
        </w:tc>
      </w:tr>
    </w:tbl>
    <w:p>
      <w:pPr>
        <w:pStyle w:val="103"/>
        <w:ind w:firstLine="480"/>
      </w:pPr>
    </w:p>
    <w:p>
      <w:pPr>
        <w:pStyle w:val="103"/>
        <w:ind w:firstLine="480"/>
      </w:pPr>
      <w:r>
        <w:t>否定响应码</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1246"/>
        <w:gridCol w:w="84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1246"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Hex</w:t>
            </w:r>
          </w:p>
        </w:tc>
        <w:tc>
          <w:tcPr>
            <w:tcW w:w="8490"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12</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不支持子功能</w:t>
            </w:r>
          </w:p>
          <w:p>
            <w:pPr>
              <w:jc w:val="left"/>
              <w:rPr>
                <w:rFonts w:cs="Arial" w:hAnsiTheme="minorEastAsia" w:eastAsiaTheme="minorEastAsia"/>
                <w:bCs/>
                <w:color w:val="000000"/>
                <w:szCs w:val="21"/>
              </w:rPr>
            </w:pPr>
            <w:r>
              <w:rPr>
                <w:rFonts w:cs="Arial" w:hAnsiTheme="minorEastAsia" w:eastAsiaTheme="minorEastAsia"/>
                <w:bCs/>
                <w:color w:val="000000"/>
                <w:szCs w:val="21"/>
              </w:rPr>
              <w:t>如果请求报文中的子功能参数不支持，发送此响应码。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13</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报文长度错误或者格式非法</w:t>
            </w:r>
          </w:p>
          <w:p>
            <w:pPr>
              <w:jc w:val="left"/>
              <w:rPr>
                <w:rFonts w:cs="Arial" w:hAnsiTheme="minorEastAsia" w:eastAsiaTheme="minorEastAsia"/>
                <w:bCs/>
                <w:color w:val="000000"/>
                <w:szCs w:val="21"/>
              </w:rPr>
            </w:pPr>
            <w:r>
              <w:rPr>
                <w:rFonts w:cs="Arial" w:hAnsiTheme="minorEastAsia" w:eastAsiaTheme="minorEastAsia"/>
                <w:bCs/>
                <w:color w:val="000000"/>
                <w:szCs w:val="21"/>
              </w:rPr>
              <w:t>报文长度错误。</w:t>
            </w:r>
          </w:p>
        </w:tc>
      </w:tr>
    </w:tbl>
    <w:p>
      <w:pPr>
        <w:pStyle w:val="103"/>
        <w:ind w:firstLine="480"/>
      </w:pPr>
    </w:p>
    <w:p>
      <w:pPr>
        <w:pStyle w:val="108"/>
      </w:pPr>
      <w:bookmarkStart w:id="489" w:name="_Toc508806589"/>
      <w:bookmarkStart w:id="490" w:name="_Toc327131899"/>
      <w:bookmarkStart w:id="491" w:name="_Toc338083904"/>
      <w:r>
        <w:t>参数定义</w:t>
      </w:r>
      <w:bookmarkEnd w:id="489"/>
      <w:bookmarkEnd w:id="490"/>
      <w:bookmarkEnd w:id="491"/>
    </w:p>
    <w:p>
      <w:pPr>
        <w:pStyle w:val="103"/>
        <w:ind w:firstLine="480"/>
      </w:pPr>
      <w:r>
        <w:t>ZeroSubFunction定义如下：</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91"/>
        <w:gridCol w:w="81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1"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Hex (bit6-0)</w:t>
            </w:r>
          </w:p>
        </w:tc>
        <w:tc>
          <w:tcPr>
            <w:tcW w:w="8145"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00</w:t>
            </w:r>
          </w:p>
        </w:tc>
        <w:tc>
          <w:tcPr>
            <w:tcW w:w="8145" w:type="dxa"/>
          </w:tcPr>
          <w:p>
            <w:pPr>
              <w:jc w:val="left"/>
              <w:rPr>
                <w:rFonts w:cs="Arial" w:hAnsiTheme="minorEastAsia" w:eastAsiaTheme="minorEastAsia"/>
                <w:bCs/>
                <w:color w:val="000000"/>
                <w:szCs w:val="21"/>
              </w:rPr>
            </w:pPr>
            <w:r>
              <w:rPr>
                <w:rFonts w:cs="Arial" w:hAnsiTheme="minorEastAsia" w:eastAsiaTheme="minorEastAsia"/>
                <w:bCs/>
                <w:color w:val="000000"/>
                <w:szCs w:val="21"/>
              </w:rPr>
              <w:t>zeroSubFunction</w:t>
            </w:r>
          </w:p>
          <w:p>
            <w:pPr>
              <w:jc w:val="left"/>
              <w:rPr>
                <w:rFonts w:cs="Arial" w:hAnsiTheme="minorEastAsia" w:eastAsiaTheme="minorEastAsia"/>
                <w:bCs/>
                <w:color w:val="000000"/>
                <w:szCs w:val="21"/>
              </w:rPr>
            </w:pPr>
            <w:r>
              <w:rPr>
                <w:rFonts w:cs="Arial" w:hAnsiTheme="minorEastAsia" w:eastAsiaTheme="minorEastAsia"/>
                <w:bCs/>
                <w:color w:val="000000"/>
                <w:szCs w:val="21"/>
              </w:rPr>
              <w:t>此参数值用于指示此服务不支持suppressPosRspMsgIndicationBit外的其他子功能。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01-7F</w:t>
            </w:r>
          </w:p>
        </w:tc>
        <w:tc>
          <w:tcPr>
            <w:tcW w:w="8145" w:type="dxa"/>
          </w:tcPr>
          <w:p>
            <w:pPr>
              <w:jc w:val="left"/>
              <w:rPr>
                <w:rFonts w:cs="Arial" w:hAnsiTheme="minorEastAsia" w:eastAsiaTheme="minorEastAsia"/>
                <w:bCs/>
                <w:color w:val="000000"/>
                <w:szCs w:val="21"/>
              </w:rPr>
            </w:pPr>
            <w:r>
              <w:rPr>
                <w:rFonts w:cs="Arial" w:hAnsiTheme="minorEastAsia" w:eastAsiaTheme="minorEastAsia"/>
                <w:bCs/>
                <w:color w:val="000000"/>
                <w:szCs w:val="21"/>
              </w:rPr>
              <w:t>(ISO保留)</w:t>
            </w:r>
          </w:p>
        </w:tc>
      </w:tr>
    </w:tbl>
    <w:p>
      <w:pPr>
        <w:pStyle w:val="103"/>
        <w:ind w:firstLine="480"/>
      </w:pPr>
    </w:p>
    <w:p>
      <w:pPr>
        <w:pStyle w:val="108"/>
      </w:pPr>
      <w:bookmarkStart w:id="492" w:name="_Toc508806590"/>
      <w:bookmarkStart w:id="493" w:name="_Toc327131900"/>
      <w:bookmarkStart w:id="494" w:name="_Toc234811471"/>
      <w:bookmarkStart w:id="495" w:name="_Toc338083905"/>
      <w:bookmarkStart w:id="496" w:name="_Toc231947475"/>
      <w:r>
        <w:t>执行规定</w:t>
      </w:r>
      <w:bookmarkEnd w:id="492"/>
      <w:bookmarkEnd w:id="493"/>
      <w:bookmarkEnd w:id="494"/>
      <w:bookmarkEnd w:id="495"/>
      <w:bookmarkEnd w:id="496"/>
    </w:p>
    <w:p>
      <w:pPr>
        <w:pStyle w:val="103"/>
        <w:ind w:firstLine="480"/>
      </w:pPr>
      <w:r>
        <w:t>本服务没有特殊的执行规定。</w:t>
      </w:r>
      <w:bookmarkStart w:id="497" w:name="_Toc231947476"/>
    </w:p>
    <w:p>
      <w:pPr>
        <w:pStyle w:val="103"/>
        <w:ind w:firstLine="480"/>
      </w:pPr>
    </w:p>
    <w:bookmarkEnd w:id="497"/>
    <w:p>
      <w:pPr>
        <w:pStyle w:val="107"/>
      </w:pPr>
      <w:bookmarkStart w:id="498" w:name="_Toc231947480"/>
      <w:bookmarkStart w:id="499" w:name="_Toc327131901"/>
      <w:bookmarkStart w:id="500" w:name="_Toc234811476"/>
      <w:bookmarkStart w:id="501" w:name="_Toc338083906"/>
      <w:bookmarkStart w:id="502" w:name="_Toc508806591"/>
      <w:r>
        <w:t>控制DTC设置 ControlDTCSetting</w:t>
      </w:r>
      <w:r>
        <w:rPr>
          <w:rFonts w:hint="eastAsia"/>
        </w:rPr>
        <w:t>（0x</w:t>
      </w:r>
      <w:r>
        <w:t>85</w:t>
      </w:r>
      <w:bookmarkEnd w:id="498"/>
      <w:bookmarkEnd w:id="499"/>
      <w:bookmarkEnd w:id="500"/>
      <w:r>
        <w:rPr>
          <w:rFonts w:hint="eastAsia"/>
        </w:rPr>
        <w:t>）</w:t>
      </w:r>
      <w:bookmarkEnd w:id="501"/>
      <w:bookmarkEnd w:id="502"/>
    </w:p>
    <w:p>
      <w:pPr>
        <w:pStyle w:val="103"/>
        <w:ind w:firstLine="480"/>
      </w:pPr>
      <w:r>
        <w:t>诊断测试工具使用此服务启用或禁用ECU中的诊断故障码（DTC）设置。</w:t>
      </w:r>
    </w:p>
    <w:p>
      <w:pPr>
        <w:pStyle w:val="103"/>
        <w:ind w:firstLine="480"/>
      </w:pPr>
    </w:p>
    <w:p>
      <w:pPr>
        <w:pStyle w:val="103"/>
        <w:ind w:firstLine="480"/>
      </w:pPr>
      <w:r>
        <w:t>诊断工具通过此服务停止或恢复诊断故障码的设置。</w:t>
      </w:r>
    </w:p>
    <w:p>
      <w:pPr>
        <w:pStyle w:val="103"/>
        <w:ind w:firstLine="480"/>
      </w:pPr>
    </w:p>
    <w:p>
      <w:pPr>
        <w:pStyle w:val="103"/>
        <w:ind w:firstLine="480"/>
      </w:pPr>
      <w:r>
        <w:t>此服务的请求报文可被用于停止单独或一组ECU的诊断故障码设置。如果编址ECU不能停止诊断故障码设置，应发送一个ControlDTCSetting否定响应报文以指示拒绝原因。</w:t>
      </w:r>
    </w:p>
    <w:p>
      <w:pPr>
        <w:pStyle w:val="103"/>
        <w:ind w:firstLine="480"/>
      </w:pPr>
    </w:p>
    <w:p>
      <w:pPr>
        <w:pStyle w:val="108"/>
      </w:pPr>
      <w:bookmarkStart w:id="503" w:name="_Toc231947481"/>
      <w:bookmarkStart w:id="504" w:name="_Toc327131902"/>
      <w:bookmarkStart w:id="505" w:name="_Toc508806592"/>
      <w:bookmarkStart w:id="506" w:name="_Toc234811477"/>
      <w:bookmarkStart w:id="507" w:name="_Toc338083907"/>
      <w:r>
        <w:t>报文格式</w:t>
      </w:r>
      <w:bookmarkEnd w:id="503"/>
      <w:bookmarkEnd w:id="504"/>
      <w:bookmarkEnd w:id="505"/>
      <w:bookmarkEnd w:id="506"/>
      <w:bookmarkEnd w:id="507"/>
    </w:p>
    <w:p>
      <w:pPr>
        <w:pStyle w:val="103"/>
        <w:ind w:firstLine="480"/>
      </w:pPr>
      <w:r>
        <w:t>请求</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RequestServiceIdentifier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DTCSettingType</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00-7F</w:t>
            </w:r>
          </w:p>
        </w:tc>
      </w:tr>
    </w:tbl>
    <w:p>
      <w:pPr>
        <w:pStyle w:val="103"/>
        <w:ind w:firstLine="480"/>
      </w:pPr>
    </w:p>
    <w:p>
      <w:pPr>
        <w:pStyle w:val="103"/>
        <w:ind w:firstLine="480"/>
      </w:pPr>
      <w:r>
        <w:t>肯定响应</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PositiveResponseServiceIdentifier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C5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DTCSettingType</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00-7F</w:t>
            </w:r>
          </w:p>
        </w:tc>
      </w:tr>
    </w:tbl>
    <w:p>
      <w:pPr>
        <w:pStyle w:val="103"/>
        <w:ind w:firstLine="480"/>
      </w:pPr>
    </w:p>
    <w:p>
      <w:pPr>
        <w:pStyle w:val="103"/>
        <w:ind w:firstLine="480"/>
      </w:pPr>
      <w:r>
        <w:t>否定响应</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884"/>
        <w:gridCol w:w="6661"/>
        <w:gridCol w:w="707"/>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8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字节</w:t>
            </w:r>
          </w:p>
        </w:tc>
        <w:tc>
          <w:tcPr>
            <w:tcW w:w="6661"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参数名称</w:t>
            </w:r>
          </w:p>
        </w:tc>
        <w:tc>
          <w:tcPr>
            <w:tcW w:w="707"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Cvt</w:t>
            </w:r>
          </w:p>
        </w:tc>
        <w:tc>
          <w:tcPr>
            <w:tcW w:w="1484" w:type="dxa"/>
            <w:shd w:val="clear" w:color="auto" w:fill="C6D9F0" w:themeFill="text2" w:themeFillTint="33"/>
            <w:vAlign w:val="center"/>
          </w:tcPr>
          <w:p>
            <w:pPr>
              <w:jc w:val="center"/>
              <w:rPr>
                <w:rFonts w:cs="Arial" w:hAnsiTheme="minorEastAsia" w:eastAsiaTheme="minorEastAsia"/>
                <w:b/>
                <w:bCs/>
                <w:color w:val="000000"/>
                <w:szCs w:val="21"/>
              </w:rPr>
            </w:pPr>
            <w:r>
              <w:rPr>
                <w:rFonts w:cs="Arial" w:hAnsiTheme="minorEastAsia" w:eastAsiaTheme="minorEastAsia"/>
                <w:b/>
                <w:bCs/>
                <w:color w:val="000000"/>
                <w:szCs w:val="21"/>
              </w:rPr>
              <w:t>数值(hex)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NegativeResponseServiceIdentifier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7F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OriginalRequestServiceIdentifier</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884"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#3</w:t>
            </w:r>
          </w:p>
        </w:tc>
        <w:tc>
          <w:tcPr>
            <w:tcW w:w="6661" w:type="dxa"/>
          </w:tcPr>
          <w:p>
            <w:pPr>
              <w:jc w:val="left"/>
              <w:rPr>
                <w:rFonts w:cs="Arial" w:hAnsiTheme="minorEastAsia" w:eastAsiaTheme="minorEastAsia"/>
                <w:bCs/>
                <w:color w:val="000000"/>
                <w:szCs w:val="21"/>
              </w:rPr>
            </w:pPr>
            <w:r>
              <w:rPr>
                <w:rFonts w:cs="Arial" w:hAnsiTheme="minorEastAsia" w:eastAsiaTheme="minorEastAsia"/>
                <w:bCs/>
                <w:color w:val="000000"/>
                <w:szCs w:val="21"/>
              </w:rPr>
              <w:t>NegativeResponseCode</w:t>
            </w:r>
          </w:p>
        </w:tc>
        <w:tc>
          <w:tcPr>
            <w:tcW w:w="707"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M</w:t>
            </w:r>
          </w:p>
        </w:tc>
        <w:tc>
          <w:tcPr>
            <w:tcW w:w="1484" w:type="dxa"/>
          </w:tcPr>
          <w:p>
            <w:pPr>
              <w:jc w:val="center"/>
              <w:rPr>
                <w:rFonts w:cs="Arial" w:hAnsiTheme="minorEastAsia" w:eastAsiaTheme="minorEastAsia"/>
                <w:bCs/>
                <w:color w:val="000000"/>
                <w:szCs w:val="21"/>
              </w:rPr>
            </w:pPr>
            <w:r>
              <w:rPr>
                <w:rFonts w:hint="eastAsia" w:cs="Arial" w:hAnsiTheme="minorEastAsia" w:eastAsiaTheme="minorEastAsia"/>
                <w:bCs/>
                <w:color w:val="000000"/>
                <w:szCs w:val="21"/>
              </w:rPr>
              <w:t>（</w:t>
            </w:r>
            <w:r>
              <w:rPr>
                <w:rFonts w:cs="Arial" w:hAnsiTheme="minorEastAsia" w:eastAsiaTheme="minorEastAsia"/>
                <w:bCs/>
                <w:color w:val="000000"/>
                <w:szCs w:val="21"/>
              </w:rPr>
              <w:t>如下</w:t>
            </w:r>
            <w:r>
              <w:rPr>
                <w:rFonts w:hint="eastAsia" w:cs="Arial" w:hAnsiTheme="minorEastAsia" w:eastAsiaTheme="minorEastAsia"/>
                <w:bCs/>
                <w:color w:val="000000"/>
                <w:szCs w:val="21"/>
              </w:rPr>
              <w:t>）</w:t>
            </w:r>
          </w:p>
        </w:tc>
      </w:tr>
    </w:tbl>
    <w:p>
      <w:pPr>
        <w:pStyle w:val="103"/>
        <w:ind w:firstLine="480"/>
      </w:pPr>
    </w:p>
    <w:p>
      <w:pPr>
        <w:pStyle w:val="103"/>
        <w:ind w:firstLine="480"/>
      </w:pPr>
      <w:r>
        <w:t>否定响应码</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
      <w:tblGrid>
        <w:gridCol w:w="1246"/>
        <w:gridCol w:w="84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rPr>
          <w:tblHeader/>
        </w:trPr>
        <w:tc>
          <w:tcPr>
            <w:tcW w:w="1246"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Hex</w:t>
            </w:r>
          </w:p>
        </w:tc>
        <w:tc>
          <w:tcPr>
            <w:tcW w:w="8490"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12</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不支持子功能 </w:t>
            </w:r>
          </w:p>
          <w:p>
            <w:pPr>
              <w:jc w:val="left"/>
              <w:rPr>
                <w:rFonts w:cs="Arial" w:hAnsiTheme="minorEastAsia" w:eastAsiaTheme="minorEastAsia"/>
                <w:bCs/>
                <w:color w:val="000000"/>
                <w:szCs w:val="21"/>
              </w:rPr>
            </w:pPr>
            <w:r>
              <w:rPr>
                <w:rFonts w:cs="Arial" w:hAnsiTheme="minorEastAsia" w:eastAsiaTheme="minorEastAsia"/>
                <w:bCs/>
                <w:color w:val="000000"/>
                <w:szCs w:val="21"/>
              </w:rPr>
              <w:t>如果请求报文中的子功能参数不支持，发送此响应码。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13</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报文长度错误或者格式非法</w:t>
            </w:r>
          </w:p>
          <w:p>
            <w:pPr>
              <w:jc w:val="left"/>
              <w:rPr>
                <w:rFonts w:cs="Arial" w:hAnsiTheme="minorEastAsia" w:eastAsiaTheme="minorEastAsia"/>
                <w:bCs/>
                <w:color w:val="000000"/>
                <w:szCs w:val="21"/>
              </w:rPr>
            </w:pPr>
            <w:r>
              <w:rPr>
                <w:rFonts w:cs="Arial" w:hAnsiTheme="minorEastAsia" w:eastAsiaTheme="minorEastAsia"/>
                <w:bCs/>
                <w:color w:val="000000"/>
                <w:szCs w:val="21"/>
              </w:rPr>
              <w:t>报文长度错误。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22</w:t>
            </w:r>
          </w:p>
        </w:tc>
        <w:tc>
          <w:tcPr>
            <w:tcW w:w="8490" w:type="dxa"/>
          </w:tcPr>
          <w:p>
            <w:pPr>
              <w:jc w:val="left"/>
              <w:rPr>
                <w:rFonts w:cs="Arial" w:hAnsiTheme="minorEastAsia" w:eastAsiaTheme="minorEastAsia"/>
                <w:bCs/>
                <w:color w:val="000000"/>
                <w:szCs w:val="21"/>
              </w:rPr>
            </w:pPr>
            <w:r>
              <w:rPr>
                <w:rFonts w:cs="Arial" w:hAnsiTheme="minorEastAsia" w:eastAsiaTheme="minorEastAsia"/>
                <w:bCs/>
                <w:color w:val="000000"/>
                <w:szCs w:val="21"/>
              </w:rPr>
              <w:t xml:space="preserve">条件不满足 </w:t>
            </w:r>
          </w:p>
          <w:p>
            <w:pPr>
              <w:jc w:val="left"/>
              <w:rPr>
                <w:rFonts w:cs="Arial" w:hAnsiTheme="minorEastAsia" w:eastAsiaTheme="minorEastAsia"/>
                <w:bCs/>
                <w:color w:val="000000"/>
                <w:szCs w:val="21"/>
              </w:rPr>
            </w:pPr>
            <w:r>
              <w:rPr>
                <w:rFonts w:cs="Arial" w:hAnsiTheme="minorEastAsia" w:eastAsiaTheme="minorEastAsia"/>
                <w:bCs/>
                <w:color w:val="000000"/>
                <w:szCs w:val="21"/>
              </w:rPr>
              <w:t>如果ECU处于正常模式临界状态时而不能执行被请求的故障码控制功能，要求发送此响应码。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0" w:type="dxa"/>
            <w:bottom w:w="0" w:type="dxa"/>
            <w:right w:w="50" w:type="dxa"/>
          </w:tblCellMar>
        </w:tblPrEx>
        <w:tc>
          <w:tcPr>
            <w:tcW w:w="1246" w:type="dxa"/>
          </w:tcPr>
          <w:p>
            <w:pPr>
              <w:jc w:val="center"/>
              <w:rPr>
                <w:rFonts w:cs="Arial" w:hAnsiTheme="minorEastAsia" w:eastAsiaTheme="minorEastAsia"/>
                <w:bCs/>
                <w:color w:val="000000"/>
                <w:szCs w:val="21"/>
              </w:rPr>
            </w:pPr>
            <w:r>
              <w:rPr>
                <w:rFonts w:hint="eastAsia" w:cs="Arial" w:hAnsiTheme="minorEastAsia" w:eastAsiaTheme="minorEastAsia"/>
                <w:bCs/>
                <w:color w:val="000000"/>
                <w:szCs w:val="21"/>
              </w:rPr>
              <w:t>7</w:t>
            </w:r>
            <w:r>
              <w:rPr>
                <w:rFonts w:cs="Arial" w:hAnsiTheme="minorEastAsia" w:eastAsiaTheme="minorEastAsia"/>
                <w:bCs/>
                <w:color w:val="000000"/>
                <w:szCs w:val="21"/>
              </w:rPr>
              <w:t>F</w:t>
            </w:r>
          </w:p>
        </w:tc>
        <w:tc>
          <w:tcPr>
            <w:tcW w:w="8490" w:type="dxa"/>
          </w:tcPr>
          <w:p>
            <w:pPr>
              <w:jc w:val="left"/>
              <w:rPr>
                <w:rFonts w:cs="Arial" w:hAnsiTheme="minorEastAsia" w:eastAsiaTheme="minorEastAsia"/>
                <w:bCs/>
                <w:color w:val="000000"/>
                <w:szCs w:val="21"/>
              </w:rPr>
            </w:pPr>
            <w:r>
              <w:rPr>
                <w:rFonts w:hint="eastAsia" w:cs="Arial" w:hAnsiTheme="minorEastAsia" w:eastAsiaTheme="minorEastAsia"/>
                <w:bCs/>
                <w:color w:val="000000"/>
                <w:szCs w:val="21"/>
              </w:rPr>
              <w:t>当前会话模式下服务不支持</w:t>
            </w:r>
          </w:p>
          <w:p>
            <w:pPr>
              <w:jc w:val="left"/>
              <w:rPr>
                <w:rFonts w:cs="Arial" w:hAnsiTheme="minorEastAsia" w:eastAsiaTheme="minorEastAsia"/>
                <w:bCs/>
                <w:color w:val="000000"/>
                <w:szCs w:val="21"/>
              </w:rPr>
            </w:pPr>
            <w:r>
              <w:rPr>
                <w:rFonts w:hint="eastAsia" w:cs="Arial" w:hAnsiTheme="minorEastAsia" w:eastAsiaTheme="minorEastAsia"/>
                <w:bCs/>
                <w:color w:val="000000"/>
                <w:szCs w:val="21"/>
              </w:rPr>
              <w:t>如果在不支持此服务的会话模式下收到请求，要求发送此响应码。</w:t>
            </w:r>
          </w:p>
        </w:tc>
      </w:tr>
    </w:tbl>
    <w:p>
      <w:pPr>
        <w:pStyle w:val="103"/>
        <w:ind w:firstLine="480"/>
      </w:pPr>
    </w:p>
    <w:p>
      <w:pPr>
        <w:pStyle w:val="108"/>
      </w:pPr>
      <w:bookmarkStart w:id="508" w:name="_Toc327131903"/>
      <w:bookmarkStart w:id="509" w:name="_Toc338083908"/>
      <w:bookmarkStart w:id="510" w:name="_Toc508806593"/>
      <w:r>
        <w:t>参数定义</w:t>
      </w:r>
      <w:bookmarkEnd w:id="508"/>
      <w:bookmarkEnd w:id="509"/>
      <w:bookmarkEnd w:id="510"/>
    </w:p>
    <w:p>
      <w:pPr>
        <w:pStyle w:val="103"/>
        <w:ind w:firstLine="480"/>
      </w:pPr>
      <w:r>
        <w:t>DtcSettingType定义如下：</w:t>
      </w:r>
    </w:p>
    <w:tbl>
      <w:tblPr>
        <w:tblStyle w:val="88"/>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91"/>
        <w:gridCol w:w="81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1"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Hex (bit6-0)</w:t>
            </w:r>
          </w:p>
        </w:tc>
        <w:tc>
          <w:tcPr>
            <w:tcW w:w="8145" w:type="dxa"/>
            <w:shd w:val="clear" w:color="auto" w:fill="C6D9F0" w:themeFill="text2" w:themeFillTint="33"/>
          </w:tcPr>
          <w:p>
            <w:pPr>
              <w:jc w:val="center"/>
              <w:rPr>
                <w:rFonts w:cs="Arial" w:hAnsiTheme="minorEastAsia" w:eastAsiaTheme="minorEastAsia"/>
                <w:b/>
                <w:bCs/>
                <w:color w:val="000000"/>
                <w:szCs w:val="21"/>
              </w:rPr>
            </w:pPr>
            <w:r>
              <w:rPr>
                <w:rFonts w:cs="Arial" w:hAnsiTheme="minorEastAsia" w:eastAsiaTheme="minorEastAsia"/>
                <w:b/>
                <w:bCs/>
                <w:color w:val="000000"/>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01</w:t>
            </w:r>
          </w:p>
        </w:tc>
        <w:tc>
          <w:tcPr>
            <w:tcW w:w="8145" w:type="dxa"/>
          </w:tcPr>
          <w:p>
            <w:pPr>
              <w:jc w:val="left"/>
              <w:rPr>
                <w:rFonts w:cs="Arial" w:hAnsiTheme="minorEastAsia" w:eastAsiaTheme="minorEastAsia"/>
                <w:bCs/>
                <w:color w:val="000000"/>
                <w:szCs w:val="21"/>
              </w:rPr>
            </w:pPr>
            <w:r>
              <w:rPr>
                <w:rFonts w:cs="Arial" w:hAnsiTheme="minorEastAsia" w:eastAsiaTheme="minorEastAsia"/>
                <w:bCs/>
                <w:color w:val="000000"/>
                <w:szCs w:val="21"/>
              </w:rPr>
              <w:t>开on</w:t>
            </w:r>
          </w:p>
          <w:p>
            <w:pPr>
              <w:jc w:val="left"/>
              <w:rPr>
                <w:rFonts w:cs="Arial" w:hAnsiTheme="minorEastAsia" w:eastAsiaTheme="minorEastAsia"/>
                <w:bCs/>
                <w:color w:val="000000"/>
                <w:szCs w:val="21"/>
              </w:rPr>
            </w:pPr>
            <w:r>
              <w:rPr>
                <w:rFonts w:cs="Arial" w:hAnsiTheme="minorEastAsia" w:eastAsiaTheme="minorEastAsia"/>
                <w:bCs/>
                <w:color w:val="000000"/>
                <w:szCs w:val="21"/>
              </w:rPr>
              <w:t>ECU应根据正常运行条件恢复诊断故障码设置。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1" w:type="dxa"/>
          </w:tcPr>
          <w:p>
            <w:pPr>
              <w:jc w:val="center"/>
              <w:rPr>
                <w:rFonts w:cs="Arial" w:hAnsiTheme="minorEastAsia" w:eastAsiaTheme="minorEastAsia"/>
                <w:bCs/>
                <w:color w:val="000000"/>
                <w:szCs w:val="21"/>
              </w:rPr>
            </w:pPr>
            <w:r>
              <w:rPr>
                <w:rFonts w:cs="Arial" w:hAnsiTheme="minorEastAsia" w:eastAsiaTheme="minorEastAsia"/>
                <w:bCs/>
                <w:color w:val="000000"/>
                <w:szCs w:val="21"/>
              </w:rPr>
              <w:t>02</w:t>
            </w:r>
          </w:p>
        </w:tc>
        <w:tc>
          <w:tcPr>
            <w:tcW w:w="8145" w:type="dxa"/>
          </w:tcPr>
          <w:p>
            <w:pPr>
              <w:jc w:val="left"/>
              <w:rPr>
                <w:rFonts w:cs="Arial" w:hAnsiTheme="minorEastAsia" w:eastAsiaTheme="minorEastAsia"/>
                <w:bCs/>
                <w:color w:val="000000"/>
                <w:szCs w:val="21"/>
              </w:rPr>
            </w:pPr>
            <w:r>
              <w:rPr>
                <w:rFonts w:cs="Arial" w:hAnsiTheme="minorEastAsia" w:eastAsiaTheme="minorEastAsia"/>
                <w:bCs/>
                <w:color w:val="000000"/>
                <w:szCs w:val="21"/>
              </w:rPr>
              <w:t>关off</w:t>
            </w:r>
          </w:p>
          <w:p>
            <w:pPr>
              <w:jc w:val="left"/>
              <w:rPr>
                <w:rFonts w:cs="Arial" w:hAnsiTheme="minorEastAsia" w:eastAsiaTheme="minorEastAsia"/>
                <w:bCs/>
                <w:color w:val="000000"/>
                <w:szCs w:val="21"/>
              </w:rPr>
            </w:pPr>
            <w:r>
              <w:rPr>
                <w:rFonts w:cs="Arial" w:hAnsiTheme="minorEastAsia" w:eastAsiaTheme="minorEastAsia"/>
                <w:bCs/>
                <w:color w:val="000000"/>
                <w:szCs w:val="21"/>
              </w:rPr>
              <w:t>ECU要应停止诊断故障码设置。</w:t>
            </w:r>
          </w:p>
        </w:tc>
      </w:tr>
    </w:tbl>
    <w:p>
      <w:pPr>
        <w:pStyle w:val="103"/>
        <w:ind w:firstLine="480"/>
      </w:pPr>
      <w:bookmarkStart w:id="511" w:name="_Toc231947483"/>
      <w:bookmarkStart w:id="512" w:name="_Toc234811479"/>
    </w:p>
    <w:p>
      <w:pPr>
        <w:pStyle w:val="108"/>
      </w:pPr>
      <w:bookmarkStart w:id="513" w:name="_Toc327131904"/>
      <w:bookmarkStart w:id="514" w:name="_Toc338083909"/>
      <w:bookmarkStart w:id="515" w:name="_Toc508806594"/>
      <w:r>
        <w:t>执行规定</w:t>
      </w:r>
      <w:bookmarkEnd w:id="511"/>
      <w:bookmarkEnd w:id="512"/>
      <w:bookmarkEnd w:id="513"/>
      <w:bookmarkEnd w:id="514"/>
      <w:bookmarkEnd w:id="515"/>
    </w:p>
    <w:p>
      <w:pPr>
        <w:pStyle w:val="103"/>
        <w:ind w:firstLine="480"/>
      </w:pPr>
      <w:r>
        <w:t>ECU故障码的设置</w:t>
      </w:r>
      <w:r>
        <w:rPr>
          <w:rFonts w:hint="eastAsia"/>
        </w:rPr>
        <w:t>功能</w:t>
      </w:r>
      <w:r>
        <w:t>应在接收到</w:t>
      </w:r>
      <w:r>
        <w:rPr>
          <w:rFonts w:hint="eastAsia"/>
        </w:rPr>
        <w:t>控制模式为2（关闭）的</w:t>
      </w:r>
      <w:r>
        <w:t>ControlDTCSetting</w:t>
      </w:r>
      <w:r>
        <w:rPr>
          <w:rFonts w:hint="eastAsia"/>
        </w:rPr>
        <w:t>请求报文（禁止</w:t>
      </w:r>
      <w:r>
        <w:t>肯定响应位</w:t>
      </w:r>
      <w:r>
        <w:rPr>
          <w:rFonts w:hint="eastAsia"/>
        </w:rPr>
        <w:t>有效时）</w:t>
      </w:r>
      <w:r>
        <w:t>或成功发送肯定响应</w:t>
      </w:r>
      <w:r>
        <w:rPr>
          <w:rFonts w:hint="eastAsia"/>
        </w:rPr>
        <w:t>（禁止</w:t>
      </w:r>
      <w:r>
        <w:t>肯定响应位</w:t>
      </w:r>
      <w:r>
        <w:rPr>
          <w:rFonts w:hint="eastAsia"/>
        </w:rPr>
        <w:t>无效时）后</w:t>
      </w:r>
      <w:r>
        <w:t>直接关闭。</w:t>
      </w:r>
    </w:p>
    <w:p>
      <w:pPr>
        <w:pStyle w:val="103"/>
        <w:ind w:firstLine="480"/>
      </w:pPr>
    </w:p>
    <w:p>
      <w:pPr>
        <w:pStyle w:val="103"/>
        <w:ind w:firstLine="480"/>
      </w:pPr>
      <w:r>
        <w:t>当发生以下情况时，ECU中故障码的设置</w:t>
      </w:r>
      <w:r>
        <w:rPr>
          <w:rFonts w:hint="eastAsia"/>
        </w:rPr>
        <w:t>功能</w:t>
      </w:r>
      <w:r>
        <w:t>应重新开启：</w:t>
      </w:r>
    </w:p>
    <w:p>
      <w:pPr>
        <w:pStyle w:val="103"/>
        <w:numPr>
          <w:ilvl w:val="0"/>
          <w:numId w:val="32"/>
        </w:numPr>
        <w:ind w:firstLineChars="0"/>
      </w:pPr>
      <w:r>
        <w:t>接收到</w:t>
      </w:r>
      <w:r>
        <w:rPr>
          <w:rFonts w:hint="eastAsia"/>
        </w:rPr>
        <w:t>控制模式为1（开启）的</w:t>
      </w:r>
      <w:r>
        <w:t>ControlDTCSetting</w:t>
      </w:r>
      <w:r>
        <w:rPr>
          <w:rFonts w:hint="eastAsia"/>
        </w:rPr>
        <w:t>请求报文（禁止</w:t>
      </w:r>
      <w:r>
        <w:t>肯定响应位</w:t>
      </w:r>
      <w:r>
        <w:rPr>
          <w:rFonts w:hint="eastAsia"/>
        </w:rPr>
        <w:t>有效时）</w:t>
      </w:r>
      <w:r>
        <w:t>或成功发送</w:t>
      </w:r>
      <w:r>
        <w:rPr>
          <w:rFonts w:hint="eastAsia"/>
        </w:rPr>
        <w:t>了</w:t>
      </w:r>
      <w:r>
        <w:t>肯定响应</w:t>
      </w:r>
      <w:r>
        <w:rPr>
          <w:rFonts w:hint="eastAsia"/>
        </w:rPr>
        <w:t>（禁止</w:t>
      </w:r>
      <w:r>
        <w:t>肯定响应位</w:t>
      </w:r>
      <w:r>
        <w:rPr>
          <w:rFonts w:hint="eastAsia"/>
        </w:rPr>
        <w:t>无效时）；</w:t>
      </w:r>
    </w:p>
    <w:p>
      <w:pPr>
        <w:pStyle w:val="103"/>
        <w:numPr>
          <w:ilvl w:val="0"/>
          <w:numId w:val="32"/>
        </w:numPr>
        <w:ind w:firstLineChars="0"/>
      </w:pPr>
      <w:r>
        <w:t>ECU</w:t>
      </w:r>
      <w:r>
        <w:rPr>
          <w:rFonts w:hint="eastAsia"/>
        </w:rPr>
        <w:t>复位；</w:t>
      </w:r>
    </w:p>
    <w:p>
      <w:pPr>
        <w:pStyle w:val="103"/>
        <w:numPr>
          <w:ilvl w:val="0"/>
          <w:numId w:val="32"/>
        </w:numPr>
        <w:ind w:firstLineChars="0"/>
      </w:pPr>
      <w:r>
        <w:t>诊断会话从</w:t>
      </w:r>
      <w:r>
        <w:rPr>
          <w:rFonts w:hint="eastAsia"/>
        </w:rPr>
        <w:t>非默认</w:t>
      </w:r>
      <w:r>
        <w:t>诊断会话变为</w:t>
      </w:r>
      <w:r>
        <w:rPr>
          <w:rFonts w:hint="eastAsia"/>
        </w:rPr>
        <w:t>默认</w:t>
      </w:r>
      <w:r>
        <w:t>诊断会话</w:t>
      </w:r>
      <w:bookmarkStart w:id="516" w:name="_toc7579"/>
      <w:bookmarkEnd w:id="516"/>
      <w:bookmarkStart w:id="517" w:name="_toc6369"/>
      <w:bookmarkEnd w:id="517"/>
      <w:bookmarkStart w:id="518" w:name="_toc6573"/>
      <w:bookmarkEnd w:id="518"/>
      <w:bookmarkStart w:id="519" w:name="_toc7344"/>
      <w:bookmarkEnd w:id="519"/>
      <w:bookmarkStart w:id="520" w:name="_toc6379"/>
      <w:bookmarkEnd w:id="520"/>
      <w:bookmarkStart w:id="521" w:name="_toc6161"/>
      <w:bookmarkEnd w:id="521"/>
      <w:bookmarkStart w:id="522" w:name="_toc6577"/>
      <w:bookmarkEnd w:id="522"/>
      <w:bookmarkStart w:id="523" w:name="_toc6767"/>
      <w:bookmarkEnd w:id="523"/>
      <w:bookmarkStart w:id="524" w:name="_toc7184"/>
      <w:bookmarkEnd w:id="524"/>
      <w:bookmarkStart w:id="525" w:name="_toc7181"/>
      <w:bookmarkEnd w:id="525"/>
      <w:bookmarkStart w:id="526" w:name="_toc7341"/>
      <w:bookmarkEnd w:id="526"/>
      <w:bookmarkStart w:id="527" w:name="_toc6579"/>
      <w:bookmarkEnd w:id="527"/>
      <w:bookmarkStart w:id="528" w:name="_toc6761"/>
      <w:bookmarkEnd w:id="528"/>
      <w:bookmarkStart w:id="529" w:name="_toc6169"/>
      <w:bookmarkEnd w:id="529"/>
      <w:bookmarkStart w:id="530" w:name="_toc6164"/>
      <w:bookmarkEnd w:id="530"/>
      <w:bookmarkStart w:id="531" w:name="_toc5143"/>
      <w:bookmarkEnd w:id="531"/>
      <w:bookmarkStart w:id="532" w:name="_toc7187"/>
      <w:bookmarkEnd w:id="532"/>
      <w:bookmarkStart w:id="533" w:name="_toc6769"/>
      <w:bookmarkEnd w:id="533"/>
      <w:bookmarkStart w:id="534" w:name="_toc6376"/>
      <w:bookmarkEnd w:id="534"/>
      <w:bookmarkStart w:id="535" w:name="_toc7576"/>
      <w:bookmarkEnd w:id="535"/>
      <w:bookmarkStart w:id="536" w:name="_toc7543"/>
      <w:bookmarkEnd w:id="536"/>
      <w:bookmarkStart w:id="537" w:name="_toc6371"/>
      <w:bookmarkEnd w:id="537"/>
      <w:bookmarkStart w:id="538" w:name="_2081"/>
      <w:bookmarkEnd w:id="538"/>
      <w:bookmarkStart w:id="539" w:name="_toc7355"/>
      <w:bookmarkEnd w:id="539"/>
      <w:bookmarkStart w:id="540" w:name="_toc7970"/>
      <w:bookmarkEnd w:id="540"/>
      <w:bookmarkStart w:id="541" w:name="_toc8231"/>
      <w:bookmarkEnd w:id="541"/>
      <w:bookmarkStart w:id="542" w:name="_toc7779"/>
      <w:bookmarkEnd w:id="542"/>
      <w:bookmarkStart w:id="543" w:name="_toc6764"/>
      <w:bookmarkEnd w:id="543"/>
      <w:bookmarkStart w:id="544" w:name="_toc8223"/>
      <w:bookmarkEnd w:id="544"/>
      <w:bookmarkStart w:id="545" w:name="_toc5145"/>
      <w:bookmarkEnd w:id="545"/>
      <w:bookmarkStart w:id="546" w:name="_toc6987"/>
      <w:bookmarkEnd w:id="546"/>
      <w:bookmarkStart w:id="547" w:name="_toc6167"/>
      <w:bookmarkEnd w:id="547"/>
      <w:bookmarkStart w:id="548" w:name="_toc6985"/>
      <w:bookmarkEnd w:id="548"/>
      <w:bookmarkStart w:id="549" w:name="_toc7347"/>
      <w:bookmarkEnd w:id="549"/>
      <w:bookmarkStart w:id="550" w:name="_toc7581"/>
      <w:bookmarkEnd w:id="550"/>
      <w:bookmarkStart w:id="551" w:name="_toc6983"/>
      <w:bookmarkEnd w:id="551"/>
      <w:bookmarkStart w:id="552" w:name="_toc7963"/>
      <w:bookmarkEnd w:id="552"/>
      <w:bookmarkStart w:id="553" w:name="_toc7769"/>
      <w:bookmarkEnd w:id="553"/>
      <w:bookmarkStart w:id="554" w:name="_toc7975"/>
      <w:bookmarkEnd w:id="554"/>
      <w:bookmarkStart w:id="555" w:name="_toc7189"/>
      <w:bookmarkEnd w:id="555"/>
      <w:bookmarkStart w:id="556" w:name="_toc7781"/>
      <w:bookmarkEnd w:id="556"/>
      <w:bookmarkStart w:id="557" w:name="_toc6975"/>
      <w:bookmarkEnd w:id="557"/>
      <w:bookmarkStart w:id="558" w:name="_2079"/>
      <w:bookmarkEnd w:id="558"/>
      <w:bookmarkStart w:id="559" w:name="_toc8220"/>
      <w:bookmarkEnd w:id="559"/>
      <w:bookmarkStart w:id="560" w:name="_toc7776"/>
      <w:bookmarkEnd w:id="560"/>
      <w:bookmarkStart w:id="561" w:name="_toc6575"/>
      <w:bookmarkEnd w:id="561"/>
      <w:bookmarkStart w:id="562" w:name="_toc7961"/>
      <w:bookmarkEnd w:id="562"/>
      <w:r>
        <w:rPr>
          <w:rFonts w:hint="eastAsia"/>
        </w:rPr>
        <w:t>；</w:t>
      </w:r>
    </w:p>
    <w:p>
      <w:pPr>
        <w:pStyle w:val="103"/>
        <w:ind w:firstLine="480"/>
      </w:pPr>
    </w:p>
    <w:p>
      <w:pPr>
        <w:pStyle w:val="103"/>
        <w:ind w:firstLine="480"/>
      </w:pPr>
      <w:r>
        <w:t>ReadDTCInformation</w:t>
      </w:r>
      <w:r>
        <w:rPr>
          <w:rFonts w:hint="eastAsia"/>
        </w:rPr>
        <w:t>服务（0x</w:t>
      </w:r>
      <w:r>
        <w:t xml:space="preserve">19 </w:t>
      </w:r>
      <w:r>
        <w:rPr>
          <w:rFonts w:hint="eastAsia"/>
        </w:rPr>
        <w:t>0x</w:t>
      </w:r>
      <w:r>
        <w:t>02</w:t>
      </w:r>
      <w:r>
        <w:rPr>
          <w:rFonts w:hint="eastAsia"/>
        </w:rPr>
        <w:t>），</w:t>
      </w:r>
      <w:r>
        <w:t xml:space="preserve"> ReadDtcInformation </w:t>
      </w:r>
      <w:r>
        <w:rPr>
          <w:rFonts w:hint="eastAsia"/>
        </w:rPr>
        <w:t>服务（0x</w:t>
      </w:r>
      <w:r>
        <w:t xml:space="preserve">19 </w:t>
      </w:r>
      <w:r>
        <w:rPr>
          <w:rFonts w:hint="eastAsia"/>
        </w:rPr>
        <w:t>0x</w:t>
      </w:r>
      <w:r>
        <w:t>0A</w:t>
      </w:r>
      <w:r>
        <w:rPr>
          <w:rFonts w:hint="eastAsia"/>
        </w:rPr>
        <w:t>）和</w:t>
      </w:r>
      <w:r>
        <w:t>ClearDiagnosticInformation</w:t>
      </w:r>
      <w:r>
        <w:rPr>
          <w:rFonts w:hint="eastAsia"/>
        </w:rPr>
        <w:t>服务</w:t>
      </w:r>
      <w:r>
        <w:t>(</w:t>
      </w:r>
      <w:r>
        <w:rPr>
          <w:rFonts w:hint="eastAsia"/>
        </w:rPr>
        <w:t>0x</w:t>
      </w:r>
      <w:r>
        <w:t>14)</w:t>
      </w:r>
      <w:r>
        <w:rPr>
          <w:rFonts w:hint="eastAsia"/>
        </w:rPr>
        <w:t>应不受此服务影响。</w:t>
      </w:r>
    </w:p>
    <w:p>
      <w:pPr>
        <w:pStyle w:val="103"/>
        <w:ind w:firstLine="480"/>
      </w:pPr>
    </w:p>
    <w:p>
      <w:pPr>
        <w:pStyle w:val="103"/>
        <w:ind w:firstLine="480"/>
      </w:pPr>
      <w:r>
        <w:br w:type="page"/>
      </w:r>
    </w:p>
    <w:p>
      <w:pPr>
        <w:pStyle w:val="122"/>
        <w:numPr>
          <w:ilvl w:val="0"/>
          <w:numId w:val="33"/>
        </w:numPr>
        <w:ind w:left="0"/>
      </w:pPr>
      <w:bookmarkStart w:id="563" w:name="_Toc338083911"/>
      <w:bookmarkStart w:id="564" w:name="_Toc327131906"/>
      <w:bookmarkStart w:id="565" w:name="_Toc234811510"/>
      <w:bookmarkStart w:id="566" w:name="_Toc508806595"/>
      <w:r>
        <w:t>数据标识符</w:t>
      </w:r>
      <w:bookmarkEnd w:id="563"/>
      <w:bookmarkEnd w:id="564"/>
      <w:bookmarkEnd w:id="565"/>
      <w:bookmarkEnd w:id="566"/>
    </w:p>
    <w:p>
      <w:pPr>
        <w:pStyle w:val="103"/>
        <w:ind w:firstLine="0" w:firstLineChars="0"/>
      </w:pPr>
      <w:r>
        <w:t>下表定义的数据标识符必须使用</w:t>
      </w:r>
      <w:r>
        <w:rPr>
          <w:rFonts w:hint="eastAsia"/>
        </w:rPr>
        <w:t>。</w:t>
      </w:r>
    </w:p>
    <w:tbl>
      <w:tblPr>
        <w:tblStyle w:val="88"/>
        <w:tblW w:w="9716"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7"/>
        <w:gridCol w:w="7165"/>
        <w:gridCol w:w="1514"/>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blHeader/>
        </w:trPr>
        <w:tc>
          <w:tcPr>
            <w:tcW w:w="1037" w:type="dxa"/>
            <w:tcBorders>
              <w:top w:val="single" w:color="000000" w:sz="12" w:space="0"/>
              <w:bottom w:val="single" w:color="000000" w:sz="6" w:space="0"/>
            </w:tcBorders>
            <w:shd w:val="clear" w:color="auto" w:fill="FFFFFF" w:themeFill="background1"/>
          </w:tcPr>
          <w:p>
            <w:pPr>
              <w:spacing w:line="360" w:lineRule="auto"/>
              <w:jc w:val="center"/>
              <w:rPr>
                <w:b/>
                <w:szCs w:val="21"/>
              </w:rPr>
            </w:pPr>
            <w:r>
              <w:rPr>
                <w:b/>
                <w:szCs w:val="21"/>
              </w:rPr>
              <w:t>标识符</w:t>
            </w:r>
          </w:p>
        </w:tc>
        <w:tc>
          <w:tcPr>
            <w:tcW w:w="7165" w:type="dxa"/>
            <w:tcBorders>
              <w:top w:val="single" w:color="000000" w:sz="12" w:space="0"/>
              <w:bottom w:val="single" w:color="000000" w:sz="6" w:space="0"/>
            </w:tcBorders>
            <w:shd w:val="clear" w:color="auto" w:fill="FFFFFF" w:themeFill="background1"/>
          </w:tcPr>
          <w:p>
            <w:pPr>
              <w:spacing w:line="360" w:lineRule="auto"/>
              <w:jc w:val="center"/>
              <w:rPr>
                <w:b/>
                <w:szCs w:val="21"/>
              </w:rPr>
            </w:pPr>
            <w:r>
              <w:rPr>
                <w:b/>
                <w:szCs w:val="21"/>
              </w:rPr>
              <w:t>描述</w:t>
            </w:r>
          </w:p>
        </w:tc>
        <w:tc>
          <w:tcPr>
            <w:tcW w:w="1514" w:type="dxa"/>
            <w:tcBorders>
              <w:top w:val="single" w:color="000000" w:sz="12" w:space="0"/>
              <w:bottom w:val="single" w:color="000000" w:sz="6" w:space="0"/>
            </w:tcBorders>
            <w:shd w:val="clear" w:color="auto" w:fill="FFFFFF" w:themeFill="background1"/>
          </w:tcPr>
          <w:p>
            <w:pPr>
              <w:spacing w:line="360" w:lineRule="auto"/>
              <w:jc w:val="center"/>
              <w:rPr>
                <w:b/>
                <w:szCs w:val="21"/>
              </w:rPr>
            </w:pPr>
            <w:r>
              <w:rPr>
                <w:b/>
                <w:szCs w:val="21"/>
              </w:rPr>
              <w:t>可读/可写</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037" w:type="dxa"/>
            <w:tcBorders>
              <w:top w:val="single" w:color="000000" w:sz="6" w:space="0"/>
            </w:tcBorders>
          </w:tcPr>
          <w:p>
            <w:pPr>
              <w:spacing w:line="360" w:lineRule="auto"/>
              <w:jc w:val="center"/>
              <w:rPr>
                <w:szCs w:val="21"/>
              </w:rPr>
            </w:pPr>
            <w:r>
              <w:rPr>
                <w:szCs w:val="21"/>
              </w:rPr>
              <w:t>F187</w:t>
            </w:r>
          </w:p>
        </w:tc>
        <w:tc>
          <w:tcPr>
            <w:tcW w:w="7165" w:type="dxa"/>
            <w:tcBorders>
              <w:top w:val="single" w:color="000000" w:sz="6" w:space="0"/>
            </w:tcBorders>
          </w:tcPr>
          <w:p>
            <w:pPr>
              <w:spacing w:line="360" w:lineRule="auto"/>
              <w:jc w:val="left"/>
              <w:rPr>
                <w:szCs w:val="21"/>
              </w:rPr>
            </w:pPr>
            <w:r>
              <w:rPr>
                <w:szCs w:val="21"/>
              </w:rPr>
              <w:t>vehicleManufacturerSparePartNumberDataIdentifier</w:t>
            </w:r>
          </w:p>
          <w:p>
            <w:pPr>
              <w:spacing w:line="360" w:lineRule="auto"/>
              <w:jc w:val="left"/>
              <w:rPr>
                <w:szCs w:val="21"/>
              </w:rPr>
            </w:pPr>
            <w:r>
              <w:rPr>
                <w:szCs w:val="21"/>
              </w:rPr>
              <w:t>该值用于引用</w:t>
            </w:r>
            <w:r>
              <w:rPr>
                <w:rFonts w:hint="eastAsia"/>
                <w:szCs w:val="21"/>
              </w:rPr>
              <w:t>江苏凌宝MA501/D50</w:t>
            </w:r>
            <w:r>
              <w:rPr>
                <w:szCs w:val="21"/>
              </w:rPr>
              <w:t>的备用零部件编号</w:t>
            </w:r>
          </w:p>
          <w:p>
            <w:pPr>
              <w:spacing w:line="360" w:lineRule="auto"/>
              <w:jc w:val="left"/>
              <w:rPr>
                <w:szCs w:val="21"/>
              </w:rPr>
            </w:pPr>
            <w:r>
              <w:rPr>
                <w:szCs w:val="21"/>
              </w:rPr>
              <w:t>编码格式 [15 Byte ASCII]       Ex: ABCDE0123456789</w:t>
            </w:r>
          </w:p>
        </w:tc>
        <w:tc>
          <w:tcPr>
            <w:tcW w:w="1514" w:type="dxa"/>
            <w:tcBorders>
              <w:top w:val="single" w:color="000000" w:sz="6" w:space="0"/>
            </w:tcBorders>
          </w:tcPr>
          <w:p>
            <w:pPr>
              <w:spacing w:line="360" w:lineRule="auto"/>
              <w:jc w:val="center"/>
              <w:rPr>
                <w:szCs w:val="21"/>
              </w:rPr>
            </w:pPr>
            <w:r>
              <w:rPr>
                <w:szCs w:val="21"/>
              </w:rPr>
              <w:t>可读</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037" w:type="dxa"/>
          </w:tcPr>
          <w:p>
            <w:pPr>
              <w:spacing w:line="360" w:lineRule="auto"/>
              <w:jc w:val="center"/>
              <w:rPr>
                <w:szCs w:val="21"/>
              </w:rPr>
            </w:pPr>
            <w:r>
              <w:rPr>
                <w:rFonts w:hint="eastAsia"/>
                <w:szCs w:val="21"/>
              </w:rPr>
              <w:t>F</w:t>
            </w:r>
            <w:r>
              <w:rPr>
                <w:szCs w:val="21"/>
              </w:rPr>
              <w:t>18A</w:t>
            </w:r>
          </w:p>
        </w:tc>
        <w:tc>
          <w:tcPr>
            <w:tcW w:w="7165" w:type="dxa"/>
          </w:tcPr>
          <w:p>
            <w:pPr>
              <w:spacing w:line="360" w:lineRule="auto"/>
              <w:jc w:val="left"/>
              <w:rPr>
                <w:szCs w:val="21"/>
              </w:rPr>
            </w:pPr>
            <w:r>
              <w:rPr>
                <w:szCs w:val="21"/>
              </w:rPr>
              <w:t>systemSupplierIdentifierDataIdentifier</w:t>
            </w:r>
          </w:p>
          <w:p>
            <w:pPr>
              <w:spacing w:line="360" w:lineRule="auto"/>
              <w:jc w:val="left"/>
              <w:rPr>
                <w:szCs w:val="21"/>
              </w:rPr>
            </w:pPr>
            <w:r>
              <w:rPr>
                <w:rFonts w:hint="eastAsia"/>
                <w:szCs w:val="21"/>
              </w:rPr>
              <w:t>供应商代码</w:t>
            </w:r>
          </w:p>
          <w:p>
            <w:pPr>
              <w:spacing w:line="360" w:lineRule="auto"/>
              <w:jc w:val="left"/>
              <w:rPr>
                <w:szCs w:val="21"/>
              </w:rPr>
            </w:pPr>
            <w:r>
              <w:rPr>
                <w:szCs w:val="21"/>
              </w:rPr>
              <w:t xml:space="preserve">编码格式 [10 Byte ASCII]        Ex: </w:t>
            </w:r>
            <w:r>
              <w:rPr>
                <w:rFonts w:hint="eastAsia"/>
                <w:szCs w:val="21"/>
              </w:rPr>
              <w:t>JMS0210079</w:t>
            </w:r>
          </w:p>
        </w:tc>
        <w:tc>
          <w:tcPr>
            <w:tcW w:w="1514" w:type="dxa"/>
          </w:tcPr>
          <w:p>
            <w:pPr>
              <w:spacing w:line="360" w:lineRule="auto"/>
              <w:jc w:val="center"/>
              <w:rPr>
                <w:szCs w:val="21"/>
              </w:rPr>
            </w:pPr>
            <w:r>
              <w:rPr>
                <w:rFonts w:hint="eastAsia"/>
                <w:szCs w:val="21"/>
              </w:rPr>
              <w:t>可读</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037" w:type="dxa"/>
          </w:tcPr>
          <w:p>
            <w:pPr>
              <w:spacing w:line="360" w:lineRule="auto"/>
              <w:jc w:val="center"/>
              <w:rPr>
                <w:szCs w:val="21"/>
              </w:rPr>
            </w:pPr>
            <w:r>
              <w:rPr>
                <w:szCs w:val="21"/>
              </w:rPr>
              <w:t>F18B</w:t>
            </w:r>
          </w:p>
        </w:tc>
        <w:tc>
          <w:tcPr>
            <w:tcW w:w="7165" w:type="dxa"/>
          </w:tcPr>
          <w:p>
            <w:pPr>
              <w:spacing w:line="360" w:lineRule="auto"/>
              <w:jc w:val="left"/>
              <w:rPr>
                <w:szCs w:val="21"/>
              </w:rPr>
            </w:pPr>
            <w:bookmarkStart w:id="567" w:name="OLE_LINK27"/>
            <w:bookmarkStart w:id="568" w:name="OLE_LINK28"/>
            <w:r>
              <w:rPr>
                <w:szCs w:val="21"/>
              </w:rPr>
              <w:t>ECUManufacturingDateDataIdentifier</w:t>
            </w:r>
          </w:p>
          <w:p>
            <w:pPr>
              <w:spacing w:line="360" w:lineRule="auto"/>
              <w:jc w:val="left"/>
              <w:rPr>
                <w:szCs w:val="21"/>
              </w:rPr>
            </w:pPr>
            <w:r>
              <w:rPr>
                <w:rFonts w:hint="eastAsia"/>
                <w:szCs w:val="21"/>
              </w:rPr>
              <w:t>E</w:t>
            </w:r>
            <w:r>
              <w:rPr>
                <w:szCs w:val="21"/>
              </w:rPr>
              <w:t>CU</w:t>
            </w:r>
            <w:r>
              <w:rPr>
                <w:rFonts w:hint="eastAsia"/>
                <w:szCs w:val="21"/>
              </w:rPr>
              <w:t>制造日期</w:t>
            </w:r>
            <w:r>
              <w:rPr>
                <w:szCs w:val="21"/>
              </w:rPr>
              <w:t>代码</w:t>
            </w:r>
          </w:p>
          <w:p>
            <w:pPr>
              <w:spacing w:line="360" w:lineRule="auto"/>
              <w:jc w:val="left"/>
              <w:rPr>
                <w:szCs w:val="21"/>
              </w:rPr>
            </w:pPr>
            <w:bookmarkStart w:id="569" w:name="OLE_LINK24"/>
            <w:bookmarkStart w:id="570" w:name="OLE_LINK23"/>
            <w:r>
              <w:rPr>
                <w:szCs w:val="21"/>
              </w:rPr>
              <w:t>编码格式 [4 Byte BCD]         Ex:</w:t>
            </w:r>
            <w:bookmarkEnd w:id="569"/>
            <w:bookmarkEnd w:id="570"/>
            <w:r>
              <w:rPr>
                <w:szCs w:val="21"/>
              </w:rPr>
              <w:t xml:space="preserve"> </w:t>
            </w:r>
            <w:bookmarkEnd w:id="567"/>
            <w:bookmarkEnd w:id="568"/>
            <w:r>
              <w:rPr>
                <w:szCs w:val="21"/>
              </w:rPr>
              <w:t>20170101</w:t>
            </w:r>
          </w:p>
        </w:tc>
        <w:tc>
          <w:tcPr>
            <w:tcW w:w="1514" w:type="dxa"/>
          </w:tcPr>
          <w:p>
            <w:pPr>
              <w:spacing w:line="360" w:lineRule="auto"/>
              <w:jc w:val="center"/>
              <w:rPr>
                <w:szCs w:val="21"/>
              </w:rPr>
            </w:pPr>
            <w:r>
              <w:rPr>
                <w:szCs w:val="21"/>
              </w:rPr>
              <w:t>可读</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037" w:type="dxa"/>
          </w:tcPr>
          <w:p>
            <w:pPr>
              <w:spacing w:line="360" w:lineRule="auto"/>
              <w:jc w:val="center"/>
              <w:rPr>
                <w:szCs w:val="21"/>
              </w:rPr>
            </w:pPr>
            <w:r>
              <w:rPr>
                <w:szCs w:val="21"/>
              </w:rPr>
              <w:t>F18C</w:t>
            </w:r>
          </w:p>
        </w:tc>
        <w:tc>
          <w:tcPr>
            <w:tcW w:w="7165" w:type="dxa"/>
          </w:tcPr>
          <w:p>
            <w:pPr>
              <w:spacing w:line="360" w:lineRule="auto"/>
              <w:jc w:val="left"/>
              <w:rPr>
                <w:szCs w:val="21"/>
              </w:rPr>
            </w:pPr>
            <w:r>
              <w:rPr>
                <w:szCs w:val="21"/>
              </w:rPr>
              <w:t>ECUSerialNumberDataIdentifier</w:t>
            </w:r>
          </w:p>
          <w:p>
            <w:pPr>
              <w:spacing w:line="360" w:lineRule="auto"/>
              <w:jc w:val="left"/>
              <w:rPr>
                <w:szCs w:val="21"/>
              </w:rPr>
            </w:pPr>
            <w:r>
              <w:rPr>
                <w:szCs w:val="21"/>
              </w:rPr>
              <w:t>ECU流水编号</w:t>
            </w:r>
          </w:p>
          <w:p>
            <w:pPr>
              <w:spacing w:line="360" w:lineRule="auto"/>
              <w:jc w:val="left"/>
              <w:rPr>
                <w:szCs w:val="21"/>
              </w:rPr>
            </w:pPr>
            <w:r>
              <w:rPr>
                <w:szCs w:val="21"/>
              </w:rPr>
              <w:t>编码格式 [8 Byte ASCII]        Ex: 12345678</w:t>
            </w:r>
          </w:p>
        </w:tc>
        <w:tc>
          <w:tcPr>
            <w:tcW w:w="1514" w:type="dxa"/>
          </w:tcPr>
          <w:p>
            <w:pPr>
              <w:spacing w:line="360" w:lineRule="auto"/>
              <w:jc w:val="center"/>
              <w:rPr>
                <w:szCs w:val="21"/>
              </w:rPr>
            </w:pPr>
            <w:r>
              <w:rPr>
                <w:szCs w:val="21"/>
              </w:rPr>
              <w:t>可读</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037" w:type="dxa"/>
          </w:tcPr>
          <w:p>
            <w:pPr>
              <w:spacing w:line="360" w:lineRule="auto"/>
              <w:jc w:val="center"/>
              <w:rPr>
                <w:szCs w:val="21"/>
              </w:rPr>
            </w:pPr>
            <w:r>
              <w:rPr>
                <w:szCs w:val="21"/>
              </w:rPr>
              <w:t>F190</w:t>
            </w:r>
          </w:p>
        </w:tc>
        <w:tc>
          <w:tcPr>
            <w:tcW w:w="7165" w:type="dxa"/>
          </w:tcPr>
          <w:p>
            <w:pPr>
              <w:spacing w:line="360" w:lineRule="auto"/>
              <w:jc w:val="left"/>
              <w:rPr>
                <w:szCs w:val="21"/>
              </w:rPr>
            </w:pPr>
            <w:r>
              <w:rPr>
                <w:szCs w:val="21"/>
              </w:rPr>
              <w:t>VINDataIdentifier</w:t>
            </w:r>
          </w:p>
          <w:p>
            <w:pPr>
              <w:spacing w:line="360" w:lineRule="auto"/>
              <w:jc w:val="left"/>
              <w:rPr>
                <w:szCs w:val="21"/>
              </w:rPr>
            </w:pPr>
            <w:r>
              <w:rPr>
                <w:szCs w:val="21"/>
              </w:rPr>
              <w:t>车身号码 VIN</w:t>
            </w:r>
          </w:p>
          <w:p>
            <w:pPr>
              <w:spacing w:line="360" w:lineRule="auto"/>
              <w:jc w:val="left"/>
              <w:rPr>
                <w:szCs w:val="21"/>
              </w:rPr>
            </w:pPr>
            <w:r>
              <w:rPr>
                <w:szCs w:val="21"/>
              </w:rPr>
              <w:t>编码格式 [17Byte ASCII]</w:t>
            </w:r>
            <w:r>
              <w:rPr>
                <w:rFonts w:hint="eastAsia"/>
                <w:szCs w:val="21"/>
              </w:rPr>
              <w:t xml:space="preserve">    </w:t>
            </w:r>
            <w:r>
              <w:rPr>
                <w:szCs w:val="21"/>
              </w:rPr>
              <w:t xml:space="preserve">  </w:t>
            </w:r>
            <w:r>
              <w:rPr>
                <w:rFonts w:hint="eastAsia"/>
                <w:szCs w:val="21"/>
              </w:rPr>
              <w:t xml:space="preserve">  </w:t>
            </w:r>
            <w:r>
              <w:rPr>
                <w:szCs w:val="21"/>
              </w:rPr>
              <w:t>Ex:</w:t>
            </w:r>
            <w:r>
              <w:t xml:space="preserve"> </w:t>
            </w:r>
            <w:r>
              <w:rPr>
                <w:szCs w:val="21"/>
              </w:rPr>
              <w:t>ABCDE133022221761</w:t>
            </w:r>
          </w:p>
        </w:tc>
        <w:tc>
          <w:tcPr>
            <w:tcW w:w="1514" w:type="dxa"/>
          </w:tcPr>
          <w:p>
            <w:pPr>
              <w:spacing w:line="360" w:lineRule="auto"/>
              <w:jc w:val="center"/>
              <w:rPr>
                <w:szCs w:val="21"/>
              </w:rPr>
            </w:pPr>
            <w:r>
              <w:rPr>
                <w:szCs w:val="21"/>
              </w:rPr>
              <w:t>可读/可写</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649" w:hRule="atLeast"/>
        </w:trPr>
        <w:tc>
          <w:tcPr>
            <w:tcW w:w="1037" w:type="dxa"/>
          </w:tcPr>
          <w:p>
            <w:pPr>
              <w:spacing w:line="360" w:lineRule="auto"/>
              <w:jc w:val="center"/>
              <w:rPr>
                <w:szCs w:val="21"/>
              </w:rPr>
            </w:pPr>
            <w:r>
              <w:rPr>
                <w:szCs w:val="21"/>
              </w:rPr>
              <w:t>F192</w:t>
            </w:r>
          </w:p>
        </w:tc>
        <w:tc>
          <w:tcPr>
            <w:tcW w:w="7165" w:type="dxa"/>
          </w:tcPr>
          <w:p>
            <w:pPr>
              <w:spacing w:line="360" w:lineRule="auto"/>
              <w:jc w:val="left"/>
              <w:rPr>
                <w:szCs w:val="21"/>
              </w:rPr>
            </w:pPr>
            <w:r>
              <w:rPr>
                <w:szCs w:val="21"/>
              </w:rPr>
              <w:t>systemSupplierECUHardwareNumberDataIdentifier</w:t>
            </w:r>
          </w:p>
          <w:p>
            <w:pPr>
              <w:spacing w:line="360" w:lineRule="auto"/>
              <w:jc w:val="left"/>
              <w:rPr>
                <w:szCs w:val="21"/>
              </w:rPr>
            </w:pPr>
            <w:r>
              <w:rPr>
                <w:szCs w:val="21"/>
              </w:rPr>
              <w:t>供应商</w:t>
            </w:r>
            <w:r>
              <w:rPr>
                <w:rFonts w:hint="eastAsia"/>
                <w:szCs w:val="21"/>
              </w:rPr>
              <w:t>ECU</w:t>
            </w:r>
            <w:r>
              <w:rPr>
                <w:szCs w:val="21"/>
              </w:rPr>
              <w:t>硬件</w:t>
            </w:r>
          </w:p>
          <w:p>
            <w:pPr>
              <w:spacing w:line="360" w:lineRule="auto"/>
              <w:jc w:val="left"/>
              <w:rPr>
                <w:szCs w:val="21"/>
              </w:rPr>
            </w:pPr>
            <w:r>
              <w:rPr>
                <w:szCs w:val="21"/>
              </w:rPr>
              <w:t>编码格式 [13 Byte ASCII]       Ex:</w:t>
            </w:r>
            <w:r>
              <w:rPr>
                <w:rFonts w:hint="eastAsia" w:ascii="等线" w:hAnsi="等线" w:eastAsia="等线"/>
                <w:color w:val="000000"/>
                <w:sz w:val="23"/>
                <w:szCs w:val="23"/>
                <w:shd w:val="clear" w:color="auto" w:fill="FFFFFF"/>
              </w:rPr>
              <w:t xml:space="preserve"> </w:t>
            </w:r>
            <w:r>
              <w:rPr>
                <w:rFonts w:ascii="等线" w:hAnsi="等线" w:eastAsia="等线"/>
                <w:color w:val="000000"/>
                <w:sz w:val="23"/>
                <w:szCs w:val="23"/>
                <w:shd w:val="clear" w:color="auto" w:fill="FFFFFF"/>
              </w:rPr>
              <w:t>3610011100-AB</w:t>
            </w:r>
          </w:p>
          <w:p>
            <w:pPr>
              <w:spacing w:line="360" w:lineRule="auto"/>
              <w:jc w:val="left"/>
              <w:rPr>
                <w:szCs w:val="21"/>
              </w:rPr>
            </w:pPr>
            <w:r>
              <w:rPr>
                <w:rFonts w:hint="eastAsia"/>
                <w:szCs w:val="21"/>
              </w:rPr>
              <w:t>字符#</w:t>
            </w:r>
            <w:r>
              <w:rPr>
                <w:szCs w:val="21"/>
              </w:rPr>
              <w:t>1-6</w:t>
            </w:r>
            <w:r>
              <w:rPr>
                <w:rFonts w:hint="eastAsia"/>
                <w:szCs w:val="21"/>
              </w:rPr>
              <w:t>：E</w:t>
            </w:r>
            <w:r>
              <w:rPr>
                <w:szCs w:val="21"/>
              </w:rPr>
              <w:t>CU</w:t>
            </w:r>
            <w:r>
              <w:rPr>
                <w:rFonts w:hint="eastAsia"/>
                <w:szCs w:val="21"/>
              </w:rPr>
              <w:t>编号</w:t>
            </w:r>
          </w:p>
          <w:p>
            <w:pPr>
              <w:spacing w:line="360" w:lineRule="auto"/>
              <w:jc w:val="left"/>
              <w:rPr>
                <w:szCs w:val="21"/>
              </w:rPr>
            </w:pPr>
            <w:r>
              <w:rPr>
                <w:rFonts w:hint="eastAsia"/>
                <w:szCs w:val="21"/>
              </w:rPr>
              <w:t>字符#</w:t>
            </w:r>
            <w:r>
              <w:rPr>
                <w:szCs w:val="21"/>
              </w:rPr>
              <w:t>7-8</w:t>
            </w:r>
            <w:r>
              <w:rPr>
                <w:rFonts w:hint="eastAsia"/>
                <w:szCs w:val="21"/>
              </w:rPr>
              <w:t>：表示该编码为硬件</w:t>
            </w:r>
            <w:r>
              <w:rPr>
                <w:szCs w:val="21"/>
              </w:rPr>
              <w:t>号</w:t>
            </w:r>
          </w:p>
          <w:p>
            <w:pPr>
              <w:spacing w:line="360" w:lineRule="auto"/>
              <w:jc w:val="left"/>
              <w:rPr>
                <w:szCs w:val="21"/>
              </w:rPr>
            </w:pPr>
            <w:r>
              <w:rPr>
                <w:rFonts w:hint="eastAsia"/>
                <w:szCs w:val="21"/>
              </w:rPr>
              <w:t>字符#</w:t>
            </w:r>
            <w:r>
              <w:rPr>
                <w:szCs w:val="21"/>
              </w:rPr>
              <w:t>9-10</w:t>
            </w:r>
            <w:r>
              <w:rPr>
                <w:rFonts w:hint="eastAsia"/>
                <w:szCs w:val="21"/>
              </w:rPr>
              <w:t>：硬件版本号</w:t>
            </w:r>
          </w:p>
          <w:p>
            <w:pPr>
              <w:spacing w:line="360" w:lineRule="auto"/>
              <w:jc w:val="left"/>
              <w:rPr>
                <w:szCs w:val="21"/>
              </w:rPr>
            </w:pPr>
            <w:r>
              <w:rPr>
                <w:rFonts w:hint="eastAsia"/>
                <w:szCs w:val="21"/>
              </w:rPr>
              <w:t>字符1</w:t>
            </w:r>
            <w:r>
              <w:rPr>
                <w:szCs w:val="21"/>
              </w:rPr>
              <w:t>2-13</w:t>
            </w:r>
            <w:r>
              <w:rPr>
                <w:rFonts w:hint="eastAsia"/>
                <w:szCs w:val="21"/>
              </w:rPr>
              <w:t>：车型信息</w:t>
            </w:r>
          </w:p>
        </w:tc>
        <w:tc>
          <w:tcPr>
            <w:tcW w:w="1514" w:type="dxa"/>
          </w:tcPr>
          <w:p>
            <w:pPr>
              <w:spacing w:line="360" w:lineRule="auto"/>
              <w:jc w:val="center"/>
              <w:rPr>
                <w:szCs w:val="21"/>
              </w:rPr>
            </w:pPr>
            <w:r>
              <w:rPr>
                <w:szCs w:val="21"/>
              </w:rPr>
              <w:t>可读</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037" w:type="dxa"/>
          </w:tcPr>
          <w:p>
            <w:pPr>
              <w:spacing w:line="360" w:lineRule="auto"/>
              <w:jc w:val="center"/>
              <w:rPr>
                <w:szCs w:val="21"/>
              </w:rPr>
            </w:pPr>
            <w:r>
              <w:rPr>
                <w:szCs w:val="21"/>
              </w:rPr>
              <w:t>F194</w:t>
            </w:r>
          </w:p>
        </w:tc>
        <w:tc>
          <w:tcPr>
            <w:tcW w:w="7165" w:type="dxa"/>
          </w:tcPr>
          <w:p>
            <w:pPr>
              <w:spacing w:line="360" w:lineRule="auto"/>
              <w:jc w:val="left"/>
              <w:rPr>
                <w:szCs w:val="21"/>
              </w:rPr>
            </w:pPr>
            <w:r>
              <w:rPr>
                <w:szCs w:val="21"/>
              </w:rPr>
              <w:t>systemSupplierECUSoftwareNumberDataIdentifier</w:t>
            </w:r>
          </w:p>
          <w:p>
            <w:pPr>
              <w:spacing w:line="360" w:lineRule="auto"/>
              <w:jc w:val="left"/>
              <w:rPr>
                <w:szCs w:val="21"/>
              </w:rPr>
            </w:pPr>
            <w:r>
              <w:rPr>
                <w:szCs w:val="21"/>
              </w:rPr>
              <w:t>供应商</w:t>
            </w:r>
            <w:r>
              <w:rPr>
                <w:rFonts w:hint="eastAsia"/>
                <w:szCs w:val="21"/>
              </w:rPr>
              <w:t>ECU</w:t>
            </w:r>
            <w:r>
              <w:rPr>
                <w:szCs w:val="21"/>
              </w:rPr>
              <w:t>软件号</w:t>
            </w:r>
          </w:p>
          <w:p>
            <w:pPr>
              <w:spacing w:line="360" w:lineRule="auto"/>
              <w:jc w:val="left"/>
              <w:rPr>
                <w:szCs w:val="21"/>
              </w:rPr>
            </w:pPr>
            <w:r>
              <w:rPr>
                <w:szCs w:val="21"/>
              </w:rPr>
              <w:t>编码格式 [13 Byte ASCII]       Ex:</w:t>
            </w:r>
            <w:r>
              <w:rPr>
                <w:rFonts w:hint="eastAsia" w:ascii="等线" w:hAnsi="等线" w:eastAsia="等线"/>
                <w:color w:val="000000"/>
                <w:sz w:val="23"/>
                <w:szCs w:val="23"/>
                <w:shd w:val="clear" w:color="auto" w:fill="FFFFFF"/>
              </w:rPr>
              <w:t xml:space="preserve"> </w:t>
            </w:r>
            <w:r>
              <w:rPr>
                <w:rFonts w:hint="eastAsia"/>
                <w:szCs w:val="21"/>
              </w:rPr>
              <w:t>3774019200-KA</w:t>
            </w:r>
          </w:p>
          <w:p>
            <w:pPr>
              <w:spacing w:line="360" w:lineRule="auto"/>
              <w:jc w:val="left"/>
              <w:rPr>
                <w:szCs w:val="21"/>
              </w:rPr>
            </w:pPr>
            <w:r>
              <w:rPr>
                <w:rFonts w:hint="eastAsia"/>
                <w:szCs w:val="21"/>
              </w:rPr>
              <w:t>字符#</w:t>
            </w:r>
            <w:r>
              <w:rPr>
                <w:szCs w:val="21"/>
              </w:rPr>
              <w:t>1-6</w:t>
            </w:r>
            <w:r>
              <w:rPr>
                <w:rFonts w:hint="eastAsia"/>
                <w:szCs w:val="21"/>
              </w:rPr>
              <w:t>：E</w:t>
            </w:r>
            <w:r>
              <w:rPr>
                <w:szCs w:val="21"/>
              </w:rPr>
              <w:t>CU</w:t>
            </w:r>
            <w:r>
              <w:rPr>
                <w:rFonts w:hint="eastAsia"/>
                <w:szCs w:val="21"/>
              </w:rPr>
              <w:t>编号</w:t>
            </w:r>
          </w:p>
          <w:p>
            <w:pPr>
              <w:spacing w:line="360" w:lineRule="auto"/>
              <w:jc w:val="left"/>
              <w:rPr>
                <w:szCs w:val="21"/>
              </w:rPr>
            </w:pPr>
            <w:r>
              <w:rPr>
                <w:rFonts w:hint="eastAsia"/>
                <w:szCs w:val="21"/>
              </w:rPr>
              <w:t>字符#</w:t>
            </w:r>
            <w:r>
              <w:rPr>
                <w:szCs w:val="21"/>
              </w:rPr>
              <w:t>7-8</w:t>
            </w:r>
            <w:r>
              <w:rPr>
                <w:rFonts w:hint="eastAsia"/>
                <w:szCs w:val="21"/>
              </w:rPr>
              <w:t>：表示该编码为软件</w:t>
            </w:r>
            <w:r>
              <w:rPr>
                <w:szCs w:val="21"/>
              </w:rPr>
              <w:t>号</w:t>
            </w:r>
          </w:p>
          <w:p>
            <w:pPr>
              <w:spacing w:line="360" w:lineRule="auto"/>
              <w:jc w:val="left"/>
              <w:rPr>
                <w:szCs w:val="21"/>
              </w:rPr>
            </w:pPr>
            <w:r>
              <w:rPr>
                <w:rFonts w:hint="eastAsia"/>
                <w:szCs w:val="21"/>
              </w:rPr>
              <w:t>字符#</w:t>
            </w:r>
            <w:r>
              <w:rPr>
                <w:szCs w:val="21"/>
              </w:rPr>
              <w:t>9-10</w:t>
            </w:r>
            <w:r>
              <w:rPr>
                <w:rFonts w:hint="eastAsia"/>
                <w:szCs w:val="21"/>
              </w:rPr>
              <w:t>：软件版本号</w:t>
            </w:r>
          </w:p>
          <w:p>
            <w:pPr>
              <w:spacing w:line="360" w:lineRule="auto"/>
              <w:jc w:val="left"/>
              <w:rPr>
                <w:szCs w:val="21"/>
              </w:rPr>
            </w:pPr>
            <w:r>
              <w:rPr>
                <w:rFonts w:hint="eastAsia"/>
                <w:szCs w:val="21"/>
              </w:rPr>
              <w:t>字符1</w:t>
            </w:r>
            <w:r>
              <w:rPr>
                <w:szCs w:val="21"/>
              </w:rPr>
              <w:t>2-13</w:t>
            </w:r>
            <w:r>
              <w:rPr>
                <w:rFonts w:hint="eastAsia"/>
                <w:szCs w:val="21"/>
              </w:rPr>
              <w:t>：车型信息</w:t>
            </w:r>
          </w:p>
        </w:tc>
        <w:tc>
          <w:tcPr>
            <w:tcW w:w="1514" w:type="dxa"/>
          </w:tcPr>
          <w:p>
            <w:pPr>
              <w:spacing w:line="360" w:lineRule="auto"/>
              <w:jc w:val="center"/>
              <w:rPr>
                <w:szCs w:val="21"/>
              </w:rPr>
            </w:pPr>
            <w:r>
              <w:rPr>
                <w:szCs w:val="21"/>
              </w:rPr>
              <w:t>可读</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037" w:type="dxa"/>
          </w:tcPr>
          <w:p>
            <w:pPr>
              <w:spacing w:line="360" w:lineRule="auto"/>
              <w:jc w:val="center"/>
              <w:rPr>
                <w:szCs w:val="21"/>
              </w:rPr>
            </w:pPr>
            <w:r>
              <w:rPr>
                <w:szCs w:val="21"/>
              </w:rPr>
              <w:t>F198</w:t>
            </w:r>
          </w:p>
        </w:tc>
        <w:tc>
          <w:tcPr>
            <w:tcW w:w="7165" w:type="dxa"/>
          </w:tcPr>
          <w:p>
            <w:pPr>
              <w:spacing w:line="360" w:lineRule="auto"/>
              <w:jc w:val="left"/>
              <w:rPr>
                <w:szCs w:val="21"/>
              </w:rPr>
            </w:pPr>
            <w:r>
              <w:rPr>
                <w:szCs w:val="21"/>
              </w:rPr>
              <w:t>repairShopCodeOrTesterSerialNumberDataIdentifier</w:t>
            </w:r>
          </w:p>
          <w:p>
            <w:pPr>
              <w:spacing w:line="360" w:lineRule="auto"/>
              <w:jc w:val="left"/>
              <w:rPr>
                <w:szCs w:val="21"/>
              </w:rPr>
            </w:pPr>
            <w:r>
              <w:rPr>
                <w:rFonts w:hint="eastAsia"/>
                <w:szCs w:val="21"/>
              </w:rPr>
              <w:t>维修点代码或诊断仪序列号</w:t>
            </w:r>
          </w:p>
          <w:p>
            <w:pPr>
              <w:spacing w:line="360" w:lineRule="auto"/>
              <w:jc w:val="left"/>
              <w:rPr>
                <w:szCs w:val="21"/>
              </w:rPr>
            </w:pPr>
            <w:r>
              <w:rPr>
                <w:szCs w:val="21"/>
              </w:rPr>
              <w:t xml:space="preserve">编码格式 [16 Byte ASCII]   </w:t>
            </w:r>
          </w:p>
          <w:p>
            <w:pPr>
              <w:spacing w:line="360" w:lineRule="auto"/>
              <w:jc w:val="left"/>
              <w:rPr>
                <w:szCs w:val="21"/>
              </w:rPr>
            </w:pPr>
            <w:r>
              <w:rPr>
                <w:rFonts w:hint="eastAsia"/>
                <w:szCs w:val="21"/>
              </w:rPr>
              <w:t>从左到右：</w:t>
            </w:r>
          </w:p>
          <w:p>
            <w:pPr>
              <w:spacing w:line="360" w:lineRule="auto"/>
              <w:jc w:val="left"/>
              <w:rPr>
                <w:szCs w:val="21"/>
              </w:rPr>
            </w:pPr>
            <w:r>
              <w:rPr>
                <w:rFonts w:hint="eastAsia"/>
                <w:szCs w:val="21"/>
              </w:rPr>
              <w:t>1、字符#1-#4：维修站属性；</w:t>
            </w:r>
          </w:p>
          <w:p>
            <w:pPr>
              <w:spacing w:line="360" w:lineRule="auto"/>
              <w:jc w:val="left"/>
              <w:rPr>
                <w:szCs w:val="21"/>
              </w:rPr>
            </w:pPr>
            <w:r>
              <w:rPr>
                <w:rFonts w:hint="eastAsia"/>
                <w:szCs w:val="21"/>
              </w:rPr>
              <w:t>2、字符#5-#8：维修站编号；</w:t>
            </w:r>
          </w:p>
          <w:p>
            <w:pPr>
              <w:spacing w:line="360" w:lineRule="auto"/>
              <w:jc w:val="left"/>
              <w:rPr>
                <w:szCs w:val="21"/>
              </w:rPr>
            </w:pPr>
            <w:r>
              <w:rPr>
                <w:rFonts w:hint="eastAsia"/>
                <w:szCs w:val="21"/>
              </w:rPr>
              <w:t>3、字符#9-#12：诊断仪供应商代码；</w:t>
            </w:r>
          </w:p>
          <w:p>
            <w:pPr>
              <w:spacing w:line="360" w:lineRule="auto"/>
              <w:jc w:val="left"/>
              <w:rPr>
                <w:szCs w:val="21"/>
              </w:rPr>
            </w:pPr>
            <w:r>
              <w:rPr>
                <w:rFonts w:hint="eastAsia"/>
                <w:szCs w:val="21"/>
              </w:rPr>
              <w:t>4、字符#13-#16：诊断仪编号；</w:t>
            </w:r>
          </w:p>
          <w:p>
            <w:pPr>
              <w:spacing w:line="360" w:lineRule="auto"/>
              <w:jc w:val="left"/>
              <w:rPr>
                <w:szCs w:val="21"/>
              </w:rPr>
            </w:pPr>
            <w:r>
              <w:rPr>
                <w:szCs w:val="21"/>
              </w:rPr>
              <w:t>Ex: SQ010300BS020001</w:t>
            </w:r>
          </w:p>
          <w:p>
            <w:pPr>
              <w:spacing w:line="360" w:lineRule="auto"/>
              <w:jc w:val="left"/>
              <w:rPr>
                <w:szCs w:val="21"/>
              </w:rPr>
            </w:pPr>
            <w:r>
              <w:rPr>
                <w:rFonts w:hint="eastAsia"/>
                <w:szCs w:val="21"/>
              </w:rPr>
              <w:t>ECU出厂时请写入默认值0000000000000000</w:t>
            </w:r>
          </w:p>
        </w:tc>
        <w:tc>
          <w:tcPr>
            <w:tcW w:w="1514" w:type="dxa"/>
          </w:tcPr>
          <w:p>
            <w:pPr>
              <w:spacing w:line="360" w:lineRule="auto"/>
              <w:jc w:val="center"/>
              <w:rPr>
                <w:szCs w:val="21"/>
              </w:rPr>
            </w:pPr>
            <w:r>
              <w:rPr>
                <w:szCs w:val="21"/>
              </w:rPr>
              <w:t>可读/可写</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037" w:type="dxa"/>
          </w:tcPr>
          <w:p>
            <w:pPr>
              <w:spacing w:line="360" w:lineRule="auto"/>
              <w:jc w:val="center"/>
              <w:rPr>
                <w:szCs w:val="21"/>
              </w:rPr>
            </w:pPr>
            <w:r>
              <w:rPr>
                <w:szCs w:val="21"/>
              </w:rPr>
              <w:t>F19D</w:t>
            </w:r>
          </w:p>
        </w:tc>
        <w:tc>
          <w:tcPr>
            <w:tcW w:w="7165" w:type="dxa"/>
          </w:tcPr>
          <w:p>
            <w:pPr>
              <w:spacing w:line="360" w:lineRule="auto"/>
              <w:jc w:val="left"/>
              <w:rPr>
                <w:szCs w:val="21"/>
              </w:rPr>
            </w:pPr>
            <w:r>
              <w:rPr>
                <w:szCs w:val="21"/>
              </w:rPr>
              <w:t>ECUInstallationDateDataIdentifier</w:t>
            </w:r>
          </w:p>
          <w:p>
            <w:pPr>
              <w:spacing w:line="360" w:lineRule="auto"/>
              <w:jc w:val="left"/>
              <w:rPr>
                <w:szCs w:val="21"/>
              </w:rPr>
            </w:pPr>
            <w:r>
              <w:rPr>
                <w:rFonts w:hint="eastAsia"/>
                <w:szCs w:val="21"/>
              </w:rPr>
              <w:t>E</w:t>
            </w:r>
            <w:r>
              <w:rPr>
                <w:szCs w:val="21"/>
              </w:rPr>
              <w:t>CU</w:t>
            </w:r>
            <w:r>
              <w:rPr>
                <w:rFonts w:hint="eastAsia"/>
                <w:szCs w:val="21"/>
              </w:rPr>
              <w:t>安装日期</w:t>
            </w:r>
            <w:r>
              <w:rPr>
                <w:szCs w:val="21"/>
              </w:rPr>
              <w:t>代码</w:t>
            </w:r>
          </w:p>
          <w:p>
            <w:pPr>
              <w:spacing w:line="360" w:lineRule="auto"/>
              <w:jc w:val="left"/>
              <w:rPr>
                <w:szCs w:val="21"/>
              </w:rPr>
            </w:pPr>
            <w:r>
              <w:rPr>
                <w:szCs w:val="21"/>
              </w:rPr>
              <w:t>编码格式 [4 Byte BCD]    Ex: 20170101</w:t>
            </w:r>
          </w:p>
        </w:tc>
        <w:tc>
          <w:tcPr>
            <w:tcW w:w="1514" w:type="dxa"/>
          </w:tcPr>
          <w:p>
            <w:pPr>
              <w:spacing w:line="360" w:lineRule="auto"/>
              <w:jc w:val="center"/>
              <w:rPr>
                <w:szCs w:val="21"/>
              </w:rPr>
            </w:pPr>
            <w:r>
              <w:rPr>
                <w:szCs w:val="21"/>
              </w:rPr>
              <w:t>可读/可写</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037" w:type="dxa"/>
          </w:tcPr>
          <w:p>
            <w:pPr>
              <w:spacing w:line="360" w:lineRule="auto"/>
              <w:jc w:val="center"/>
              <w:rPr>
                <w:szCs w:val="21"/>
              </w:rPr>
            </w:pPr>
            <w:r>
              <w:rPr>
                <w:rFonts w:hint="eastAsia"/>
                <w:szCs w:val="21"/>
              </w:rPr>
              <w:t>F</w:t>
            </w:r>
            <w:r>
              <w:rPr>
                <w:szCs w:val="21"/>
              </w:rPr>
              <w:t>113</w:t>
            </w:r>
          </w:p>
        </w:tc>
        <w:tc>
          <w:tcPr>
            <w:tcW w:w="7165" w:type="dxa"/>
          </w:tcPr>
          <w:p>
            <w:pPr>
              <w:spacing w:line="360" w:lineRule="auto"/>
              <w:jc w:val="left"/>
              <w:rPr>
                <w:szCs w:val="21"/>
              </w:rPr>
            </w:pPr>
            <w:r>
              <w:rPr>
                <w:szCs w:val="21"/>
              </w:rPr>
              <w:t>systemSupplierECUAssemlyDataIdentifier</w:t>
            </w:r>
          </w:p>
          <w:p>
            <w:pPr>
              <w:spacing w:line="360" w:lineRule="auto"/>
              <w:jc w:val="left"/>
              <w:rPr>
                <w:szCs w:val="21"/>
              </w:rPr>
            </w:pPr>
            <w:r>
              <w:rPr>
                <w:szCs w:val="21"/>
              </w:rPr>
              <w:t>供应商</w:t>
            </w:r>
            <w:r>
              <w:rPr>
                <w:rFonts w:hint="eastAsia"/>
                <w:szCs w:val="21"/>
              </w:rPr>
              <w:t>ECU总成件号</w:t>
            </w:r>
          </w:p>
          <w:p>
            <w:pPr>
              <w:spacing w:line="360" w:lineRule="auto"/>
              <w:jc w:val="left"/>
              <w:rPr>
                <w:szCs w:val="21"/>
              </w:rPr>
            </w:pPr>
            <w:r>
              <w:rPr>
                <w:szCs w:val="21"/>
              </w:rPr>
              <w:t>编码格式 [13 Byte ASCII]       Ex:</w:t>
            </w:r>
            <w:r>
              <w:rPr>
                <w:rFonts w:hint="eastAsia" w:ascii="等线" w:hAnsi="等线" w:eastAsia="等线"/>
                <w:color w:val="000000"/>
                <w:sz w:val="23"/>
                <w:szCs w:val="23"/>
                <w:shd w:val="clear" w:color="auto" w:fill="FFFFFF"/>
              </w:rPr>
              <w:t xml:space="preserve"> </w:t>
            </w:r>
            <w:r>
              <w:rPr>
                <w:rFonts w:ascii="等线" w:hAnsi="等线" w:eastAsia="等线"/>
                <w:color w:val="000000"/>
                <w:sz w:val="23"/>
                <w:szCs w:val="23"/>
                <w:shd w:val="clear" w:color="auto" w:fill="FFFFFF"/>
              </w:rPr>
              <w:t>3610010100-AB</w:t>
            </w:r>
          </w:p>
          <w:p>
            <w:pPr>
              <w:spacing w:line="360" w:lineRule="auto"/>
              <w:jc w:val="left"/>
              <w:rPr>
                <w:szCs w:val="21"/>
              </w:rPr>
            </w:pPr>
            <w:r>
              <w:rPr>
                <w:rFonts w:hint="eastAsia"/>
                <w:szCs w:val="21"/>
              </w:rPr>
              <w:t>字符#</w:t>
            </w:r>
            <w:r>
              <w:rPr>
                <w:szCs w:val="21"/>
              </w:rPr>
              <w:t>1-6</w:t>
            </w:r>
            <w:r>
              <w:rPr>
                <w:rFonts w:hint="eastAsia"/>
                <w:szCs w:val="21"/>
              </w:rPr>
              <w:t>：E</w:t>
            </w:r>
            <w:r>
              <w:rPr>
                <w:szCs w:val="21"/>
              </w:rPr>
              <w:t>CU</w:t>
            </w:r>
            <w:r>
              <w:rPr>
                <w:rFonts w:hint="eastAsia"/>
                <w:szCs w:val="21"/>
              </w:rPr>
              <w:t>编号</w:t>
            </w:r>
          </w:p>
          <w:p>
            <w:pPr>
              <w:spacing w:line="360" w:lineRule="auto"/>
              <w:jc w:val="left"/>
              <w:rPr>
                <w:szCs w:val="21"/>
              </w:rPr>
            </w:pPr>
            <w:r>
              <w:rPr>
                <w:rFonts w:hint="eastAsia"/>
                <w:szCs w:val="21"/>
              </w:rPr>
              <w:t>字符#</w:t>
            </w:r>
            <w:r>
              <w:rPr>
                <w:szCs w:val="21"/>
              </w:rPr>
              <w:t>7-8</w:t>
            </w:r>
            <w:r>
              <w:rPr>
                <w:rFonts w:hint="eastAsia"/>
                <w:szCs w:val="21"/>
              </w:rPr>
              <w:t>：表示该编码为总成件号</w:t>
            </w:r>
          </w:p>
          <w:p>
            <w:pPr>
              <w:spacing w:line="360" w:lineRule="auto"/>
              <w:jc w:val="left"/>
              <w:rPr>
                <w:szCs w:val="21"/>
              </w:rPr>
            </w:pPr>
            <w:r>
              <w:rPr>
                <w:rFonts w:hint="eastAsia"/>
                <w:szCs w:val="21"/>
              </w:rPr>
              <w:t>字符#</w:t>
            </w:r>
            <w:r>
              <w:rPr>
                <w:szCs w:val="21"/>
              </w:rPr>
              <w:t>9-10</w:t>
            </w:r>
            <w:r>
              <w:rPr>
                <w:rFonts w:hint="eastAsia"/>
                <w:szCs w:val="21"/>
              </w:rPr>
              <w:t>：总成件号版本号</w:t>
            </w:r>
          </w:p>
          <w:p>
            <w:pPr>
              <w:spacing w:line="360" w:lineRule="auto"/>
              <w:jc w:val="left"/>
              <w:rPr>
                <w:szCs w:val="21"/>
              </w:rPr>
            </w:pPr>
            <w:r>
              <w:rPr>
                <w:rFonts w:hint="eastAsia"/>
                <w:szCs w:val="21"/>
              </w:rPr>
              <w:t>字符1</w:t>
            </w:r>
            <w:r>
              <w:rPr>
                <w:szCs w:val="21"/>
              </w:rPr>
              <w:t>2-13</w:t>
            </w:r>
            <w:r>
              <w:rPr>
                <w:rFonts w:hint="eastAsia"/>
                <w:szCs w:val="21"/>
              </w:rPr>
              <w:t>：车型信息</w:t>
            </w:r>
          </w:p>
        </w:tc>
        <w:tc>
          <w:tcPr>
            <w:tcW w:w="1514" w:type="dxa"/>
          </w:tcPr>
          <w:p>
            <w:pPr>
              <w:spacing w:line="360" w:lineRule="auto"/>
              <w:jc w:val="center"/>
              <w:rPr>
                <w:szCs w:val="21"/>
              </w:rPr>
            </w:pPr>
            <w:r>
              <w:rPr>
                <w:rFonts w:hint="eastAsia"/>
                <w:szCs w:val="21"/>
              </w:rPr>
              <w:t>可读</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037" w:type="dxa"/>
          </w:tcPr>
          <w:p>
            <w:pPr>
              <w:spacing w:line="360" w:lineRule="auto"/>
              <w:jc w:val="center"/>
              <w:rPr>
                <w:szCs w:val="21"/>
              </w:rPr>
            </w:pPr>
            <w:r>
              <w:rPr>
                <w:szCs w:val="21"/>
              </w:rPr>
              <w:t>203</w:t>
            </w:r>
          </w:p>
        </w:tc>
        <w:tc>
          <w:tcPr>
            <w:tcW w:w="7165" w:type="dxa"/>
          </w:tcPr>
          <w:p>
            <w:pPr>
              <w:spacing w:line="360" w:lineRule="auto"/>
              <w:jc w:val="left"/>
              <w:rPr>
                <w:szCs w:val="21"/>
              </w:rPr>
            </w:pPr>
            <w:r>
              <w:rPr>
                <w:rFonts w:hint="eastAsia"/>
                <w:szCs w:val="21"/>
              </w:rPr>
              <w:t>P</w:t>
            </w:r>
            <w:r>
              <w:rPr>
                <w:szCs w:val="21"/>
              </w:rPr>
              <w:t>IN Code (SK) for BCM TBOX PEPS EMS</w:t>
            </w:r>
          </w:p>
          <w:p>
            <w:pPr>
              <w:spacing w:line="360" w:lineRule="auto"/>
              <w:jc w:val="left"/>
              <w:rPr>
                <w:szCs w:val="21"/>
              </w:rPr>
            </w:pPr>
            <w:r>
              <w:rPr>
                <w:szCs w:val="21"/>
              </w:rPr>
              <w:t>BCM TBOX PEPS EMS</w:t>
            </w:r>
            <w:r>
              <w:rPr>
                <w:rFonts w:hint="eastAsia"/>
                <w:szCs w:val="21"/>
              </w:rPr>
              <w:t>秘钥</w:t>
            </w:r>
          </w:p>
          <w:p>
            <w:pPr>
              <w:spacing w:line="360" w:lineRule="auto"/>
              <w:jc w:val="left"/>
              <w:rPr>
                <w:szCs w:val="21"/>
              </w:rPr>
            </w:pPr>
            <w:r>
              <w:rPr>
                <w:rFonts w:hint="eastAsia"/>
                <w:szCs w:val="21"/>
              </w:rPr>
              <w:t>编码格式</w:t>
            </w:r>
            <w:r>
              <w:rPr>
                <w:szCs w:val="21"/>
              </w:rPr>
              <w:t xml:space="preserve"> [16 Byte HEX]</w:t>
            </w:r>
          </w:p>
        </w:tc>
        <w:tc>
          <w:tcPr>
            <w:tcW w:w="1514" w:type="dxa"/>
          </w:tcPr>
          <w:p>
            <w:pPr>
              <w:spacing w:line="360" w:lineRule="auto"/>
              <w:jc w:val="center"/>
              <w:rPr>
                <w:szCs w:val="21"/>
              </w:rPr>
            </w:pPr>
          </w:p>
        </w:tc>
      </w:tr>
    </w:tbl>
    <w:p>
      <w:pPr>
        <w:pStyle w:val="103"/>
        <w:ind w:firstLine="0" w:firstLineChars="0"/>
      </w:pPr>
    </w:p>
    <w:p>
      <w:pPr>
        <w:widowControl/>
        <w:jc w:val="left"/>
        <w:rPr>
          <w:rFonts w:eastAsia="黑体"/>
          <w:sz w:val="24"/>
        </w:rPr>
      </w:pPr>
      <w:r>
        <w:br w:type="page"/>
      </w:r>
    </w:p>
    <w:p>
      <w:pPr>
        <w:pStyle w:val="122"/>
        <w:numPr>
          <w:ilvl w:val="0"/>
          <w:numId w:val="33"/>
        </w:numPr>
        <w:ind w:left="0"/>
      </w:pPr>
      <w:bookmarkStart w:id="571" w:name="_Toc234811509"/>
      <w:bookmarkStart w:id="572" w:name="_Toc327131905"/>
      <w:bookmarkStart w:id="573" w:name="_Toc508806596"/>
      <w:bookmarkStart w:id="574" w:name="_Toc338083910"/>
      <w:r>
        <w:t>否定响应码列表</w:t>
      </w:r>
      <w:bookmarkEnd w:id="571"/>
      <w:bookmarkEnd w:id="572"/>
      <w:bookmarkEnd w:id="573"/>
      <w:bookmarkEnd w:id="574"/>
    </w:p>
    <w:p>
      <w:pPr>
        <w:pStyle w:val="103"/>
        <w:ind w:firstLine="0" w:firstLineChars="0"/>
      </w:pPr>
      <w:r>
        <w:t>下表定义了本规范中用到的所有否定响应码。唯一的对通信有影响的否定响应码是</w:t>
      </w:r>
      <w:r>
        <w:rPr>
          <w:rFonts w:hint="eastAsia"/>
        </w:rPr>
        <w:t>0x</w:t>
      </w:r>
      <w:r>
        <w:t>78。</w:t>
      </w:r>
    </w:p>
    <w:tbl>
      <w:tblPr>
        <w:tblStyle w:val="88"/>
        <w:tblW w:w="9716"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389"/>
        <w:gridCol w:w="83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blHeader/>
        </w:trPr>
        <w:tc>
          <w:tcPr>
            <w:tcW w:w="1389" w:type="dxa"/>
            <w:tcBorders>
              <w:top w:val="single" w:color="000000" w:sz="12" w:space="0"/>
              <w:bottom w:val="single" w:color="000000" w:sz="6" w:space="0"/>
            </w:tcBorders>
            <w:shd w:val="clear" w:color="auto" w:fill="FFFFFF" w:themeFill="background1"/>
            <w:vAlign w:val="center"/>
          </w:tcPr>
          <w:p>
            <w:pPr>
              <w:spacing w:line="360" w:lineRule="auto"/>
              <w:jc w:val="center"/>
              <w:rPr>
                <w:b/>
                <w:szCs w:val="21"/>
              </w:rPr>
            </w:pPr>
            <w:r>
              <w:rPr>
                <w:b/>
                <w:szCs w:val="21"/>
              </w:rPr>
              <w:t>Hex</w:t>
            </w:r>
          </w:p>
        </w:tc>
        <w:tc>
          <w:tcPr>
            <w:tcW w:w="8327" w:type="dxa"/>
            <w:tcBorders>
              <w:top w:val="single" w:color="000000" w:sz="12" w:space="0"/>
              <w:bottom w:val="single" w:color="000000" w:sz="6" w:space="0"/>
            </w:tcBorders>
            <w:shd w:val="clear" w:color="auto" w:fill="FFFFFF" w:themeFill="background1"/>
            <w:vAlign w:val="center"/>
          </w:tcPr>
          <w:p>
            <w:pPr>
              <w:spacing w:line="360" w:lineRule="auto"/>
              <w:jc w:val="center"/>
              <w:rPr>
                <w:b/>
                <w:szCs w:val="21"/>
              </w:rPr>
            </w:pPr>
            <w:r>
              <w:rPr>
                <w:b/>
                <w:szCs w:val="21"/>
              </w:rPr>
              <w:t>参数名称/定义</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Borders>
              <w:top w:val="single" w:color="000000" w:sz="6" w:space="0"/>
            </w:tcBorders>
          </w:tcPr>
          <w:p>
            <w:pPr>
              <w:spacing w:line="360" w:lineRule="auto"/>
              <w:jc w:val="center"/>
              <w:rPr>
                <w:szCs w:val="21"/>
              </w:rPr>
            </w:pPr>
            <w:r>
              <w:rPr>
                <w:szCs w:val="21"/>
              </w:rPr>
              <w:t>00</w:t>
            </w:r>
          </w:p>
        </w:tc>
        <w:tc>
          <w:tcPr>
            <w:tcW w:w="8327" w:type="dxa"/>
            <w:tcBorders>
              <w:top w:val="single" w:color="000000" w:sz="6" w:space="0"/>
            </w:tcBorders>
          </w:tcPr>
          <w:p>
            <w:pPr>
              <w:spacing w:line="360" w:lineRule="auto"/>
              <w:jc w:val="left"/>
              <w:rPr>
                <w:szCs w:val="21"/>
              </w:rPr>
            </w:pPr>
            <w:r>
              <w:rPr>
                <w:szCs w:val="21"/>
              </w:rPr>
              <w:t xml:space="preserve">positiveResponse </w:t>
            </w:r>
          </w:p>
          <w:p>
            <w:pPr>
              <w:spacing w:line="360" w:lineRule="auto"/>
              <w:jc w:val="left"/>
              <w:rPr>
                <w:szCs w:val="21"/>
              </w:rPr>
            </w:pPr>
            <w:r>
              <w:rPr>
                <w:szCs w:val="21"/>
              </w:rPr>
              <w:t xml:space="preserve"> 该响应码不在否定响应报文中使用。这是肯定响应参数值并为ECU内部实现而保留。 </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01 – 0F</w:t>
            </w:r>
          </w:p>
        </w:tc>
        <w:tc>
          <w:tcPr>
            <w:tcW w:w="8327" w:type="dxa"/>
          </w:tcPr>
          <w:p>
            <w:pPr>
              <w:spacing w:line="360" w:lineRule="auto"/>
              <w:jc w:val="left"/>
              <w:rPr>
                <w:szCs w:val="21"/>
              </w:rPr>
            </w:pPr>
            <w:r>
              <w:rPr>
                <w:szCs w:val="21"/>
              </w:rPr>
              <w:t>(ISO保留)</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10</w:t>
            </w:r>
          </w:p>
        </w:tc>
        <w:tc>
          <w:tcPr>
            <w:tcW w:w="8327" w:type="dxa"/>
          </w:tcPr>
          <w:p>
            <w:pPr>
              <w:spacing w:line="360" w:lineRule="auto"/>
              <w:jc w:val="left"/>
              <w:rPr>
                <w:szCs w:val="21"/>
              </w:rPr>
            </w:pPr>
            <w:r>
              <w:rPr>
                <w:szCs w:val="21"/>
              </w:rPr>
              <w:t>generalReject</w:t>
            </w:r>
          </w:p>
          <w:p>
            <w:pPr>
              <w:spacing w:line="360" w:lineRule="auto"/>
              <w:jc w:val="left"/>
              <w:rPr>
                <w:szCs w:val="21"/>
              </w:rPr>
            </w:pPr>
            <w:r>
              <w:rPr>
                <w:szCs w:val="21"/>
              </w:rPr>
              <w:t>该响应码表示ECU拒绝执行请求的动作。</w:t>
            </w:r>
          </w:p>
          <w:p>
            <w:pPr>
              <w:spacing w:line="360" w:lineRule="auto"/>
              <w:jc w:val="left"/>
              <w:rPr>
                <w:szCs w:val="21"/>
              </w:rPr>
            </w:pPr>
            <w:r>
              <w:rPr>
                <w:szCs w:val="21"/>
              </w:rPr>
              <w:t>仅当本文档中不存在其它满足实现需求的否定响应码时，该响应码才应在ECU中实现。这不代表该响应码可作为通用的替换码而替代本文档中定义的其他响应码。</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11</w:t>
            </w:r>
          </w:p>
        </w:tc>
        <w:tc>
          <w:tcPr>
            <w:tcW w:w="8327" w:type="dxa"/>
          </w:tcPr>
          <w:p>
            <w:pPr>
              <w:spacing w:line="360" w:lineRule="auto"/>
              <w:jc w:val="left"/>
              <w:rPr>
                <w:szCs w:val="21"/>
              </w:rPr>
            </w:pPr>
            <w:r>
              <w:rPr>
                <w:szCs w:val="21"/>
              </w:rPr>
              <w:t>serviceNotSupported</w:t>
            </w:r>
          </w:p>
          <w:p>
            <w:pPr>
              <w:spacing w:line="360" w:lineRule="auto"/>
              <w:jc w:val="left"/>
              <w:rPr>
                <w:szCs w:val="21"/>
              </w:rPr>
            </w:pPr>
            <w:r>
              <w:rPr>
                <w:szCs w:val="21"/>
              </w:rPr>
              <w:t>该响应码表示由于ECU不支持请求的服务，所以请求的动作没有被执行。</w:t>
            </w:r>
          </w:p>
          <w:p>
            <w:pPr>
              <w:spacing w:line="360" w:lineRule="auto"/>
              <w:jc w:val="left"/>
              <w:rPr>
                <w:szCs w:val="21"/>
              </w:rPr>
            </w:pPr>
            <w:r>
              <w:rPr>
                <w:szCs w:val="21"/>
              </w:rPr>
              <w:t>在诊断工具发送了带有不为ECU所知或所支持的服务标识符的请求报文后，ECU将发送该响应码。因此，该否定响应码并不会在某个诊断服务支持的否定响应码列表中显示，因为该否定码不适用于所有支持的服务。</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12</w:t>
            </w:r>
          </w:p>
        </w:tc>
        <w:tc>
          <w:tcPr>
            <w:tcW w:w="8327" w:type="dxa"/>
          </w:tcPr>
          <w:p>
            <w:pPr>
              <w:spacing w:line="360" w:lineRule="auto"/>
              <w:jc w:val="left"/>
              <w:rPr>
                <w:szCs w:val="21"/>
              </w:rPr>
            </w:pPr>
            <w:r>
              <w:rPr>
                <w:szCs w:val="21"/>
              </w:rPr>
              <w:t>subFunctionNotSupported</w:t>
            </w:r>
          </w:p>
          <w:p>
            <w:pPr>
              <w:spacing w:line="360" w:lineRule="auto"/>
              <w:jc w:val="left"/>
              <w:rPr>
                <w:szCs w:val="21"/>
              </w:rPr>
            </w:pPr>
            <w:r>
              <w:rPr>
                <w:szCs w:val="21"/>
              </w:rPr>
              <w:t>该响应码表示由于ECU不支持请求报文中具体服务的参数，所以请求的动作没有被执行。</w:t>
            </w:r>
          </w:p>
          <w:p>
            <w:pPr>
              <w:spacing w:line="360" w:lineRule="auto"/>
              <w:jc w:val="left"/>
              <w:rPr>
                <w:szCs w:val="21"/>
              </w:rPr>
            </w:pPr>
            <w:r>
              <w:rPr>
                <w:szCs w:val="21"/>
              </w:rPr>
              <w:t>在诊断工具发送了请求报文，该报文带有为ECU所知且支持的服务标识符，但是其子功能不为ECU所知或所支持，ECU将发送该响应码。</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13</w:t>
            </w:r>
          </w:p>
        </w:tc>
        <w:tc>
          <w:tcPr>
            <w:tcW w:w="8327" w:type="dxa"/>
          </w:tcPr>
          <w:p>
            <w:pPr>
              <w:spacing w:line="360" w:lineRule="auto"/>
              <w:jc w:val="left"/>
              <w:rPr>
                <w:szCs w:val="21"/>
              </w:rPr>
            </w:pPr>
            <w:r>
              <w:rPr>
                <w:szCs w:val="21"/>
              </w:rPr>
              <w:t>incorrectMessageLengthOrInvalidFormat</w:t>
            </w:r>
          </w:p>
          <w:p>
            <w:pPr>
              <w:spacing w:line="360" w:lineRule="auto"/>
              <w:jc w:val="left"/>
              <w:rPr>
                <w:szCs w:val="21"/>
              </w:rPr>
            </w:pPr>
            <w:r>
              <w:rPr>
                <w:szCs w:val="21"/>
              </w:rPr>
              <w:t>该响应码表示由于接收到的请求报文的长度与具体服务预定义的长度不能匹配或参数的格式与具体服务预定义的格式不能匹配，所以请求的动作没有被执行。</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14</w:t>
            </w:r>
          </w:p>
        </w:tc>
        <w:tc>
          <w:tcPr>
            <w:tcW w:w="8327" w:type="dxa"/>
          </w:tcPr>
          <w:p>
            <w:pPr>
              <w:spacing w:line="360" w:lineRule="auto"/>
              <w:jc w:val="left"/>
              <w:rPr>
                <w:szCs w:val="21"/>
              </w:rPr>
            </w:pPr>
            <w:r>
              <w:rPr>
                <w:szCs w:val="21"/>
              </w:rPr>
              <w:t>responseTooLong</w:t>
            </w:r>
          </w:p>
          <w:p>
            <w:pPr>
              <w:spacing w:line="360" w:lineRule="auto"/>
              <w:jc w:val="left"/>
              <w:rPr>
                <w:szCs w:val="21"/>
              </w:rPr>
            </w:pPr>
            <w:r>
              <w:rPr>
                <w:szCs w:val="21"/>
              </w:rPr>
              <w:t>如果ECU生成的响应超过了底下的网络层可用的最大字节数，则ECU将报告该响应码。</w:t>
            </w:r>
          </w:p>
          <w:p>
            <w:pPr>
              <w:spacing w:line="360" w:lineRule="auto"/>
              <w:jc w:val="left"/>
              <w:rPr>
                <w:szCs w:val="21"/>
              </w:rPr>
            </w:pPr>
            <w:r>
              <w:rPr>
                <w:szCs w:val="21"/>
              </w:rPr>
              <w:t>举例：当在同一时间请求多个DID时，在响应中所有DID的组合超过了传输协议的限制。</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15 – 20</w:t>
            </w:r>
          </w:p>
        </w:tc>
        <w:tc>
          <w:tcPr>
            <w:tcW w:w="8327" w:type="dxa"/>
          </w:tcPr>
          <w:p>
            <w:pPr>
              <w:spacing w:line="360" w:lineRule="auto"/>
              <w:jc w:val="left"/>
              <w:rPr>
                <w:szCs w:val="21"/>
              </w:rPr>
            </w:pPr>
            <w:r>
              <w:rPr>
                <w:szCs w:val="21"/>
              </w:rPr>
              <w:t>(ISO保留)</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21</w:t>
            </w:r>
          </w:p>
        </w:tc>
        <w:tc>
          <w:tcPr>
            <w:tcW w:w="8327" w:type="dxa"/>
          </w:tcPr>
          <w:p>
            <w:pPr>
              <w:spacing w:line="360" w:lineRule="auto"/>
              <w:jc w:val="left"/>
              <w:rPr>
                <w:szCs w:val="21"/>
              </w:rPr>
            </w:pPr>
            <w:r>
              <w:rPr>
                <w:szCs w:val="21"/>
              </w:rPr>
              <w:t>busyRepeatRequest</w:t>
            </w:r>
          </w:p>
          <w:p>
            <w:pPr>
              <w:spacing w:line="360" w:lineRule="auto"/>
              <w:jc w:val="left"/>
              <w:rPr>
                <w:szCs w:val="21"/>
              </w:rPr>
            </w:pPr>
            <w:r>
              <w:rPr>
                <w:szCs w:val="21"/>
              </w:rPr>
              <w:t>该响应码表示ECU暂时太忙而暂时不能执行请求的操作。在这种情况下，诊断工具必须将“相同的请求报文”或“其它请求报文”重新发送。请求的重复发送的延迟时间必须在各自的实现文件中规定好。</w:t>
            </w:r>
          </w:p>
          <w:p>
            <w:pPr>
              <w:spacing w:line="360" w:lineRule="auto"/>
              <w:jc w:val="left"/>
              <w:rPr>
                <w:szCs w:val="21"/>
              </w:rPr>
            </w:pPr>
            <w:r>
              <w:rPr>
                <w:szCs w:val="21"/>
              </w:rPr>
              <w:t xml:space="preserve">举例：在多诊断工具环境下，一个诊断工具的诊断请求可能通过NRC </w:t>
            </w:r>
            <w:r>
              <w:rPr>
                <w:rFonts w:hint="eastAsia"/>
                <w:szCs w:val="21"/>
              </w:rPr>
              <w:t>0x</w:t>
            </w:r>
            <w:r>
              <w:rPr>
                <w:szCs w:val="21"/>
              </w:rPr>
              <w:t>21被暂时封锁，原因是另一个诊断工具刚完成了一项诊断任务。</w:t>
            </w:r>
          </w:p>
          <w:p>
            <w:pPr>
              <w:spacing w:line="360" w:lineRule="auto"/>
              <w:jc w:val="left"/>
              <w:rPr>
                <w:szCs w:val="21"/>
              </w:rPr>
            </w:pPr>
            <w:r>
              <w:rPr>
                <w:szCs w:val="21"/>
              </w:rPr>
              <w:t xml:space="preserve">注意：如果ECU能够执行诊断任务但是需要额外的时间才能完成任务并准备响应，则必须使用NRC </w:t>
            </w:r>
            <w:r>
              <w:rPr>
                <w:rFonts w:hint="eastAsia"/>
                <w:szCs w:val="21"/>
              </w:rPr>
              <w:t>0</w:t>
            </w:r>
            <w:r>
              <w:rPr>
                <w:szCs w:val="21"/>
              </w:rPr>
              <w:t xml:space="preserve"> </w:t>
            </w:r>
            <w:r>
              <w:rPr>
                <w:rFonts w:hint="eastAsia"/>
                <w:szCs w:val="21"/>
              </w:rPr>
              <w:t>x</w:t>
            </w:r>
            <w:r>
              <w:rPr>
                <w:szCs w:val="21"/>
              </w:rPr>
              <w:t xml:space="preserve">78 来代替NRC </w:t>
            </w:r>
            <w:r>
              <w:rPr>
                <w:rFonts w:hint="eastAsia"/>
                <w:szCs w:val="21"/>
              </w:rPr>
              <w:t>0x</w:t>
            </w:r>
            <w:r>
              <w:rPr>
                <w:szCs w:val="21"/>
              </w:rPr>
              <w:t>21。</w:t>
            </w:r>
          </w:p>
          <w:p>
            <w:pPr>
              <w:spacing w:line="360" w:lineRule="auto"/>
              <w:jc w:val="left"/>
              <w:rPr>
                <w:szCs w:val="21"/>
              </w:rPr>
            </w:pPr>
            <w:r>
              <w:rPr>
                <w:szCs w:val="21"/>
              </w:rPr>
              <w:t>通常该响应码为每个诊断服务所支持，并在数据链路具体实现文档中规定，因此该否定响应码并不会在某个诊断服务可用的否定响应码列表中列出。</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22</w:t>
            </w:r>
          </w:p>
        </w:tc>
        <w:tc>
          <w:tcPr>
            <w:tcW w:w="8327" w:type="dxa"/>
          </w:tcPr>
          <w:p>
            <w:pPr>
              <w:spacing w:line="360" w:lineRule="auto"/>
              <w:jc w:val="left"/>
              <w:rPr>
                <w:szCs w:val="21"/>
              </w:rPr>
            </w:pPr>
            <w:r>
              <w:rPr>
                <w:szCs w:val="21"/>
              </w:rPr>
              <w:t>conditionsNotCorrect</w:t>
            </w:r>
          </w:p>
          <w:p>
            <w:pPr>
              <w:spacing w:line="360" w:lineRule="auto"/>
              <w:jc w:val="left"/>
              <w:rPr>
                <w:szCs w:val="21"/>
              </w:rPr>
            </w:pPr>
            <w:r>
              <w:rPr>
                <w:szCs w:val="21"/>
              </w:rPr>
              <w:t>该响应码表示由于ECU端先决条件不满足，所以请求的动作不会被执行。</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23</w:t>
            </w:r>
          </w:p>
        </w:tc>
        <w:tc>
          <w:tcPr>
            <w:tcW w:w="8327" w:type="dxa"/>
          </w:tcPr>
          <w:p>
            <w:pPr>
              <w:spacing w:line="360" w:lineRule="auto"/>
              <w:jc w:val="left"/>
              <w:rPr>
                <w:szCs w:val="21"/>
              </w:rPr>
            </w:pPr>
            <w:r>
              <w:rPr>
                <w:szCs w:val="21"/>
              </w:rPr>
              <w:t>(ISO保留)</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24</w:t>
            </w:r>
          </w:p>
        </w:tc>
        <w:tc>
          <w:tcPr>
            <w:tcW w:w="8327" w:type="dxa"/>
          </w:tcPr>
          <w:p>
            <w:pPr>
              <w:spacing w:line="360" w:lineRule="auto"/>
              <w:jc w:val="left"/>
              <w:rPr>
                <w:szCs w:val="21"/>
              </w:rPr>
            </w:pPr>
            <w:r>
              <w:rPr>
                <w:szCs w:val="21"/>
              </w:rPr>
              <w:t>requestSequenceError</w:t>
            </w:r>
          </w:p>
          <w:p>
            <w:pPr>
              <w:spacing w:line="360" w:lineRule="auto"/>
              <w:jc w:val="left"/>
              <w:rPr>
                <w:szCs w:val="21"/>
              </w:rPr>
            </w:pPr>
            <w:r>
              <w:rPr>
                <w:szCs w:val="21"/>
              </w:rPr>
              <w:t>该响应码表示由于诊断工具所发送的请求报文的顺序不符合ECU的规定，所以请求的动作没有被执行。当对顺序有要求的请求以错误的顺序被发出时，将用到该响应码。</w:t>
            </w:r>
          </w:p>
          <w:p>
            <w:pPr>
              <w:spacing w:line="360" w:lineRule="auto"/>
              <w:jc w:val="left"/>
              <w:rPr>
                <w:szCs w:val="21"/>
              </w:rPr>
            </w:pPr>
            <w:r>
              <w:rPr>
                <w:szCs w:val="21"/>
              </w:rPr>
              <w:t xml:space="preserve">举例：“安全访问”服务规定了其两种子功能请求报文“请求种子”和“发送密钥”的发送顺序。如果诊断工具的发送顺序与规定不符，则ECU将发送否定响应码为 </w:t>
            </w:r>
            <w:r>
              <w:rPr>
                <w:rFonts w:hint="eastAsia"/>
                <w:szCs w:val="21"/>
              </w:rPr>
              <w:t>0x</w:t>
            </w:r>
            <w:r>
              <w:rPr>
                <w:szCs w:val="21"/>
              </w:rPr>
              <w:t>24 的否定响应报文。</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25</w:t>
            </w:r>
          </w:p>
        </w:tc>
        <w:tc>
          <w:tcPr>
            <w:tcW w:w="8327" w:type="dxa"/>
          </w:tcPr>
          <w:p>
            <w:pPr>
              <w:spacing w:line="360" w:lineRule="auto"/>
              <w:jc w:val="left"/>
              <w:rPr>
                <w:szCs w:val="21"/>
              </w:rPr>
            </w:pPr>
            <w:r>
              <w:rPr>
                <w:szCs w:val="21"/>
              </w:rPr>
              <w:t>noResponseFromSubnetComponent</w:t>
            </w:r>
          </w:p>
          <w:p>
            <w:pPr>
              <w:spacing w:line="360" w:lineRule="auto"/>
              <w:jc w:val="left"/>
              <w:rPr>
                <w:szCs w:val="21"/>
              </w:rPr>
            </w:pPr>
            <w:r>
              <w:rPr>
                <w:szCs w:val="21"/>
              </w:rPr>
              <w:t>该响应码表示ECU已经接收到请求，但是由于提供必需的被请求信息的子网部件未在规定的时间响应，导致请求的动作不能被ECU执行。</w:t>
            </w:r>
          </w:p>
          <w:p>
            <w:pPr>
              <w:spacing w:line="360" w:lineRule="auto"/>
              <w:jc w:val="left"/>
              <w:rPr>
                <w:szCs w:val="21"/>
              </w:rPr>
            </w:pPr>
            <w:r>
              <w:rPr>
                <w:szCs w:val="21"/>
              </w:rPr>
              <w:t>那些包含子网部件的电子系统，且其子网不能直接响应诊断工具的请求的网关应实现该否定响应码。网关可接收针对子网部件的请求然后向子网部件请求必要的信息，如果子网部件响应失败，则ECU必须使用该否定响应码通知诊断工具此种情况的发生。</w:t>
            </w:r>
          </w:p>
          <w:p>
            <w:pPr>
              <w:spacing w:line="360" w:lineRule="auto"/>
              <w:jc w:val="left"/>
              <w:rPr>
                <w:szCs w:val="21"/>
              </w:rPr>
            </w:pPr>
            <w:r>
              <w:rPr>
                <w:szCs w:val="21"/>
              </w:rPr>
              <w:t>通常该响应码为每个诊断服务所支持，并在数据链路具体实现文档中规定，因此该否定响应码并不会在某个诊断服务可用的否定响应码列表中列出。</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26</w:t>
            </w:r>
          </w:p>
        </w:tc>
        <w:tc>
          <w:tcPr>
            <w:tcW w:w="8327" w:type="dxa"/>
          </w:tcPr>
          <w:p>
            <w:pPr>
              <w:spacing w:line="360" w:lineRule="auto"/>
              <w:jc w:val="left"/>
              <w:rPr>
                <w:szCs w:val="21"/>
              </w:rPr>
            </w:pPr>
            <w:r>
              <w:rPr>
                <w:szCs w:val="21"/>
              </w:rPr>
              <w:t>failurePreventsExecutionOfRequestedAction</w:t>
            </w:r>
          </w:p>
          <w:p>
            <w:pPr>
              <w:spacing w:line="360" w:lineRule="auto"/>
              <w:jc w:val="left"/>
              <w:rPr>
                <w:szCs w:val="21"/>
              </w:rPr>
            </w:pPr>
            <w:r>
              <w:rPr>
                <w:szCs w:val="21"/>
              </w:rPr>
              <w:t>该响应码表示由于发生故障且该故障禁止ECU执行请求的动作，所以请求的动作没有被执行，故障由DTC所标识（DTC的状态位TestFailed, Pending, Confirmed或 TestFailedSinceLastClear中，至少有一位被设置为1）。</w:t>
            </w:r>
          </w:p>
          <w:p>
            <w:pPr>
              <w:spacing w:line="360" w:lineRule="auto"/>
              <w:jc w:val="left"/>
              <w:rPr>
                <w:szCs w:val="21"/>
              </w:rPr>
            </w:pPr>
            <w:r>
              <w:rPr>
                <w:szCs w:val="21"/>
              </w:rPr>
              <w:t>该否定响应码可引导维修技师去读取DTC以识别并定位问题。</w:t>
            </w:r>
          </w:p>
          <w:p>
            <w:pPr>
              <w:spacing w:line="360" w:lineRule="auto"/>
              <w:jc w:val="left"/>
              <w:rPr>
                <w:szCs w:val="21"/>
              </w:rPr>
            </w:pPr>
            <w:r>
              <w:rPr>
                <w:szCs w:val="21"/>
              </w:rPr>
              <w:t>注意：这其中隐含的意思是，用于访问DTC的诊断服务不能使用该NRC，因为外部测试工具可能检测NRC并在接收到该NRC时自动请求读DTC。</w:t>
            </w:r>
          </w:p>
          <w:p>
            <w:pPr>
              <w:spacing w:line="360" w:lineRule="auto"/>
              <w:jc w:val="left"/>
              <w:rPr>
                <w:szCs w:val="21"/>
              </w:rPr>
            </w:pPr>
            <w:r>
              <w:rPr>
                <w:szCs w:val="21"/>
              </w:rPr>
              <w:t>通常该响应码为每个诊断服务（除了上述的服务）所支持，并在数据链路具体实现文档中规定，因此该否定响应码并不会在某个诊断服务可用的否定响应码列表中列出。</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27 - 30</w:t>
            </w:r>
          </w:p>
        </w:tc>
        <w:tc>
          <w:tcPr>
            <w:tcW w:w="8327" w:type="dxa"/>
          </w:tcPr>
          <w:p>
            <w:pPr>
              <w:spacing w:line="360" w:lineRule="auto"/>
              <w:jc w:val="left"/>
              <w:rPr>
                <w:szCs w:val="21"/>
              </w:rPr>
            </w:pPr>
            <w:r>
              <w:rPr>
                <w:szCs w:val="21"/>
              </w:rPr>
              <w:t>(ISO保留)</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31</w:t>
            </w:r>
          </w:p>
        </w:tc>
        <w:tc>
          <w:tcPr>
            <w:tcW w:w="8327" w:type="dxa"/>
          </w:tcPr>
          <w:p>
            <w:pPr>
              <w:spacing w:line="360" w:lineRule="auto"/>
              <w:jc w:val="left"/>
              <w:rPr>
                <w:szCs w:val="21"/>
              </w:rPr>
            </w:pPr>
            <w:r>
              <w:rPr>
                <w:szCs w:val="21"/>
              </w:rPr>
              <w:t>requestOutOfRange</w:t>
            </w:r>
          </w:p>
          <w:p>
            <w:pPr>
              <w:spacing w:line="360" w:lineRule="auto"/>
              <w:jc w:val="left"/>
              <w:rPr>
                <w:szCs w:val="21"/>
              </w:rPr>
            </w:pPr>
            <w:r>
              <w:rPr>
                <w:szCs w:val="21"/>
              </w:rPr>
              <w:t>该响应码表示由于ECU检测到请求报文中包含的参数值超出了授权范围（如用于替代某数的参数值为111，而该数据仅定义到100）或试图访问的数据标识符/例程标识符是不被支持的或在当前会话模式下不被支持，所以请求的动作没有被执行。</w:t>
            </w:r>
          </w:p>
          <w:p>
            <w:pPr>
              <w:spacing w:line="360" w:lineRule="auto"/>
              <w:jc w:val="left"/>
              <w:rPr>
                <w:szCs w:val="21"/>
              </w:rPr>
            </w:pPr>
            <w:r>
              <w:rPr>
                <w:szCs w:val="21"/>
              </w:rPr>
              <w:t>那些允许诊断工具读取数据，写数据或校准ECU内的数据的服务，必须实现该响应码。</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32</w:t>
            </w:r>
          </w:p>
        </w:tc>
        <w:tc>
          <w:tcPr>
            <w:tcW w:w="8327" w:type="dxa"/>
          </w:tcPr>
          <w:p>
            <w:pPr>
              <w:spacing w:line="360" w:lineRule="auto"/>
              <w:jc w:val="left"/>
              <w:rPr>
                <w:szCs w:val="21"/>
              </w:rPr>
            </w:pPr>
            <w:r>
              <w:rPr>
                <w:szCs w:val="21"/>
              </w:rPr>
              <w:t>(ISO保留)</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33</w:t>
            </w:r>
          </w:p>
        </w:tc>
        <w:tc>
          <w:tcPr>
            <w:tcW w:w="8327" w:type="dxa"/>
          </w:tcPr>
          <w:p>
            <w:pPr>
              <w:spacing w:line="360" w:lineRule="auto"/>
              <w:jc w:val="left"/>
              <w:rPr>
                <w:szCs w:val="21"/>
              </w:rPr>
            </w:pPr>
            <w:r>
              <w:rPr>
                <w:szCs w:val="21"/>
              </w:rPr>
              <w:t>securityAccessDenied</w:t>
            </w:r>
          </w:p>
          <w:p>
            <w:pPr>
              <w:spacing w:line="360" w:lineRule="auto"/>
              <w:jc w:val="left"/>
              <w:rPr>
                <w:szCs w:val="21"/>
              </w:rPr>
            </w:pPr>
            <w:r>
              <w:rPr>
                <w:szCs w:val="21"/>
              </w:rPr>
              <w:t>该响应码表示由于诊断工具未能满足ECU的安全策略，所以请求的动作不能被执行。</w:t>
            </w:r>
          </w:p>
          <w:p>
            <w:pPr>
              <w:spacing w:line="360" w:lineRule="auto"/>
              <w:jc w:val="left"/>
              <w:rPr>
                <w:szCs w:val="21"/>
              </w:rPr>
            </w:pPr>
            <w:r>
              <w:rPr>
                <w:szCs w:val="21"/>
              </w:rPr>
              <w:t>在以下情况发生时，ECU必须发送该响应码：</w:t>
            </w:r>
          </w:p>
          <w:p>
            <w:pPr>
              <w:spacing w:line="360" w:lineRule="auto"/>
              <w:jc w:val="left"/>
              <w:rPr>
                <w:szCs w:val="21"/>
              </w:rPr>
            </w:pPr>
            <w:r>
              <w:rPr>
                <w:szCs w:val="21"/>
              </w:rPr>
              <w:t>- ECU的测试条件不满足，</w:t>
            </w:r>
          </w:p>
          <w:p>
            <w:pPr>
              <w:spacing w:line="360" w:lineRule="auto"/>
              <w:jc w:val="left"/>
              <w:rPr>
                <w:szCs w:val="21"/>
              </w:rPr>
            </w:pPr>
            <w:r>
              <w:rPr>
                <w:szCs w:val="21"/>
              </w:rPr>
              <w:t xml:space="preserve">- 要求的报文序列顺序不满足，例如要求先执行“诊断会话控制”服务，才能执行“安全访问”。 </w:t>
            </w:r>
          </w:p>
          <w:p>
            <w:pPr>
              <w:spacing w:line="360" w:lineRule="auto"/>
              <w:jc w:val="left"/>
              <w:rPr>
                <w:szCs w:val="21"/>
              </w:rPr>
            </w:pPr>
            <w:r>
              <w:rPr>
                <w:szCs w:val="21"/>
              </w:rPr>
              <w:t>- 诊断工具发送请求报文，而此请求需要ECU处于解锁状态。</w:t>
            </w:r>
          </w:p>
          <w:p>
            <w:pPr>
              <w:spacing w:line="360" w:lineRule="auto"/>
              <w:jc w:val="left"/>
              <w:rPr>
                <w:szCs w:val="21"/>
              </w:rPr>
            </w:pPr>
            <w:r>
              <w:rPr>
                <w:szCs w:val="21"/>
              </w:rPr>
              <w:t>除了此标准中规定必须使用该响应码的服务外，该否定响应码也可用于任何需要安全访问而尚未允许执行所需服务的地方。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34</w:t>
            </w:r>
          </w:p>
        </w:tc>
        <w:tc>
          <w:tcPr>
            <w:tcW w:w="8327" w:type="dxa"/>
          </w:tcPr>
          <w:p>
            <w:pPr>
              <w:spacing w:line="360" w:lineRule="auto"/>
              <w:jc w:val="left"/>
              <w:rPr>
                <w:szCs w:val="21"/>
              </w:rPr>
            </w:pPr>
            <w:r>
              <w:rPr>
                <w:szCs w:val="21"/>
              </w:rPr>
              <w:t>(ISO保留)</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35</w:t>
            </w:r>
          </w:p>
        </w:tc>
        <w:tc>
          <w:tcPr>
            <w:tcW w:w="8327" w:type="dxa"/>
          </w:tcPr>
          <w:p>
            <w:pPr>
              <w:spacing w:line="360" w:lineRule="auto"/>
              <w:jc w:val="left"/>
              <w:rPr>
                <w:szCs w:val="21"/>
              </w:rPr>
            </w:pPr>
            <w:r>
              <w:rPr>
                <w:szCs w:val="21"/>
              </w:rPr>
              <w:t>invalidKey</w:t>
            </w:r>
          </w:p>
          <w:p>
            <w:pPr>
              <w:spacing w:line="360" w:lineRule="auto"/>
              <w:jc w:val="left"/>
              <w:rPr>
                <w:szCs w:val="21"/>
              </w:rPr>
            </w:pPr>
            <w:r>
              <w:rPr>
                <w:szCs w:val="21"/>
              </w:rPr>
              <w:t>该响应码表示由于诊断工具发送的密钥与ECU内存中的密钥不能匹配，所以ECU还不能进行安全访问。这可认为是一次获取安全访问权限的尝试，ECU将保持锁定并将其内部的“安全访问失败（securityAccessFailed）”计数器递增1。</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36</w:t>
            </w:r>
          </w:p>
        </w:tc>
        <w:tc>
          <w:tcPr>
            <w:tcW w:w="8327" w:type="dxa"/>
          </w:tcPr>
          <w:p>
            <w:pPr>
              <w:spacing w:line="360" w:lineRule="auto"/>
              <w:jc w:val="left"/>
              <w:rPr>
                <w:szCs w:val="21"/>
              </w:rPr>
            </w:pPr>
            <w:r>
              <w:rPr>
                <w:szCs w:val="21"/>
              </w:rPr>
              <w:t>exceedNumberOfAttempts</w:t>
            </w:r>
          </w:p>
          <w:p>
            <w:pPr>
              <w:spacing w:line="360" w:lineRule="auto"/>
              <w:jc w:val="left"/>
              <w:rPr>
                <w:szCs w:val="21"/>
              </w:rPr>
            </w:pPr>
            <w:r>
              <w:rPr>
                <w:szCs w:val="21"/>
              </w:rPr>
              <w:t>该响应码表示由于诊断工具获取安全访问权限的尝试失败次数超过了ECU安全策略所允许的次数，所以请求的动作不能被执行。</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37</w:t>
            </w:r>
          </w:p>
        </w:tc>
        <w:tc>
          <w:tcPr>
            <w:tcW w:w="8327" w:type="dxa"/>
          </w:tcPr>
          <w:p>
            <w:pPr>
              <w:spacing w:line="360" w:lineRule="auto"/>
              <w:jc w:val="left"/>
              <w:rPr>
                <w:szCs w:val="21"/>
              </w:rPr>
            </w:pPr>
            <w:r>
              <w:rPr>
                <w:szCs w:val="21"/>
              </w:rPr>
              <w:t>requiredTimeDelayNotExpired</w:t>
            </w:r>
          </w:p>
          <w:p>
            <w:pPr>
              <w:spacing w:line="360" w:lineRule="auto"/>
              <w:jc w:val="left"/>
              <w:rPr>
                <w:szCs w:val="21"/>
              </w:rPr>
            </w:pPr>
            <w:r>
              <w:rPr>
                <w:szCs w:val="21"/>
              </w:rPr>
              <w:t>该响应码表示由于诊断工具在ECU要求的超时周期未到之前，发送了尝试获取安全访问权限请求报文，所以请求的动作不能被执行。</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38 – 4F</w:t>
            </w:r>
          </w:p>
        </w:tc>
        <w:tc>
          <w:tcPr>
            <w:tcW w:w="8327" w:type="dxa"/>
          </w:tcPr>
          <w:p>
            <w:pPr>
              <w:spacing w:line="360" w:lineRule="auto"/>
              <w:jc w:val="left"/>
              <w:rPr>
                <w:szCs w:val="21"/>
              </w:rPr>
            </w:pPr>
            <w:r>
              <w:rPr>
                <w:szCs w:val="21"/>
              </w:rPr>
              <w:t>reservedByExtendedDataLinkSecurityDocument</w:t>
            </w:r>
          </w:p>
          <w:p>
            <w:pPr>
              <w:spacing w:line="360" w:lineRule="auto"/>
              <w:jc w:val="left"/>
              <w:rPr>
                <w:szCs w:val="21"/>
              </w:rPr>
            </w:pPr>
            <w:r>
              <w:rPr>
                <w:szCs w:val="21"/>
              </w:rPr>
              <w:t>该范围值为（ 扩展数据链路安全 ）所保留。</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50 – 6F</w:t>
            </w:r>
          </w:p>
        </w:tc>
        <w:tc>
          <w:tcPr>
            <w:tcW w:w="8327" w:type="dxa"/>
          </w:tcPr>
          <w:p>
            <w:pPr>
              <w:spacing w:line="360" w:lineRule="auto"/>
              <w:jc w:val="left"/>
              <w:rPr>
                <w:szCs w:val="21"/>
              </w:rPr>
            </w:pPr>
            <w:r>
              <w:rPr>
                <w:szCs w:val="21"/>
              </w:rPr>
              <w:t>(ISO保留)</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70</w:t>
            </w:r>
          </w:p>
        </w:tc>
        <w:tc>
          <w:tcPr>
            <w:tcW w:w="8327" w:type="dxa"/>
          </w:tcPr>
          <w:p>
            <w:pPr>
              <w:spacing w:line="360" w:lineRule="auto"/>
              <w:jc w:val="left"/>
              <w:rPr>
                <w:szCs w:val="21"/>
              </w:rPr>
            </w:pPr>
            <w:r>
              <w:rPr>
                <w:szCs w:val="21"/>
              </w:rPr>
              <w:t>uploadDownloadNotAccepted</w:t>
            </w:r>
          </w:p>
          <w:p>
            <w:pPr>
              <w:spacing w:line="360" w:lineRule="auto"/>
              <w:jc w:val="left"/>
              <w:rPr>
                <w:szCs w:val="21"/>
              </w:rPr>
            </w:pPr>
            <w:r>
              <w:rPr>
                <w:szCs w:val="21"/>
              </w:rPr>
              <w:t>该响应码表示由于存在某些错误情况，尝试向ECU的内存上传/下载的操作不能被完成 。</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71</w:t>
            </w:r>
          </w:p>
        </w:tc>
        <w:tc>
          <w:tcPr>
            <w:tcW w:w="8327" w:type="dxa"/>
          </w:tcPr>
          <w:p>
            <w:pPr>
              <w:spacing w:line="360" w:lineRule="auto"/>
              <w:jc w:val="left"/>
              <w:rPr>
                <w:szCs w:val="21"/>
              </w:rPr>
            </w:pPr>
            <w:r>
              <w:rPr>
                <w:szCs w:val="21"/>
              </w:rPr>
              <w:t>transferDataSuspended</w:t>
            </w:r>
          </w:p>
          <w:p>
            <w:pPr>
              <w:spacing w:line="360" w:lineRule="auto"/>
              <w:jc w:val="left"/>
              <w:rPr>
                <w:szCs w:val="21"/>
              </w:rPr>
            </w:pPr>
            <w:r>
              <w:rPr>
                <w:szCs w:val="21"/>
              </w:rPr>
              <w:t>该响应码表示由于存在某些错误，数据传输操作被停止。激活的“数据传输（transferData）”序列将被废除。</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72</w:t>
            </w:r>
          </w:p>
        </w:tc>
        <w:tc>
          <w:tcPr>
            <w:tcW w:w="8327" w:type="dxa"/>
          </w:tcPr>
          <w:p>
            <w:pPr>
              <w:spacing w:line="360" w:lineRule="auto"/>
              <w:jc w:val="left"/>
              <w:rPr>
                <w:szCs w:val="21"/>
              </w:rPr>
            </w:pPr>
            <w:r>
              <w:rPr>
                <w:szCs w:val="21"/>
              </w:rPr>
              <w:t>generalProgrammingFailure</w:t>
            </w:r>
          </w:p>
          <w:p>
            <w:pPr>
              <w:spacing w:line="360" w:lineRule="auto"/>
              <w:jc w:val="left"/>
              <w:rPr>
                <w:szCs w:val="21"/>
              </w:rPr>
            </w:pPr>
            <w:r>
              <w:rPr>
                <w:szCs w:val="21"/>
              </w:rPr>
              <w:t>该响应码表示ECU在永久性存储器设备（如Flash存储器）上擦除或编程一个存储器单元时检测到了错误。</w:t>
            </w:r>
            <w:r>
              <w:rPr>
                <w:rFonts w:hint="eastAsia"/>
                <w:szCs w:val="21"/>
              </w:rPr>
              <w:t xml:space="preserve"> </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73</w:t>
            </w:r>
          </w:p>
        </w:tc>
        <w:tc>
          <w:tcPr>
            <w:tcW w:w="8327" w:type="dxa"/>
          </w:tcPr>
          <w:p>
            <w:pPr>
              <w:spacing w:line="360" w:lineRule="auto"/>
              <w:jc w:val="left"/>
              <w:rPr>
                <w:szCs w:val="21"/>
              </w:rPr>
            </w:pPr>
            <w:r>
              <w:rPr>
                <w:szCs w:val="21"/>
              </w:rPr>
              <w:t>wrongBlockSequenceCounter</w:t>
            </w:r>
          </w:p>
          <w:p>
            <w:pPr>
              <w:spacing w:line="360" w:lineRule="auto"/>
              <w:jc w:val="left"/>
              <w:rPr>
                <w:szCs w:val="21"/>
              </w:rPr>
            </w:pPr>
            <w:r>
              <w:rPr>
                <w:szCs w:val="21"/>
              </w:rPr>
              <w:t>该响应码表示ECU在检测“块序列计数（blockSequenceCounter）”值时发现了错误。注意，ECU必须接受被重复发送的“数据传输”请求报文，该报文所包含的“块序列计数（blockSequenceCounter）”参数与前一个“数据传输”请求报文的相等。</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74 – 77</w:t>
            </w:r>
          </w:p>
        </w:tc>
        <w:tc>
          <w:tcPr>
            <w:tcW w:w="8327" w:type="dxa"/>
          </w:tcPr>
          <w:p>
            <w:pPr>
              <w:spacing w:line="360" w:lineRule="auto"/>
              <w:jc w:val="left"/>
              <w:rPr>
                <w:szCs w:val="21"/>
              </w:rPr>
            </w:pPr>
            <w:r>
              <w:rPr>
                <w:szCs w:val="21"/>
              </w:rPr>
              <w:t>(ISO保留)</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78</w:t>
            </w:r>
          </w:p>
        </w:tc>
        <w:tc>
          <w:tcPr>
            <w:tcW w:w="8327" w:type="dxa"/>
          </w:tcPr>
          <w:p>
            <w:pPr>
              <w:spacing w:line="360" w:lineRule="auto"/>
              <w:jc w:val="left"/>
              <w:rPr>
                <w:szCs w:val="21"/>
              </w:rPr>
            </w:pPr>
            <w:r>
              <w:rPr>
                <w:szCs w:val="21"/>
              </w:rPr>
              <w:t>requestCorrectlyReceived-ResponsePending</w:t>
            </w:r>
          </w:p>
          <w:p>
            <w:pPr>
              <w:spacing w:line="360" w:lineRule="auto"/>
              <w:jc w:val="left"/>
              <w:rPr>
                <w:szCs w:val="21"/>
              </w:rPr>
            </w:pPr>
            <w:r>
              <w:rPr>
                <w:szCs w:val="21"/>
              </w:rPr>
              <w:t>该响应码表示请求的报文被正确接收到，请求报文中所有的参数均是有效的，但是所执行的动作还未完成，而ECU还未准备好接收另一个请求。请求的服务一被完成，ECU就会立即发送肯定响应报文或不同于此响应码的否定响应报文。</w:t>
            </w:r>
          </w:p>
          <w:p>
            <w:pPr>
              <w:spacing w:line="360" w:lineRule="auto"/>
              <w:jc w:val="left"/>
              <w:rPr>
                <w:szCs w:val="21"/>
              </w:rPr>
            </w:pPr>
            <w:r>
              <w:rPr>
                <w:szCs w:val="21"/>
              </w:rPr>
              <w:t>带有该响应码的否定响应报文可被ECU重复发送，直至请求的服务完成且最终的响应报文被发送。该响应码可能会影响应用层的定时参数值。数据链路具体实施文档将包含关于这方面的详细规范。</w:t>
            </w:r>
          </w:p>
          <w:p>
            <w:pPr>
              <w:spacing w:line="360" w:lineRule="auto"/>
              <w:jc w:val="left"/>
              <w:rPr>
                <w:szCs w:val="21"/>
              </w:rPr>
            </w:pPr>
            <w:r>
              <w:rPr>
                <w:szCs w:val="21"/>
              </w:rPr>
              <w:t>只有ECU在完成请求的诊断服务期间不能再接收任何来自诊断工具的请求报文的条件下，才可使用包含该响应码的否定响应报文。</w:t>
            </w:r>
          </w:p>
          <w:p>
            <w:pPr>
              <w:spacing w:line="360" w:lineRule="auto"/>
              <w:jc w:val="left"/>
              <w:rPr>
                <w:szCs w:val="21"/>
              </w:rPr>
            </w:pPr>
            <w:r>
              <w:rPr>
                <w:szCs w:val="21"/>
              </w:rPr>
              <w:t>当使用该响应码时，不管“禁止肯定响应报文指示位（suppressPosRspMsgIndicationBit）”取何值，ECU都必须发送一个最终的响应（肯定或否定）。</w:t>
            </w:r>
          </w:p>
          <w:p>
            <w:pPr>
              <w:spacing w:line="360" w:lineRule="auto"/>
              <w:jc w:val="left"/>
              <w:rPr>
                <w:szCs w:val="21"/>
              </w:rPr>
            </w:pPr>
            <w:r>
              <w:rPr>
                <w:szCs w:val="21"/>
              </w:rPr>
              <w:t>此处典型的例子是：当诊断工具发送了一个请求报文，其中包含需要在ECU的Flash存储器中编程或擦除的数据。如果编程/擦除例程（通常在RAM外执行）在写Flash存储器期间不能支持串行通信，则ECU必须发送包含该响应码的否定响应报文。</w:t>
            </w:r>
          </w:p>
          <w:p>
            <w:pPr>
              <w:spacing w:line="360" w:lineRule="auto"/>
              <w:jc w:val="left"/>
              <w:rPr>
                <w:szCs w:val="21"/>
              </w:rPr>
            </w:pPr>
            <w:r>
              <w:rPr>
                <w:szCs w:val="21"/>
              </w:rPr>
              <w:t>通常该响应码为每个诊断服务所支持，并在数据链路具体实现文档中规定，因此该否定响应码并不会在某个诊断服务可用的否定响应码列表中列出。</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79 – 7D</w:t>
            </w:r>
          </w:p>
        </w:tc>
        <w:tc>
          <w:tcPr>
            <w:tcW w:w="8327" w:type="dxa"/>
          </w:tcPr>
          <w:p>
            <w:pPr>
              <w:spacing w:line="360" w:lineRule="auto"/>
              <w:jc w:val="left"/>
              <w:rPr>
                <w:szCs w:val="21"/>
              </w:rPr>
            </w:pPr>
            <w:r>
              <w:rPr>
                <w:szCs w:val="21"/>
              </w:rPr>
              <w:t>(ISO保留)</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7E</w:t>
            </w:r>
          </w:p>
        </w:tc>
        <w:tc>
          <w:tcPr>
            <w:tcW w:w="8327" w:type="dxa"/>
          </w:tcPr>
          <w:p>
            <w:pPr>
              <w:spacing w:line="360" w:lineRule="auto"/>
              <w:jc w:val="left"/>
              <w:rPr>
                <w:szCs w:val="21"/>
              </w:rPr>
            </w:pPr>
            <w:r>
              <w:rPr>
                <w:szCs w:val="21"/>
              </w:rPr>
              <w:t>subFunctionNotSupportedInActiveSession</w:t>
            </w:r>
          </w:p>
          <w:p>
            <w:pPr>
              <w:spacing w:line="360" w:lineRule="auto"/>
              <w:jc w:val="left"/>
              <w:rPr>
                <w:szCs w:val="21"/>
              </w:rPr>
            </w:pPr>
            <w:r>
              <w:rPr>
                <w:szCs w:val="21"/>
              </w:rPr>
              <w:t>该响应码表示由于ECU在当前的会话模式下</w:t>
            </w:r>
            <w:r>
              <w:rPr>
                <w:rFonts w:hint="eastAsia"/>
                <w:szCs w:val="21"/>
              </w:rPr>
              <w:t>不</w:t>
            </w:r>
            <w:r>
              <w:rPr>
                <w:szCs w:val="21"/>
              </w:rPr>
              <w:t>支持请求的子功能，所以请求的动作不能被执行。</w:t>
            </w:r>
          </w:p>
          <w:p>
            <w:pPr>
              <w:spacing w:line="360" w:lineRule="auto"/>
              <w:jc w:val="left"/>
              <w:rPr>
                <w:szCs w:val="21"/>
              </w:rPr>
            </w:pPr>
            <w:r>
              <w:rPr>
                <w:szCs w:val="21"/>
              </w:rPr>
              <w:t>通常该响应码为每个诊断服务所支持，并在数据链路具体实现文档中规定，因此该否定响应码并不会在某个诊断服务可用的否定响应码列表中列出。</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7F</w:t>
            </w:r>
          </w:p>
        </w:tc>
        <w:tc>
          <w:tcPr>
            <w:tcW w:w="8327" w:type="dxa"/>
          </w:tcPr>
          <w:p>
            <w:pPr>
              <w:spacing w:line="360" w:lineRule="auto"/>
              <w:jc w:val="left"/>
              <w:rPr>
                <w:szCs w:val="21"/>
              </w:rPr>
            </w:pPr>
            <w:r>
              <w:rPr>
                <w:szCs w:val="21"/>
              </w:rPr>
              <w:t>serviceNotSupportedInActiveSession</w:t>
            </w:r>
          </w:p>
          <w:p>
            <w:pPr>
              <w:spacing w:line="360" w:lineRule="auto"/>
              <w:jc w:val="left"/>
              <w:rPr>
                <w:szCs w:val="21"/>
              </w:rPr>
            </w:pPr>
            <w:r>
              <w:rPr>
                <w:szCs w:val="21"/>
              </w:rPr>
              <w:t>该响应码表示由于ECU</w:t>
            </w:r>
            <w:r>
              <w:rPr>
                <w:rFonts w:hint="eastAsia"/>
                <w:szCs w:val="21"/>
              </w:rPr>
              <w:t>在</w:t>
            </w:r>
            <w:r>
              <w:rPr>
                <w:szCs w:val="21"/>
              </w:rPr>
              <w:t>当前会话模式下不支持请求的服务，所以请求的动作不能被执行。</w:t>
            </w:r>
            <w:r>
              <w:rPr>
                <w:rFonts w:hint="eastAsia"/>
                <w:szCs w:val="21"/>
              </w:rPr>
              <w:t>只有</w:t>
            </w:r>
            <w:r>
              <w:rPr>
                <w:szCs w:val="21"/>
              </w:rPr>
              <w:t>当知道请求的服务可以在其他会话模式下</w:t>
            </w:r>
            <w:r>
              <w:rPr>
                <w:rFonts w:hint="eastAsia"/>
                <w:szCs w:val="21"/>
              </w:rPr>
              <w:t>支持</w:t>
            </w:r>
            <w:r>
              <w:rPr>
                <w:szCs w:val="21"/>
              </w:rPr>
              <w:t>时</w:t>
            </w:r>
            <w:r>
              <w:rPr>
                <w:rFonts w:hint="eastAsia"/>
                <w:szCs w:val="21"/>
              </w:rPr>
              <w:t>才</w:t>
            </w:r>
            <w:r>
              <w:rPr>
                <w:szCs w:val="21"/>
              </w:rPr>
              <w:t>能使用该响应码，否则将使用SNS码（11，serviceNotSupported）。</w:t>
            </w:r>
          </w:p>
          <w:p>
            <w:pPr>
              <w:spacing w:line="360" w:lineRule="auto"/>
              <w:jc w:val="left"/>
              <w:rPr>
                <w:szCs w:val="21"/>
              </w:rPr>
            </w:pPr>
            <w:r>
              <w:rPr>
                <w:szCs w:val="21"/>
              </w:rPr>
              <w:t>通常该响应码为每个诊断服务所支持，并在数据链路具体实现文档中规定，因此该否定响应码并不会在某个诊断服务可用的否定响应码列表中列出。</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80</w:t>
            </w:r>
          </w:p>
        </w:tc>
        <w:tc>
          <w:tcPr>
            <w:tcW w:w="8327" w:type="dxa"/>
          </w:tcPr>
          <w:p>
            <w:pPr>
              <w:spacing w:line="360" w:lineRule="auto"/>
              <w:jc w:val="left"/>
              <w:rPr>
                <w:szCs w:val="21"/>
              </w:rPr>
            </w:pPr>
            <w:r>
              <w:rPr>
                <w:szCs w:val="21"/>
              </w:rPr>
              <w:t>(ISO保留)</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81</w:t>
            </w:r>
          </w:p>
        </w:tc>
        <w:tc>
          <w:tcPr>
            <w:tcW w:w="8327" w:type="dxa"/>
          </w:tcPr>
          <w:p>
            <w:pPr>
              <w:spacing w:line="360" w:lineRule="auto"/>
              <w:jc w:val="left"/>
              <w:rPr>
                <w:szCs w:val="21"/>
              </w:rPr>
            </w:pPr>
            <w:r>
              <w:rPr>
                <w:szCs w:val="21"/>
              </w:rPr>
              <w:t>rpmTooHigh</w:t>
            </w:r>
          </w:p>
          <w:p>
            <w:pPr>
              <w:spacing w:line="360" w:lineRule="auto"/>
              <w:jc w:val="left"/>
              <w:rPr>
                <w:szCs w:val="21"/>
              </w:rPr>
            </w:pPr>
            <w:r>
              <w:rPr>
                <w:szCs w:val="21"/>
              </w:rPr>
              <w:t>该响应码表示由于ECU中关于RPM的先决条件未能满足（当前RPM高于预设的最大门限值），所以请求的动作不能被执行。</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82</w:t>
            </w:r>
          </w:p>
        </w:tc>
        <w:tc>
          <w:tcPr>
            <w:tcW w:w="8327" w:type="dxa"/>
          </w:tcPr>
          <w:p>
            <w:pPr>
              <w:spacing w:line="360" w:lineRule="auto"/>
              <w:jc w:val="left"/>
              <w:rPr>
                <w:szCs w:val="21"/>
              </w:rPr>
            </w:pPr>
            <w:r>
              <w:rPr>
                <w:szCs w:val="21"/>
              </w:rPr>
              <w:t>rpmTooLow</w:t>
            </w:r>
          </w:p>
          <w:p>
            <w:pPr>
              <w:spacing w:line="360" w:lineRule="auto"/>
              <w:jc w:val="left"/>
              <w:rPr>
                <w:szCs w:val="21"/>
              </w:rPr>
            </w:pPr>
            <w:r>
              <w:rPr>
                <w:szCs w:val="21"/>
              </w:rPr>
              <w:t>该响应码表示由于ECU中关于RPM的先决条件未能满足（当前RPM低于预设的最小门限值），所以请求的动作不能被执行。</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83</w:t>
            </w:r>
          </w:p>
        </w:tc>
        <w:tc>
          <w:tcPr>
            <w:tcW w:w="8327" w:type="dxa"/>
          </w:tcPr>
          <w:p>
            <w:pPr>
              <w:spacing w:line="360" w:lineRule="auto"/>
              <w:jc w:val="left"/>
              <w:rPr>
                <w:szCs w:val="21"/>
              </w:rPr>
            </w:pPr>
            <w:r>
              <w:rPr>
                <w:szCs w:val="21"/>
              </w:rPr>
              <w:t>engineIsRunning</w:t>
            </w:r>
          </w:p>
          <w:p>
            <w:pPr>
              <w:spacing w:line="360" w:lineRule="auto"/>
              <w:ind w:firstLine="105" w:firstLineChars="50"/>
              <w:jc w:val="left"/>
              <w:rPr>
                <w:szCs w:val="21"/>
              </w:rPr>
            </w:pPr>
            <w:r>
              <w:rPr>
                <w:szCs w:val="21"/>
              </w:rPr>
              <w:t>这是针对那些执行器测试的要求，在</w:t>
            </w:r>
            <w:r>
              <w:rPr>
                <w:rFonts w:hint="eastAsia"/>
                <w:szCs w:val="21"/>
              </w:rPr>
              <w:t>发动机</w:t>
            </w:r>
            <w:r>
              <w:rPr>
                <w:szCs w:val="21"/>
              </w:rPr>
              <w:t>运转期间执行器不能被测试。这与“RPM过高”的否定响应码不同</w:t>
            </w:r>
            <w:r>
              <w:rPr>
                <w:rFonts w:hint="eastAsia"/>
                <w:szCs w:val="21"/>
              </w:rPr>
              <w:t>，</w:t>
            </w:r>
            <w:r>
              <w:rPr>
                <w:szCs w:val="21"/>
              </w:rPr>
              <w:t>需要被</w:t>
            </w:r>
            <w:r>
              <w:rPr>
                <w:rFonts w:hint="eastAsia"/>
                <w:szCs w:val="21"/>
              </w:rPr>
              <w:t>批准</w:t>
            </w:r>
            <w:r>
              <w:rPr>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84</w:t>
            </w:r>
          </w:p>
        </w:tc>
        <w:tc>
          <w:tcPr>
            <w:tcW w:w="8327" w:type="dxa"/>
          </w:tcPr>
          <w:p>
            <w:pPr>
              <w:spacing w:line="360" w:lineRule="auto"/>
              <w:jc w:val="left"/>
              <w:rPr>
                <w:szCs w:val="21"/>
              </w:rPr>
            </w:pPr>
            <w:r>
              <w:rPr>
                <w:szCs w:val="21"/>
              </w:rPr>
              <w:t>engineIsNotRunning</w:t>
            </w:r>
          </w:p>
          <w:p>
            <w:pPr>
              <w:spacing w:line="360" w:lineRule="auto"/>
              <w:jc w:val="left"/>
              <w:rPr>
                <w:szCs w:val="21"/>
              </w:rPr>
            </w:pPr>
            <w:r>
              <w:rPr>
                <w:szCs w:val="21"/>
              </w:rPr>
              <w:t>这是针对那些执行器测试的要求，只有在</w:t>
            </w:r>
            <w:r>
              <w:rPr>
                <w:rFonts w:hint="eastAsia"/>
                <w:szCs w:val="21"/>
              </w:rPr>
              <w:t>发动机</w:t>
            </w:r>
            <w:r>
              <w:rPr>
                <w:szCs w:val="21"/>
              </w:rPr>
              <w:t>运转期间执行器才能被测试。这与“RPM过低”的否定响应码不同，需要被准许。</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85</w:t>
            </w:r>
          </w:p>
        </w:tc>
        <w:tc>
          <w:tcPr>
            <w:tcW w:w="8327" w:type="dxa"/>
          </w:tcPr>
          <w:p>
            <w:pPr>
              <w:spacing w:line="360" w:lineRule="auto"/>
              <w:jc w:val="left"/>
              <w:rPr>
                <w:szCs w:val="21"/>
              </w:rPr>
            </w:pPr>
            <w:r>
              <w:rPr>
                <w:szCs w:val="21"/>
              </w:rPr>
              <w:t>engineRunTimeTooLow</w:t>
            </w:r>
          </w:p>
          <w:p>
            <w:pPr>
              <w:spacing w:line="360" w:lineRule="auto"/>
              <w:jc w:val="left"/>
              <w:rPr>
                <w:szCs w:val="21"/>
              </w:rPr>
            </w:pPr>
            <w:r>
              <w:rPr>
                <w:szCs w:val="21"/>
              </w:rPr>
              <w:t>该响应码表示由于ECU中关于</w:t>
            </w:r>
            <w:r>
              <w:rPr>
                <w:rFonts w:hint="eastAsia"/>
                <w:szCs w:val="21"/>
              </w:rPr>
              <w:t>发动机</w:t>
            </w:r>
            <w:r>
              <w:rPr>
                <w:szCs w:val="21"/>
              </w:rPr>
              <w:t>运行时间的先决条件未能满足（当前</w:t>
            </w:r>
            <w:r>
              <w:rPr>
                <w:rFonts w:hint="eastAsia"/>
                <w:szCs w:val="21"/>
              </w:rPr>
              <w:t>发动机</w:t>
            </w:r>
            <w:r>
              <w:rPr>
                <w:szCs w:val="21"/>
              </w:rPr>
              <w:t>运行时间低于预设的门限值），所以请求的动作不能被执行。</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86</w:t>
            </w:r>
          </w:p>
        </w:tc>
        <w:tc>
          <w:tcPr>
            <w:tcW w:w="8327" w:type="dxa"/>
          </w:tcPr>
          <w:p>
            <w:pPr>
              <w:spacing w:line="360" w:lineRule="auto"/>
              <w:jc w:val="left"/>
              <w:rPr>
                <w:szCs w:val="21"/>
              </w:rPr>
            </w:pPr>
            <w:r>
              <w:rPr>
                <w:szCs w:val="21"/>
              </w:rPr>
              <w:t>temperatureTooHigh</w:t>
            </w:r>
          </w:p>
          <w:p>
            <w:pPr>
              <w:spacing w:line="360" w:lineRule="auto"/>
              <w:jc w:val="left"/>
              <w:rPr>
                <w:szCs w:val="21"/>
              </w:rPr>
            </w:pPr>
            <w:r>
              <w:rPr>
                <w:szCs w:val="21"/>
              </w:rPr>
              <w:t>该响应码表示由于ECU中关于温度的先决条件未能满足（当前温度高于预设的最大门限值），所以请求的动作不能被执行。</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87</w:t>
            </w:r>
          </w:p>
        </w:tc>
        <w:tc>
          <w:tcPr>
            <w:tcW w:w="8327" w:type="dxa"/>
          </w:tcPr>
          <w:p>
            <w:pPr>
              <w:spacing w:line="360" w:lineRule="auto"/>
              <w:jc w:val="left"/>
              <w:rPr>
                <w:szCs w:val="21"/>
              </w:rPr>
            </w:pPr>
            <w:r>
              <w:rPr>
                <w:szCs w:val="21"/>
              </w:rPr>
              <w:t>temperatureTooLow</w:t>
            </w:r>
          </w:p>
          <w:p>
            <w:pPr>
              <w:spacing w:line="360" w:lineRule="auto"/>
              <w:jc w:val="left"/>
              <w:rPr>
                <w:szCs w:val="21"/>
              </w:rPr>
            </w:pPr>
            <w:r>
              <w:rPr>
                <w:szCs w:val="21"/>
              </w:rPr>
              <w:t>该响应码表示由于ECU中关于温度的先决条件未能满足（当前温度低于预设的最小门限值），所以请求的动作不能被执行。</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88</w:t>
            </w:r>
          </w:p>
        </w:tc>
        <w:tc>
          <w:tcPr>
            <w:tcW w:w="8327" w:type="dxa"/>
          </w:tcPr>
          <w:p>
            <w:pPr>
              <w:spacing w:line="360" w:lineRule="auto"/>
              <w:jc w:val="left"/>
              <w:rPr>
                <w:szCs w:val="21"/>
              </w:rPr>
            </w:pPr>
            <w:r>
              <w:rPr>
                <w:szCs w:val="21"/>
              </w:rPr>
              <w:t>vehicleSpeedTooHigh</w:t>
            </w:r>
          </w:p>
          <w:p>
            <w:pPr>
              <w:spacing w:line="360" w:lineRule="auto"/>
              <w:jc w:val="left"/>
              <w:rPr>
                <w:szCs w:val="21"/>
              </w:rPr>
            </w:pPr>
            <w:r>
              <w:rPr>
                <w:szCs w:val="21"/>
              </w:rPr>
              <w:t>该响应码表示由于ECU中关于车辆速度的先决条件未能满足（当前车辆速度高于预设的最大门限值），所以请求的动作不能被执行。</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89</w:t>
            </w:r>
          </w:p>
        </w:tc>
        <w:tc>
          <w:tcPr>
            <w:tcW w:w="8327" w:type="dxa"/>
          </w:tcPr>
          <w:p>
            <w:pPr>
              <w:spacing w:line="360" w:lineRule="auto"/>
              <w:jc w:val="left"/>
              <w:rPr>
                <w:szCs w:val="21"/>
              </w:rPr>
            </w:pPr>
            <w:r>
              <w:rPr>
                <w:szCs w:val="21"/>
              </w:rPr>
              <w:t>vehicleSpeedTooLow</w:t>
            </w:r>
          </w:p>
          <w:p>
            <w:pPr>
              <w:spacing w:line="360" w:lineRule="auto"/>
              <w:jc w:val="left"/>
              <w:rPr>
                <w:szCs w:val="21"/>
              </w:rPr>
            </w:pPr>
            <w:r>
              <w:rPr>
                <w:szCs w:val="21"/>
              </w:rPr>
              <w:t>该响应码表示由于ECU中关于车辆速度的先决条件未能满足（当前车辆速度低于预设的最小门限值），所以请求的动作不能被执行。</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8A</w:t>
            </w:r>
          </w:p>
        </w:tc>
        <w:tc>
          <w:tcPr>
            <w:tcW w:w="8327" w:type="dxa"/>
          </w:tcPr>
          <w:p>
            <w:pPr>
              <w:spacing w:line="360" w:lineRule="auto"/>
              <w:jc w:val="left"/>
              <w:rPr>
                <w:szCs w:val="21"/>
              </w:rPr>
            </w:pPr>
            <w:r>
              <w:rPr>
                <w:szCs w:val="21"/>
              </w:rPr>
              <w:t>throttle/PedalTooHigh</w:t>
            </w:r>
          </w:p>
          <w:p>
            <w:pPr>
              <w:spacing w:line="360" w:lineRule="auto"/>
              <w:jc w:val="left"/>
              <w:rPr>
                <w:szCs w:val="21"/>
              </w:rPr>
            </w:pPr>
            <w:r>
              <w:rPr>
                <w:szCs w:val="21"/>
              </w:rPr>
              <w:t>该响应码表示由于ECU中关于节气门/踏板位置的先决条件未能满足（当前节气门/踏板位置高于预设的最大门限值），所以请求的动作不能被执行。</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8B</w:t>
            </w:r>
          </w:p>
        </w:tc>
        <w:tc>
          <w:tcPr>
            <w:tcW w:w="8327" w:type="dxa"/>
          </w:tcPr>
          <w:p>
            <w:pPr>
              <w:spacing w:line="360" w:lineRule="auto"/>
              <w:jc w:val="left"/>
              <w:rPr>
                <w:szCs w:val="21"/>
              </w:rPr>
            </w:pPr>
            <w:r>
              <w:rPr>
                <w:szCs w:val="21"/>
              </w:rPr>
              <w:t>throttle/PedalTooLow</w:t>
            </w:r>
          </w:p>
          <w:p>
            <w:pPr>
              <w:spacing w:line="360" w:lineRule="auto"/>
              <w:jc w:val="left"/>
              <w:rPr>
                <w:szCs w:val="21"/>
              </w:rPr>
            </w:pPr>
            <w:r>
              <w:rPr>
                <w:szCs w:val="21"/>
              </w:rPr>
              <w:t>该响应码表示由于ECU中关于节气门/踏板位置的先决条件未能满足（当前节气门/踏板位置低于预设的最小门限值），所以请求的动作不能被执行。</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8C</w:t>
            </w:r>
          </w:p>
        </w:tc>
        <w:tc>
          <w:tcPr>
            <w:tcW w:w="8327" w:type="dxa"/>
          </w:tcPr>
          <w:p>
            <w:pPr>
              <w:spacing w:line="360" w:lineRule="auto"/>
              <w:jc w:val="left"/>
              <w:rPr>
                <w:szCs w:val="21"/>
              </w:rPr>
            </w:pPr>
            <w:r>
              <w:rPr>
                <w:szCs w:val="21"/>
              </w:rPr>
              <w:t>transmissionRangeNotInNeutral</w:t>
            </w:r>
          </w:p>
          <w:p>
            <w:pPr>
              <w:spacing w:line="360" w:lineRule="auto"/>
              <w:jc w:val="left"/>
              <w:rPr>
                <w:szCs w:val="21"/>
              </w:rPr>
            </w:pPr>
            <w:r>
              <w:rPr>
                <w:szCs w:val="21"/>
              </w:rPr>
              <w:t>该响应码表示由于ECU中关于挂空档的先决条件未能满足（当前变速模式的范围不在空档上），所以请求的动作不能被执行。</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8D</w:t>
            </w:r>
          </w:p>
        </w:tc>
        <w:tc>
          <w:tcPr>
            <w:tcW w:w="8327" w:type="dxa"/>
          </w:tcPr>
          <w:p>
            <w:pPr>
              <w:spacing w:line="360" w:lineRule="auto"/>
              <w:jc w:val="left"/>
              <w:rPr>
                <w:szCs w:val="21"/>
              </w:rPr>
            </w:pPr>
            <w:r>
              <w:rPr>
                <w:szCs w:val="21"/>
              </w:rPr>
              <w:t>transmissionRangeNotInGear</w:t>
            </w:r>
          </w:p>
          <w:p>
            <w:pPr>
              <w:spacing w:line="360" w:lineRule="auto"/>
              <w:jc w:val="left"/>
              <w:rPr>
                <w:szCs w:val="21"/>
              </w:rPr>
            </w:pPr>
            <w:r>
              <w:rPr>
                <w:szCs w:val="21"/>
              </w:rPr>
              <w:t>该响应码表示由于ECU中关于挂档的先决条件未能满足（当前传输模式的范围不在档位上），所以请求的动作不能被执行。</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8E</w:t>
            </w:r>
          </w:p>
        </w:tc>
        <w:tc>
          <w:tcPr>
            <w:tcW w:w="8327" w:type="dxa"/>
          </w:tcPr>
          <w:p>
            <w:pPr>
              <w:spacing w:line="360" w:lineRule="auto"/>
              <w:jc w:val="left"/>
              <w:rPr>
                <w:szCs w:val="21"/>
              </w:rPr>
            </w:pPr>
            <w:r>
              <w:rPr>
                <w:szCs w:val="21"/>
              </w:rPr>
              <w:t>(ISO保留)</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8F</w:t>
            </w:r>
          </w:p>
        </w:tc>
        <w:tc>
          <w:tcPr>
            <w:tcW w:w="8327" w:type="dxa"/>
          </w:tcPr>
          <w:p>
            <w:pPr>
              <w:spacing w:line="360" w:lineRule="auto"/>
              <w:jc w:val="left"/>
              <w:rPr>
                <w:szCs w:val="21"/>
              </w:rPr>
            </w:pPr>
            <w:r>
              <w:rPr>
                <w:szCs w:val="21"/>
              </w:rPr>
              <w:t>brakeSwitch(es)NotClosed (Brake Pedal not pressed or not applied)</w:t>
            </w:r>
          </w:p>
          <w:p>
            <w:pPr>
              <w:spacing w:line="360" w:lineRule="auto"/>
              <w:jc w:val="left"/>
              <w:rPr>
                <w:szCs w:val="21"/>
              </w:rPr>
            </w:pPr>
            <w:r>
              <w:rPr>
                <w:szCs w:val="21"/>
              </w:rPr>
              <w:t>为安全原因，某些测试开始之前需要处于制动状态，并且在测试持续期间都必须保持制动状态。</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90</w:t>
            </w:r>
          </w:p>
        </w:tc>
        <w:tc>
          <w:tcPr>
            <w:tcW w:w="8327" w:type="dxa"/>
          </w:tcPr>
          <w:p>
            <w:pPr>
              <w:spacing w:line="360" w:lineRule="auto"/>
              <w:jc w:val="left"/>
              <w:rPr>
                <w:szCs w:val="21"/>
              </w:rPr>
            </w:pPr>
            <w:r>
              <w:rPr>
                <w:szCs w:val="21"/>
              </w:rPr>
              <w:t>shifterLeverNotInPark</w:t>
            </w:r>
          </w:p>
          <w:p>
            <w:pPr>
              <w:spacing w:line="360" w:lineRule="auto"/>
              <w:jc w:val="left"/>
              <w:rPr>
                <w:szCs w:val="21"/>
              </w:rPr>
            </w:pPr>
            <w:r>
              <w:rPr>
                <w:szCs w:val="21"/>
              </w:rPr>
              <w:t>为安全原因，某些测试开始之前需要换挡手柄位于驻车档，并且在测试持续期间必须保持驻车状态.</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91</w:t>
            </w:r>
          </w:p>
        </w:tc>
        <w:tc>
          <w:tcPr>
            <w:tcW w:w="8327" w:type="dxa"/>
          </w:tcPr>
          <w:p>
            <w:pPr>
              <w:spacing w:line="360" w:lineRule="auto"/>
              <w:jc w:val="left"/>
              <w:rPr>
                <w:szCs w:val="21"/>
              </w:rPr>
            </w:pPr>
            <w:r>
              <w:rPr>
                <w:szCs w:val="21"/>
              </w:rPr>
              <w:t>torqueConverterClutchLocked</w:t>
            </w:r>
          </w:p>
          <w:p>
            <w:pPr>
              <w:spacing w:line="360" w:lineRule="auto"/>
              <w:jc w:val="left"/>
              <w:rPr>
                <w:szCs w:val="21"/>
              </w:rPr>
            </w:pPr>
            <w:r>
              <w:rPr>
                <w:szCs w:val="21"/>
              </w:rPr>
              <w:t>该响应码表示由于ECU中关于扭矩转换器离合器的先决条件未能满足（当前扭矩转换器离合器状态在预设的门限值之上或锁定），所以请求的动作不能被执行。</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92</w:t>
            </w:r>
          </w:p>
        </w:tc>
        <w:tc>
          <w:tcPr>
            <w:tcW w:w="8327" w:type="dxa"/>
          </w:tcPr>
          <w:p>
            <w:pPr>
              <w:spacing w:line="360" w:lineRule="auto"/>
              <w:jc w:val="left"/>
              <w:rPr>
                <w:szCs w:val="21"/>
              </w:rPr>
            </w:pPr>
            <w:r>
              <w:rPr>
                <w:szCs w:val="21"/>
              </w:rPr>
              <w:t>voltageTooHigh</w:t>
            </w:r>
          </w:p>
          <w:p>
            <w:pPr>
              <w:spacing w:line="360" w:lineRule="auto"/>
              <w:jc w:val="left"/>
              <w:rPr>
                <w:szCs w:val="21"/>
              </w:rPr>
            </w:pPr>
            <w:r>
              <w:rPr>
                <w:szCs w:val="21"/>
              </w:rPr>
              <w:t>该响应码表示由于ECU中关于ECU的主电源引脚的电压的先决条件未能满足（当前电压高于预设的最大门限值），所以请求的动作不能被执行。</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93</w:t>
            </w:r>
          </w:p>
        </w:tc>
        <w:tc>
          <w:tcPr>
            <w:tcW w:w="8327" w:type="dxa"/>
          </w:tcPr>
          <w:p>
            <w:pPr>
              <w:spacing w:line="360" w:lineRule="auto"/>
              <w:jc w:val="left"/>
              <w:rPr>
                <w:szCs w:val="21"/>
              </w:rPr>
            </w:pPr>
            <w:r>
              <w:rPr>
                <w:szCs w:val="21"/>
              </w:rPr>
              <w:t>voltageTooLow</w:t>
            </w:r>
          </w:p>
          <w:p>
            <w:pPr>
              <w:spacing w:line="360" w:lineRule="auto"/>
              <w:jc w:val="left"/>
              <w:rPr>
                <w:szCs w:val="21"/>
              </w:rPr>
            </w:pPr>
            <w:r>
              <w:rPr>
                <w:szCs w:val="21"/>
              </w:rPr>
              <w:t>该响应码表示由于ECU中关于ECU的主电源引脚的电压的先决条件未能满足（当前电压低于预设的最小门限值），所以请求的动作不能被执行。</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94 – FE</w:t>
            </w:r>
          </w:p>
        </w:tc>
        <w:tc>
          <w:tcPr>
            <w:tcW w:w="8327" w:type="dxa"/>
          </w:tcPr>
          <w:p>
            <w:pPr>
              <w:spacing w:line="360" w:lineRule="auto"/>
              <w:jc w:val="left"/>
              <w:rPr>
                <w:szCs w:val="21"/>
              </w:rPr>
            </w:pPr>
            <w:r>
              <w:rPr>
                <w:szCs w:val="21"/>
              </w:rPr>
              <w:t>reservedForSpecificConditionsNotCorrect</w:t>
            </w:r>
          </w:p>
          <w:p>
            <w:pPr>
              <w:spacing w:line="360" w:lineRule="auto"/>
              <w:jc w:val="left"/>
              <w:rPr>
                <w:szCs w:val="21"/>
              </w:rPr>
            </w:pPr>
            <w:r>
              <w:rPr>
                <w:szCs w:val="21"/>
              </w:rPr>
              <w:t>该范围值为本文档所保留，留作将来定义。</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89" w:type="dxa"/>
          </w:tcPr>
          <w:p>
            <w:pPr>
              <w:spacing w:line="360" w:lineRule="auto"/>
              <w:jc w:val="center"/>
              <w:rPr>
                <w:szCs w:val="21"/>
              </w:rPr>
            </w:pPr>
            <w:r>
              <w:rPr>
                <w:szCs w:val="21"/>
              </w:rPr>
              <w:t>FF</w:t>
            </w:r>
          </w:p>
        </w:tc>
        <w:tc>
          <w:tcPr>
            <w:tcW w:w="8327" w:type="dxa"/>
          </w:tcPr>
          <w:p>
            <w:pPr>
              <w:spacing w:line="360" w:lineRule="auto"/>
              <w:jc w:val="left"/>
              <w:rPr>
                <w:szCs w:val="21"/>
              </w:rPr>
            </w:pPr>
            <w:r>
              <w:rPr>
                <w:szCs w:val="21"/>
              </w:rPr>
              <w:t>(ISO保留)</w:t>
            </w:r>
          </w:p>
        </w:tc>
      </w:tr>
    </w:tbl>
    <w:p>
      <w:pPr>
        <w:pStyle w:val="122"/>
        <w:numPr>
          <w:ilvl w:val="0"/>
          <w:numId w:val="33"/>
        </w:numPr>
        <w:ind w:left="0"/>
      </w:pPr>
      <w:r>
        <w:br w:type="page"/>
      </w:r>
      <w:bookmarkStart w:id="575" w:name="_Toc508806597"/>
      <w:r>
        <w:rPr>
          <w:rFonts w:hint="eastAsia"/>
        </w:rPr>
        <w:t>通用DTC</w:t>
      </w:r>
      <w:bookmarkEnd w:id="575"/>
    </w:p>
    <w:p>
      <w:pPr>
        <w:pStyle w:val="103"/>
        <w:ind w:firstLine="0" w:firstLineChars="0"/>
      </w:pPr>
      <w:r>
        <w:rPr>
          <w:rFonts w:hint="eastAsia"/>
        </w:rPr>
        <w:t>本项目中定义的通用DTC如下表所示。</w:t>
      </w:r>
    </w:p>
    <w:tbl>
      <w:tblPr>
        <w:tblStyle w:val="88"/>
        <w:tblW w:w="9716"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261"/>
        <w:gridCol w:w="1275"/>
        <w:gridCol w:w="1986"/>
        <w:gridCol w:w="2961"/>
        <w:gridCol w:w="223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blHeader/>
        </w:trPr>
        <w:tc>
          <w:tcPr>
            <w:tcW w:w="1261" w:type="dxa"/>
            <w:tcBorders>
              <w:top w:val="single" w:color="000000" w:sz="12" w:space="0"/>
              <w:bottom w:val="single" w:color="000000" w:sz="6" w:space="0"/>
            </w:tcBorders>
            <w:shd w:val="clear" w:color="auto" w:fill="FFFFFF" w:themeFill="background1"/>
            <w:vAlign w:val="center"/>
          </w:tcPr>
          <w:p>
            <w:pPr>
              <w:spacing w:line="360" w:lineRule="auto"/>
              <w:jc w:val="center"/>
              <w:rPr>
                <w:b/>
                <w:szCs w:val="21"/>
              </w:rPr>
            </w:pPr>
            <w:r>
              <w:rPr>
                <w:b/>
                <w:szCs w:val="21"/>
              </w:rPr>
              <w:t>DTC</w:t>
            </w:r>
            <w:r>
              <w:rPr>
                <w:rFonts w:hint="eastAsia"/>
                <w:b/>
                <w:szCs w:val="21"/>
              </w:rPr>
              <w:t>（显示）</w:t>
            </w:r>
          </w:p>
        </w:tc>
        <w:tc>
          <w:tcPr>
            <w:tcW w:w="1275" w:type="dxa"/>
            <w:tcBorders>
              <w:top w:val="single" w:color="000000" w:sz="12" w:space="0"/>
              <w:bottom w:val="single" w:color="000000" w:sz="6" w:space="0"/>
            </w:tcBorders>
            <w:shd w:val="clear" w:color="auto" w:fill="FFFFFF" w:themeFill="background1"/>
            <w:vAlign w:val="center"/>
          </w:tcPr>
          <w:p>
            <w:pPr>
              <w:spacing w:line="360" w:lineRule="auto"/>
              <w:jc w:val="center"/>
              <w:rPr>
                <w:b/>
                <w:szCs w:val="21"/>
              </w:rPr>
            </w:pPr>
            <w:r>
              <w:rPr>
                <w:b/>
                <w:szCs w:val="21"/>
              </w:rPr>
              <w:t>DTC（hex）</w:t>
            </w:r>
          </w:p>
        </w:tc>
        <w:tc>
          <w:tcPr>
            <w:tcW w:w="1986" w:type="dxa"/>
            <w:tcBorders>
              <w:top w:val="single" w:color="000000" w:sz="12" w:space="0"/>
              <w:bottom w:val="single" w:color="000000" w:sz="6" w:space="0"/>
            </w:tcBorders>
            <w:shd w:val="clear" w:color="auto" w:fill="FFFFFF" w:themeFill="background1"/>
            <w:vAlign w:val="center"/>
          </w:tcPr>
          <w:p>
            <w:pPr>
              <w:spacing w:line="360" w:lineRule="auto"/>
              <w:jc w:val="center"/>
              <w:rPr>
                <w:b/>
                <w:szCs w:val="21"/>
              </w:rPr>
            </w:pPr>
            <w:r>
              <w:rPr>
                <w:b/>
                <w:szCs w:val="21"/>
              </w:rPr>
              <w:t>故障描述</w:t>
            </w:r>
          </w:p>
        </w:tc>
        <w:tc>
          <w:tcPr>
            <w:tcW w:w="2961" w:type="dxa"/>
            <w:tcBorders>
              <w:top w:val="single" w:color="000000" w:sz="12" w:space="0"/>
              <w:bottom w:val="single" w:color="000000" w:sz="6" w:space="0"/>
            </w:tcBorders>
            <w:shd w:val="clear" w:color="auto" w:fill="FFFFFF" w:themeFill="background1"/>
            <w:vAlign w:val="center"/>
          </w:tcPr>
          <w:p>
            <w:pPr>
              <w:spacing w:line="360" w:lineRule="auto"/>
              <w:jc w:val="center"/>
              <w:rPr>
                <w:b/>
                <w:szCs w:val="21"/>
              </w:rPr>
            </w:pPr>
            <w:r>
              <w:rPr>
                <w:b/>
                <w:szCs w:val="21"/>
              </w:rPr>
              <w:t>设置条件</w:t>
            </w:r>
          </w:p>
        </w:tc>
        <w:tc>
          <w:tcPr>
            <w:tcW w:w="2233" w:type="dxa"/>
            <w:tcBorders>
              <w:top w:val="single" w:color="000000" w:sz="12" w:space="0"/>
              <w:bottom w:val="single" w:color="000000" w:sz="6" w:space="0"/>
            </w:tcBorders>
            <w:shd w:val="clear" w:color="auto" w:fill="FFFFFF" w:themeFill="background1"/>
            <w:vAlign w:val="center"/>
          </w:tcPr>
          <w:p>
            <w:pPr>
              <w:spacing w:line="360" w:lineRule="auto"/>
              <w:jc w:val="center"/>
              <w:rPr>
                <w:b/>
                <w:szCs w:val="21"/>
              </w:rPr>
            </w:pPr>
            <w:r>
              <w:rPr>
                <w:b/>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61" w:type="dxa"/>
          </w:tcPr>
          <w:p>
            <w:pPr>
              <w:spacing w:line="360" w:lineRule="auto"/>
              <w:jc w:val="center"/>
              <w:rPr>
                <w:szCs w:val="21"/>
              </w:rPr>
            </w:pPr>
            <w:r>
              <w:rPr>
                <w:rFonts w:hint="eastAsia"/>
                <w:szCs w:val="21"/>
              </w:rPr>
              <w:t>U0</w:t>
            </w:r>
            <w:r>
              <w:rPr>
                <w:szCs w:val="21"/>
              </w:rPr>
              <w:t>10200</w:t>
            </w:r>
          </w:p>
        </w:tc>
        <w:tc>
          <w:tcPr>
            <w:tcW w:w="1275" w:type="dxa"/>
          </w:tcPr>
          <w:p>
            <w:pPr>
              <w:spacing w:line="360" w:lineRule="auto"/>
              <w:jc w:val="center"/>
              <w:rPr>
                <w:szCs w:val="21"/>
              </w:rPr>
            </w:pPr>
            <w:r>
              <w:rPr>
                <w:rFonts w:hint="eastAsia"/>
                <w:szCs w:val="21"/>
              </w:rPr>
              <w:t>C102</w:t>
            </w:r>
            <w:r>
              <w:rPr>
                <w:szCs w:val="21"/>
              </w:rPr>
              <w:t>00</w:t>
            </w:r>
          </w:p>
        </w:tc>
        <w:tc>
          <w:tcPr>
            <w:tcW w:w="1986" w:type="dxa"/>
          </w:tcPr>
          <w:p>
            <w:pPr>
              <w:spacing w:line="360" w:lineRule="auto"/>
              <w:jc w:val="left"/>
              <w:rPr>
                <w:szCs w:val="21"/>
              </w:rPr>
            </w:pPr>
            <w:r>
              <w:rPr>
                <w:rFonts w:hint="eastAsia"/>
                <w:szCs w:val="21"/>
              </w:rPr>
              <w:t>与</w:t>
            </w:r>
            <w:r>
              <w:rPr>
                <w:szCs w:val="21"/>
              </w:rPr>
              <w:t>TCU丢失通信。</w:t>
            </w:r>
          </w:p>
        </w:tc>
        <w:tc>
          <w:tcPr>
            <w:tcW w:w="2961" w:type="dxa"/>
          </w:tcPr>
          <w:p>
            <w:pPr>
              <w:spacing w:line="360" w:lineRule="auto"/>
              <w:jc w:val="left"/>
              <w:rPr>
                <w:sz w:val="18"/>
                <w:szCs w:val="18"/>
              </w:rPr>
            </w:pPr>
            <w:r>
              <w:rPr>
                <w:sz w:val="18"/>
                <w:szCs w:val="18"/>
              </w:rPr>
              <w:t>设置请参照</w:t>
            </w:r>
            <w:r>
              <w:rPr>
                <w:rFonts w:hint="eastAsia"/>
                <w:sz w:val="18"/>
                <w:szCs w:val="18"/>
              </w:rPr>
              <w:t>《江苏凌宝汽车CAN网络开发_CAN通信需求规范》</w:t>
            </w:r>
          </w:p>
        </w:tc>
        <w:tc>
          <w:tcPr>
            <w:tcW w:w="2233" w:type="dxa"/>
          </w:tcPr>
          <w:p>
            <w:pPr>
              <w:spacing w:line="360" w:lineRule="auto"/>
              <w:jc w:val="left"/>
              <w:rPr>
                <w:szCs w:val="21"/>
              </w:rPr>
            </w:pPr>
            <w:r>
              <w:rPr>
                <w:szCs w:val="21"/>
              </w:rPr>
              <w:t>此DTC适用于接收TCU发送的报文的节点。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61" w:type="dxa"/>
          </w:tcPr>
          <w:p>
            <w:pPr>
              <w:spacing w:line="360" w:lineRule="auto"/>
              <w:jc w:val="center"/>
              <w:rPr>
                <w:szCs w:val="21"/>
              </w:rPr>
            </w:pPr>
            <w:r>
              <w:rPr>
                <w:rFonts w:hint="eastAsia"/>
                <w:szCs w:val="21"/>
              </w:rPr>
              <w:t>U010F</w:t>
            </w:r>
            <w:r>
              <w:rPr>
                <w:szCs w:val="21"/>
              </w:rPr>
              <w:t>00</w:t>
            </w:r>
          </w:p>
        </w:tc>
        <w:tc>
          <w:tcPr>
            <w:tcW w:w="1275" w:type="dxa"/>
          </w:tcPr>
          <w:p>
            <w:pPr>
              <w:spacing w:line="360" w:lineRule="auto"/>
              <w:jc w:val="center"/>
              <w:rPr>
                <w:szCs w:val="21"/>
              </w:rPr>
            </w:pPr>
            <w:r>
              <w:rPr>
                <w:rFonts w:hint="eastAsia"/>
                <w:szCs w:val="21"/>
              </w:rPr>
              <w:t>C010F</w:t>
            </w:r>
            <w:r>
              <w:rPr>
                <w:szCs w:val="21"/>
              </w:rPr>
              <w:t>00</w:t>
            </w:r>
          </w:p>
        </w:tc>
        <w:tc>
          <w:tcPr>
            <w:tcW w:w="1986" w:type="dxa"/>
          </w:tcPr>
          <w:p>
            <w:pPr>
              <w:spacing w:line="360" w:lineRule="auto"/>
              <w:jc w:val="left"/>
              <w:rPr>
                <w:szCs w:val="21"/>
              </w:rPr>
            </w:pPr>
            <w:r>
              <w:rPr>
                <w:szCs w:val="21"/>
              </w:rPr>
              <w:t>与</w:t>
            </w:r>
            <w:r>
              <w:rPr>
                <w:rFonts w:hint="eastAsia"/>
                <w:szCs w:val="21"/>
              </w:rPr>
              <w:t>AC</w:t>
            </w:r>
            <w:r>
              <w:rPr>
                <w:szCs w:val="21"/>
              </w:rPr>
              <w:t>丢失通信。</w:t>
            </w:r>
          </w:p>
        </w:tc>
        <w:tc>
          <w:tcPr>
            <w:tcW w:w="2961" w:type="dxa"/>
          </w:tcPr>
          <w:p>
            <w:pPr>
              <w:spacing w:line="360" w:lineRule="auto"/>
              <w:jc w:val="left"/>
              <w:rPr>
                <w:sz w:val="18"/>
                <w:szCs w:val="18"/>
              </w:rPr>
            </w:pPr>
            <w:r>
              <w:rPr>
                <w:sz w:val="18"/>
                <w:szCs w:val="18"/>
              </w:rPr>
              <w:t>设置请参照</w:t>
            </w:r>
            <w:r>
              <w:rPr>
                <w:rFonts w:hint="eastAsia"/>
                <w:sz w:val="18"/>
                <w:szCs w:val="18"/>
              </w:rPr>
              <w:t>《江苏凌宝汽车CAN网络开发_CAN通信需求规范》</w:t>
            </w:r>
          </w:p>
        </w:tc>
        <w:tc>
          <w:tcPr>
            <w:tcW w:w="2233" w:type="dxa"/>
          </w:tcPr>
          <w:p>
            <w:pPr>
              <w:spacing w:line="360" w:lineRule="auto"/>
              <w:jc w:val="left"/>
              <w:rPr>
                <w:szCs w:val="21"/>
              </w:rPr>
            </w:pPr>
            <w:r>
              <w:rPr>
                <w:szCs w:val="21"/>
              </w:rPr>
              <w:t>此DTC适用于接收</w:t>
            </w:r>
            <w:r>
              <w:rPr>
                <w:rFonts w:hint="eastAsia"/>
                <w:szCs w:val="21"/>
              </w:rPr>
              <w:t>AC</w:t>
            </w:r>
            <w:r>
              <w:rPr>
                <w:szCs w:val="21"/>
              </w:rPr>
              <w:t>发送的报文的节点。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61" w:type="dxa"/>
          </w:tcPr>
          <w:p>
            <w:pPr>
              <w:spacing w:line="360" w:lineRule="auto"/>
              <w:jc w:val="center"/>
              <w:rPr>
                <w:szCs w:val="21"/>
              </w:rPr>
            </w:pPr>
            <w:r>
              <w:rPr>
                <w:rFonts w:hint="eastAsia"/>
                <w:szCs w:val="21"/>
              </w:rPr>
              <w:t>U011</w:t>
            </w:r>
            <w:r>
              <w:rPr>
                <w:szCs w:val="21"/>
              </w:rPr>
              <w:t>000</w:t>
            </w:r>
          </w:p>
        </w:tc>
        <w:tc>
          <w:tcPr>
            <w:tcW w:w="1275" w:type="dxa"/>
          </w:tcPr>
          <w:p>
            <w:pPr>
              <w:spacing w:line="360" w:lineRule="auto"/>
              <w:jc w:val="center"/>
              <w:rPr>
                <w:szCs w:val="21"/>
              </w:rPr>
            </w:pPr>
            <w:r>
              <w:rPr>
                <w:rFonts w:hint="eastAsia"/>
                <w:szCs w:val="21"/>
              </w:rPr>
              <w:t>C11</w:t>
            </w:r>
            <w:r>
              <w:rPr>
                <w:szCs w:val="21"/>
              </w:rPr>
              <w:t>000</w:t>
            </w:r>
          </w:p>
        </w:tc>
        <w:tc>
          <w:tcPr>
            <w:tcW w:w="1986" w:type="dxa"/>
          </w:tcPr>
          <w:p>
            <w:pPr>
              <w:spacing w:line="360" w:lineRule="auto"/>
              <w:jc w:val="left"/>
              <w:rPr>
                <w:szCs w:val="21"/>
              </w:rPr>
            </w:pPr>
            <w:r>
              <w:rPr>
                <w:szCs w:val="21"/>
              </w:rPr>
              <w:t>与EMS丢失通信。</w:t>
            </w:r>
          </w:p>
        </w:tc>
        <w:tc>
          <w:tcPr>
            <w:tcW w:w="2961" w:type="dxa"/>
          </w:tcPr>
          <w:p>
            <w:pPr>
              <w:spacing w:line="360" w:lineRule="auto"/>
              <w:jc w:val="left"/>
              <w:rPr>
                <w:szCs w:val="21"/>
              </w:rPr>
            </w:pPr>
            <w:r>
              <w:rPr>
                <w:sz w:val="18"/>
                <w:szCs w:val="18"/>
              </w:rPr>
              <w:t>设置请参照</w:t>
            </w:r>
            <w:r>
              <w:rPr>
                <w:rFonts w:hint="eastAsia"/>
                <w:sz w:val="18"/>
                <w:szCs w:val="18"/>
              </w:rPr>
              <w:t>《江苏凌宝汽车CAN网络开发_CAN通信需求规范》</w:t>
            </w:r>
          </w:p>
        </w:tc>
        <w:tc>
          <w:tcPr>
            <w:tcW w:w="2233" w:type="dxa"/>
          </w:tcPr>
          <w:p>
            <w:pPr>
              <w:spacing w:line="360" w:lineRule="auto"/>
              <w:jc w:val="left"/>
              <w:rPr>
                <w:szCs w:val="21"/>
              </w:rPr>
            </w:pPr>
            <w:r>
              <w:rPr>
                <w:szCs w:val="21"/>
              </w:rPr>
              <w:t>此DTC适用于接收EMS发送的报文的节点。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61" w:type="dxa"/>
          </w:tcPr>
          <w:p>
            <w:pPr>
              <w:spacing w:line="360" w:lineRule="auto"/>
              <w:jc w:val="center"/>
              <w:rPr>
                <w:szCs w:val="21"/>
              </w:rPr>
            </w:pPr>
            <w:r>
              <w:rPr>
                <w:rFonts w:hint="eastAsia"/>
                <w:szCs w:val="21"/>
              </w:rPr>
              <w:t>U0</w:t>
            </w:r>
            <w:r>
              <w:rPr>
                <w:szCs w:val="21"/>
              </w:rPr>
              <w:t>12100</w:t>
            </w:r>
          </w:p>
        </w:tc>
        <w:tc>
          <w:tcPr>
            <w:tcW w:w="1275" w:type="dxa"/>
          </w:tcPr>
          <w:p>
            <w:pPr>
              <w:spacing w:line="360" w:lineRule="auto"/>
              <w:jc w:val="center"/>
              <w:rPr>
                <w:szCs w:val="21"/>
              </w:rPr>
            </w:pPr>
            <w:r>
              <w:rPr>
                <w:rFonts w:hint="eastAsia"/>
                <w:szCs w:val="21"/>
              </w:rPr>
              <w:t>C121</w:t>
            </w:r>
            <w:r>
              <w:rPr>
                <w:szCs w:val="21"/>
              </w:rPr>
              <w:t>00</w:t>
            </w:r>
          </w:p>
        </w:tc>
        <w:tc>
          <w:tcPr>
            <w:tcW w:w="1986" w:type="dxa"/>
          </w:tcPr>
          <w:p>
            <w:pPr>
              <w:spacing w:line="360" w:lineRule="auto"/>
              <w:jc w:val="left"/>
              <w:rPr>
                <w:szCs w:val="21"/>
              </w:rPr>
            </w:pPr>
            <w:r>
              <w:rPr>
                <w:rFonts w:hint="eastAsia"/>
                <w:szCs w:val="21"/>
              </w:rPr>
              <w:t>与ESP</w:t>
            </w:r>
            <w:r>
              <w:rPr>
                <w:szCs w:val="21"/>
              </w:rPr>
              <w:t>丢失通信。</w:t>
            </w:r>
          </w:p>
        </w:tc>
        <w:tc>
          <w:tcPr>
            <w:tcW w:w="2961" w:type="dxa"/>
          </w:tcPr>
          <w:p>
            <w:pPr>
              <w:spacing w:line="360" w:lineRule="auto"/>
              <w:jc w:val="left"/>
              <w:rPr>
                <w:szCs w:val="21"/>
              </w:rPr>
            </w:pPr>
            <w:r>
              <w:rPr>
                <w:sz w:val="18"/>
                <w:szCs w:val="18"/>
              </w:rPr>
              <w:t>设置请参照</w:t>
            </w:r>
            <w:r>
              <w:rPr>
                <w:rFonts w:hint="eastAsia"/>
                <w:sz w:val="18"/>
                <w:szCs w:val="18"/>
              </w:rPr>
              <w:t>《江苏凌宝汽车CAN网络开发_CAN通信需求规范》</w:t>
            </w:r>
          </w:p>
        </w:tc>
        <w:tc>
          <w:tcPr>
            <w:tcW w:w="2233" w:type="dxa"/>
          </w:tcPr>
          <w:p>
            <w:pPr>
              <w:spacing w:line="360" w:lineRule="auto"/>
              <w:jc w:val="left"/>
              <w:rPr>
                <w:szCs w:val="21"/>
              </w:rPr>
            </w:pPr>
            <w:r>
              <w:rPr>
                <w:szCs w:val="21"/>
              </w:rPr>
              <w:t>此DTC适用于接收</w:t>
            </w:r>
            <w:r>
              <w:rPr>
                <w:rFonts w:hint="eastAsia"/>
                <w:szCs w:val="21"/>
              </w:rPr>
              <w:t>ESP</w:t>
            </w:r>
            <w:r>
              <w:rPr>
                <w:szCs w:val="21"/>
              </w:rPr>
              <w:t>发送的报文的节点。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61" w:type="dxa"/>
          </w:tcPr>
          <w:p>
            <w:pPr>
              <w:spacing w:line="360" w:lineRule="auto"/>
              <w:jc w:val="center"/>
              <w:rPr>
                <w:szCs w:val="21"/>
              </w:rPr>
            </w:pPr>
            <w:r>
              <w:rPr>
                <w:szCs w:val="21"/>
              </w:rPr>
              <w:t>U012600</w:t>
            </w:r>
          </w:p>
        </w:tc>
        <w:tc>
          <w:tcPr>
            <w:tcW w:w="1275" w:type="dxa"/>
          </w:tcPr>
          <w:p>
            <w:pPr>
              <w:spacing w:line="360" w:lineRule="auto"/>
              <w:jc w:val="center"/>
              <w:rPr>
                <w:szCs w:val="21"/>
              </w:rPr>
            </w:pPr>
            <w:r>
              <w:rPr>
                <w:szCs w:val="21"/>
              </w:rPr>
              <w:t>C12600</w:t>
            </w:r>
          </w:p>
        </w:tc>
        <w:tc>
          <w:tcPr>
            <w:tcW w:w="1986" w:type="dxa"/>
          </w:tcPr>
          <w:p>
            <w:pPr>
              <w:spacing w:line="360" w:lineRule="auto"/>
              <w:jc w:val="left"/>
              <w:rPr>
                <w:szCs w:val="21"/>
              </w:rPr>
            </w:pPr>
            <w:r>
              <w:rPr>
                <w:szCs w:val="21"/>
              </w:rPr>
              <w:t>与</w:t>
            </w:r>
            <w:r>
              <w:rPr>
                <w:rFonts w:hint="eastAsia"/>
                <w:szCs w:val="21"/>
              </w:rPr>
              <w:t>SAS</w:t>
            </w:r>
            <w:r>
              <w:rPr>
                <w:szCs w:val="21"/>
              </w:rPr>
              <w:t>丢失通信。</w:t>
            </w:r>
          </w:p>
        </w:tc>
        <w:tc>
          <w:tcPr>
            <w:tcW w:w="2961" w:type="dxa"/>
          </w:tcPr>
          <w:p>
            <w:pPr>
              <w:spacing w:line="360" w:lineRule="auto"/>
              <w:jc w:val="left"/>
              <w:rPr>
                <w:szCs w:val="21"/>
              </w:rPr>
            </w:pPr>
            <w:r>
              <w:rPr>
                <w:sz w:val="18"/>
                <w:szCs w:val="18"/>
              </w:rPr>
              <w:t>设置请参照</w:t>
            </w:r>
            <w:r>
              <w:rPr>
                <w:rFonts w:hint="eastAsia"/>
                <w:sz w:val="18"/>
                <w:szCs w:val="18"/>
              </w:rPr>
              <w:t>《江苏凌宝汽车CAN网络开发_CAN通信需求规范》</w:t>
            </w:r>
          </w:p>
        </w:tc>
        <w:tc>
          <w:tcPr>
            <w:tcW w:w="2233" w:type="dxa"/>
          </w:tcPr>
          <w:p>
            <w:pPr>
              <w:spacing w:line="360" w:lineRule="auto"/>
              <w:jc w:val="left"/>
              <w:rPr>
                <w:szCs w:val="21"/>
              </w:rPr>
            </w:pPr>
            <w:r>
              <w:rPr>
                <w:szCs w:val="21"/>
              </w:rPr>
              <w:t>此DTC适用于接收</w:t>
            </w:r>
            <w:r>
              <w:rPr>
                <w:rFonts w:hint="eastAsia"/>
                <w:szCs w:val="21"/>
              </w:rPr>
              <w:t>SAS</w:t>
            </w:r>
            <w:r>
              <w:rPr>
                <w:szCs w:val="21"/>
              </w:rPr>
              <w:t>发送的报文的节点。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61" w:type="dxa"/>
          </w:tcPr>
          <w:p>
            <w:pPr>
              <w:spacing w:line="360" w:lineRule="auto"/>
              <w:jc w:val="center"/>
              <w:rPr>
                <w:szCs w:val="21"/>
              </w:rPr>
            </w:pPr>
            <w:r>
              <w:rPr>
                <w:rFonts w:hint="eastAsia"/>
                <w:szCs w:val="21"/>
              </w:rPr>
              <w:t>U0</w:t>
            </w:r>
            <w:r>
              <w:rPr>
                <w:szCs w:val="21"/>
              </w:rPr>
              <w:t>07300</w:t>
            </w:r>
          </w:p>
        </w:tc>
        <w:tc>
          <w:tcPr>
            <w:tcW w:w="1275" w:type="dxa"/>
          </w:tcPr>
          <w:p>
            <w:pPr>
              <w:spacing w:line="360" w:lineRule="auto"/>
              <w:jc w:val="center"/>
              <w:rPr>
                <w:szCs w:val="21"/>
              </w:rPr>
            </w:pPr>
            <w:r>
              <w:rPr>
                <w:rFonts w:hint="eastAsia"/>
                <w:szCs w:val="21"/>
              </w:rPr>
              <w:t>C073</w:t>
            </w:r>
            <w:r>
              <w:rPr>
                <w:szCs w:val="21"/>
              </w:rPr>
              <w:t>00</w:t>
            </w:r>
          </w:p>
        </w:tc>
        <w:tc>
          <w:tcPr>
            <w:tcW w:w="1986" w:type="dxa"/>
          </w:tcPr>
          <w:p>
            <w:pPr>
              <w:spacing w:line="360" w:lineRule="auto"/>
              <w:jc w:val="left"/>
              <w:rPr>
                <w:szCs w:val="21"/>
              </w:rPr>
            </w:pPr>
            <w:r>
              <w:rPr>
                <w:rFonts w:hint="eastAsia"/>
                <w:szCs w:val="21"/>
              </w:rPr>
              <w:t>BUS-OFF</w:t>
            </w:r>
          </w:p>
        </w:tc>
        <w:tc>
          <w:tcPr>
            <w:tcW w:w="2961" w:type="dxa"/>
          </w:tcPr>
          <w:p>
            <w:pPr>
              <w:spacing w:line="360" w:lineRule="auto"/>
              <w:jc w:val="left"/>
              <w:rPr>
                <w:szCs w:val="21"/>
              </w:rPr>
            </w:pPr>
            <w:r>
              <w:rPr>
                <w:sz w:val="18"/>
                <w:szCs w:val="18"/>
              </w:rPr>
              <w:t>设置请参照</w:t>
            </w:r>
            <w:r>
              <w:rPr>
                <w:rFonts w:hint="eastAsia"/>
                <w:sz w:val="18"/>
                <w:szCs w:val="18"/>
              </w:rPr>
              <w:t>《江苏凌宝汽车CAN网络开发_CAN通信需求规范》</w:t>
            </w:r>
          </w:p>
        </w:tc>
        <w:tc>
          <w:tcPr>
            <w:tcW w:w="2233" w:type="dxa"/>
          </w:tcPr>
          <w:p>
            <w:pPr>
              <w:spacing w:line="360" w:lineRule="auto"/>
              <w:jc w:val="left"/>
              <w:rPr>
                <w:szCs w:val="21"/>
              </w:rPr>
            </w:pPr>
            <w:r>
              <w:rPr>
                <w:szCs w:val="21"/>
              </w:rPr>
              <w:t>此DTC适用于</w:t>
            </w:r>
            <w:r>
              <w:rPr>
                <w:rFonts w:hint="eastAsia"/>
                <w:szCs w:val="21"/>
              </w:rPr>
              <w:t>BUS-OFF</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61" w:type="dxa"/>
          </w:tcPr>
          <w:p>
            <w:pPr>
              <w:spacing w:line="360" w:lineRule="auto"/>
              <w:jc w:val="center"/>
              <w:rPr>
                <w:szCs w:val="21"/>
              </w:rPr>
            </w:pPr>
            <w:r>
              <w:rPr>
                <w:rFonts w:hint="eastAsia"/>
                <w:szCs w:val="21"/>
              </w:rPr>
              <w:t>U0</w:t>
            </w:r>
            <w:r>
              <w:rPr>
                <w:szCs w:val="21"/>
              </w:rPr>
              <w:t>12800</w:t>
            </w:r>
          </w:p>
        </w:tc>
        <w:tc>
          <w:tcPr>
            <w:tcW w:w="1275" w:type="dxa"/>
          </w:tcPr>
          <w:p>
            <w:pPr>
              <w:spacing w:line="360" w:lineRule="auto"/>
              <w:jc w:val="center"/>
              <w:rPr>
                <w:szCs w:val="21"/>
              </w:rPr>
            </w:pPr>
            <w:r>
              <w:rPr>
                <w:rFonts w:hint="eastAsia"/>
                <w:szCs w:val="21"/>
              </w:rPr>
              <w:t>C</w:t>
            </w:r>
            <w:r>
              <w:rPr>
                <w:szCs w:val="21"/>
              </w:rPr>
              <w:t>12800</w:t>
            </w:r>
          </w:p>
        </w:tc>
        <w:tc>
          <w:tcPr>
            <w:tcW w:w="1986" w:type="dxa"/>
          </w:tcPr>
          <w:p>
            <w:pPr>
              <w:spacing w:line="360" w:lineRule="auto"/>
              <w:jc w:val="left"/>
              <w:rPr>
                <w:szCs w:val="21"/>
              </w:rPr>
            </w:pPr>
            <w:r>
              <w:rPr>
                <w:rFonts w:hint="eastAsia"/>
                <w:szCs w:val="21"/>
              </w:rPr>
              <w:t>与</w:t>
            </w:r>
            <w:r>
              <w:rPr>
                <w:szCs w:val="21"/>
              </w:rPr>
              <w:t>EPB丢失通信。</w:t>
            </w:r>
          </w:p>
        </w:tc>
        <w:tc>
          <w:tcPr>
            <w:tcW w:w="2961" w:type="dxa"/>
          </w:tcPr>
          <w:p>
            <w:pPr>
              <w:spacing w:line="360" w:lineRule="auto"/>
              <w:jc w:val="left"/>
              <w:rPr>
                <w:szCs w:val="21"/>
              </w:rPr>
            </w:pPr>
            <w:r>
              <w:rPr>
                <w:sz w:val="18"/>
                <w:szCs w:val="18"/>
              </w:rPr>
              <w:t>设置请参照</w:t>
            </w:r>
            <w:r>
              <w:rPr>
                <w:rFonts w:hint="eastAsia"/>
                <w:sz w:val="18"/>
                <w:szCs w:val="18"/>
              </w:rPr>
              <w:t>《江苏凌宝汽车CAN网络开发_CAN通信需求规范》</w:t>
            </w:r>
          </w:p>
        </w:tc>
        <w:tc>
          <w:tcPr>
            <w:tcW w:w="2233" w:type="dxa"/>
          </w:tcPr>
          <w:p>
            <w:pPr>
              <w:spacing w:line="360" w:lineRule="auto"/>
              <w:jc w:val="left"/>
              <w:rPr>
                <w:szCs w:val="21"/>
              </w:rPr>
            </w:pPr>
            <w:r>
              <w:rPr>
                <w:szCs w:val="21"/>
              </w:rPr>
              <w:t>此DTC适用于接收EPB发送的报文的节点。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61" w:type="dxa"/>
          </w:tcPr>
          <w:p>
            <w:pPr>
              <w:spacing w:line="360" w:lineRule="auto"/>
              <w:jc w:val="center"/>
              <w:rPr>
                <w:szCs w:val="21"/>
              </w:rPr>
            </w:pPr>
            <w:r>
              <w:rPr>
                <w:szCs w:val="21"/>
              </w:rPr>
              <w:t>U013100</w:t>
            </w:r>
          </w:p>
        </w:tc>
        <w:tc>
          <w:tcPr>
            <w:tcW w:w="1275" w:type="dxa"/>
          </w:tcPr>
          <w:p>
            <w:pPr>
              <w:spacing w:line="360" w:lineRule="auto"/>
              <w:jc w:val="center"/>
              <w:rPr>
                <w:szCs w:val="21"/>
              </w:rPr>
            </w:pPr>
            <w:r>
              <w:rPr>
                <w:szCs w:val="21"/>
              </w:rPr>
              <w:t>C13100</w:t>
            </w:r>
          </w:p>
        </w:tc>
        <w:tc>
          <w:tcPr>
            <w:tcW w:w="1986" w:type="dxa"/>
          </w:tcPr>
          <w:p>
            <w:pPr>
              <w:spacing w:line="360" w:lineRule="auto"/>
              <w:jc w:val="left"/>
              <w:rPr>
                <w:szCs w:val="21"/>
              </w:rPr>
            </w:pPr>
            <w:r>
              <w:rPr>
                <w:szCs w:val="21"/>
              </w:rPr>
              <w:t>与EPS丢失通信。</w:t>
            </w:r>
          </w:p>
        </w:tc>
        <w:tc>
          <w:tcPr>
            <w:tcW w:w="2961" w:type="dxa"/>
          </w:tcPr>
          <w:p>
            <w:pPr>
              <w:spacing w:line="360" w:lineRule="auto"/>
              <w:jc w:val="left"/>
              <w:rPr>
                <w:szCs w:val="21"/>
              </w:rPr>
            </w:pPr>
            <w:r>
              <w:rPr>
                <w:sz w:val="18"/>
                <w:szCs w:val="18"/>
              </w:rPr>
              <w:t>设置请参照</w:t>
            </w:r>
            <w:r>
              <w:rPr>
                <w:rFonts w:hint="eastAsia"/>
                <w:sz w:val="18"/>
                <w:szCs w:val="18"/>
              </w:rPr>
              <w:t>《江苏凌宝汽车CAN网络开发_CAN通信需求规范》</w:t>
            </w:r>
          </w:p>
        </w:tc>
        <w:tc>
          <w:tcPr>
            <w:tcW w:w="2233" w:type="dxa"/>
          </w:tcPr>
          <w:p>
            <w:pPr>
              <w:spacing w:line="360" w:lineRule="auto"/>
              <w:jc w:val="left"/>
              <w:rPr>
                <w:szCs w:val="21"/>
              </w:rPr>
            </w:pPr>
            <w:r>
              <w:rPr>
                <w:szCs w:val="21"/>
              </w:rPr>
              <w:t>此DTC适用于接收EPS发送的报文的节点。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61" w:type="dxa"/>
          </w:tcPr>
          <w:p>
            <w:pPr>
              <w:spacing w:line="360" w:lineRule="auto"/>
              <w:jc w:val="center"/>
              <w:rPr>
                <w:szCs w:val="21"/>
              </w:rPr>
            </w:pPr>
            <w:r>
              <w:rPr>
                <w:szCs w:val="21"/>
              </w:rPr>
              <w:t>U014000</w:t>
            </w:r>
          </w:p>
        </w:tc>
        <w:tc>
          <w:tcPr>
            <w:tcW w:w="1275" w:type="dxa"/>
          </w:tcPr>
          <w:p>
            <w:pPr>
              <w:spacing w:line="360" w:lineRule="auto"/>
              <w:jc w:val="center"/>
              <w:rPr>
                <w:szCs w:val="21"/>
              </w:rPr>
            </w:pPr>
            <w:r>
              <w:rPr>
                <w:szCs w:val="21"/>
              </w:rPr>
              <w:t>C14000</w:t>
            </w:r>
          </w:p>
        </w:tc>
        <w:tc>
          <w:tcPr>
            <w:tcW w:w="1986" w:type="dxa"/>
          </w:tcPr>
          <w:p>
            <w:pPr>
              <w:spacing w:line="360" w:lineRule="auto"/>
              <w:jc w:val="left"/>
              <w:rPr>
                <w:szCs w:val="21"/>
              </w:rPr>
            </w:pPr>
            <w:r>
              <w:rPr>
                <w:szCs w:val="21"/>
              </w:rPr>
              <w:t>与BCM丢失通信。</w:t>
            </w:r>
          </w:p>
          <w:p>
            <w:pPr>
              <w:spacing w:line="360" w:lineRule="auto"/>
              <w:jc w:val="left"/>
              <w:rPr>
                <w:szCs w:val="21"/>
              </w:rPr>
            </w:pPr>
          </w:p>
          <w:p>
            <w:pPr>
              <w:spacing w:line="360" w:lineRule="auto"/>
              <w:jc w:val="left"/>
              <w:rPr>
                <w:szCs w:val="21"/>
              </w:rPr>
            </w:pPr>
          </w:p>
        </w:tc>
        <w:tc>
          <w:tcPr>
            <w:tcW w:w="2961" w:type="dxa"/>
          </w:tcPr>
          <w:p>
            <w:pPr>
              <w:spacing w:line="360" w:lineRule="auto"/>
              <w:jc w:val="left"/>
              <w:rPr>
                <w:szCs w:val="21"/>
              </w:rPr>
            </w:pPr>
            <w:r>
              <w:rPr>
                <w:sz w:val="18"/>
                <w:szCs w:val="18"/>
              </w:rPr>
              <w:t>设置请参照</w:t>
            </w:r>
            <w:r>
              <w:rPr>
                <w:rFonts w:hint="eastAsia"/>
                <w:sz w:val="18"/>
                <w:szCs w:val="18"/>
              </w:rPr>
              <w:t>《江苏凌宝汽车CAN网络开发_CAN通信需求规范》</w:t>
            </w:r>
          </w:p>
        </w:tc>
        <w:tc>
          <w:tcPr>
            <w:tcW w:w="2233" w:type="dxa"/>
          </w:tcPr>
          <w:p>
            <w:pPr>
              <w:spacing w:line="360" w:lineRule="auto"/>
              <w:jc w:val="left"/>
              <w:rPr>
                <w:szCs w:val="21"/>
              </w:rPr>
            </w:pPr>
            <w:r>
              <w:rPr>
                <w:szCs w:val="21"/>
              </w:rPr>
              <w:t>此DTC适用于接收BCM发送的报文的节点。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61" w:type="dxa"/>
          </w:tcPr>
          <w:p>
            <w:pPr>
              <w:spacing w:line="360" w:lineRule="auto"/>
              <w:jc w:val="center"/>
              <w:rPr>
                <w:szCs w:val="21"/>
              </w:rPr>
            </w:pPr>
            <w:r>
              <w:rPr>
                <w:rFonts w:hint="eastAsia"/>
                <w:szCs w:val="21"/>
              </w:rPr>
              <w:t>U01</w:t>
            </w:r>
            <w:r>
              <w:rPr>
                <w:szCs w:val="21"/>
              </w:rPr>
              <w:t>5800</w:t>
            </w:r>
          </w:p>
        </w:tc>
        <w:tc>
          <w:tcPr>
            <w:tcW w:w="1275" w:type="dxa"/>
          </w:tcPr>
          <w:p>
            <w:pPr>
              <w:spacing w:line="360" w:lineRule="auto"/>
              <w:jc w:val="center"/>
              <w:rPr>
                <w:szCs w:val="21"/>
              </w:rPr>
            </w:pPr>
            <w:r>
              <w:rPr>
                <w:rFonts w:hint="eastAsia"/>
                <w:szCs w:val="21"/>
              </w:rPr>
              <w:t>C1</w:t>
            </w:r>
            <w:r>
              <w:rPr>
                <w:szCs w:val="21"/>
              </w:rPr>
              <w:t>5800</w:t>
            </w:r>
          </w:p>
        </w:tc>
        <w:tc>
          <w:tcPr>
            <w:tcW w:w="1986" w:type="dxa"/>
          </w:tcPr>
          <w:p>
            <w:pPr>
              <w:spacing w:line="360" w:lineRule="auto"/>
              <w:jc w:val="left"/>
              <w:rPr>
                <w:szCs w:val="21"/>
              </w:rPr>
            </w:pPr>
            <w:r>
              <w:rPr>
                <w:rFonts w:hint="eastAsia"/>
                <w:szCs w:val="21"/>
              </w:rPr>
              <w:t>与360VIEW</w:t>
            </w:r>
            <w:r>
              <w:rPr>
                <w:szCs w:val="21"/>
              </w:rPr>
              <w:t>丢失通信。</w:t>
            </w:r>
          </w:p>
        </w:tc>
        <w:tc>
          <w:tcPr>
            <w:tcW w:w="2961" w:type="dxa"/>
          </w:tcPr>
          <w:p>
            <w:pPr>
              <w:spacing w:line="360" w:lineRule="auto"/>
              <w:jc w:val="left"/>
              <w:rPr>
                <w:szCs w:val="21"/>
              </w:rPr>
            </w:pPr>
            <w:r>
              <w:rPr>
                <w:sz w:val="18"/>
                <w:szCs w:val="18"/>
              </w:rPr>
              <w:t>设置请参照</w:t>
            </w:r>
            <w:r>
              <w:rPr>
                <w:rFonts w:hint="eastAsia"/>
                <w:sz w:val="18"/>
                <w:szCs w:val="18"/>
              </w:rPr>
              <w:t>《江苏凌宝汽车CAN网络开发_CAN通信需求规范》</w:t>
            </w:r>
          </w:p>
        </w:tc>
        <w:tc>
          <w:tcPr>
            <w:tcW w:w="2233" w:type="dxa"/>
          </w:tcPr>
          <w:p>
            <w:pPr>
              <w:spacing w:line="360" w:lineRule="auto"/>
              <w:jc w:val="left"/>
              <w:rPr>
                <w:szCs w:val="21"/>
              </w:rPr>
            </w:pPr>
            <w:r>
              <w:rPr>
                <w:szCs w:val="21"/>
              </w:rPr>
              <w:t>此DTC适用于接收360VIEW发送的报文的节点。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61" w:type="dxa"/>
          </w:tcPr>
          <w:p>
            <w:pPr>
              <w:spacing w:line="360" w:lineRule="auto"/>
              <w:jc w:val="center"/>
              <w:rPr>
                <w:szCs w:val="21"/>
              </w:rPr>
            </w:pPr>
            <w:r>
              <w:rPr>
                <w:szCs w:val="21"/>
              </w:rPr>
              <w:t>U015500</w:t>
            </w:r>
          </w:p>
        </w:tc>
        <w:tc>
          <w:tcPr>
            <w:tcW w:w="1275" w:type="dxa"/>
          </w:tcPr>
          <w:p>
            <w:pPr>
              <w:spacing w:line="360" w:lineRule="auto"/>
              <w:jc w:val="center"/>
              <w:rPr>
                <w:szCs w:val="21"/>
              </w:rPr>
            </w:pPr>
            <w:r>
              <w:rPr>
                <w:szCs w:val="21"/>
              </w:rPr>
              <w:t>C15500</w:t>
            </w:r>
          </w:p>
        </w:tc>
        <w:tc>
          <w:tcPr>
            <w:tcW w:w="1986" w:type="dxa"/>
          </w:tcPr>
          <w:p>
            <w:pPr>
              <w:spacing w:line="360" w:lineRule="auto"/>
              <w:jc w:val="left"/>
              <w:rPr>
                <w:szCs w:val="21"/>
              </w:rPr>
            </w:pPr>
            <w:r>
              <w:rPr>
                <w:szCs w:val="21"/>
              </w:rPr>
              <w:t>与IPC丢失通信。</w:t>
            </w:r>
          </w:p>
        </w:tc>
        <w:tc>
          <w:tcPr>
            <w:tcW w:w="2961" w:type="dxa"/>
          </w:tcPr>
          <w:p>
            <w:pPr>
              <w:spacing w:line="360" w:lineRule="auto"/>
              <w:jc w:val="left"/>
              <w:rPr>
                <w:szCs w:val="21"/>
              </w:rPr>
            </w:pPr>
            <w:r>
              <w:rPr>
                <w:sz w:val="18"/>
                <w:szCs w:val="18"/>
              </w:rPr>
              <w:t>设置请参照</w:t>
            </w:r>
            <w:r>
              <w:rPr>
                <w:rFonts w:hint="eastAsia"/>
                <w:sz w:val="18"/>
                <w:szCs w:val="18"/>
              </w:rPr>
              <w:t>《江苏凌宝汽车CAN网络开发_CAN通信需求规范》</w:t>
            </w:r>
          </w:p>
        </w:tc>
        <w:tc>
          <w:tcPr>
            <w:tcW w:w="2233" w:type="dxa"/>
          </w:tcPr>
          <w:p>
            <w:pPr>
              <w:spacing w:line="360" w:lineRule="auto"/>
              <w:jc w:val="left"/>
              <w:rPr>
                <w:szCs w:val="21"/>
              </w:rPr>
            </w:pPr>
            <w:r>
              <w:rPr>
                <w:szCs w:val="21"/>
              </w:rPr>
              <w:t>此DTC适用于接收IPC发送的报文的节点。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61" w:type="dxa"/>
          </w:tcPr>
          <w:p>
            <w:pPr>
              <w:spacing w:line="360" w:lineRule="auto"/>
              <w:jc w:val="center"/>
              <w:rPr>
                <w:szCs w:val="21"/>
              </w:rPr>
            </w:pPr>
            <w:r>
              <w:rPr>
                <w:rFonts w:hint="eastAsia"/>
                <w:szCs w:val="21"/>
              </w:rPr>
              <w:t>U0156</w:t>
            </w:r>
            <w:r>
              <w:rPr>
                <w:szCs w:val="21"/>
              </w:rPr>
              <w:t>00</w:t>
            </w:r>
          </w:p>
        </w:tc>
        <w:tc>
          <w:tcPr>
            <w:tcW w:w="1275" w:type="dxa"/>
          </w:tcPr>
          <w:p>
            <w:pPr>
              <w:spacing w:line="360" w:lineRule="auto"/>
              <w:jc w:val="center"/>
              <w:rPr>
                <w:szCs w:val="21"/>
              </w:rPr>
            </w:pPr>
            <w:r>
              <w:rPr>
                <w:rFonts w:hint="eastAsia"/>
                <w:szCs w:val="21"/>
              </w:rPr>
              <w:t>C156</w:t>
            </w:r>
            <w:r>
              <w:rPr>
                <w:szCs w:val="21"/>
              </w:rPr>
              <w:t>00</w:t>
            </w:r>
          </w:p>
        </w:tc>
        <w:tc>
          <w:tcPr>
            <w:tcW w:w="1986" w:type="dxa"/>
          </w:tcPr>
          <w:p>
            <w:pPr>
              <w:spacing w:line="360" w:lineRule="auto"/>
              <w:jc w:val="left"/>
              <w:rPr>
                <w:szCs w:val="21"/>
              </w:rPr>
            </w:pPr>
            <w:r>
              <w:rPr>
                <w:szCs w:val="21"/>
              </w:rPr>
              <w:t>与</w:t>
            </w:r>
            <w:r>
              <w:rPr>
                <w:rFonts w:hint="eastAsia"/>
                <w:szCs w:val="21"/>
              </w:rPr>
              <w:t>T-BOX</w:t>
            </w:r>
            <w:r>
              <w:rPr>
                <w:szCs w:val="21"/>
              </w:rPr>
              <w:t>丢失通信。</w:t>
            </w:r>
          </w:p>
        </w:tc>
        <w:tc>
          <w:tcPr>
            <w:tcW w:w="2961" w:type="dxa"/>
          </w:tcPr>
          <w:p>
            <w:pPr>
              <w:spacing w:line="360" w:lineRule="auto"/>
              <w:jc w:val="left"/>
              <w:rPr>
                <w:sz w:val="18"/>
                <w:szCs w:val="18"/>
              </w:rPr>
            </w:pPr>
            <w:r>
              <w:rPr>
                <w:sz w:val="18"/>
                <w:szCs w:val="18"/>
              </w:rPr>
              <w:t>设置请参照</w:t>
            </w:r>
            <w:r>
              <w:rPr>
                <w:rFonts w:hint="eastAsia"/>
                <w:sz w:val="18"/>
                <w:szCs w:val="18"/>
              </w:rPr>
              <w:t>《江苏凌宝汽车CAN网络开发_CAN通信需求规范》</w:t>
            </w:r>
          </w:p>
        </w:tc>
        <w:tc>
          <w:tcPr>
            <w:tcW w:w="2233" w:type="dxa"/>
          </w:tcPr>
          <w:p>
            <w:pPr>
              <w:spacing w:line="360" w:lineRule="auto"/>
              <w:jc w:val="left"/>
              <w:rPr>
                <w:szCs w:val="21"/>
              </w:rPr>
            </w:pPr>
            <w:r>
              <w:rPr>
                <w:szCs w:val="21"/>
              </w:rPr>
              <w:t>此DTC适用于接收</w:t>
            </w:r>
            <w:r>
              <w:rPr>
                <w:rFonts w:hint="eastAsia"/>
                <w:szCs w:val="21"/>
              </w:rPr>
              <w:t>T-BOX</w:t>
            </w:r>
            <w:r>
              <w:rPr>
                <w:szCs w:val="21"/>
              </w:rPr>
              <w:t>发送的报文的节点。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61" w:type="dxa"/>
          </w:tcPr>
          <w:p>
            <w:pPr>
              <w:spacing w:line="360" w:lineRule="auto"/>
              <w:jc w:val="center"/>
              <w:rPr>
                <w:szCs w:val="21"/>
              </w:rPr>
            </w:pPr>
            <w:r>
              <w:rPr>
                <w:rFonts w:hint="eastAsia"/>
                <w:szCs w:val="21"/>
              </w:rPr>
              <w:t>U0170</w:t>
            </w:r>
            <w:r>
              <w:rPr>
                <w:szCs w:val="21"/>
              </w:rPr>
              <w:t>00</w:t>
            </w:r>
          </w:p>
        </w:tc>
        <w:tc>
          <w:tcPr>
            <w:tcW w:w="1275" w:type="dxa"/>
          </w:tcPr>
          <w:p>
            <w:pPr>
              <w:spacing w:line="360" w:lineRule="auto"/>
              <w:jc w:val="center"/>
              <w:rPr>
                <w:szCs w:val="21"/>
              </w:rPr>
            </w:pPr>
            <w:r>
              <w:rPr>
                <w:rFonts w:hint="eastAsia"/>
                <w:szCs w:val="21"/>
              </w:rPr>
              <w:t>C170</w:t>
            </w:r>
            <w:r>
              <w:rPr>
                <w:szCs w:val="21"/>
              </w:rPr>
              <w:t>00</w:t>
            </w:r>
          </w:p>
        </w:tc>
        <w:tc>
          <w:tcPr>
            <w:tcW w:w="1986" w:type="dxa"/>
          </w:tcPr>
          <w:p>
            <w:pPr>
              <w:spacing w:line="360" w:lineRule="auto"/>
              <w:jc w:val="left"/>
              <w:rPr>
                <w:szCs w:val="21"/>
              </w:rPr>
            </w:pPr>
            <w:r>
              <w:rPr>
                <w:szCs w:val="21"/>
              </w:rPr>
              <w:t>与</w:t>
            </w:r>
            <w:r>
              <w:rPr>
                <w:rFonts w:hint="eastAsia"/>
                <w:szCs w:val="21"/>
              </w:rPr>
              <w:t>SRS</w:t>
            </w:r>
            <w:r>
              <w:rPr>
                <w:szCs w:val="21"/>
              </w:rPr>
              <w:t>丢失通信。</w:t>
            </w:r>
          </w:p>
        </w:tc>
        <w:tc>
          <w:tcPr>
            <w:tcW w:w="2961" w:type="dxa"/>
          </w:tcPr>
          <w:p>
            <w:pPr>
              <w:spacing w:line="360" w:lineRule="auto"/>
              <w:jc w:val="left"/>
              <w:rPr>
                <w:sz w:val="18"/>
                <w:szCs w:val="18"/>
              </w:rPr>
            </w:pPr>
            <w:r>
              <w:rPr>
                <w:sz w:val="18"/>
                <w:szCs w:val="18"/>
              </w:rPr>
              <w:t>设置请参照</w:t>
            </w:r>
            <w:r>
              <w:rPr>
                <w:rFonts w:hint="eastAsia"/>
                <w:sz w:val="18"/>
                <w:szCs w:val="18"/>
              </w:rPr>
              <w:t>《江苏凌宝汽车CAN网络开发_CAN通信需求规范》</w:t>
            </w:r>
          </w:p>
        </w:tc>
        <w:tc>
          <w:tcPr>
            <w:tcW w:w="2233" w:type="dxa"/>
          </w:tcPr>
          <w:p>
            <w:pPr>
              <w:spacing w:line="360" w:lineRule="auto"/>
              <w:jc w:val="left"/>
              <w:rPr>
                <w:szCs w:val="21"/>
              </w:rPr>
            </w:pPr>
            <w:r>
              <w:rPr>
                <w:szCs w:val="21"/>
              </w:rPr>
              <w:t>此DTC适用于接收</w:t>
            </w:r>
            <w:r>
              <w:rPr>
                <w:rFonts w:hint="eastAsia"/>
                <w:szCs w:val="21"/>
              </w:rPr>
              <w:t>SRS</w:t>
            </w:r>
            <w:r>
              <w:rPr>
                <w:szCs w:val="21"/>
              </w:rPr>
              <w:t>发送的报文的节点。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61" w:type="dxa"/>
          </w:tcPr>
          <w:p>
            <w:pPr>
              <w:spacing w:line="360" w:lineRule="auto"/>
              <w:jc w:val="center"/>
              <w:rPr>
                <w:szCs w:val="21"/>
              </w:rPr>
            </w:pPr>
            <w:r>
              <w:rPr>
                <w:szCs w:val="21"/>
              </w:rPr>
              <w:t>U019600</w:t>
            </w:r>
          </w:p>
        </w:tc>
        <w:tc>
          <w:tcPr>
            <w:tcW w:w="1275" w:type="dxa"/>
          </w:tcPr>
          <w:p>
            <w:pPr>
              <w:spacing w:line="360" w:lineRule="auto"/>
              <w:jc w:val="center"/>
              <w:rPr>
                <w:szCs w:val="21"/>
              </w:rPr>
            </w:pPr>
            <w:r>
              <w:rPr>
                <w:szCs w:val="21"/>
              </w:rPr>
              <w:t>C19600</w:t>
            </w:r>
          </w:p>
        </w:tc>
        <w:tc>
          <w:tcPr>
            <w:tcW w:w="1986" w:type="dxa"/>
          </w:tcPr>
          <w:p>
            <w:pPr>
              <w:spacing w:line="360" w:lineRule="auto"/>
              <w:jc w:val="left"/>
              <w:rPr>
                <w:szCs w:val="21"/>
              </w:rPr>
            </w:pPr>
            <w:r>
              <w:rPr>
                <w:szCs w:val="21"/>
              </w:rPr>
              <w:t>与</w:t>
            </w:r>
            <w:r>
              <w:rPr>
                <w:rFonts w:hint="eastAsia"/>
                <w:szCs w:val="21"/>
              </w:rPr>
              <w:t>MUTI-MEDIA</w:t>
            </w:r>
            <w:r>
              <w:rPr>
                <w:szCs w:val="21"/>
              </w:rPr>
              <w:t>丢失通信。</w:t>
            </w:r>
          </w:p>
        </w:tc>
        <w:tc>
          <w:tcPr>
            <w:tcW w:w="2961" w:type="dxa"/>
          </w:tcPr>
          <w:p>
            <w:pPr>
              <w:spacing w:line="360" w:lineRule="auto"/>
              <w:jc w:val="left"/>
              <w:rPr>
                <w:sz w:val="18"/>
                <w:szCs w:val="18"/>
              </w:rPr>
            </w:pPr>
            <w:r>
              <w:rPr>
                <w:sz w:val="18"/>
                <w:szCs w:val="18"/>
              </w:rPr>
              <w:t>设置请参照</w:t>
            </w:r>
            <w:r>
              <w:rPr>
                <w:rFonts w:hint="eastAsia"/>
                <w:sz w:val="18"/>
                <w:szCs w:val="18"/>
              </w:rPr>
              <w:t>《江苏凌宝汽车CAN网络开发_CAN通信需求规范》</w:t>
            </w:r>
          </w:p>
        </w:tc>
        <w:tc>
          <w:tcPr>
            <w:tcW w:w="2233" w:type="dxa"/>
          </w:tcPr>
          <w:p>
            <w:pPr>
              <w:spacing w:line="360" w:lineRule="auto"/>
              <w:jc w:val="left"/>
              <w:rPr>
                <w:szCs w:val="21"/>
              </w:rPr>
            </w:pPr>
            <w:r>
              <w:rPr>
                <w:szCs w:val="21"/>
              </w:rPr>
              <w:t>此DTC适用于接收MUTI-MEDIA发送的报文的节点。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61" w:type="dxa"/>
          </w:tcPr>
          <w:p>
            <w:pPr>
              <w:spacing w:line="360" w:lineRule="auto"/>
              <w:jc w:val="center"/>
              <w:rPr>
                <w:szCs w:val="21"/>
              </w:rPr>
            </w:pPr>
            <w:r>
              <w:rPr>
                <w:rFonts w:hint="eastAsia"/>
                <w:szCs w:val="21"/>
              </w:rPr>
              <w:t>U0220</w:t>
            </w:r>
            <w:r>
              <w:rPr>
                <w:szCs w:val="21"/>
              </w:rPr>
              <w:t>00</w:t>
            </w:r>
          </w:p>
        </w:tc>
        <w:tc>
          <w:tcPr>
            <w:tcW w:w="1275" w:type="dxa"/>
          </w:tcPr>
          <w:p>
            <w:pPr>
              <w:spacing w:line="360" w:lineRule="auto"/>
              <w:jc w:val="center"/>
              <w:rPr>
                <w:szCs w:val="21"/>
              </w:rPr>
            </w:pPr>
            <w:r>
              <w:rPr>
                <w:rFonts w:hint="eastAsia"/>
                <w:szCs w:val="21"/>
              </w:rPr>
              <w:t>C220</w:t>
            </w:r>
            <w:r>
              <w:rPr>
                <w:szCs w:val="21"/>
              </w:rPr>
              <w:t>00</w:t>
            </w:r>
          </w:p>
        </w:tc>
        <w:tc>
          <w:tcPr>
            <w:tcW w:w="1986" w:type="dxa"/>
          </w:tcPr>
          <w:p>
            <w:pPr>
              <w:spacing w:line="360" w:lineRule="auto"/>
              <w:jc w:val="left"/>
              <w:rPr>
                <w:szCs w:val="21"/>
              </w:rPr>
            </w:pPr>
            <w:r>
              <w:rPr>
                <w:szCs w:val="21"/>
              </w:rPr>
              <w:t>与</w:t>
            </w:r>
            <w:r>
              <w:rPr>
                <w:rFonts w:hint="eastAsia"/>
                <w:szCs w:val="21"/>
              </w:rPr>
              <w:t>PEPS</w:t>
            </w:r>
            <w:r>
              <w:rPr>
                <w:szCs w:val="21"/>
              </w:rPr>
              <w:t>丢失通信。</w:t>
            </w:r>
          </w:p>
        </w:tc>
        <w:tc>
          <w:tcPr>
            <w:tcW w:w="2961" w:type="dxa"/>
          </w:tcPr>
          <w:p>
            <w:pPr>
              <w:spacing w:line="360" w:lineRule="auto"/>
              <w:jc w:val="left"/>
              <w:rPr>
                <w:sz w:val="18"/>
                <w:szCs w:val="18"/>
              </w:rPr>
            </w:pPr>
            <w:r>
              <w:rPr>
                <w:sz w:val="18"/>
                <w:szCs w:val="18"/>
              </w:rPr>
              <w:t>设置请参照</w:t>
            </w:r>
            <w:r>
              <w:rPr>
                <w:rFonts w:hint="eastAsia"/>
                <w:sz w:val="18"/>
                <w:szCs w:val="18"/>
              </w:rPr>
              <w:t>《江苏凌宝汽车CAN网络开发_CAN通信需求规范》</w:t>
            </w:r>
          </w:p>
        </w:tc>
        <w:tc>
          <w:tcPr>
            <w:tcW w:w="2233" w:type="dxa"/>
          </w:tcPr>
          <w:p>
            <w:pPr>
              <w:spacing w:line="360" w:lineRule="auto"/>
              <w:jc w:val="left"/>
              <w:rPr>
                <w:szCs w:val="21"/>
              </w:rPr>
            </w:pPr>
            <w:r>
              <w:rPr>
                <w:szCs w:val="21"/>
              </w:rPr>
              <w:t>此DTC适用于接收</w:t>
            </w:r>
            <w:r>
              <w:rPr>
                <w:rFonts w:hint="eastAsia"/>
                <w:szCs w:val="21"/>
              </w:rPr>
              <w:t>PEPS</w:t>
            </w:r>
            <w:r>
              <w:rPr>
                <w:szCs w:val="21"/>
              </w:rPr>
              <w:t>发送的报文的节点。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61" w:type="dxa"/>
          </w:tcPr>
          <w:p>
            <w:pPr>
              <w:spacing w:line="360" w:lineRule="auto"/>
              <w:jc w:val="center"/>
              <w:rPr>
                <w:szCs w:val="21"/>
              </w:rPr>
            </w:pPr>
            <w:r>
              <w:rPr>
                <w:szCs w:val="21"/>
              </w:rPr>
              <w:t>U023000</w:t>
            </w:r>
          </w:p>
        </w:tc>
        <w:tc>
          <w:tcPr>
            <w:tcW w:w="1275" w:type="dxa"/>
          </w:tcPr>
          <w:p>
            <w:pPr>
              <w:spacing w:line="360" w:lineRule="auto"/>
              <w:jc w:val="center"/>
              <w:rPr>
                <w:szCs w:val="21"/>
              </w:rPr>
            </w:pPr>
            <w:r>
              <w:rPr>
                <w:rFonts w:hint="eastAsia"/>
                <w:szCs w:val="21"/>
              </w:rPr>
              <w:t>C</w:t>
            </w:r>
            <w:r>
              <w:rPr>
                <w:szCs w:val="21"/>
              </w:rPr>
              <w:t>23000</w:t>
            </w:r>
          </w:p>
        </w:tc>
        <w:tc>
          <w:tcPr>
            <w:tcW w:w="1986" w:type="dxa"/>
          </w:tcPr>
          <w:p>
            <w:pPr>
              <w:spacing w:line="360" w:lineRule="auto"/>
              <w:jc w:val="left"/>
              <w:rPr>
                <w:szCs w:val="21"/>
              </w:rPr>
            </w:pPr>
            <w:r>
              <w:rPr>
                <w:szCs w:val="21"/>
              </w:rPr>
              <w:t>与RDM丢失通信。</w:t>
            </w:r>
          </w:p>
        </w:tc>
        <w:tc>
          <w:tcPr>
            <w:tcW w:w="2961" w:type="dxa"/>
          </w:tcPr>
          <w:p>
            <w:pPr>
              <w:spacing w:line="360" w:lineRule="auto"/>
              <w:jc w:val="left"/>
              <w:rPr>
                <w:sz w:val="18"/>
                <w:szCs w:val="18"/>
              </w:rPr>
            </w:pPr>
            <w:r>
              <w:rPr>
                <w:sz w:val="18"/>
                <w:szCs w:val="18"/>
              </w:rPr>
              <w:t>设置请参照</w:t>
            </w:r>
            <w:r>
              <w:rPr>
                <w:rFonts w:hint="eastAsia"/>
                <w:sz w:val="18"/>
                <w:szCs w:val="18"/>
              </w:rPr>
              <w:t>《江苏凌宝汽车CAN网络开发_CAN通信需求规范》</w:t>
            </w:r>
          </w:p>
        </w:tc>
        <w:tc>
          <w:tcPr>
            <w:tcW w:w="2233" w:type="dxa"/>
          </w:tcPr>
          <w:p>
            <w:pPr>
              <w:spacing w:line="360" w:lineRule="auto"/>
              <w:jc w:val="left"/>
              <w:rPr>
                <w:szCs w:val="21"/>
              </w:rPr>
            </w:pPr>
            <w:r>
              <w:rPr>
                <w:szCs w:val="21"/>
              </w:rPr>
              <w:t>此DTC适用于接收RDM发送的报文的节点。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61" w:type="dxa"/>
          </w:tcPr>
          <w:p>
            <w:pPr>
              <w:spacing w:line="360" w:lineRule="auto"/>
              <w:jc w:val="center"/>
              <w:rPr>
                <w:szCs w:val="21"/>
              </w:rPr>
            </w:pPr>
            <w:r>
              <w:rPr>
                <w:rFonts w:hint="eastAsia"/>
                <w:szCs w:val="21"/>
              </w:rPr>
              <w:t>U012200</w:t>
            </w:r>
          </w:p>
        </w:tc>
        <w:tc>
          <w:tcPr>
            <w:tcW w:w="1275" w:type="dxa"/>
          </w:tcPr>
          <w:p>
            <w:pPr>
              <w:spacing w:line="360" w:lineRule="auto"/>
              <w:jc w:val="center"/>
              <w:rPr>
                <w:szCs w:val="21"/>
              </w:rPr>
            </w:pPr>
            <w:r>
              <w:rPr>
                <w:rFonts w:hint="eastAsia"/>
                <w:szCs w:val="21"/>
              </w:rPr>
              <w:t>C12200</w:t>
            </w:r>
          </w:p>
        </w:tc>
        <w:tc>
          <w:tcPr>
            <w:tcW w:w="1986" w:type="dxa"/>
          </w:tcPr>
          <w:p>
            <w:pPr>
              <w:spacing w:line="360" w:lineRule="auto"/>
              <w:jc w:val="left"/>
              <w:rPr>
                <w:szCs w:val="21"/>
              </w:rPr>
            </w:pPr>
            <w:r>
              <w:rPr>
                <w:szCs w:val="21"/>
              </w:rPr>
              <w:t>与</w:t>
            </w:r>
            <w:r>
              <w:rPr>
                <w:rFonts w:hint="eastAsia"/>
                <w:szCs w:val="21"/>
              </w:rPr>
              <w:t>VCU</w:t>
            </w:r>
            <w:r>
              <w:rPr>
                <w:szCs w:val="21"/>
              </w:rPr>
              <w:t>丢失通信。</w:t>
            </w:r>
          </w:p>
        </w:tc>
        <w:tc>
          <w:tcPr>
            <w:tcW w:w="2961" w:type="dxa"/>
          </w:tcPr>
          <w:p>
            <w:pPr>
              <w:spacing w:line="360" w:lineRule="auto"/>
              <w:jc w:val="left"/>
              <w:rPr>
                <w:sz w:val="18"/>
                <w:szCs w:val="18"/>
              </w:rPr>
            </w:pPr>
            <w:r>
              <w:rPr>
                <w:sz w:val="18"/>
                <w:szCs w:val="18"/>
              </w:rPr>
              <w:t>设置请参照</w:t>
            </w:r>
            <w:r>
              <w:rPr>
                <w:rFonts w:hint="eastAsia"/>
                <w:sz w:val="18"/>
                <w:szCs w:val="18"/>
              </w:rPr>
              <w:t>《江苏凌宝汽车CAN网络开发_CAN通信需求规范》</w:t>
            </w:r>
          </w:p>
        </w:tc>
        <w:tc>
          <w:tcPr>
            <w:tcW w:w="2233" w:type="dxa"/>
          </w:tcPr>
          <w:p>
            <w:pPr>
              <w:spacing w:line="360" w:lineRule="auto"/>
              <w:jc w:val="left"/>
              <w:rPr>
                <w:szCs w:val="21"/>
              </w:rPr>
            </w:pPr>
            <w:r>
              <w:rPr>
                <w:szCs w:val="21"/>
              </w:rPr>
              <w:t>此DTC适用于接收</w:t>
            </w:r>
            <w:r>
              <w:rPr>
                <w:rFonts w:hint="eastAsia"/>
                <w:szCs w:val="21"/>
              </w:rPr>
              <w:t>VCU</w:t>
            </w:r>
            <w:r>
              <w:rPr>
                <w:szCs w:val="21"/>
              </w:rPr>
              <w:t>发送的报文的节点。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61" w:type="dxa"/>
          </w:tcPr>
          <w:p>
            <w:pPr>
              <w:spacing w:line="360" w:lineRule="auto"/>
              <w:jc w:val="center"/>
              <w:rPr>
                <w:rFonts w:hint="eastAsia"/>
                <w:szCs w:val="21"/>
              </w:rPr>
            </w:pPr>
            <w:r>
              <w:rPr>
                <w:szCs w:val="21"/>
              </w:rPr>
              <w:t>U011000</w:t>
            </w:r>
          </w:p>
        </w:tc>
        <w:tc>
          <w:tcPr>
            <w:tcW w:w="1275" w:type="dxa"/>
          </w:tcPr>
          <w:p>
            <w:pPr>
              <w:spacing w:line="360" w:lineRule="auto"/>
              <w:jc w:val="center"/>
              <w:rPr>
                <w:rFonts w:hint="eastAsia"/>
                <w:szCs w:val="21"/>
              </w:rPr>
            </w:pPr>
            <w:r>
              <w:rPr>
                <w:rFonts w:hint="eastAsia"/>
                <w:szCs w:val="21"/>
              </w:rPr>
              <w:t>C</w:t>
            </w:r>
            <w:r>
              <w:rPr>
                <w:szCs w:val="21"/>
              </w:rPr>
              <w:t>11000</w:t>
            </w:r>
          </w:p>
        </w:tc>
        <w:tc>
          <w:tcPr>
            <w:tcW w:w="1986" w:type="dxa"/>
          </w:tcPr>
          <w:p>
            <w:pPr>
              <w:spacing w:line="360" w:lineRule="auto"/>
              <w:jc w:val="left"/>
              <w:rPr>
                <w:szCs w:val="21"/>
              </w:rPr>
            </w:pPr>
            <w:r>
              <w:rPr>
                <w:szCs w:val="21"/>
              </w:rPr>
              <w:t>与</w:t>
            </w:r>
            <w:r>
              <w:rPr>
                <w:rFonts w:hint="eastAsia"/>
                <w:szCs w:val="21"/>
              </w:rPr>
              <w:t>MCU</w:t>
            </w:r>
            <w:r>
              <w:rPr>
                <w:szCs w:val="21"/>
              </w:rPr>
              <w:t>丢失通信。</w:t>
            </w:r>
          </w:p>
        </w:tc>
        <w:tc>
          <w:tcPr>
            <w:tcW w:w="2961" w:type="dxa"/>
          </w:tcPr>
          <w:p>
            <w:pPr>
              <w:spacing w:line="360" w:lineRule="auto"/>
              <w:jc w:val="left"/>
              <w:rPr>
                <w:sz w:val="18"/>
                <w:szCs w:val="18"/>
              </w:rPr>
            </w:pPr>
            <w:r>
              <w:rPr>
                <w:sz w:val="18"/>
                <w:szCs w:val="18"/>
              </w:rPr>
              <w:t>设置请参照</w:t>
            </w:r>
            <w:r>
              <w:rPr>
                <w:rFonts w:hint="eastAsia"/>
                <w:sz w:val="18"/>
                <w:szCs w:val="18"/>
              </w:rPr>
              <w:t>《江苏凌宝汽车CAN网络开发_CAN通信需求规范》</w:t>
            </w:r>
          </w:p>
        </w:tc>
        <w:tc>
          <w:tcPr>
            <w:tcW w:w="2233" w:type="dxa"/>
          </w:tcPr>
          <w:p>
            <w:pPr>
              <w:spacing w:line="360" w:lineRule="auto"/>
              <w:jc w:val="left"/>
              <w:rPr>
                <w:szCs w:val="21"/>
              </w:rPr>
            </w:pPr>
            <w:r>
              <w:rPr>
                <w:szCs w:val="21"/>
              </w:rPr>
              <w:t>此DTC适用于接收</w:t>
            </w:r>
            <w:r>
              <w:rPr>
                <w:rFonts w:hint="eastAsia"/>
                <w:szCs w:val="21"/>
              </w:rPr>
              <w:t>MCU</w:t>
            </w:r>
            <w:r>
              <w:rPr>
                <w:szCs w:val="21"/>
              </w:rPr>
              <w:t>发送的报文的节点。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61" w:type="dxa"/>
          </w:tcPr>
          <w:p>
            <w:pPr>
              <w:spacing w:line="360" w:lineRule="auto"/>
              <w:jc w:val="center"/>
              <w:rPr>
                <w:szCs w:val="21"/>
              </w:rPr>
            </w:pPr>
            <w:r>
              <w:rPr>
                <w:rFonts w:hint="eastAsia"/>
                <w:szCs w:val="21"/>
              </w:rPr>
              <w:t>U0112</w:t>
            </w:r>
            <w:r>
              <w:rPr>
                <w:szCs w:val="21"/>
              </w:rPr>
              <w:t>00</w:t>
            </w:r>
          </w:p>
        </w:tc>
        <w:tc>
          <w:tcPr>
            <w:tcW w:w="1275" w:type="dxa"/>
          </w:tcPr>
          <w:p>
            <w:pPr>
              <w:spacing w:line="360" w:lineRule="auto"/>
              <w:jc w:val="center"/>
              <w:rPr>
                <w:szCs w:val="21"/>
              </w:rPr>
            </w:pPr>
            <w:r>
              <w:rPr>
                <w:rFonts w:hint="eastAsia"/>
                <w:szCs w:val="21"/>
              </w:rPr>
              <w:t>C112</w:t>
            </w:r>
            <w:r>
              <w:rPr>
                <w:szCs w:val="21"/>
              </w:rPr>
              <w:t>00</w:t>
            </w:r>
          </w:p>
        </w:tc>
        <w:tc>
          <w:tcPr>
            <w:tcW w:w="1986" w:type="dxa"/>
          </w:tcPr>
          <w:p>
            <w:pPr>
              <w:spacing w:line="360" w:lineRule="auto"/>
              <w:jc w:val="left"/>
              <w:rPr>
                <w:szCs w:val="21"/>
              </w:rPr>
            </w:pPr>
            <w:r>
              <w:rPr>
                <w:szCs w:val="21"/>
              </w:rPr>
              <w:t>与</w:t>
            </w:r>
            <w:r>
              <w:rPr>
                <w:rFonts w:hint="eastAsia"/>
                <w:szCs w:val="21"/>
              </w:rPr>
              <w:t>BMS</w:t>
            </w:r>
            <w:r>
              <w:rPr>
                <w:szCs w:val="21"/>
              </w:rPr>
              <w:t>丢失通信。</w:t>
            </w:r>
          </w:p>
        </w:tc>
        <w:tc>
          <w:tcPr>
            <w:tcW w:w="2961" w:type="dxa"/>
          </w:tcPr>
          <w:p>
            <w:pPr>
              <w:spacing w:line="360" w:lineRule="auto"/>
              <w:jc w:val="left"/>
              <w:rPr>
                <w:sz w:val="18"/>
                <w:szCs w:val="18"/>
              </w:rPr>
            </w:pPr>
            <w:r>
              <w:rPr>
                <w:sz w:val="18"/>
                <w:szCs w:val="18"/>
              </w:rPr>
              <w:t>设置请参照</w:t>
            </w:r>
            <w:r>
              <w:rPr>
                <w:rFonts w:hint="eastAsia"/>
                <w:sz w:val="18"/>
                <w:szCs w:val="18"/>
              </w:rPr>
              <w:t>《江苏凌宝汽车CAN网络开发_CAN通信需求规范》</w:t>
            </w:r>
          </w:p>
        </w:tc>
        <w:tc>
          <w:tcPr>
            <w:tcW w:w="2233" w:type="dxa"/>
          </w:tcPr>
          <w:p>
            <w:pPr>
              <w:spacing w:line="360" w:lineRule="auto"/>
              <w:jc w:val="left"/>
              <w:rPr>
                <w:szCs w:val="21"/>
              </w:rPr>
            </w:pPr>
            <w:r>
              <w:rPr>
                <w:szCs w:val="21"/>
              </w:rPr>
              <w:t>此DTC适用于接收</w:t>
            </w:r>
            <w:r>
              <w:rPr>
                <w:rFonts w:hint="eastAsia"/>
                <w:szCs w:val="21"/>
              </w:rPr>
              <w:t>BMS</w:t>
            </w:r>
            <w:r>
              <w:rPr>
                <w:szCs w:val="21"/>
              </w:rPr>
              <w:t>发送的报文的节点。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61" w:type="dxa"/>
          </w:tcPr>
          <w:p>
            <w:pPr>
              <w:spacing w:line="360" w:lineRule="auto"/>
              <w:jc w:val="center"/>
              <w:rPr>
                <w:szCs w:val="21"/>
              </w:rPr>
            </w:pPr>
            <w:r>
              <w:rPr>
                <w:rFonts w:hint="eastAsia"/>
                <w:szCs w:val="21"/>
              </w:rPr>
              <w:t>U0298</w:t>
            </w:r>
            <w:r>
              <w:rPr>
                <w:szCs w:val="21"/>
              </w:rPr>
              <w:t>00</w:t>
            </w:r>
          </w:p>
        </w:tc>
        <w:tc>
          <w:tcPr>
            <w:tcW w:w="1275" w:type="dxa"/>
          </w:tcPr>
          <w:p>
            <w:pPr>
              <w:spacing w:line="360" w:lineRule="auto"/>
              <w:jc w:val="center"/>
              <w:rPr>
                <w:szCs w:val="21"/>
              </w:rPr>
            </w:pPr>
            <w:r>
              <w:rPr>
                <w:rFonts w:hint="eastAsia"/>
                <w:szCs w:val="21"/>
              </w:rPr>
              <w:t>C298</w:t>
            </w:r>
            <w:r>
              <w:rPr>
                <w:szCs w:val="21"/>
              </w:rPr>
              <w:t>00</w:t>
            </w:r>
          </w:p>
        </w:tc>
        <w:tc>
          <w:tcPr>
            <w:tcW w:w="1986" w:type="dxa"/>
          </w:tcPr>
          <w:p>
            <w:pPr>
              <w:spacing w:line="360" w:lineRule="auto"/>
              <w:jc w:val="left"/>
              <w:rPr>
                <w:szCs w:val="21"/>
              </w:rPr>
            </w:pPr>
            <w:r>
              <w:rPr>
                <w:szCs w:val="21"/>
              </w:rPr>
              <w:t>与DCDC丢失通信。</w:t>
            </w:r>
          </w:p>
        </w:tc>
        <w:tc>
          <w:tcPr>
            <w:tcW w:w="2961" w:type="dxa"/>
          </w:tcPr>
          <w:p>
            <w:pPr>
              <w:spacing w:line="360" w:lineRule="auto"/>
              <w:jc w:val="left"/>
              <w:rPr>
                <w:sz w:val="18"/>
                <w:szCs w:val="18"/>
              </w:rPr>
            </w:pPr>
            <w:r>
              <w:rPr>
                <w:sz w:val="18"/>
                <w:szCs w:val="18"/>
              </w:rPr>
              <w:t>设置请参照</w:t>
            </w:r>
            <w:r>
              <w:rPr>
                <w:rFonts w:hint="eastAsia"/>
                <w:sz w:val="18"/>
                <w:szCs w:val="18"/>
              </w:rPr>
              <w:t>《江苏凌宝汽车CAN网络开发_CAN通信需求规范》</w:t>
            </w:r>
          </w:p>
        </w:tc>
        <w:tc>
          <w:tcPr>
            <w:tcW w:w="2233" w:type="dxa"/>
          </w:tcPr>
          <w:p>
            <w:pPr>
              <w:spacing w:line="360" w:lineRule="auto"/>
              <w:jc w:val="left"/>
              <w:rPr>
                <w:szCs w:val="21"/>
              </w:rPr>
            </w:pPr>
            <w:r>
              <w:rPr>
                <w:szCs w:val="21"/>
              </w:rPr>
              <w:t>此DTC适用于接收DCDC发送的报文的节点。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61" w:type="dxa"/>
          </w:tcPr>
          <w:p>
            <w:pPr>
              <w:spacing w:line="360" w:lineRule="auto"/>
              <w:jc w:val="center"/>
              <w:rPr>
                <w:rFonts w:hint="eastAsia"/>
                <w:szCs w:val="21"/>
              </w:rPr>
            </w:pPr>
            <w:r>
              <w:rPr>
                <w:szCs w:val="21"/>
              </w:rPr>
              <w:t>U012100</w:t>
            </w:r>
          </w:p>
        </w:tc>
        <w:tc>
          <w:tcPr>
            <w:tcW w:w="1275" w:type="dxa"/>
          </w:tcPr>
          <w:p>
            <w:pPr>
              <w:spacing w:line="360" w:lineRule="auto"/>
              <w:jc w:val="center"/>
              <w:rPr>
                <w:rFonts w:hint="eastAsia"/>
                <w:szCs w:val="21"/>
              </w:rPr>
            </w:pPr>
            <w:r>
              <w:rPr>
                <w:szCs w:val="21"/>
              </w:rPr>
              <w:t>C12100</w:t>
            </w:r>
          </w:p>
        </w:tc>
        <w:tc>
          <w:tcPr>
            <w:tcW w:w="1986" w:type="dxa"/>
          </w:tcPr>
          <w:p>
            <w:pPr>
              <w:spacing w:line="360" w:lineRule="auto"/>
              <w:jc w:val="left"/>
              <w:rPr>
                <w:szCs w:val="21"/>
              </w:rPr>
            </w:pPr>
            <w:r>
              <w:rPr>
                <w:szCs w:val="21"/>
              </w:rPr>
              <w:t>与ABS丢失通信。</w:t>
            </w:r>
          </w:p>
        </w:tc>
        <w:tc>
          <w:tcPr>
            <w:tcW w:w="2961" w:type="dxa"/>
          </w:tcPr>
          <w:p>
            <w:pPr>
              <w:spacing w:line="360" w:lineRule="auto"/>
              <w:jc w:val="left"/>
              <w:rPr>
                <w:sz w:val="18"/>
                <w:szCs w:val="18"/>
              </w:rPr>
            </w:pPr>
            <w:r>
              <w:rPr>
                <w:sz w:val="18"/>
                <w:szCs w:val="18"/>
              </w:rPr>
              <w:t>设置请参照</w:t>
            </w:r>
            <w:r>
              <w:rPr>
                <w:rFonts w:hint="eastAsia"/>
                <w:sz w:val="18"/>
                <w:szCs w:val="18"/>
              </w:rPr>
              <w:t>《江苏凌宝汽车CAN网络开发_CAN通信需求规范》</w:t>
            </w:r>
          </w:p>
        </w:tc>
        <w:tc>
          <w:tcPr>
            <w:tcW w:w="2233" w:type="dxa"/>
          </w:tcPr>
          <w:p>
            <w:pPr>
              <w:spacing w:line="360" w:lineRule="auto"/>
              <w:jc w:val="left"/>
              <w:rPr>
                <w:szCs w:val="21"/>
              </w:rPr>
            </w:pPr>
            <w:r>
              <w:rPr>
                <w:szCs w:val="21"/>
              </w:rPr>
              <w:t>此DTC适用于接收ABS发送的报文的节点。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61" w:type="dxa"/>
          </w:tcPr>
          <w:p>
            <w:pPr>
              <w:spacing w:line="360" w:lineRule="auto"/>
              <w:jc w:val="center"/>
              <w:rPr>
                <w:szCs w:val="21"/>
              </w:rPr>
            </w:pPr>
            <w:r>
              <w:rPr>
                <w:rFonts w:hint="eastAsia"/>
                <w:szCs w:val="21"/>
              </w:rPr>
              <w:t>U0198</w:t>
            </w:r>
            <w:r>
              <w:rPr>
                <w:szCs w:val="21"/>
              </w:rPr>
              <w:t>00</w:t>
            </w:r>
          </w:p>
        </w:tc>
        <w:tc>
          <w:tcPr>
            <w:tcW w:w="1275" w:type="dxa"/>
          </w:tcPr>
          <w:p>
            <w:pPr>
              <w:spacing w:line="360" w:lineRule="auto"/>
              <w:jc w:val="center"/>
              <w:rPr>
                <w:szCs w:val="21"/>
              </w:rPr>
            </w:pPr>
            <w:r>
              <w:rPr>
                <w:rFonts w:hint="eastAsia"/>
                <w:szCs w:val="21"/>
              </w:rPr>
              <w:t>C198</w:t>
            </w:r>
            <w:r>
              <w:rPr>
                <w:szCs w:val="21"/>
              </w:rPr>
              <w:t>00</w:t>
            </w:r>
          </w:p>
        </w:tc>
        <w:tc>
          <w:tcPr>
            <w:tcW w:w="1986" w:type="dxa"/>
          </w:tcPr>
          <w:p>
            <w:pPr>
              <w:spacing w:line="360" w:lineRule="auto"/>
              <w:jc w:val="left"/>
              <w:rPr>
                <w:szCs w:val="21"/>
              </w:rPr>
            </w:pPr>
            <w:r>
              <w:rPr>
                <w:szCs w:val="21"/>
              </w:rPr>
              <w:t>与TBOX丢失通信。</w:t>
            </w:r>
          </w:p>
        </w:tc>
        <w:tc>
          <w:tcPr>
            <w:tcW w:w="2961" w:type="dxa"/>
          </w:tcPr>
          <w:p>
            <w:pPr>
              <w:spacing w:line="360" w:lineRule="auto"/>
              <w:jc w:val="left"/>
              <w:rPr>
                <w:sz w:val="18"/>
                <w:szCs w:val="18"/>
              </w:rPr>
            </w:pPr>
            <w:r>
              <w:rPr>
                <w:sz w:val="18"/>
                <w:szCs w:val="18"/>
              </w:rPr>
              <w:t>设置请参照</w:t>
            </w:r>
            <w:r>
              <w:rPr>
                <w:rFonts w:hint="eastAsia"/>
                <w:sz w:val="18"/>
                <w:szCs w:val="18"/>
              </w:rPr>
              <w:t>《江苏凌宝汽车CAN网络开发_CAN通信需求规范》</w:t>
            </w:r>
          </w:p>
        </w:tc>
        <w:tc>
          <w:tcPr>
            <w:tcW w:w="2233" w:type="dxa"/>
          </w:tcPr>
          <w:p>
            <w:pPr>
              <w:spacing w:line="360" w:lineRule="auto"/>
              <w:jc w:val="left"/>
              <w:rPr>
                <w:szCs w:val="21"/>
              </w:rPr>
            </w:pPr>
            <w:r>
              <w:rPr>
                <w:szCs w:val="21"/>
              </w:rPr>
              <w:t>此DTC适用于接收TBOX发送的报文的节点。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61" w:type="dxa"/>
          </w:tcPr>
          <w:p>
            <w:pPr>
              <w:spacing w:line="360" w:lineRule="auto"/>
              <w:jc w:val="center"/>
              <w:rPr>
                <w:rFonts w:hint="eastAsia"/>
                <w:szCs w:val="21"/>
              </w:rPr>
            </w:pPr>
            <w:r>
              <w:rPr>
                <w:szCs w:val="21"/>
              </w:rPr>
              <w:t>U015500</w:t>
            </w:r>
          </w:p>
        </w:tc>
        <w:tc>
          <w:tcPr>
            <w:tcW w:w="1275" w:type="dxa"/>
          </w:tcPr>
          <w:p>
            <w:pPr>
              <w:spacing w:line="360" w:lineRule="auto"/>
              <w:jc w:val="center"/>
              <w:rPr>
                <w:szCs w:val="21"/>
              </w:rPr>
            </w:pPr>
            <w:r>
              <w:rPr>
                <w:szCs w:val="21"/>
              </w:rPr>
              <w:t>C15500</w:t>
            </w:r>
          </w:p>
        </w:tc>
        <w:tc>
          <w:tcPr>
            <w:tcW w:w="1986" w:type="dxa"/>
          </w:tcPr>
          <w:p>
            <w:pPr>
              <w:spacing w:line="360" w:lineRule="auto"/>
              <w:jc w:val="left"/>
              <w:rPr>
                <w:szCs w:val="21"/>
              </w:rPr>
            </w:pPr>
            <w:r>
              <w:rPr>
                <w:szCs w:val="21"/>
              </w:rPr>
              <w:t>与IC丢失通信。</w:t>
            </w:r>
          </w:p>
        </w:tc>
        <w:tc>
          <w:tcPr>
            <w:tcW w:w="2961" w:type="dxa"/>
          </w:tcPr>
          <w:p>
            <w:pPr>
              <w:spacing w:line="360" w:lineRule="auto"/>
              <w:jc w:val="left"/>
              <w:rPr>
                <w:sz w:val="18"/>
                <w:szCs w:val="18"/>
              </w:rPr>
            </w:pPr>
            <w:r>
              <w:rPr>
                <w:sz w:val="18"/>
                <w:szCs w:val="18"/>
              </w:rPr>
              <w:t>设置请参照</w:t>
            </w:r>
            <w:r>
              <w:rPr>
                <w:rFonts w:hint="eastAsia"/>
                <w:sz w:val="18"/>
                <w:szCs w:val="18"/>
              </w:rPr>
              <w:t>《江苏凌宝汽车CAN网络开发_CAN通信需求规范》</w:t>
            </w:r>
          </w:p>
        </w:tc>
        <w:tc>
          <w:tcPr>
            <w:tcW w:w="2233" w:type="dxa"/>
          </w:tcPr>
          <w:p>
            <w:pPr>
              <w:spacing w:line="360" w:lineRule="auto"/>
              <w:jc w:val="left"/>
              <w:rPr>
                <w:szCs w:val="21"/>
              </w:rPr>
            </w:pPr>
            <w:r>
              <w:rPr>
                <w:szCs w:val="21"/>
              </w:rPr>
              <w:t>此DTC适用于接收IC发送的报文的节点。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61" w:type="dxa"/>
          </w:tcPr>
          <w:p>
            <w:pPr>
              <w:spacing w:line="360" w:lineRule="auto"/>
              <w:jc w:val="center"/>
              <w:rPr>
                <w:szCs w:val="21"/>
              </w:rPr>
            </w:pPr>
            <w:r>
              <w:rPr>
                <w:rFonts w:hint="eastAsia"/>
                <w:szCs w:val="21"/>
              </w:rPr>
              <w:t>U</w:t>
            </w:r>
            <w:r>
              <w:rPr>
                <w:szCs w:val="21"/>
              </w:rPr>
              <w:t>110187</w:t>
            </w:r>
          </w:p>
        </w:tc>
        <w:tc>
          <w:tcPr>
            <w:tcW w:w="1275" w:type="dxa"/>
          </w:tcPr>
          <w:p>
            <w:pPr>
              <w:spacing w:line="360" w:lineRule="auto"/>
              <w:jc w:val="center"/>
              <w:rPr>
                <w:szCs w:val="21"/>
              </w:rPr>
            </w:pPr>
            <w:r>
              <w:rPr>
                <w:szCs w:val="21"/>
              </w:rPr>
              <w:t>D10187</w:t>
            </w:r>
          </w:p>
        </w:tc>
        <w:tc>
          <w:tcPr>
            <w:tcW w:w="1986" w:type="dxa"/>
          </w:tcPr>
          <w:p>
            <w:pPr>
              <w:spacing w:line="360" w:lineRule="auto"/>
              <w:jc w:val="left"/>
              <w:rPr>
                <w:szCs w:val="21"/>
              </w:rPr>
            </w:pPr>
            <w:r>
              <w:rPr>
                <w:szCs w:val="21"/>
              </w:rPr>
              <w:t>与DVD丢失通信。</w:t>
            </w:r>
          </w:p>
        </w:tc>
        <w:tc>
          <w:tcPr>
            <w:tcW w:w="2961" w:type="dxa"/>
          </w:tcPr>
          <w:p>
            <w:pPr>
              <w:spacing w:line="360" w:lineRule="auto"/>
              <w:jc w:val="left"/>
              <w:rPr>
                <w:sz w:val="18"/>
                <w:szCs w:val="18"/>
              </w:rPr>
            </w:pPr>
            <w:r>
              <w:rPr>
                <w:sz w:val="18"/>
                <w:szCs w:val="18"/>
              </w:rPr>
              <w:t>设置请参照</w:t>
            </w:r>
            <w:r>
              <w:rPr>
                <w:rFonts w:hint="eastAsia"/>
                <w:sz w:val="18"/>
                <w:szCs w:val="18"/>
              </w:rPr>
              <w:t>《江苏凌宝汽车CAN网络开发_CAN通信需求规范》</w:t>
            </w:r>
          </w:p>
        </w:tc>
        <w:tc>
          <w:tcPr>
            <w:tcW w:w="2233" w:type="dxa"/>
          </w:tcPr>
          <w:p>
            <w:pPr>
              <w:spacing w:line="360" w:lineRule="auto"/>
              <w:jc w:val="left"/>
              <w:rPr>
                <w:szCs w:val="21"/>
              </w:rPr>
            </w:pPr>
            <w:r>
              <w:rPr>
                <w:szCs w:val="21"/>
              </w:rPr>
              <w:t>此DTC适用于接收DVD发送的报文的节点。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61" w:type="dxa"/>
          </w:tcPr>
          <w:p>
            <w:pPr>
              <w:spacing w:line="360" w:lineRule="auto"/>
              <w:jc w:val="center"/>
              <w:rPr>
                <w:szCs w:val="21"/>
              </w:rPr>
            </w:pPr>
            <w:r>
              <w:rPr>
                <w:rFonts w:hint="eastAsia"/>
                <w:szCs w:val="21"/>
              </w:rPr>
              <w:t>U</w:t>
            </w:r>
            <w:r>
              <w:rPr>
                <w:szCs w:val="21"/>
              </w:rPr>
              <w:t>110287</w:t>
            </w:r>
          </w:p>
        </w:tc>
        <w:tc>
          <w:tcPr>
            <w:tcW w:w="1275" w:type="dxa"/>
          </w:tcPr>
          <w:p>
            <w:pPr>
              <w:spacing w:line="360" w:lineRule="auto"/>
              <w:jc w:val="center"/>
              <w:rPr>
                <w:szCs w:val="21"/>
              </w:rPr>
            </w:pPr>
            <w:r>
              <w:rPr>
                <w:szCs w:val="21"/>
              </w:rPr>
              <w:t>D10287</w:t>
            </w:r>
          </w:p>
        </w:tc>
        <w:tc>
          <w:tcPr>
            <w:tcW w:w="1986" w:type="dxa"/>
          </w:tcPr>
          <w:p>
            <w:pPr>
              <w:spacing w:line="360" w:lineRule="auto"/>
              <w:jc w:val="left"/>
              <w:rPr>
                <w:szCs w:val="21"/>
              </w:rPr>
            </w:pPr>
            <w:r>
              <w:rPr>
                <w:szCs w:val="21"/>
              </w:rPr>
              <w:t>与RI丢失通信。</w:t>
            </w:r>
          </w:p>
        </w:tc>
        <w:tc>
          <w:tcPr>
            <w:tcW w:w="2961" w:type="dxa"/>
          </w:tcPr>
          <w:p>
            <w:pPr>
              <w:spacing w:line="360" w:lineRule="auto"/>
              <w:jc w:val="left"/>
              <w:rPr>
                <w:sz w:val="18"/>
                <w:szCs w:val="18"/>
              </w:rPr>
            </w:pPr>
            <w:r>
              <w:rPr>
                <w:sz w:val="18"/>
                <w:szCs w:val="18"/>
              </w:rPr>
              <w:t>设置请参照</w:t>
            </w:r>
            <w:r>
              <w:rPr>
                <w:rFonts w:hint="eastAsia"/>
                <w:sz w:val="18"/>
                <w:szCs w:val="18"/>
              </w:rPr>
              <w:t>《江苏凌宝汽车CAN网络开发_CAN通信需求规范》</w:t>
            </w:r>
          </w:p>
        </w:tc>
        <w:tc>
          <w:tcPr>
            <w:tcW w:w="2233" w:type="dxa"/>
          </w:tcPr>
          <w:p>
            <w:pPr>
              <w:spacing w:line="360" w:lineRule="auto"/>
              <w:jc w:val="left"/>
              <w:rPr>
                <w:szCs w:val="21"/>
              </w:rPr>
            </w:pPr>
            <w:r>
              <w:rPr>
                <w:szCs w:val="21"/>
              </w:rPr>
              <w:t>此DTC适用于接收RI发送的报文的节点。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61" w:type="dxa"/>
          </w:tcPr>
          <w:p>
            <w:pPr>
              <w:spacing w:line="360" w:lineRule="auto"/>
              <w:jc w:val="center"/>
              <w:rPr>
                <w:szCs w:val="21"/>
              </w:rPr>
            </w:pPr>
            <w:r>
              <w:rPr>
                <w:rFonts w:hint="eastAsia"/>
                <w:szCs w:val="21"/>
              </w:rPr>
              <w:t>U</w:t>
            </w:r>
            <w:r>
              <w:rPr>
                <w:szCs w:val="21"/>
              </w:rPr>
              <w:t>110387</w:t>
            </w:r>
          </w:p>
        </w:tc>
        <w:tc>
          <w:tcPr>
            <w:tcW w:w="1275" w:type="dxa"/>
          </w:tcPr>
          <w:p>
            <w:pPr>
              <w:spacing w:line="360" w:lineRule="auto"/>
              <w:jc w:val="center"/>
              <w:rPr>
                <w:szCs w:val="21"/>
              </w:rPr>
            </w:pPr>
            <w:r>
              <w:rPr>
                <w:szCs w:val="21"/>
              </w:rPr>
              <w:t>D10387</w:t>
            </w:r>
          </w:p>
        </w:tc>
        <w:tc>
          <w:tcPr>
            <w:tcW w:w="1986" w:type="dxa"/>
          </w:tcPr>
          <w:p>
            <w:pPr>
              <w:spacing w:line="360" w:lineRule="auto"/>
              <w:jc w:val="left"/>
              <w:rPr>
                <w:szCs w:val="21"/>
              </w:rPr>
            </w:pPr>
            <w:r>
              <w:rPr>
                <w:szCs w:val="21"/>
              </w:rPr>
              <w:t>与PEPS丢失通信。</w:t>
            </w:r>
          </w:p>
        </w:tc>
        <w:tc>
          <w:tcPr>
            <w:tcW w:w="2961" w:type="dxa"/>
          </w:tcPr>
          <w:p>
            <w:pPr>
              <w:spacing w:line="360" w:lineRule="auto"/>
              <w:jc w:val="left"/>
              <w:rPr>
                <w:sz w:val="18"/>
                <w:szCs w:val="18"/>
              </w:rPr>
            </w:pPr>
            <w:r>
              <w:rPr>
                <w:sz w:val="18"/>
                <w:szCs w:val="18"/>
              </w:rPr>
              <w:t>设置请参照</w:t>
            </w:r>
            <w:r>
              <w:rPr>
                <w:rFonts w:hint="eastAsia"/>
                <w:sz w:val="18"/>
                <w:szCs w:val="18"/>
              </w:rPr>
              <w:t>《江苏凌宝汽车CAN网络开发_CAN通信需求规范》</w:t>
            </w:r>
          </w:p>
        </w:tc>
        <w:tc>
          <w:tcPr>
            <w:tcW w:w="2233" w:type="dxa"/>
          </w:tcPr>
          <w:p>
            <w:pPr>
              <w:spacing w:line="360" w:lineRule="auto"/>
              <w:jc w:val="left"/>
              <w:rPr>
                <w:szCs w:val="21"/>
              </w:rPr>
            </w:pPr>
            <w:r>
              <w:rPr>
                <w:szCs w:val="21"/>
              </w:rPr>
              <w:t>此DTC适用于接收PEPS发送的报文的节点。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61" w:type="dxa"/>
            <w:tcBorders>
              <w:top w:val="single" w:color="000000" w:sz="6" w:space="0"/>
              <w:left w:val="single" w:color="000000" w:sz="12" w:space="0"/>
              <w:bottom w:val="single" w:color="000000" w:sz="12" w:space="0"/>
              <w:right w:val="single" w:color="000000" w:sz="6" w:space="0"/>
            </w:tcBorders>
          </w:tcPr>
          <w:p>
            <w:pPr>
              <w:spacing w:line="360" w:lineRule="auto"/>
              <w:jc w:val="center"/>
              <w:rPr>
                <w:szCs w:val="21"/>
              </w:rPr>
            </w:pPr>
            <w:r>
              <w:rPr>
                <w:rFonts w:hint="eastAsia"/>
                <w:szCs w:val="21"/>
              </w:rPr>
              <w:t>U1</w:t>
            </w:r>
            <w:r>
              <w:rPr>
                <w:szCs w:val="21"/>
              </w:rPr>
              <w:t>10487</w:t>
            </w:r>
          </w:p>
        </w:tc>
        <w:tc>
          <w:tcPr>
            <w:tcW w:w="1275" w:type="dxa"/>
            <w:tcBorders>
              <w:top w:val="single" w:color="000000" w:sz="6" w:space="0"/>
              <w:left w:val="single" w:color="000000" w:sz="6" w:space="0"/>
              <w:bottom w:val="single" w:color="000000" w:sz="12" w:space="0"/>
              <w:right w:val="single" w:color="000000" w:sz="6" w:space="0"/>
            </w:tcBorders>
          </w:tcPr>
          <w:p>
            <w:pPr>
              <w:spacing w:line="360" w:lineRule="auto"/>
              <w:jc w:val="center"/>
              <w:rPr>
                <w:szCs w:val="21"/>
              </w:rPr>
            </w:pPr>
            <w:r>
              <w:rPr>
                <w:szCs w:val="21"/>
              </w:rPr>
              <w:t>D</w:t>
            </w:r>
            <w:r>
              <w:rPr>
                <w:rFonts w:hint="eastAsia"/>
                <w:szCs w:val="21"/>
              </w:rPr>
              <w:t>1</w:t>
            </w:r>
            <w:r>
              <w:rPr>
                <w:szCs w:val="21"/>
              </w:rPr>
              <w:t>04</w:t>
            </w:r>
            <w:r>
              <w:rPr>
                <w:rFonts w:hint="eastAsia"/>
                <w:szCs w:val="21"/>
              </w:rPr>
              <w:t>87</w:t>
            </w:r>
          </w:p>
        </w:tc>
        <w:tc>
          <w:tcPr>
            <w:tcW w:w="1986" w:type="dxa"/>
            <w:tcBorders>
              <w:top w:val="single" w:color="000000" w:sz="6" w:space="0"/>
              <w:left w:val="single" w:color="000000" w:sz="6" w:space="0"/>
              <w:bottom w:val="single" w:color="000000" w:sz="12" w:space="0"/>
              <w:right w:val="single" w:color="000000" w:sz="6" w:space="0"/>
            </w:tcBorders>
          </w:tcPr>
          <w:p>
            <w:pPr>
              <w:spacing w:line="360" w:lineRule="auto"/>
              <w:jc w:val="left"/>
              <w:rPr>
                <w:szCs w:val="21"/>
              </w:rPr>
            </w:pPr>
            <w:r>
              <w:rPr>
                <w:szCs w:val="21"/>
              </w:rPr>
              <w:t>与AVAS丢失通信。</w:t>
            </w:r>
          </w:p>
        </w:tc>
        <w:tc>
          <w:tcPr>
            <w:tcW w:w="2961" w:type="dxa"/>
            <w:tcBorders>
              <w:top w:val="single" w:color="000000" w:sz="6" w:space="0"/>
              <w:left w:val="single" w:color="000000" w:sz="6" w:space="0"/>
              <w:bottom w:val="single" w:color="000000" w:sz="12" w:space="0"/>
              <w:right w:val="single" w:color="000000" w:sz="6" w:space="0"/>
            </w:tcBorders>
          </w:tcPr>
          <w:p>
            <w:pPr>
              <w:spacing w:line="360" w:lineRule="auto"/>
              <w:jc w:val="left"/>
              <w:rPr>
                <w:sz w:val="18"/>
                <w:szCs w:val="18"/>
              </w:rPr>
            </w:pPr>
            <w:r>
              <w:rPr>
                <w:sz w:val="18"/>
                <w:szCs w:val="18"/>
              </w:rPr>
              <w:t>设置请参照</w:t>
            </w:r>
            <w:r>
              <w:rPr>
                <w:rFonts w:hint="eastAsia"/>
                <w:sz w:val="18"/>
                <w:szCs w:val="18"/>
              </w:rPr>
              <w:t>《江苏凌宝汽车CAN网络开发_CAN通信需求规范》</w:t>
            </w:r>
          </w:p>
        </w:tc>
        <w:tc>
          <w:tcPr>
            <w:tcW w:w="2233" w:type="dxa"/>
            <w:tcBorders>
              <w:top w:val="single" w:color="000000" w:sz="6" w:space="0"/>
              <w:left w:val="single" w:color="000000" w:sz="6" w:space="0"/>
              <w:bottom w:val="single" w:color="000000" w:sz="12" w:space="0"/>
              <w:right w:val="single" w:color="000000" w:sz="12" w:space="0"/>
            </w:tcBorders>
          </w:tcPr>
          <w:p>
            <w:pPr>
              <w:spacing w:line="360" w:lineRule="auto"/>
              <w:jc w:val="left"/>
              <w:rPr>
                <w:szCs w:val="21"/>
              </w:rPr>
            </w:pPr>
            <w:r>
              <w:rPr>
                <w:szCs w:val="21"/>
              </w:rPr>
              <w:t>此DTC适用于接收AVAS发送的报文的节点。</w:t>
            </w:r>
          </w:p>
        </w:tc>
      </w:tr>
    </w:tbl>
    <w:p>
      <w:pPr>
        <w:pStyle w:val="103"/>
        <w:ind w:firstLine="0" w:firstLineChars="0"/>
      </w:pPr>
    </w:p>
    <w:p>
      <w:pPr>
        <w:widowControl/>
        <w:jc w:val="left"/>
      </w:pPr>
      <w:r>
        <w:br w:type="page"/>
      </w:r>
    </w:p>
    <w:p>
      <w:pPr>
        <w:pStyle w:val="122"/>
        <w:numPr>
          <w:ilvl w:val="0"/>
          <w:numId w:val="33"/>
        </w:numPr>
        <w:ind w:left="0"/>
      </w:pPr>
      <w:bookmarkStart w:id="576" w:name="_Toc508806598"/>
      <w:r>
        <w:rPr>
          <w:rFonts w:hint="eastAsia"/>
        </w:rPr>
        <w:t>文档引用</w:t>
      </w:r>
      <w:bookmarkEnd w:id="576"/>
    </w:p>
    <w:tbl>
      <w:tblPr>
        <w:tblStyle w:val="88"/>
        <w:tblW w:w="9716"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346"/>
        <w:gridCol w:w="1347"/>
        <w:gridCol w:w="7023"/>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346" w:type="dxa"/>
            <w:vAlign w:val="center"/>
          </w:tcPr>
          <w:p>
            <w:pPr>
              <w:jc w:val="center"/>
              <w:rPr>
                <w:b/>
              </w:rPr>
            </w:pPr>
            <w:r>
              <w:rPr>
                <w:rFonts w:hint="eastAsia"/>
                <w:b/>
              </w:rPr>
              <w:t>编号</w:t>
            </w:r>
          </w:p>
        </w:tc>
        <w:tc>
          <w:tcPr>
            <w:tcW w:w="1347" w:type="dxa"/>
            <w:vAlign w:val="center"/>
          </w:tcPr>
          <w:p>
            <w:pPr>
              <w:jc w:val="center"/>
              <w:rPr>
                <w:b/>
              </w:rPr>
            </w:pPr>
            <w:r>
              <w:rPr>
                <w:rFonts w:hint="eastAsia"/>
                <w:b/>
              </w:rPr>
              <w:t>日期</w:t>
            </w:r>
          </w:p>
        </w:tc>
        <w:tc>
          <w:tcPr>
            <w:tcW w:w="7023" w:type="dxa"/>
            <w:vAlign w:val="center"/>
          </w:tcPr>
          <w:p>
            <w:pPr>
              <w:jc w:val="center"/>
              <w:rPr>
                <w:b/>
              </w:rPr>
            </w:pPr>
            <w:r>
              <w:rPr>
                <w:rFonts w:hint="eastAsia"/>
                <w:b/>
              </w:rPr>
              <w:t>描述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1346" w:type="dxa"/>
            <w:vAlign w:val="center"/>
          </w:tcPr>
          <w:p>
            <w:pPr>
              <w:spacing w:line="360" w:lineRule="auto"/>
              <w:jc w:val="center"/>
              <w:rPr>
                <w:szCs w:val="21"/>
              </w:rPr>
            </w:pPr>
            <w:r>
              <w:rPr>
                <w:szCs w:val="21"/>
              </w:rPr>
              <w:t>ISO1</w:t>
            </w:r>
          </w:p>
        </w:tc>
        <w:tc>
          <w:tcPr>
            <w:tcW w:w="1347" w:type="dxa"/>
            <w:vAlign w:val="center"/>
          </w:tcPr>
          <w:p>
            <w:pPr>
              <w:spacing w:line="360" w:lineRule="auto"/>
              <w:jc w:val="center"/>
              <w:rPr>
                <w:szCs w:val="21"/>
              </w:rPr>
            </w:pPr>
            <w:r>
              <w:rPr>
                <w:szCs w:val="21"/>
              </w:rPr>
              <w:t>2013</w:t>
            </w:r>
          </w:p>
        </w:tc>
        <w:tc>
          <w:tcPr>
            <w:tcW w:w="7023" w:type="dxa"/>
            <w:vAlign w:val="center"/>
          </w:tcPr>
          <w:p>
            <w:pPr>
              <w:spacing w:line="360" w:lineRule="auto"/>
              <w:jc w:val="left"/>
              <w:rPr>
                <w:szCs w:val="21"/>
              </w:rPr>
            </w:pPr>
            <w:r>
              <w:rPr>
                <w:rFonts w:cs="Arial"/>
              </w:rPr>
              <w:t>ISO 14229-1: Road vehicles - Unified diagnostic services (UDS) - Part 1:Specification and requirements</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1346" w:type="dxa"/>
            <w:vAlign w:val="center"/>
          </w:tcPr>
          <w:p>
            <w:pPr>
              <w:spacing w:line="360" w:lineRule="auto"/>
              <w:jc w:val="center"/>
              <w:rPr>
                <w:szCs w:val="21"/>
              </w:rPr>
            </w:pPr>
            <w:r>
              <w:rPr>
                <w:szCs w:val="21"/>
              </w:rPr>
              <w:t>ISO2</w:t>
            </w:r>
          </w:p>
        </w:tc>
        <w:tc>
          <w:tcPr>
            <w:tcW w:w="1347" w:type="dxa"/>
            <w:vAlign w:val="center"/>
          </w:tcPr>
          <w:p>
            <w:pPr>
              <w:spacing w:line="360" w:lineRule="auto"/>
              <w:jc w:val="center"/>
              <w:rPr>
                <w:szCs w:val="21"/>
              </w:rPr>
            </w:pPr>
            <w:r>
              <w:rPr>
                <w:rFonts w:hint="eastAsia"/>
                <w:szCs w:val="21"/>
              </w:rPr>
              <w:t>2011</w:t>
            </w:r>
          </w:p>
        </w:tc>
        <w:tc>
          <w:tcPr>
            <w:tcW w:w="7023" w:type="dxa"/>
            <w:vAlign w:val="center"/>
          </w:tcPr>
          <w:p>
            <w:pPr>
              <w:spacing w:line="360" w:lineRule="auto"/>
              <w:jc w:val="left"/>
              <w:rPr>
                <w:szCs w:val="21"/>
              </w:rPr>
            </w:pPr>
            <w:r>
              <w:rPr>
                <w:rFonts w:cs="Arial"/>
              </w:rPr>
              <w:t>ISO/DIS 15765-2: Road vehicles - Diagnostics on CAN - Part 2: Network layer services</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1346" w:type="dxa"/>
            <w:vAlign w:val="center"/>
          </w:tcPr>
          <w:p>
            <w:pPr>
              <w:spacing w:line="360" w:lineRule="auto"/>
              <w:jc w:val="center"/>
              <w:rPr>
                <w:szCs w:val="21"/>
              </w:rPr>
            </w:pPr>
            <w:r>
              <w:rPr>
                <w:szCs w:val="21"/>
              </w:rPr>
              <w:t>ISO3</w:t>
            </w:r>
          </w:p>
        </w:tc>
        <w:tc>
          <w:tcPr>
            <w:tcW w:w="1347" w:type="dxa"/>
            <w:vAlign w:val="center"/>
          </w:tcPr>
          <w:p>
            <w:pPr>
              <w:spacing w:line="360" w:lineRule="auto"/>
              <w:jc w:val="center"/>
              <w:rPr>
                <w:szCs w:val="21"/>
              </w:rPr>
            </w:pPr>
            <w:r>
              <w:rPr>
                <w:rFonts w:hint="eastAsia"/>
                <w:szCs w:val="21"/>
              </w:rPr>
              <w:t>200</w:t>
            </w:r>
            <w:r>
              <w:rPr>
                <w:szCs w:val="21"/>
              </w:rPr>
              <w:t>6</w:t>
            </w:r>
          </w:p>
        </w:tc>
        <w:tc>
          <w:tcPr>
            <w:tcW w:w="7023" w:type="dxa"/>
            <w:vAlign w:val="center"/>
          </w:tcPr>
          <w:p>
            <w:pPr>
              <w:spacing w:line="360" w:lineRule="auto"/>
              <w:jc w:val="left"/>
              <w:rPr>
                <w:szCs w:val="21"/>
              </w:rPr>
            </w:pPr>
            <w:r>
              <w:rPr>
                <w:rFonts w:cs="Arial"/>
              </w:rPr>
              <w:t>ISO/DIS 15765-3: Road vehicles - Diagnostics on CAN - Part 3: Implementation of Diagnostic Services</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1346" w:type="dxa"/>
            <w:vAlign w:val="center"/>
          </w:tcPr>
          <w:p>
            <w:pPr>
              <w:spacing w:line="360" w:lineRule="auto"/>
              <w:jc w:val="center"/>
              <w:rPr>
                <w:szCs w:val="21"/>
              </w:rPr>
            </w:pPr>
            <w:r>
              <w:rPr>
                <w:szCs w:val="21"/>
              </w:rPr>
              <w:t>ISO</w:t>
            </w:r>
            <w:r>
              <w:rPr>
                <w:rFonts w:hint="eastAsia"/>
                <w:szCs w:val="21"/>
              </w:rPr>
              <w:t>4</w:t>
            </w:r>
          </w:p>
        </w:tc>
        <w:tc>
          <w:tcPr>
            <w:tcW w:w="1347" w:type="dxa"/>
            <w:vAlign w:val="center"/>
          </w:tcPr>
          <w:p>
            <w:pPr>
              <w:spacing w:line="360" w:lineRule="auto"/>
              <w:jc w:val="center"/>
              <w:rPr>
                <w:szCs w:val="21"/>
              </w:rPr>
            </w:pPr>
            <w:r>
              <w:rPr>
                <w:rFonts w:hint="eastAsia"/>
                <w:szCs w:val="21"/>
              </w:rPr>
              <w:t>2004</w:t>
            </w:r>
          </w:p>
        </w:tc>
        <w:tc>
          <w:tcPr>
            <w:tcW w:w="7023" w:type="dxa"/>
            <w:vAlign w:val="center"/>
          </w:tcPr>
          <w:p>
            <w:pPr>
              <w:spacing w:line="360" w:lineRule="auto"/>
              <w:jc w:val="left"/>
              <w:rPr>
                <w:szCs w:val="21"/>
              </w:rPr>
            </w:pPr>
            <w:r>
              <w:rPr>
                <w:rFonts w:cs="Arial"/>
              </w:rPr>
              <w:t>ISO 15031-3: Road vehicles - Communication between vehicle and external equipment for emission-related diagnostics - Part 3: Diagnostic connector and related electrical circuits, specification and use</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1346" w:type="dxa"/>
            <w:vAlign w:val="center"/>
          </w:tcPr>
          <w:p>
            <w:pPr>
              <w:spacing w:line="360" w:lineRule="auto"/>
              <w:jc w:val="center"/>
              <w:rPr>
                <w:szCs w:val="21"/>
              </w:rPr>
            </w:pPr>
            <w:r>
              <w:rPr>
                <w:szCs w:val="21"/>
              </w:rPr>
              <w:t>ISO</w:t>
            </w:r>
            <w:r>
              <w:rPr>
                <w:rFonts w:hint="eastAsia"/>
                <w:szCs w:val="21"/>
              </w:rPr>
              <w:t>5</w:t>
            </w:r>
          </w:p>
        </w:tc>
        <w:tc>
          <w:tcPr>
            <w:tcW w:w="1347" w:type="dxa"/>
            <w:vAlign w:val="center"/>
          </w:tcPr>
          <w:p>
            <w:pPr>
              <w:spacing w:line="360" w:lineRule="auto"/>
              <w:jc w:val="center"/>
              <w:rPr>
                <w:szCs w:val="21"/>
              </w:rPr>
            </w:pPr>
            <w:r>
              <w:rPr>
                <w:rFonts w:hint="eastAsia"/>
                <w:szCs w:val="21"/>
              </w:rPr>
              <w:t>2005</w:t>
            </w:r>
          </w:p>
        </w:tc>
        <w:tc>
          <w:tcPr>
            <w:tcW w:w="7023" w:type="dxa"/>
            <w:vAlign w:val="center"/>
          </w:tcPr>
          <w:p>
            <w:pPr>
              <w:spacing w:line="360" w:lineRule="auto"/>
              <w:jc w:val="left"/>
              <w:rPr>
                <w:szCs w:val="21"/>
              </w:rPr>
            </w:pPr>
            <w:r>
              <w:rPr>
                <w:rFonts w:cs="Arial"/>
                <w:color w:val="000000"/>
              </w:rPr>
              <w:t>ISO 15031-6: Road vehicles - Communicationbetween vehicle and external equipmentfor emissions-related diagnostics - Part 6:Diagnostic trouble code definitions</w:t>
            </w:r>
          </w:p>
        </w:tc>
      </w:tr>
    </w:tbl>
    <w:p>
      <w:pPr>
        <w:pStyle w:val="103"/>
        <w:ind w:firstLine="0" w:firstLineChars="0"/>
      </w:pPr>
    </w:p>
    <w:p>
      <w:pPr>
        <w:widowControl/>
        <w:jc w:val="left"/>
        <w:rPr>
          <w:rFonts w:eastAsia="黑体"/>
          <w:sz w:val="24"/>
        </w:rPr>
      </w:pPr>
      <w:r>
        <w:br w:type="page"/>
      </w:r>
    </w:p>
    <w:p>
      <w:pPr>
        <w:pStyle w:val="122"/>
        <w:numPr>
          <w:ilvl w:val="0"/>
          <w:numId w:val="33"/>
        </w:numPr>
        <w:ind w:left="0"/>
      </w:pPr>
      <w:bookmarkStart w:id="577" w:name="_Toc508806599"/>
      <w:r>
        <w:rPr>
          <w:rFonts w:hint="eastAsia"/>
        </w:rPr>
        <w:t>术语与缩写</w:t>
      </w:r>
      <w:bookmarkEnd w:id="577"/>
    </w:p>
    <w:tbl>
      <w:tblPr>
        <w:tblStyle w:val="88"/>
        <w:tblW w:w="9716"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90"/>
        <w:gridCol w:w="792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790" w:type="dxa"/>
            <w:vAlign w:val="center"/>
          </w:tcPr>
          <w:p>
            <w:pPr>
              <w:jc w:val="center"/>
              <w:rPr>
                <w:b/>
              </w:rPr>
            </w:pPr>
            <w:r>
              <w:rPr>
                <w:rFonts w:hint="eastAsia"/>
                <w:b/>
              </w:rPr>
              <w:t>名称</w:t>
            </w:r>
          </w:p>
        </w:tc>
        <w:tc>
          <w:tcPr>
            <w:tcW w:w="7926" w:type="dxa"/>
            <w:vAlign w:val="center"/>
          </w:tcPr>
          <w:p>
            <w:pPr>
              <w:jc w:val="center"/>
              <w:rPr>
                <w:b/>
              </w:rPr>
            </w:pPr>
            <w:r>
              <w:rPr>
                <w:rFonts w:hint="eastAsia"/>
                <w:b/>
              </w:rPr>
              <w:t>描述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1790" w:type="dxa"/>
          </w:tcPr>
          <w:p>
            <w:pPr>
              <w:spacing w:line="360" w:lineRule="auto"/>
              <w:jc w:val="center"/>
              <w:rPr>
                <w:szCs w:val="21"/>
              </w:rPr>
            </w:pPr>
            <w:r>
              <w:rPr>
                <w:szCs w:val="21"/>
              </w:rPr>
              <w:t>ECU</w:t>
            </w:r>
          </w:p>
        </w:tc>
        <w:tc>
          <w:tcPr>
            <w:tcW w:w="7926" w:type="dxa"/>
          </w:tcPr>
          <w:p>
            <w:pPr>
              <w:spacing w:line="360" w:lineRule="auto"/>
              <w:jc w:val="left"/>
              <w:rPr>
                <w:szCs w:val="21"/>
              </w:rPr>
            </w:pPr>
            <w:r>
              <w:rPr>
                <w:szCs w:val="21"/>
              </w:rPr>
              <w:t>Electronic Control Unit（电子控制单元</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1790" w:type="dxa"/>
            <w:vAlign w:val="center"/>
          </w:tcPr>
          <w:p>
            <w:pPr>
              <w:spacing w:line="360" w:lineRule="auto"/>
              <w:jc w:val="center"/>
              <w:rPr>
                <w:szCs w:val="21"/>
              </w:rPr>
            </w:pPr>
            <w:r>
              <w:rPr>
                <w:szCs w:val="21"/>
              </w:rPr>
              <w:t>UDS</w:t>
            </w:r>
          </w:p>
        </w:tc>
        <w:tc>
          <w:tcPr>
            <w:tcW w:w="7926" w:type="dxa"/>
            <w:vAlign w:val="center"/>
          </w:tcPr>
          <w:p>
            <w:pPr>
              <w:spacing w:line="360" w:lineRule="auto"/>
              <w:jc w:val="left"/>
              <w:rPr>
                <w:szCs w:val="21"/>
              </w:rPr>
            </w:pPr>
            <w:r>
              <w:rPr>
                <w:szCs w:val="21"/>
              </w:rPr>
              <w:t>Unified Diagnostic Service</w:t>
            </w:r>
            <w:r>
              <w:rPr>
                <w:rFonts w:hint="eastAsia"/>
                <w:szCs w:val="21"/>
              </w:rPr>
              <w:t xml:space="preserve"> 统一诊断服务</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1790" w:type="dxa"/>
          </w:tcPr>
          <w:p>
            <w:pPr>
              <w:spacing w:line="360" w:lineRule="auto"/>
              <w:jc w:val="center"/>
              <w:rPr>
                <w:szCs w:val="21"/>
              </w:rPr>
            </w:pPr>
            <w:r>
              <w:rPr>
                <w:szCs w:val="21"/>
              </w:rPr>
              <w:t>SF</w:t>
            </w:r>
          </w:p>
        </w:tc>
        <w:tc>
          <w:tcPr>
            <w:tcW w:w="7926" w:type="dxa"/>
          </w:tcPr>
          <w:p>
            <w:pPr>
              <w:spacing w:line="360" w:lineRule="auto"/>
              <w:jc w:val="left"/>
              <w:rPr>
                <w:szCs w:val="21"/>
              </w:rPr>
            </w:pPr>
            <w:r>
              <w:rPr>
                <w:szCs w:val="21"/>
              </w:rPr>
              <w:t>Single Frame</w:t>
            </w:r>
            <w:r>
              <w:rPr>
                <w:rFonts w:hint="eastAsia"/>
                <w:szCs w:val="21"/>
              </w:rPr>
              <w:t xml:space="preserve"> 单帧</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1790" w:type="dxa"/>
          </w:tcPr>
          <w:p>
            <w:pPr>
              <w:spacing w:line="360" w:lineRule="auto"/>
              <w:jc w:val="center"/>
              <w:rPr>
                <w:szCs w:val="21"/>
              </w:rPr>
            </w:pPr>
            <w:r>
              <w:rPr>
                <w:szCs w:val="21"/>
              </w:rPr>
              <w:t>FF</w:t>
            </w:r>
          </w:p>
        </w:tc>
        <w:tc>
          <w:tcPr>
            <w:tcW w:w="7926" w:type="dxa"/>
          </w:tcPr>
          <w:p>
            <w:pPr>
              <w:spacing w:line="360" w:lineRule="auto"/>
              <w:jc w:val="left"/>
              <w:rPr>
                <w:szCs w:val="21"/>
              </w:rPr>
            </w:pPr>
            <w:r>
              <w:rPr>
                <w:szCs w:val="21"/>
              </w:rPr>
              <w:t>First Frame</w:t>
            </w:r>
            <w:r>
              <w:rPr>
                <w:rFonts w:hint="eastAsia"/>
                <w:szCs w:val="21"/>
              </w:rPr>
              <w:t xml:space="preserve"> 第一帧</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1790" w:type="dxa"/>
          </w:tcPr>
          <w:p>
            <w:pPr>
              <w:spacing w:line="360" w:lineRule="auto"/>
              <w:jc w:val="center"/>
              <w:rPr>
                <w:szCs w:val="21"/>
              </w:rPr>
            </w:pPr>
            <w:r>
              <w:rPr>
                <w:szCs w:val="21"/>
              </w:rPr>
              <w:t>CF</w:t>
            </w:r>
          </w:p>
        </w:tc>
        <w:tc>
          <w:tcPr>
            <w:tcW w:w="7926" w:type="dxa"/>
          </w:tcPr>
          <w:p>
            <w:pPr>
              <w:spacing w:line="360" w:lineRule="auto"/>
              <w:jc w:val="left"/>
              <w:rPr>
                <w:szCs w:val="21"/>
              </w:rPr>
            </w:pPr>
            <w:r>
              <w:rPr>
                <w:szCs w:val="21"/>
              </w:rPr>
              <w:t>Continue Frame</w:t>
            </w:r>
            <w:r>
              <w:rPr>
                <w:rFonts w:hint="eastAsia"/>
                <w:szCs w:val="21"/>
              </w:rPr>
              <w:t xml:space="preserve"> 连续帧</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1790" w:type="dxa"/>
          </w:tcPr>
          <w:p>
            <w:pPr>
              <w:spacing w:line="360" w:lineRule="auto"/>
              <w:jc w:val="center"/>
              <w:rPr>
                <w:szCs w:val="21"/>
              </w:rPr>
            </w:pPr>
            <w:r>
              <w:rPr>
                <w:szCs w:val="21"/>
              </w:rPr>
              <w:t>FC</w:t>
            </w:r>
          </w:p>
        </w:tc>
        <w:tc>
          <w:tcPr>
            <w:tcW w:w="7926" w:type="dxa"/>
          </w:tcPr>
          <w:p>
            <w:pPr>
              <w:spacing w:line="360" w:lineRule="auto"/>
              <w:jc w:val="left"/>
              <w:rPr>
                <w:szCs w:val="21"/>
              </w:rPr>
            </w:pPr>
            <w:r>
              <w:rPr>
                <w:szCs w:val="21"/>
              </w:rPr>
              <w:t>Flow Control</w:t>
            </w:r>
            <w:r>
              <w:rPr>
                <w:rFonts w:hint="eastAsia"/>
                <w:szCs w:val="21"/>
              </w:rPr>
              <w:t xml:space="preserve"> 流控制帧</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1790" w:type="dxa"/>
          </w:tcPr>
          <w:p>
            <w:pPr>
              <w:spacing w:line="360" w:lineRule="auto"/>
              <w:jc w:val="center"/>
              <w:rPr>
                <w:szCs w:val="21"/>
              </w:rPr>
            </w:pPr>
            <w:r>
              <w:rPr>
                <w:szCs w:val="21"/>
              </w:rPr>
              <w:t>SF_DL</w:t>
            </w:r>
          </w:p>
        </w:tc>
        <w:tc>
          <w:tcPr>
            <w:tcW w:w="7926" w:type="dxa"/>
          </w:tcPr>
          <w:p>
            <w:pPr>
              <w:spacing w:line="360" w:lineRule="auto"/>
              <w:jc w:val="left"/>
              <w:rPr>
                <w:szCs w:val="21"/>
              </w:rPr>
            </w:pPr>
            <w:r>
              <w:rPr>
                <w:szCs w:val="21"/>
              </w:rPr>
              <w:t>Single Frame Data Length</w:t>
            </w:r>
            <w:r>
              <w:rPr>
                <w:rFonts w:hint="eastAsia"/>
                <w:szCs w:val="21"/>
              </w:rPr>
              <w:t xml:space="preserve"> </w:t>
            </w:r>
            <w:r>
              <w:rPr>
                <w:szCs w:val="21"/>
              </w:rPr>
              <w:t>单帧数据长度</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1790" w:type="dxa"/>
          </w:tcPr>
          <w:p>
            <w:pPr>
              <w:spacing w:line="360" w:lineRule="auto"/>
              <w:jc w:val="center"/>
              <w:rPr>
                <w:szCs w:val="21"/>
              </w:rPr>
            </w:pPr>
            <w:r>
              <w:rPr>
                <w:szCs w:val="21"/>
              </w:rPr>
              <w:t>FF_DL</w:t>
            </w:r>
          </w:p>
        </w:tc>
        <w:tc>
          <w:tcPr>
            <w:tcW w:w="7926" w:type="dxa"/>
          </w:tcPr>
          <w:p>
            <w:pPr>
              <w:spacing w:line="360" w:lineRule="auto"/>
              <w:jc w:val="left"/>
              <w:rPr>
                <w:szCs w:val="21"/>
              </w:rPr>
            </w:pPr>
            <w:r>
              <w:rPr>
                <w:szCs w:val="21"/>
              </w:rPr>
              <w:t>First Frame Data Length</w:t>
            </w:r>
            <w:r>
              <w:rPr>
                <w:rFonts w:hint="eastAsia"/>
                <w:szCs w:val="21"/>
              </w:rPr>
              <w:t xml:space="preserve"> </w:t>
            </w:r>
            <w:r>
              <w:rPr>
                <w:szCs w:val="21"/>
              </w:rPr>
              <w:t>第一帧数据长度</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1790" w:type="dxa"/>
          </w:tcPr>
          <w:p>
            <w:pPr>
              <w:spacing w:line="360" w:lineRule="auto"/>
              <w:jc w:val="center"/>
              <w:rPr>
                <w:szCs w:val="21"/>
              </w:rPr>
            </w:pPr>
            <w:r>
              <w:rPr>
                <w:szCs w:val="21"/>
              </w:rPr>
              <w:t>SN</w:t>
            </w:r>
          </w:p>
        </w:tc>
        <w:tc>
          <w:tcPr>
            <w:tcW w:w="7926" w:type="dxa"/>
          </w:tcPr>
          <w:p>
            <w:pPr>
              <w:spacing w:line="360" w:lineRule="auto"/>
              <w:jc w:val="left"/>
              <w:rPr>
                <w:szCs w:val="21"/>
              </w:rPr>
            </w:pPr>
            <w:r>
              <w:rPr>
                <w:szCs w:val="21"/>
              </w:rPr>
              <w:t>Sequence Number</w:t>
            </w:r>
            <w:r>
              <w:rPr>
                <w:rFonts w:hint="eastAsia"/>
                <w:szCs w:val="21"/>
              </w:rPr>
              <w:t xml:space="preserve"> </w:t>
            </w:r>
            <w:r>
              <w:rPr>
                <w:szCs w:val="21"/>
              </w:rPr>
              <w:t>帧序号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1790" w:type="dxa"/>
          </w:tcPr>
          <w:p>
            <w:pPr>
              <w:spacing w:line="360" w:lineRule="auto"/>
              <w:jc w:val="center"/>
              <w:rPr>
                <w:szCs w:val="21"/>
              </w:rPr>
            </w:pPr>
            <w:r>
              <w:rPr>
                <w:szCs w:val="21"/>
              </w:rPr>
              <w:t>FS</w:t>
            </w:r>
          </w:p>
        </w:tc>
        <w:tc>
          <w:tcPr>
            <w:tcW w:w="7926" w:type="dxa"/>
          </w:tcPr>
          <w:p>
            <w:pPr>
              <w:spacing w:line="360" w:lineRule="auto"/>
              <w:jc w:val="left"/>
              <w:rPr>
                <w:szCs w:val="21"/>
              </w:rPr>
            </w:pPr>
            <w:r>
              <w:rPr>
                <w:szCs w:val="21"/>
              </w:rPr>
              <w:t>Flow Status</w:t>
            </w:r>
            <w:r>
              <w:rPr>
                <w:rFonts w:hint="eastAsia"/>
                <w:szCs w:val="21"/>
              </w:rPr>
              <w:t xml:space="preserve"> </w:t>
            </w:r>
            <w:r>
              <w:rPr>
                <w:szCs w:val="21"/>
              </w:rPr>
              <w:t>流控制状态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1790" w:type="dxa"/>
          </w:tcPr>
          <w:p>
            <w:pPr>
              <w:spacing w:line="360" w:lineRule="auto"/>
              <w:jc w:val="center"/>
              <w:rPr>
                <w:szCs w:val="21"/>
              </w:rPr>
            </w:pPr>
            <w:r>
              <w:rPr>
                <w:szCs w:val="21"/>
              </w:rPr>
              <w:t>BS</w:t>
            </w:r>
          </w:p>
        </w:tc>
        <w:tc>
          <w:tcPr>
            <w:tcW w:w="7926" w:type="dxa"/>
          </w:tcPr>
          <w:p>
            <w:pPr>
              <w:spacing w:line="360" w:lineRule="auto"/>
              <w:jc w:val="left"/>
              <w:rPr>
                <w:szCs w:val="21"/>
              </w:rPr>
            </w:pPr>
            <w:r>
              <w:rPr>
                <w:szCs w:val="21"/>
              </w:rPr>
              <w:t>Block Size</w:t>
            </w:r>
            <w:r>
              <w:rPr>
                <w:rFonts w:hint="eastAsia"/>
                <w:szCs w:val="21"/>
              </w:rPr>
              <w:t xml:space="preserve"> </w:t>
            </w:r>
            <w:r>
              <w:rPr>
                <w:szCs w:val="21"/>
              </w:rPr>
              <w:t>块大小</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1790" w:type="dxa"/>
          </w:tcPr>
          <w:p>
            <w:pPr>
              <w:spacing w:line="360" w:lineRule="auto"/>
              <w:jc w:val="center"/>
              <w:rPr>
                <w:szCs w:val="21"/>
              </w:rPr>
            </w:pPr>
            <w:r>
              <w:rPr>
                <w:szCs w:val="21"/>
              </w:rPr>
              <w:t>STmin</w:t>
            </w:r>
          </w:p>
        </w:tc>
        <w:tc>
          <w:tcPr>
            <w:tcW w:w="7926" w:type="dxa"/>
          </w:tcPr>
          <w:p>
            <w:pPr>
              <w:spacing w:line="360" w:lineRule="auto"/>
              <w:jc w:val="left"/>
              <w:rPr>
                <w:szCs w:val="21"/>
              </w:rPr>
            </w:pPr>
            <w:r>
              <w:rPr>
                <w:szCs w:val="21"/>
              </w:rPr>
              <w:t>Minimum Separation Time</w:t>
            </w:r>
            <w:r>
              <w:rPr>
                <w:rFonts w:hint="eastAsia"/>
                <w:szCs w:val="21"/>
              </w:rPr>
              <w:t xml:space="preserve"> </w:t>
            </w:r>
            <w:r>
              <w:rPr>
                <w:szCs w:val="21"/>
              </w:rPr>
              <w:t>最小连续帧时间间隔</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1790" w:type="dxa"/>
          </w:tcPr>
          <w:p>
            <w:pPr>
              <w:spacing w:line="360" w:lineRule="auto"/>
              <w:jc w:val="center"/>
              <w:rPr>
                <w:szCs w:val="21"/>
              </w:rPr>
            </w:pPr>
            <w:r>
              <w:rPr>
                <w:szCs w:val="21"/>
              </w:rPr>
              <w:t>SID</w:t>
            </w:r>
          </w:p>
        </w:tc>
        <w:tc>
          <w:tcPr>
            <w:tcW w:w="7926" w:type="dxa"/>
          </w:tcPr>
          <w:p>
            <w:pPr>
              <w:spacing w:line="360" w:lineRule="auto"/>
              <w:jc w:val="left"/>
              <w:rPr>
                <w:szCs w:val="21"/>
              </w:rPr>
            </w:pPr>
            <w:r>
              <w:rPr>
                <w:szCs w:val="21"/>
              </w:rPr>
              <w:t>Service Identifier</w:t>
            </w:r>
            <w:r>
              <w:rPr>
                <w:rFonts w:hint="eastAsia"/>
                <w:szCs w:val="21"/>
              </w:rPr>
              <w:t xml:space="preserve"> </w:t>
            </w:r>
            <w:r>
              <w:rPr>
                <w:szCs w:val="21"/>
              </w:rPr>
              <w:t>服务标识符</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1790" w:type="dxa"/>
          </w:tcPr>
          <w:p>
            <w:pPr>
              <w:spacing w:line="360" w:lineRule="auto"/>
              <w:jc w:val="center"/>
              <w:rPr>
                <w:szCs w:val="21"/>
              </w:rPr>
            </w:pPr>
            <w:r>
              <w:rPr>
                <w:szCs w:val="21"/>
              </w:rPr>
              <w:t>DTC</w:t>
            </w:r>
          </w:p>
        </w:tc>
        <w:tc>
          <w:tcPr>
            <w:tcW w:w="7926" w:type="dxa"/>
          </w:tcPr>
          <w:p>
            <w:pPr>
              <w:spacing w:line="360" w:lineRule="auto"/>
              <w:jc w:val="left"/>
              <w:rPr>
                <w:szCs w:val="21"/>
              </w:rPr>
            </w:pPr>
            <w:r>
              <w:rPr>
                <w:szCs w:val="21"/>
              </w:rPr>
              <w:t>Diagnostic Trouble Code</w:t>
            </w:r>
            <w:r>
              <w:rPr>
                <w:rFonts w:hint="eastAsia"/>
                <w:szCs w:val="21"/>
              </w:rPr>
              <w:t xml:space="preserve"> </w:t>
            </w:r>
            <w:r>
              <w:rPr>
                <w:szCs w:val="21"/>
              </w:rPr>
              <w:t>故障诊断代码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1790" w:type="dxa"/>
          </w:tcPr>
          <w:p>
            <w:pPr>
              <w:spacing w:line="360" w:lineRule="auto"/>
              <w:jc w:val="center"/>
              <w:rPr>
                <w:szCs w:val="21"/>
              </w:rPr>
            </w:pPr>
            <w:r>
              <w:rPr>
                <w:szCs w:val="21"/>
              </w:rPr>
              <w:t>DID</w:t>
            </w:r>
          </w:p>
        </w:tc>
        <w:tc>
          <w:tcPr>
            <w:tcW w:w="7926" w:type="dxa"/>
          </w:tcPr>
          <w:p>
            <w:pPr>
              <w:spacing w:line="360" w:lineRule="auto"/>
              <w:jc w:val="left"/>
              <w:rPr>
                <w:szCs w:val="21"/>
              </w:rPr>
            </w:pPr>
            <w:r>
              <w:rPr>
                <w:szCs w:val="21"/>
              </w:rPr>
              <w:t>Data Identifier</w:t>
            </w:r>
            <w:r>
              <w:rPr>
                <w:rFonts w:hint="eastAsia"/>
                <w:szCs w:val="21"/>
              </w:rPr>
              <w:t xml:space="preserve"> </w:t>
            </w:r>
            <w:r>
              <w:rPr>
                <w:szCs w:val="21"/>
              </w:rPr>
              <w:t>数据标识符</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1790" w:type="dxa"/>
          </w:tcPr>
          <w:p>
            <w:pPr>
              <w:spacing w:line="360" w:lineRule="auto"/>
              <w:jc w:val="center"/>
              <w:rPr>
                <w:szCs w:val="21"/>
              </w:rPr>
            </w:pPr>
            <w:r>
              <w:rPr>
                <w:szCs w:val="21"/>
              </w:rPr>
              <w:t>NRC</w:t>
            </w:r>
          </w:p>
        </w:tc>
        <w:tc>
          <w:tcPr>
            <w:tcW w:w="7926" w:type="dxa"/>
          </w:tcPr>
          <w:p>
            <w:pPr>
              <w:spacing w:line="360" w:lineRule="auto"/>
              <w:jc w:val="left"/>
              <w:rPr>
                <w:szCs w:val="21"/>
              </w:rPr>
            </w:pPr>
            <w:r>
              <w:rPr>
                <w:szCs w:val="21"/>
              </w:rPr>
              <w:t>Negative Response Code</w:t>
            </w:r>
            <w:r>
              <w:rPr>
                <w:rFonts w:hint="eastAsia"/>
                <w:szCs w:val="21"/>
              </w:rPr>
              <w:t xml:space="preserve"> </w:t>
            </w:r>
            <w:r>
              <w:rPr>
                <w:szCs w:val="21"/>
              </w:rPr>
              <w:t>否定响应标识符</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1790" w:type="dxa"/>
          </w:tcPr>
          <w:p>
            <w:pPr>
              <w:spacing w:line="360" w:lineRule="auto"/>
              <w:jc w:val="center"/>
              <w:rPr>
                <w:szCs w:val="21"/>
              </w:rPr>
            </w:pPr>
            <w:r>
              <w:rPr>
                <w:szCs w:val="21"/>
              </w:rPr>
              <w:t>ISO</w:t>
            </w:r>
          </w:p>
        </w:tc>
        <w:tc>
          <w:tcPr>
            <w:tcW w:w="7926" w:type="dxa"/>
          </w:tcPr>
          <w:p>
            <w:pPr>
              <w:spacing w:line="360" w:lineRule="auto"/>
              <w:jc w:val="left"/>
              <w:rPr>
                <w:szCs w:val="21"/>
              </w:rPr>
            </w:pPr>
            <w:r>
              <w:rPr>
                <w:szCs w:val="21"/>
              </w:rPr>
              <w:t>International Standards Organization</w:t>
            </w:r>
            <w:r>
              <w:rPr>
                <w:rFonts w:hint="eastAsia"/>
                <w:szCs w:val="21"/>
              </w:rPr>
              <w:t xml:space="preserve"> </w:t>
            </w:r>
            <w:r>
              <w:rPr>
                <w:szCs w:val="21"/>
              </w:rPr>
              <w:t>国际标准组织</w:t>
            </w:r>
          </w:p>
        </w:tc>
      </w:tr>
    </w:tbl>
    <w:p>
      <w:pPr>
        <w:spacing w:line="360" w:lineRule="auto"/>
        <w:rPr>
          <w:szCs w:val="21"/>
        </w:rPr>
      </w:pPr>
    </w:p>
    <w:p>
      <w:pPr>
        <w:pStyle w:val="103"/>
        <w:ind w:firstLine="480"/>
      </w:pPr>
      <w:r>
        <w:br w:type="page"/>
      </w:r>
    </w:p>
    <w:p>
      <w:pPr>
        <w:pStyle w:val="122"/>
        <w:numPr>
          <w:ilvl w:val="0"/>
          <w:numId w:val="33"/>
        </w:numPr>
        <w:ind w:left="0"/>
      </w:pPr>
      <w:bookmarkStart w:id="578" w:name="_Toc508806600"/>
      <w:r>
        <w:rPr>
          <w:rFonts w:hint="eastAsia"/>
        </w:rPr>
        <w:t>变更历史</w:t>
      </w:r>
      <w:bookmarkEnd w:id="578"/>
    </w:p>
    <w:tbl>
      <w:tblPr>
        <w:tblStyle w:val="88"/>
        <w:tblW w:w="9716"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88"/>
        <w:gridCol w:w="1502"/>
        <w:gridCol w:w="732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jc w:val="center"/>
        </w:trPr>
        <w:tc>
          <w:tcPr>
            <w:tcW w:w="888" w:type="dxa"/>
            <w:vAlign w:val="center"/>
          </w:tcPr>
          <w:p>
            <w:pPr>
              <w:jc w:val="center"/>
              <w:rPr>
                <w:b/>
              </w:rPr>
            </w:pPr>
            <w:r>
              <w:rPr>
                <w:b/>
              </w:rPr>
              <w:t>版本</w:t>
            </w:r>
          </w:p>
        </w:tc>
        <w:tc>
          <w:tcPr>
            <w:tcW w:w="1502" w:type="dxa"/>
            <w:vAlign w:val="center"/>
          </w:tcPr>
          <w:p>
            <w:pPr>
              <w:jc w:val="center"/>
              <w:rPr>
                <w:b/>
              </w:rPr>
            </w:pPr>
            <w:r>
              <w:rPr>
                <w:b/>
              </w:rPr>
              <w:t>更改日期</w:t>
            </w:r>
          </w:p>
        </w:tc>
        <w:tc>
          <w:tcPr>
            <w:tcW w:w="7326" w:type="dxa"/>
            <w:vAlign w:val="center"/>
          </w:tcPr>
          <w:p>
            <w:pPr>
              <w:jc w:val="center"/>
              <w:rPr>
                <w:b/>
              </w:rPr>
            </w:pPr>
            <w:r>
              <w:rPr>
                <w:b/>
              </w:rPr>
              <w:t>更改</w:t>
            </w:r>
            <w:r>
              <w:rPr>
                <w:rFonts w:hint="eastAsia"/>
                <w:b/>
              </w:rPr>
              <w:t>描述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888" w:type="dxa"/>
            <w:vAlign w:val="center"/>
          </w:tcPr>
          <w:p>
            <w:pPr>
              <w:jc w:val="center"/>
            </w:pPr>
            <w:r>
              <w:t>1.0</w:t>
            </w:r>
          </w:p>
        </w:tc>
        <w:tc>
          <w:tcPr>
            <w:tcW w:w="1502" w:type="dxa"/>
            <w:vAlign w:val="center"/>
          </w:tcPr>
          <w:p>
            <w:pPr>
              <w:jc w:val="center"/>
            </w:pPr>
            <w:r>
              <w:rPr>
                <w:rFonts w:hint="eastAsia"/>
              </w:rPr>
              <w:t>2019-01-02</w:t>
            </w:r>
          </w:p>
        </w:tc>
        <w:tc>
          <w:tcPr>
            <w:tcW w:w="7326" w:type="dxa"/>
            <w:vAlign w:val="center"/>
          </w:tcPr>
          <w:p>
            <w:pPr>
              <w:spacing w:line="360" w:lineRule="auto"/>
              <w:jc w:val="left"/>
              <w:rPr>
                <w:szCs w:val="21"/>
              </w:rPr>
            </w:pPr>
            <w:r>
              <w:rPr>
                <w:rFonts w:hint="eastAsia"/>
                <w:szCs w:val="21"/>
              </w:rPr>
              <w:t>费博：初始版本</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888" w:type="dxa"/>
            <w:vAlign w:val="center"/>
          </w:tcPr>
          <w:p>
            <w:pPr>
              <w:spacing w:line="360" w:lineRule="auto"/>
              <w:jc w:val="center"/>
              <w:rPr>
                <w:rFonts w:hint="default" w:eastAsia="宋体"/>
                <w:szCs w:val="21"/>
                <w:lang w:val="en-US" w:eastAsia="zh-CN"/>
              </w:rPr>
            </w:pPr>
            <w:r>
              <w:rPr>
                <w:rFonts w:hint="eastAsia"/>
                <w:szCs w:val="21"/>
                <w:lang w:val="en-US" w:eastAsia="zh-CN"/>
              </w:rPr>
              <w:t>1.1</w:t>
            </w:r>
          </w:p>
        </w:tc>
        <w:tc>
          <w:tcPr>
            <w:tcW w:w="1502" w:type="dxa"/>
            <w:vAlign w:val="center"/>
          </w:tcPr>
          <w:p>
            <w:pPr>
              <w:spacing w:line="360" w:lineRule="auto"/>
              <w:jc w:val="center"/>
              <w:rPr>
                <w:rFonts w:hint="default" w:eastAsia="宋体"/>
                <w:szCs w:val="21"/>
                <w:lang w:val="en-US" w:eastAsia="zh-CN"/>
              </w:rPr>
            </w:pPr>
            <w:r>
              <w:rPr>
                <w:rFonts w:hint="eastAsia"/>
              </w:rPr>
              <w:t>2019-0</w:t>
            </w:r>
            <w:r>
              <w:rPr>
                <w:rFonts w:hint="eastAsia"/>
                <w:lang w:val="en-US" w:eastAsia="zh-CN"/>
              </w:rPr>
              <w:t>6</w:t>
            </w:r>
            <w:r>
              <w:rPr>
                <w:rFonts w:hint="eastAsia"/>
              </w:rPr>
              <w:t>-</w:t>
            </w:r>
            <w:r>
              <w:rPr>
                <w:rFonts w:hint="eastAsia"/>
                <w:lang w:val="en-US" w:eastAsia="zh-CN"/>
              </w:rPr>
              <w:t>20</w:t>
            </w:r>
          </w:p>
        </w:tc>
        <w:tc>
          <w:tcPr>
            <w:tcW w:w="7326" w:type="dxa"/>
            <w:vAlign w:val="center"/>
          </w:tcPr>
          <w:p>
            <w:pPr>
              <w:spacing w:line="360" w:lineRule="auto"/>
              <w:jc w:val="left"/>
              <w:rPr>
                <w:rFonts w:hint="eastAsia"/>
              </w:rPr>
            </w:pPr>
            <w:r>
              <w:rPr>
                <w:rFonts w:hint="eastAsia"/>
                <w:szCs w:val="21"/>
                <w:lang w:val="en-US" w:eastAsia="zh-CN"/>
              </w:rPr>
              <w:t>陈博：更新 附录C</w:t>
            </w:r>
            <w:r>
              <w:rPr>
                <w:rFonts w:hint="eastAsia"/>
              </w:rPr>
              <w:t>通用DTC</w:t>
            </w:r>
          </w:p>
          <w:p>
            <w:pPr>
              <w:spacing w:line="360" w:lineRule="auto"/>
              <w:jc w:val="left"/>
              <w:rPr>
                <w:rFonts w:hint="eastAsia" w:eastAsia="宋体"/>
                <w:lang w:val="en-US" w:eastAsia="zh-CN"/>
              </w:rPr>
            </w:pPr>
            <w:r>
              <w:rPr>
                <w:rFonts w:hint="eastAsia"/>
                <w:lang w:val="en-US" w:eastAsia="zh-CN"/>
              </w:rPr>
              <w:t>补充更新节点</w:t>
            </w:r>
            <w:r>
              <w:rPr>
                <w:szCs w:val="21"/>
              </w:rPr>
              <w:t>与</w:t>
            </w:r>
            <w:r>
              <w:rPr>
                <w:rFonts w:hint="eastAsia"/>
                <w:szCs w:val="21"/>
              </w:rPr>
              <w:t>VCU</w:t>
            </w:r>
            <w:r>
              <w:rPr>
                <w:rFonts w:hint="eastAsia"/>
                <w:szCs w:val="21"/>
                <w:lang w:val="en-US" w:eastAsia="zh-CN"/>
              </w:rPr>
              <w:t>/MCU/BMS/DCDC/ABS/TBOX/IC/DVD/RI/PEPS/AVAS</w:t>
            </w:r>
            <w:r>
              <w:rPr>
                <w:szCs w:val="21"/>
              </w:rPr>
              <w:t>丢失通信</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888" w:type="dxa"/>
            <w:vAlign w:val="center"/>
          </w:tcPr>
          <w:p>
            <w:pPr>
              <w:spacing w:line="360" w:lineRule="auto"/>
              <w:jc w:val="center"/>
              <w:rPr>
                <w:szCs w:val="21"/>
              </w:rPr>
            </w:pPr>
          </w:p>
        </w:tc>
        <w:tc>
          <w:tcPr>
            <w:tcW w:w="1502" w:type="dxa"/>
            <w:vAlign w:val="center"/>
          </w:tcPr>
          <w:p>
            <w:pPr>
              <w:spacing w:line="360" w:lineRule="auto"/>
              <w:jc w:val="left"/>
              <w:rPr>
                <w:szCs w:val="21"/>
              </w:rPr>
            </w:pPr>
          </w:p>
        </w:tc>
        <w:tc>
          <w:tcPr>
            <w:tcW w:w="7326" w:type="dxa"/>
            <w:vAlign w:val="center"/>
          </w:tcPr>
          <w:p>
            <w:pPr>
              <w:spacing w:line="360" w:lineRule="auto"/>
              <w:jc w:val="left"/>
              <w:rPr>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888" w:type="dxa"/>
            <w:vAlign w:val="center"/>
          </w:tcPr>
          <w:p>
            <w:pPr>
              <w:spacing w:line="360" w:lineRule="auto"/>
              <w:jc w:val="center"/>
              <w:rPr>
                <w:szCs w:val="21"/>
              </w:rPr>
            </w:pPr>
          </w:p>
        </w:tc>
        <w:tc>
          <w:tcPr>
            <w:tcW w:w="1502" w:type="dxa"/>
            <w:vAlign w:val="center"/>
          </w:tcPr>
          <w:p>
            <w:pPr>
              <w:spacing w:line="360" w:lineRule="auto"/>
              <w:jc w:val="center"/>
              <w:rPr>
                <w:szCs w:val="21"/>
              </w:rPr>
            </w:pPr>
          </w:p>
        </w:tc>
        <w:tc>
          <w:tcPr>
            <w:tcW w:w="7326" w:type="dxa"/>
            <w:vAlign w:val="center"/>
          </w:tcPr>
          <w:p>
            <w:pPr>
              <w:spacing w:line="360" w:lineRule="auto"/>
              <w:jc w:val="left"/>
              <w:rPr>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888" w:type="dxa"/>
            <w:vAlign w:val="center"/>
          </w:tcPr>
          <w:p>
            <w:pPr>
              <w:spacing w:line="360" w:lineRule="auto"/>
              <w:jc w:val="center"/>
              <w:rPr>
                <w:szCs w:val="21"/>
              </w:rPr>
            </w:pPr>
          </w:p>
        </w:tc>
        <w:tc>
          <w:tcPr>
            <w:tcW w:w="1502" w:type="dxa"/>
            <w:vAlign w:val="center"/>
          </w:tcPr>
          <w:p>
            <w:pPr>
              <w:spacing w:line="360" w:lineRule="auto"/>
              <w:jc w:val="center"/>
              <w:rPr>
                <w:szCs w:val="21"/>
              </w:rPr>
            </w:pPr>
          </w:p>
        </w:tc>
        <w:tc>
          <w:tcPr>
            <w:tcW w:w="7326" w:type="dxa"/>
            <w:vAlign w:val="center"/>
          </w:tcPr>
          <w:p>
            <w:pPr>
              <w:spacing w:line="360" w:lineRule="auto"/>
              <w:jc w:val="left"/>
              <w:rPr>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888" w:type="dxa"/>
            <w:vAlign w:val="center"/>
          </w:tcPr>
          <w:p>
            <w:pPr>
              <w:spacing w:line="360" w:lineRule="auto"/>
              <w:jc w:val="center"/>
              <w:rPr>
                <w:szCs w:val="21"/>
              </w:rPr>
            </w:pPr>
          </w:p>
        </w:tc>
        <w:tc>
          <w:tcPr>
            <w:tcW w:w="1502" w:type="dxa"/>
            <w:vAlign w:val="center"/>
          </w:tcPr>
          <w:p>
            <w:pPr>
              <w:spacing w:line="360" w:lineRule="auto"/>
              <w:jc w:val="center"/>
              <w:rPr>
                <w:szCs w:val="21"/>
              </w:rPr>
            </w:pPr>
          </w:p>
        </w:tc>
        <w:tc>
          <w:tcPr>
            <w:tcW w:w="7326" w:type="dxa"/>
            <w:vAlign w:val="center"/>
          </w:tcPr>
          <w:p>
            <w:pPr>
              <w:spacing w:line="360" w:lineRule="auto"/>
              <w:jc w:val="left"/>
              <w:rPr>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888" w:type="dxa"/>
            <w:vAlign w:val="center"/>
          </w:tcPr>
          <w:p>
            <w:pPr>
              <w:spacing w:line="360" w:lineRule="auto"/>
              <w:jc w:val="center"/>
              <w:rPr>
                <w:szCs w:val="21"/>
              </w:rPr>
            </w:pPr>
          </w:p>
        </w:tc>
        <w:tc>
          <w:tcPr>
            <w:tcW w:w="1502" w:type="dxa"/>
            <w:vAlign w:val="center"/>
          </w:tcPr>
          <w:p>
            <w:pPr>
              <w:spacing w:line="360" w:lineRule="auto"/>
              <w:jc w:val="center"/>
              <w:rPr>
                <w:szCs w:val="21"/>
              </w:rPr>
            </w:pPr>
          </w:p>
        </w:tc>
        <w:tc>
          <w:tcPr>
            <w:tcW w:w="7326" w:type="dxa"/>
            <w:vAlign w:val="center"/>
          </w:tcPr>
          <w:p>
            <w:pPr>
              <w:spacing w:line="360" w:lineRule="auto"/>
              <w:jc w:val="left"/>
              <w:rPr>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888" w:type="dxa"/>
            <w:vAlign w:val="center"/>
          </w:tcPr>
          <w:p>
            <w:pPr>
              <w:spacing w:line="360" w:lineRule="auto"/>
              <w:jc w:val="center"/>
              <w:rPr>
                <w:szCs w:val="21"/>
              </w:rPr>
            </w:pPr>
          </w:p>
        </w:tc>
        <w:tc>
          <w:tcPr>
            <w:tcW w:w="1502" w:type="dxa"/>
            <w:vAlign w:val="center"/>
          </w:tcPr>
          <w:p>
            <w:pPr>
              <w:spacing w:line="360" w:lineRule="auto"/>
              <w:jc w:val="center"/>
              <w:rPr>
                <w:szCs w:val="21"/>
              </w:rPr>
            </w:pPr>
          </w:p>
        </w:tc>
        <w:tc>
          <w:tcPr>
            <w:tcW w:w="7326" w:type="dxa"/>
            <w:vAlign w:val="center"/>
          </w:tcPr>
          <w:p>
            <w:pPr>
              <w:spacing w:line="360" w:lineRule="auto"/>
              <w:jc w:val="left"/>
              <w:rPr>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888" w:type="dxa"/>
            <w:vAlign w:val="center"/>
          </w:tcPr>
          <w:p>
            <w:pPr>
              <w:spacing w:line="360" w:lineRule="auto"/>
              <w:jc w:val="center"/>
              <w:rPr>
                <w:szCs w:val="21"/>
              </w:rPr>
            </w:pPr>
          </w:p>
        </w:tc>
        <w:tc>
          <w:tcPr>
            <w:tcW w:w="1502" w:type="dxa"/>
            <w:vAlign w:val="center"/>
          </w:tcPr>
          <w:p>
            <w:pPr>
              <w:spacing w:line="360" w:lineRule="auto"/>
              <w:jc w:val="center"/>
              <w:rPr>
                <w:szCs w:val="21"/>
              </w:rPr>
            </w:pPr>
          </w:p>
        </w:tc>
        <w:tc>
          <w:tcPr>
            <w:tcW w:w="7326" w:type="dxa"/>
            <w:vAlign w:val="center"/>
          </w:tcPr>
          <w:p>
            <w:pPr>
              <w:spacing w:line="360" w:lineRule="auto"/>
              <w:jc w:val="left"/>
              <w:rPr>
                <w:szCs w:val="21"/>
              </w:rPr>
            </w:pPr>
          </w:p>
        </w:tc>
      </w:tr>
    </w:tbl>
    <w:p>
      <w:pPr>
        <w:pStyle w:val="103"/>
        <w:ind w:firstLine="480"/>
      </w:pPr>
    </w:p>
    <w:sectPr>
      <w:pgSz w:w="11906" w:h="16838"/>
      <w:pgMar w:top="1440" w:right="1080" w:bottom="1440" w:left="108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Arial Unicode MS">
    <w:altName w:val="Arial"/>
    <w:panose1 w:val="020B0604020202020204"/>
    <w:charset w:val="80"/>
    <w:family w:val="swiss"/>
    <w:pitch w:val="default"/>
    <w:sig w:usb0="00000000" w:usb1="00000000" w:usb2="0000003F" w:usb3="00000000" w:csb0="003F01FF" w:csb1="00000000"/>
  </w:font>
  <w:font w:name="MS Mincho">
    <w:altName w:val="Yu Gothic UI"/>
    <w:panose1 w:val="02020609040205080304"/>
    <w:charset w:val="80"/>
    <w:family w:val="modern"/>
    <w:pitch w:val="default"/>
    <w:sig w:usb0="00000000" w:usb1="00000000" w:usb2="08000012" w:usb3="00000000" w:csb0="0002009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6"/>
      <w:jc w:val="center"/>
    </w:pPr>
    <w:r>
      <w:rPr>
        <w:rStyle w:val="96"/>
      </w:rPr>
      <w:fldChar w:fldCharType="begin"/>
    </w:r>
    <w:r>
      <w:rPr>
        <w:rStyle w:val="96"/>
      </w:rPr>
      <w:instrText xml:space="preserve"> PAGE </w:instrText>
    </w:r>
    <w:r>
      <w:rPr>
        <w:rStyle w:val="96"/>
      </w:rPr>
      <w:fldChar w:fldCharType="separate"/>
    </w:r>
    <w:r>
      <w:rPr>
        <w:rStyle w:val="96"/>
      </w:rPr>
      <w:t>78</w:t>
    </w:r>
    <w:r>
      <w:rPr>
        <w:rStyle w:val="96"/>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PowerPlusWaterMarkObject205283573" o:spid="_x0000_s4098" o:spt="136" type="#_x0000_t136" style="position:absolute;left:0pt;height:121.35pt;width:526pt;mso-position-horizontal:center;mso-position-horizontal-relative:margin;mso-position-vertical:center;mso-position-vertical-relative:margin;rotation:20643840f;z-index:-251655168;mso-width-relative:page;mso-height-relative:page;" fillcolor="#C6D9F1" filled="t" stroked="f" coordsize="21600,21600" o:allowincell="f">
          <v:path/>
          <v:fill on="t" opacity="32768f" focussize="0,0"/>
          <v:stroke on="f"/>
          <v:imagedata o:title=""/>
          <o:lock v:ext="edit"/>
          <v:textpath on="t" fitshape="t" fitpath="t" trim="t" xscale="f" string="DOTRUST TECH" style="font-family:Arial Unicode MS;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PowerPlusWaterMarkObject205283572" o:spid="_x0000_s4097" o:spt="136" type="#_x0000_t136" style="position:absolute;left:0pt;height:121.35pt;width:526pt;mso-position-horizontal:center;mso-position-horizontal-relative:margin;mso-position-vertical:center;mso-position-vertical-relative:margin;rotation:20643840f;z-index:-251657216;mso-width-relative:page;mso-height-relative:page;" fillcolor="#C6D9F1" filled="t" stroked="f" coordsize="21600,21600" o:allowincell="f">
          <v:path/>
          <v:fill on="t" opacity="32768f" focussize="0,0"/>
          <v:stroke on="f"/>
          <v:imagedata o:title=""/>
          <o:lock v:ext="edit"/>
          <v:textpath on="t" fitshape="t" fitpath="t" trim="t" xscale="f" string="DOTRUST TECH" style="font-family:Arial Unicode MS;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8"/>
      <w:jc w:val="left"/>
      <w:rPr>
        <w:color w:val="4F81BD" w:themeColor="accent1"/>
        <w14:textFill>
          <w14:solidFill>
            <w14:schemeClr w14:val="accent1"/>
          </w14:solidFill>
        </w14:textFill>
      </w:rPr>
    </w:pPr>
    <w:bookmarkStart w:id="579" w:name="_Hlk486516171"/>
    <w:r>
      <w:rPr>
        <w:rFonts w:hint="eastAsia"/>
      </w:rPr>
      <w:t>江苏凌宝新能源车业有限公司</w:t>
    </w:r>
  </w:p>
  <w:bookmarkEnd w:id="579"/>
  <w:p>
    <w:pPr>
      <w:jc w:val="distribute"/>
      <w:rPr>
        <w:sz w:val="10"/>
        <w:szCs w:val="10"/>
      </w:rPr>
    </w:pPr>
    <w:r>
      <w:rPr>
        <w:sz w:val="18"/>
        <w:szCs w:val="18"/>
      </w:rPr>
      <w:pict>
        <v:shape id="PowerPlusWaterMarkObject205283577" o:spid="_x0000_s4100" o:spt="136" type="#_x0000_t136" style="position:absolute;left:0pt;height:121.35pt;width:526pt;mso-position-horizontal:center;mso-position-horizontal-relative:margin;mso-position-vertical:center;mso-position-vertical-relative:margin;rotation:20643840f;z-index:-251646976;mso-width-relative:page;mso-height-relative:page;" fillcolor="#C6D9F1" filled="t" stroked="f" coordsize="21600,21600" o:allowincell="f">
          <v:path/>
          <v:fill on="t" opacity="32768f" focussize="0,0"/>
          <v:stroke on="f"/>
          <v:imagedata o:title=""/>
          <o:lock v:ext="edit"/>
          <v:textpath on="t" fitshape="t" fitpath="t" trim="t" xscale="f" string="DOTRUST TECH" style="font-family:Arial Unicode MS;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PowerPlusWaterMarkObject205283576" o:spid="_x0000_s4101" o:spt="136" type="#_x0000_t136" style="position:absolute;left:0pt;height:121.35pt;width:526pt;mso-position-horizontal:center;mso-position-horizontal-relative:margin;mso-position-vertical:center;mso-position-vertical-relative:margin;rotation:20643840f;z-index:-251649024;mso-width-relative:page;mso-height-relative:page;" fillcolor="#C6D9F1" filled="t" stroked="f" coordsize="21600,21600" o:allowincell="f">
          <v:path/>
          <v:fill on="t" opacity="32768f" focussize="0,0"/>
          <v:stroke on="f"/>
          <v:imagedata o:title=""/>
          <o:lock v:ext="edit"/>
          <v:textpath on="t" fitshape="t" fitpath="t" trim="t" xscale="f" string="DOTRUST TECH" style="font-family:Arial Unicode MS;font-size:1pt;v-text-align:center;"/>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PowerPlusWaterMarkObject205283575" o:spid="_x0000_s4099" o:spt="136" type="#_x0000_t136" style="position:absolute;left:0pt;height:121.35pt;width:526pt;mso-position-horizontal:center;mso-position-horizontal-relative:margin;mso-position-vertical:center;mso-position-vertical-relative:margin;rotation:20643840f;z-index:-251651072;mso-width-relative:page;mso-height-relative:page;" fillcolor="#C6D9F1" filled="t" stroked="f" coordsize="21600,21600" o:allowincell="f">
          <v:path/>
          <v:fill on="t" opacity="32768f" focussize="0,0"/>
          <v:stroke on="f"/>
          <v:imagedata o:title=""/>
          <o:lock v:ext="edit"/>
          <v:textpath on="t" fitshape="t" fitpath="t" trim="t" xscale="f" string="DOTRUST TECH" style="font-family:Arial Unicode MS;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16"/>
      <w:lvlText w:val="%1."/>
      <w:lvlJc w:val="left"/>
      <w:pPr>
        <w:tabs>
          <w:tab w:val="left" w:pos="1492"/>
        </w:tabs>
        <w:ind w:left="1492" w:hanging="360"/>
      </w:pPr>
    </w:lvl>
  </w:abstractNum>
  <w:abstractNum w:abstractNumId="1">
    <w:nsid w:val="FFFFFF7D"/>
    <w:multiLevelType w:val="singleLevel"/>
    <w:tmpl w:val="FFFFFF7D"/>
    <w:lvl w:ilvl="0" w:tentative="0">
      <w:start w:val="1"/>
      <w:numFmt w:val="decimal"/>
      <w:pStyle w:val="48"/>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54"/>
      <w:lvlText w:val="%1."/>
      <w:lvlJc w:val="left"/>
      <w:pPr>
        <w:tabs>
          <w:tab w:val="left" w:pos="926"/>
        </w:tabs>
        <w:ind w:left="926" w:hanging="360"/>
      </w:pPr>
    </w:lvl>
  </w:abstractNum>
  <w:abstractNum w:abstractNumId="3">
    <w:nsid w:val="FFFFFF7F"/>
    <w:multiLevelType w:val="singleLevel"/>
    <w:tmpl w:val="FFFFFF7F"/>
    <w:lvl w:ilvl="0" w:tentative="0">
      <w:start w:val="1"/>
      <w:numFmt w:val="decimal"/>
      <w:pStyle w:val="61"/>
      <w:lvlText w:val="%1."/>
      <w:lvlJc w:val="left"/>
      <w:pPr>
        <w:tabs>
          <w:tab w:val="left" w:pos="643"/>
        </w:tabs>
        <w:ind w:left="643" w:hanging="360"/>
      </w:pPr>
    </w:lvl>
  </w:abstractNum>
  <w:abstractNum w:abstractNumId="4">
    <w:nsid w:val="FFFFFF80"/>
    <w:multiLevelType w:val="singleLevel"/>
    <w:tmpl w:val="FFFFFF80"/>
    <w:lvl w:ilvl="0" w:tentative="0">
      <w:start w:val="1"/>
      <w:numFmt w:val="bullet"/>
      <w:pStyle w:val="75"/>
      <w:lvlText w:val=""/>
      <w:lvlJc w:val="left"/>
      <w:pPr>
        <w:tabs>
          <w:tab w:val="left" w:pos="1492"/>
        </w:tabs>
        <w:ind w:left="1492" w:hanging="360"/>
      </w:pPr>
      <w:rPr>
        <w:rFonts w:hint="default" w:ascii="Symbol" w:hAnsi="Symbol"/>
      </w:rPr>
    </w:lvl>
  </w:abstractNum>
  <w:abstractNum w:abstractNumId="5">
    <w:nsid w:val="FFFFFF81"/>
    <w:multiLevelType w:val="singleLevel"/>
    <w:tmpl w:val="FFFFFF81"/>
    <w:lvl w:ilvl="0" w:tentative="0">
      <w:start w:val="1"/>
      <w:numFmt w:val="bullet"/>
      <w:pStyle w:val="49"/>
      <w:lvlText w:val=""/>
      <w:lvlJc w:val="left"/>
      <w:pPr>
        <w:tabs>
          <w:tab w:val="left" w:pos="1209"/>
        </w:tabs>
        <w:ind w:left="1209" w:hanging="360"/>
      </w:pPr>
      <w:rPr>
        <w:rFonts w:hint="default" w:ascii="Symbol" w:hAnsi="Symbol"/>
      </w:rPr>
    </w:lvl>
  </w:abstractNum>
  <w:abstractNum w:abstractNumId="6">
    <w:nsid w:val="FFFFFF82"/>
    <w:multiLevelType w:val="singleLevel"/>
    <w:tmpl w:val="FFFFFF82"/>
    <w:lvl w:ilvl="0" w:tentative="0">
      <w:start w:val="1"/>
      <w:numFmt w:val="bullet"/>
      <w:pStyle w:val="29"/>
      <w:lvlText w:val=""/>
      <w:lvlJc w:val="left"/>
      <w:pPr>
        <w:tabs>
          <w:tab w:val="left" w:pos="926"/>
        </w:tabs>
        <w:ind w:left="926" w:hanging="360"/>
      </w:pPr>
      <w:rPr>
        <w:rFonts w:hint="default" w:ascii="Symbol" w:hAnsi="Symbol"/>
      </w:rPr>
    </w:lvl>
  </w:abstractNum>
  <w:abstractNum w:abstractNumId="7">
    <w:nsid w:val="FFFFFF83"/>
    <w:multiLevelType w:val="singleLevel"/>
    <w:tmpl w:val="FFFFFF83"/>
    <w:lvl w:ilvl="0" w:tentative="0">
      <w:start w:val="1"/>
      <w:numFmt w:val="bullet"/>
      <w:pStyle w:val="68"/>
      <w:lvlText w:val=""/>
      <w:lvlJc w:val="left"/>
      <w:pPr>
        <w:tabs>
          <w:tab w:val="left" w:pos="643"/>
        </w:tabs>
        <w:ind w:left="643" w:hanging="360"/>
      </w:pPr>
      <w:rPr>
        <w:rFonts w:hint="default" w:ascii="Symbol" w:hAnsi="Symbol"/>
      </w:rPr>
    </w:lvl>
  </w:abstractNum>
  <w:abstractNum w:abstractNumId="8">
    <w:nsid w:val="FFFFFF89"/>
    <w:multiLevelType w:val="singleLevel"/>
    <w:tmpl w:val="FFFFFF89"/>
    <w:lvl w:ilvl="0" w:tentative="0">
      <w:start w:val="1"/>
      <w:numFmt w:val="bullet"/>
      <w:pStyle w:val="26"/>
      <w:lvlText w:val=""/>
      <w:lvlJc w:val="left"/>
      <w:pPr>
        <w:tabs>
          <w:tab w:val="left" w:pos="360"/>
        </w:tabs>
        <w:ind w:left="360" w:hanging="360"/>
      </w:pPr>
      <w:rPr>
        <w:rFonts w:hint="default" w:ascii="Symbol" w:hAnsi="Symbol"/>
      </w:rPr>
    </w:lvl>
  </w:abstractNum>
  <w:abstractNum w:abstractNumId="9">
    <w:nsid w:val="001966DE"/>
    <w:multiLevelType w:val="multilevel"/>
    <w:tmpl w:val="001966DE"/>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0">
    <w:nsid w:val="08DF07E1"/>
    <w:multiLevelType w:val="multilevel"/>
    <w:tmpl w:val="08DF07E1"/>
    <w:lvl w:ilvl="0" w:tentative="0">
      <w:start w:val="1"/>
      <w:numFmt w:val="decimal"/>
      <w:pStyle w:val="35"/>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1">
    <w:nsid w:val="0B48691D"/>
    <w:multiLevelType w:val="multilevel"/>
    <w:tmpl w:val="0B48691D"/>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2">
    <w:nsid w:val="0E156EDA"/>
    <w:multiLevelType w:val="multilevel"/>
    <w:tmpl w:val="0E156EDA"/>
    <w:lvl w:ilvl="0" w:tentative="0">
      <w:start w:val="1"/>
      <w:numFmt w:val="upperLetter"/>
      <w:suff w:val="nothing"/>
      <w:lvlText w:val="附 录 %1  "/>
      <w:lvlJc w:val="left"/>
      <w:pPr>
        <w:ind w:left="2268" w:firstLine="0"/>
      </w:pPr>
      <w:rPr>
        <w:rFonts w:hint="eastAsia" w:ascii="宋体" w:hAnsi="宋体" w:eastAsia="黑体"/>
        <w:b w:val="0"/>
        <w:i w:val="0"/>
        <w:sz w:val="24"/>
        <w:szCs w:val="24"/>
        <w:lang w:val="en-US"/>
      </w:rPr>
    </w:lvl>
    <w:lvl w:ilvl="1" w:tentative="0">
      <w:start w:val="1"/>
      <w:numFmt w:val="decimal"/>
      <w:suff w:val="nothing"/>
      <w:lvlText w:val="%1%2　"/>
      <w:lvlJc w:val="left"/>
      <w:pPr>
        <w:ind w:left="0" w:firstLine="0"/>
      </w:pPr>
      <w:rPr>
        <w:rFonts w:hint="eastAsia" w:ascii="黑体" w:hAnsi="Times New Roman" w:eastAsia="黑体"/>
        <w:b w:val="0"/>
        <w:i w:val="0"/>
        <w:snapToGrid/>
        <w:spacing w:val="0"/>
        <w:w w:val="100"/>
        <w:kern w:val="21"/>
        <w:sz w:val="24"/>
      </w:rPr>
    </w:lvl>
    <w:lvl w:ilvl="2" w:tentative="0">
      <w:start w:val="1"/>
      <w:numFmt w:val="decimal"/>
      <w:suff w:val="nothing"/>
      <w:lvlText w:val="%1%2.%3　"/>
      <w:lvlJc w:val="left"/>
      <w:pPr>
        <w:ind w:left="0" w:firstLine="0"/>
      </w:pPr>
      <w:rPr>
        <w:rFonts w:hint="eastAsia" w:ascii="黑体" w:hAnsi="Times New Roman" w:eastAsia="黑体"/>
        <w:b w:val="0"/>
        <w:i w:val="0"/>
        <w:sz w:val="24"/>
      </w:rPr>
    </w:lvl>
    <w:lvl w:ilvl="3" w:tentative="0">
      <w:start w:val="1"/>
      <w:numFmt w:val="decimal"/>
      <w:suff w:val="nothing"/>
      <w:lvlText w:val="%1%2.%3.%4　"/>
      <w:lvlJc w:val="left"/>
      <w:pPr>
        <w:ind w:left="0" w:firstLine="0"/>
      </w:pPr>
      <w:rPr>
        <w:rFonts w:hint="eastAsia" w:ascii="黑体" w:hAnsi="Times New Roman" w:eastAsia="黑体"/>
        <w:b w:val="0"/>
        <w:i w:val="0"/>
        <w:sz w:val="24"/>
      </w:rPr>
    </w:lvl>
    <w:lvl w:ilvl="4" w:tentative="0">
      <w:start w:val="1"/>
      <w:numFmt w:val="decimal"/>
      <w:suff w:val="nothing"/>
      <w:lvlText w:val="%1%2.%3.%4.%5　"/>
      <w:lvlJc w:val="left"/>
      <w:pPr>
        <w:ind w:left="0" w:firstLine="0"/>
      </w:pPr>
      <w:rPr>
        <w:rFonts w:hint="eastAsia" w:ascii="黑体" w:hAnsi="Times New Roman" w:eastAsia="黑体"/>
        <w:b w:val="0"/>
        <w:i w:val="0"/>
        <w:sz w:val="24"/>
      </w:rPr>
    </w:lvl>
    <w:lvl w:ilvl="5" w:tentative="0">
      <w:start w:val="1"/>
      <w:numFmt w:val="decimal"/>
      <w:suff w:val="nothing"/>
      <w:lvlText w:val="%1%2.%3.%4.%5.%6　"/>
      <w:lvlJc w:val="left"/>
      <w:pPr>
        <w:ind w:left="0" w:firstLine="0"/>
      </w:pPr>
      <w:rPr>
        <w:rFonts w:hint="eastAsia" w:ascii="黑体" w:hAnsi="Times New Roman" w:eastAsia="黑体"/>
        <w:b w:val="0"/>
        <w:i w:val="0"/>
        <w:sz w:val="24"/>
      </w:rPr>
    </w:lvl>
    <w:lvl w:ilvl="6" w:tentative="0">
      <w:start w:val="1"/>
      <w:numFmt w:val="decimal"/>
      <w:suff w:val="nothing"/>
      <w:lvlText w:val="%1%2.%3.%4.%5.%6.%7　"/>
      <w:lvlJc w:val="left"/>
      <w:pPr>
        <w:ind w:left="0" w:firstLine="0"/>
      </w:pPr>
      <w:rPr>
        <w:rFonts w:hint="eastAsia" w:ascii="黑体" w:hAnsi="Times New Roman" w:eastAsia="黑体"/>
        <w:b w:val="0"/>
        <w:i w:val="0"/>
        <w:sz w:val="24"/>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3">
    <w:nsid w:val="120A4716"/>
    <w:multiLevelType w:val="multilevel"/>
    <w:tmpl w:val="120A4716"/>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4">
    <w:nsid w:val="178611F2"/>
    <w:multiLevelType w:val="multilevel"/>
    <w:tmpl w:val="178611F2"/>
    <w:lvl w:ilvl="0" w:tentative="0">
      <w:start w:val="1"/>
      <w:numFmt w:val="decimal"/>
      <w:pStyle w:val="120"/>
      <w:lvlText w:val="图 %1"/>
      <w:lvlJc w:val="center"/>
      <w:pPr>
        <w:tabs>
          <w:tab w:val="left" w:pos="600"/>
        </w:tabs>
        <w:ind w:left="600" w:hanging="400"/>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
    <w:nsid w:val="198A798D"/>
    <w:multiLevelType w:val="multilevel"/>
    <w:tmpl w:val="198A798D"/>
    <w:lvl w:ilvl="0" w:tentative="0">
      <w:start w:val="1"/>
      <w:numFmt w:val="decimal"/>
      <w:lvlText w:val="%1"/>
      <w:lvlJc w:val="left"/>
      <w:pPr>
        <w:tabs>
          <w:tab w:val="left" w:pos="284"/>
        </w:tabs>
        <w:ind w:left="0" w:firstLine="0"/>
      </w:pPr>
      <w:rPr>
        <w:rFonts w:hint="eastAsia"/>
      </w:rPr>
    </w:lvl>
    <w:lvl w:ilvl="1" w:tentative="0">
      <w:start w:val="1"/>
      <w:numFmt w:val="decimal"/>
      <w:lvlText w:val="%1.%2"/>
      <w:lvlJc w:val="left"/>
      <w:pPr>
        <w:tabs>
          <w:tab w:val="left" w:pos="454"/>
        </w:tabs>
        <w:ind w:left="0" w:firstLine="0"/>
      </w:pPr>
      <w:rPr>
        <w:rFonts w:hint="eastAsia"/>
      </w:rPr>
    </w:lvl>
    <w:lvl w:ilvl="2" w:tentative="0">
      <w:start w:val="1"/>
      <w:numFmt w:val="decimal"/>
      <w:lvlText w:val="%1.%2.%3"/>
      <w:lvlJc w:val="left"/>
      <w:pPr>
        <w:tabs>
          <w:tab w:val="left" w:pos="624"/>
        </w:tabs>
        <w:ind w:left="0" w:firstLine="0"/>
      </w:pPr>
      <w:rPr>
        <w:rFonts w:hint="eastAsia"/>
      </w:rPr>
    </w:lvl>
    <w:lvl w:ilvl="3" w:tentative="0">
      <w:start w:val="1"/>
      <w:numFmt w:val="decimal"/>
      <w:lvlText w:val="%1.%2.%3.%4"/>
      <w:lvlJc w:val="left"/>
      <w:pPr>
        <w:tabs>
          <w:tab w:val="left" w:pos="794"/>
        </w:tabs>
        <w:ind w:left="0" w:firstLine="0"/>
      </w:pPr>
      <w:rPr>
        <w:rFonts w:hint="eastAsia"/>
      </w:rPr>
    </w:lvl>
    <w:lvl w:ilvl="4" w:tentative="0">
      <w:start w:val="1"/>
      <w:numFmt w:val="decimal"/>
      <w:lvlText w:val="%1.%2.%3.%4.%5"/>
      <w:lvlJc w:val="left"/>
      <w:pPr>
        <w:tabs>
          <w:tab w:val="left" w:pos="964"/>
        </w:tabs>
        <w:ind w:left="0" w:firstLine="0"/>
      </w:pPr>
      <w:rPr>
        <w:rFonts w:hint="eastAsia"/>
      </w:rPr>
    </w:lvl>
    <w:lvl w:ilvl="5" w:tentative="0">
      <w:start w:val="1"/>
      <w:numFmt w:val="decimal"/>
      <w:lvlText w:val="%1.%2.%3.%4.%5.%6"/>
      <w:lvlJc w:val="left"/>
      <w:pPr>
        <w:tabs>
          <w:tab w:val="left" w:pos="1134"/>
        </w:tabs>
        <w:ind w:left="0" w:firstLine="0"/>
      </w:pPr>
      <w:rPr>
        <w:rFonts w:hint="eastAsia"/>
      </w:rPr>
    </w:lvl>
    <w:lvl w:ilvl="6" w:tentative="0">
      <w:start w:val="1"/>
      <w:numFmt w:val="decimal"/>
      <w:lvlText w:val="%1.%2.%3.%4.%5.%6.%7"/>
      <w:lvlJc w:val="left"/>
      <w:pPr>
        <w:tabs>
          <w:tab w:val="left" w:pos="1332"/>
        </w:tabs>
        <w:ind w:left="0" w:firstLine="0"/>
      </w:pPr>
      <w:rPr>
        <w:rFonts w:hint="eastAsia"/>
      </w:rPr>
    </w:lvl>
    <w:lvl w:ilvl="7" w:tentative="0">
      <w:start w:val="1"/>
      <w:numFmt w:val="decimal"/>
      <w:lvlText w:val="%1.%2.%3.%4.%5.%6.%7.%8"/>
      <w:lvlJc w:val="left"/>
      <w:pPr>
        <w:tabs>
          <w:tab w:val="left" w:pos="1531"/>
        </w:tabs>
        <w:ind w:left="0" w:firstLine="0"/>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6">
    <w:nsid w:val="1D22500B"/>
    <w:multiLevelType w:val="multilevel"/>
    <w:tmpl w:val="1D22500B"/>
    <w:lvl w:ilvl="0" w:tentative="0">
      <w:start w:val="1"/>
      <w:numFmt w:val="decimal"/>
      <w:pStyle w:val="41"/>
      <w:lvlText w:val="%1)"/>
      <w:lvlJc w:val="left"/>
      <w:pPr>
        <w:tabs>
          <w:tab w:val="left" w:pos="936"/>
        </w:tabs>
        <w:ind w:left="0" w:firstLine="4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
    <w:nsid w:val="2B161F34"/>
    <w:multiLevelType w:val="multilevel"/>
    <w:tmpl w:val="2B161F34"/>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8">
    <w:nsid w:val="3E0A3A23"/>
    <w:multiLevelType w:val="multilevel"/>
    <w:tmpl w:val="3E0A3A23"/>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9">
    <w:nsid w:val="3EB26E4A"/>
    <w:multiLevelType w:val="multilevel"/>
    <w:tmpl w:val="3EB26E4A"/>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0">
    <w:nsid w:val="3FCE1019"/>
    <w:multiLevelType w:val="multilevel"/>
    <w:tmpl w:val="3FCE1019"/>
    <w:lvl w:ilvl="0" w:tentative="0">
      <w:start w:val="1"/>
      <w:numFmt w:val="bullet"/>
      <w:pStyle w:val="47"/>
      <w:lvlText w:val=""/>
      <w:lvlJc w:val="left"/>
      <w:pPr>
        <w:tabs>
          <w:tab w:val="left" w:pos="1320"/>
        </w:tabs>
        <w:ind w:left="1320" w:hanging="420"/>
      </w:pPr>
      <w:rPr>
        <w:rFonts w:hint="default" w:ascii="Wingdings" w:hAnsi="Wingdings"/>
      </w:rPr>
    </w:lvl>
    <w:lvl w:ilvl="1" w:tentative="0">
      <w:start w:val="1"/>
      <w:numFmt w:val="lowerLetter"/>
      <w:lvlText w:val="%2)"/>
      <w:lvlJc w:val="left"/>
      <w:pPr>
        <w:tabs>
          <w:tab w:val="left" w:pos="480"/>
        </w:tabs>
        <w:ind w:left="480" w:hanging="420"/>
      </w:pPr>
    </w:lvl>
    <w:lvl w:ilvl="2" w:tentative="0">
      <w:start w:val="1"/>
      <w:numFmt w:val="lowerRoman"/>
      <w:lvlText w:val="%3."/>
      <w:lvlJc w:val="right"/>
      <w:pPr>
        <w:tabs>
          <w:tab w:val="left" w:pos="900"/>
        </w:tabs>
        <w:ind w:left="900" w:hanging="420"/>
      </w:pPr>
    </w:lvl>
    <w:lvl w:ilvl="3" w:tentative="0">
      <w:start w:val="1"/>
      <w:numFmt w:val="decimal"/>
      <w:lvlText w:val="%4."/>
      <w:lvlJc w:val="left"/>
      <w:pPr>
        <w:tabs>
          <w:tab w:val="left" w:pos="1320"/>
        </w:tabs>
        <w:ind w:left="1320" w:hanging="420"/>
      </w:pPr>
    </w:lvl>
    <w:lvl w:ilvl="4" w:tentative="0">
      <w:start w:val="1"/>
      <w:numFmt w:val="lowerLetter"/>
      <w:lvlText w:val="%5)"/>
      <w:lvlJc w:val="left"/>
      <w:pPr>
        <w:tabs>
          <w:tab w:val="left" w:pos="1740"/>
        </w:tabs>
        <w:ind w:left="1740" w:hanging="420"/>
      </w:pPr>
    </w:lvl>
    <w:lvl w:ilvl="5" w:tentative="0">
      <w:start w:val="1"/>
      <w:numFmt w:val="lowerRoman"/>
      <w:lvlText w:val="%6."/>
      <w:lvlJc w:val="right"/>
      <w:pPr>
        <w:tabs>
          <w:tab w:val="left" w:pos="2160"/>
        </w:tabs>
        <w:ind w:left="2160" w:hanging="420"/>
      </w:pPr>
    </w:lvl>
    <w:lvl w:ilvl="6" w:tentative="0">
      <w:start w:val="1"/>
      <w:numFmt w:val="decimal"/>
      <w:lvlText w:val="%7."/>
      <w:lvlJc w:val="left"/>
      <w:pPr>
        <w:tabs>
          <w:tab w:val="left" w:pos="2580"/>
        </w:tabs>
        <w:ind w:left="2580" w:hanging="420"/>
      </w:pPr>
    </w:lvl>
    <w:lvl w:ilvl="7" w:tentative="0">
      <w:start w:val="1"/>
      <w:numFmt w:val="lowerLetter"/>
      <w:lvlText w:val="%8)"/>
      <w:lvlJc w:val="left"/>
      <w:pPr>
        <w:tabs>
          <w:tab w:val="left" w:pos="3000"/>
        </w:tabs>
        <w:ind w:left="3000" w:hanging="420"/>
      </w:pPr>
    </w:lvl>
    <w:lvl w:ilvl="8" w:tentative="0">
      <w:start w:val="1"/>
      <w:numFmt w:val="lowerRoman"/>
      <w:lvlText w:val="%9."/>
      <w:lvlJc w:val="right"/>
      <w:pPr>
        <w:tabs>
          <w:tab w:val="left" w:pos="3420"/>
        </w:tabs>
        <w:ind w:left="3420" w:hanging="420"/>
      </w:pPr>
    </w:lvl>
  </w:abstractNum>
  <w:abstractNum w:abstractNumId="21">
    <w:nsid w:val="410E07C0"/>
    <w:multiLevelType w:val="multilevel"/>
    <w:tmpl w:val="410E07C0"/>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2">
    <w:nsid w:val="486171DF"/>
    <w:multiLevelType w:val="multilevel"/>
    <w:tmpl w:val="486171DF"/>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3">
    <w:nsid w:val="48C9178B"/>
    <w:multiLevelType w:val="multilevel"/>
    <w:tmpl w:val="48C9178B"/>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4">
    <w:nsid w:val="4A9A2D89"/>
    <w:multiLevelType w:val="multilevel"/>
    <w:tmpl w:val="4A9A2D89"/>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5">
    <w:nsid w:val="4C7D0D98"/>
    <w:multiLevelType w:val="multilevel"/>
    <w:tmpl w:val="4C7D0D98"/>
    <w:lvl w:ilvl="0" w:tentative="0">
      <w:start w:val="1"/>
      <w:numFmt w:val="decimal"/>
      <w:pStyle w:val="19"/>
      <w:lvlText w:val="%1)"/>
      <w:lvlJc w:val="left"/>
      <w:pPr>
        <w:tabs>
          <w:tab w:val="left" w:pos="936"/>
        </w:tabs>
        <w:ind w:left="0" w:firstLine="4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
    <w:nsid w:val="56595711"/>
    <w:multiLevelType w:val="multilevel"/>
    <w:tmpl w:val="56595711"/>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7">
    <w:nsid w:val="59B24977"/>
    <w:multiLevelType w:val="multilevel"/>
    <w:tmpl w:val="59B24977"/>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8">
    <w:nsid w:val="5AAA7F53"/>
    <w:multiLevelType w:val="multilevel"/>
    <w:tmpl w:val="5AAA7F53"/>
    <w:lvl w:ilvl="0" w:tentative="0">
      <w:start w:val="1"/>
      <w:numFmt w:val="upperLetter"/>
      <w:pStyle w:val="225"/>
      <w:lvlText w:val="附录 %1."/>
      <w:lvlJc w:val="left"/>
      <w:pPr>
        <w:tabs>
          <w:tab w:val="left" w:pos="644"/>
        </w:tabs>
        <w:ind w:left="644" w:hanging="360"/>
      </w:pPr>
      <w:rPr>
        <w:rFonts w:hint="eastAsia" w:cs="Times New Roman"/>
        <w:b w:val="0"/>
        <w:bCs w:val="0"/>
        <w:i w:val="0"/>
        <w:iCs w:val="0"/>
        <w:caps w:val="0"/>
        <w:smallCaps w:val="0"/>
        <w:strike w:val="0"/>
        <w:dstrike w:val="0"/>
        <w:outline w:val="0"/>
        <w:shadow w:val="0"/>
        <w:emboss w:val="0"/>
        <w:imprint w:val="0"/>
        <w:vanish w:val="0"/>
        <w:spacing w:val="0"/>
        <w:kern w:val="0"/>
        <w:position w:val="0"/>
        <w:u w:val="none"/>
        <w:vertAlign w:val="baseline"/>
      </w:rPr>
    </w:lvl>
    <w:lvl w:ilvl="1" w:tentative="0">
      <w:start w:val="1"/>
      <w:numFmt w:val="lowerLetter"/>
      <w:lvlText w:val="%2."/>
      <w:lvlJc w:val="left"/>
      <w:pPr>
        <w:tabs>
          <w:tab w:val="left" w:pos="1364"/>
        </w:tabs>
        <w:ind w:left="1364" w:hanging="360"/>
      </w:pPr>
    </w:lvl>
    <w:lvl w:ilvl="2" w:tentative="0">
      <w:start w:val="1"/>
      <w:numFmt w:val="lowerRoman"/>
      <w:lvlText w:val="%3."/>
      <w:lvlJc w:val="right"/>
      <w:pPr>
        <w:tabs>
          <w:tab w:val="left" w:pos="2084"/>
        </w:tabs>
        <w:ind w:left="2084" w:hanging="180"/>
      </w:pPr>
    </w:lvl>
    <w:lvl w:ilvl="3" w:tentative="0">
      <w:start w:val="1"/>
      <w:numFmt w:val="decimal"/>
      <w:lvlText w:val="%4."/>
      <w:lvlJc w:val="left"/>
      <w:pPr>
        <w:tabs>
          <w:tab w:val="left" w:pos="2804"/>
        </w:tabs>
        <w:ind w:left="2804" w:hanging="360"/>
      </w:pPr>
    </w:lvl>
    <w:lvl w:ilvl="4" w:tentative="0">
      <w:start w:val="1"/>
      <w:numFmt w:val="lowerLetter"/>
      <w:lvlText w:val="%5."/>
      <w:lvlJc w:val="left"/>
      <w:pPr>
        <w:tabs>
          <w:tab w:val="left" w:pos="3524"/>
        </w:tabs>
        <w:ind w:left="3524" w:hanging="360"/>
      </w:pPr>
    </w:lvl>
    <w:lvl w:ilvl="5" w:tentative="0">
      <w:start w:val="1"/>
      <w:numFmt w:val="lowerRoman"/>
      <w:lvlText w:val="%6."/>
      <w:lvlJc w:val="right"/>
      <w:pPr>
        <w:tabs>
          <w:tab w:val="left" w:pos="4244"/>
        </w:tabs>
        <w:ind w:left="4244" w:hanging="180"/>
      </w:pPr>
    </w:lvl>
    <w:lvl w:ilvl="6" w:tentative="0">
      <w:start w:val="1"/>
      <w:numFmt w:val="decimal"/>
      <w:lvlText w:val="%7."/>
      <w:lvlJc w:val="left"/>
      <w:pPr>
        <w:tabs>
          <w:tab w:val="left" w:pos="4964"/>
        </w:tabs>
        <w:ind w:left="4964" w:hanging="360"/>
      </w:pPr>
    </w:lvl>
    <w:lvl w:ilvl="7" w:tentative="0">
      <w:start w:val="1"/>
      <w:numFmt w:val="lowerLetter"/>
      <w:lvlText w:val="%8."/>
      <w:lvlJc w:val="left"/>
      <w:pPr>
        <w:tabs>
          <w:tab w:val="left" w:pos="5684"/>
        </w:tabs>
        <w:ind w:left="5684" w:hanging="360"/>
      </w:pPr>
    </w:lvl>
    <w:lvl w:ilvl="8" w:tentative="0">
      <w:start w:val="1"/>
      <w:numFmt w:val="lowerRoman"/>
      <w:lvlText w:val="%9."/>
      <w:lvlJc w:val="right"/>
      <w:pPr>
        <w:tabs>
          <w:tab w:val="left" w:pos="6404"/>
        </w:tabs>
        <w:ind w:left="6404" w:hanging="180"/>
      </w:pPr>
    </w:lvl>
  </w:abstractNum>
  <w:abstractNum w:abstractNumId="29">
    <w:nsid w:val="609A417A"/>
    <w:multiLevelType w:val="multilevel"/>
    <w:tmpl w:val="609A417A"/>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0">
    <w:nsid w:val="668E2CEC"/>
    <w:multiLevelType w:val="multilevel"/>
    <w:tmpl w:val="668E2CEC"/>
    <w:lvl w:ilvl="0" w:tentative="0">
      <w:start w:val="1"/>
      <w:numFmt w:val="decimal"/>
      <w:pStyle w:val="119"/>
      <w:lvlText w:val="表 %1"/>
      <w:lvlJc w:val="center"/>
      <w:pPr>
        <w:tabs>
          <w:tab w:val="left" w:pos="600"/>
        </w:tabs>
        <w:ind w:left="600" w:hanging="400"/>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
    <w:nsid w:val="6DBF04F4"/>
    <w:multiLevelType w:val="multilevel"/>
    <w:tmpl w:val="6DBF04F4"/>
    <w:lvl w:ilvl="0" w:tentative="0">
      <w:start w:val="1"/>
      <w:numFmt w:val="none"/>
      <w:pStyle w:val="127"/>
      <w:lvlText w:val="%1注："/>
      <w:lvlJc w:val="left"/>
      <w:pPr>
        <w:tabs>
          <w:tab w:val="left" w:pos="1140"/>
        </w:tabs>
        <w:ind w:left="840" w:hanging="420"/>
      </w:pPr>
      <w:rPr>
        <w:rFonts w:hint="eastAsia" w:ascii="宋体" w:hAnsi="Times New Roman" w:eastAsia="宋体"/>
        <w:b w:val="0"/>
        <w:i w:val="0"/>
        <w:sz w:val="21"/>
      </w:rPr>
    </w:lvl>
    <w:lvl w:ilvl="1" w:tentative="0">
      <w:start w:val="1"/>
      <w:numFmt w:val="decimal"/>
      <w:lvlText w:val="%2"/>
      <w:lvlJc w:val="left"/>
      <w:pPr>
        <w:tabs>
          <w:tab w:val="left" w:pos="780"/>
        </w:tabs>
        <w:ind w:left="780" w:hanging="36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2">
    <w:nsid w:val="7FFB02C9"/>
    <w:multiLevelType w:val="multilevel"/>
    <w:tmpl w:val="7FFB02C9"/>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 w:numId="2">
    <w:abstractNumId w:val="25"/>
  </w:num>
  <w:num w:numId="3">
    <w:abstractNumId w:val="8"/>
  </w:num>
  <w:num w:numId="4">
    <w:abstractNumId w:val="6"/>
  </w:num>
  <w:num w:numId="5">
    <w:abstractNumId w:val="10"/>
  </w:num>
  <w:num w:numId="6">
    <w:abstractNumId w:val="16"/>
  </w:num>
  <w:num w:numId="7">
    <w:abstractNumId w:val="20"/>
  </w:num>
  <w:num w:numId="8">
    <w:abstractNumId w:val="1"/>
  </w:num>
  <w:num w:numId="9">
    <w:abstractNumId w:val="5"/>
  </w:num>
  <w:num w:numId="10">
    <w:abstractNumId w:val="2"/>
  </w:num>
  <w:num w:numId="11">
    <w:abstractNumId w:val="3"/>
  </w:num>
  <w:num w:numId="12">
    <w:abstractNumId w:val="7"/>
  </w:num>
  <w:num w:numId="13">
    <w:abstractNumId w:val="4"/>
  </w:num>
  <w:num w:numId="14">
    <w:abstractNumId w:val="15"/>
    <w:lvlOverride w:ilvl="0">
      <w:lvl w:ilvl="0" w:tentative="1">
        <w:start w:val="1"/>
        <w:numFmt w:val="decimal"/>
        <w:pStyle w:val="106"/>
        <w:lvlText w:val="%1"/>
        <w:lvlJc w:val="left"/>
        <w:pPr>
          <w:tabs>
            <w:tab w:val="left" w:pos="284"/>
          </w:tabs>
          <w:ind w:left="0"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Override>
    <w:lvlOverride w:ilvl="1">
      <w:lvl w:ilvl="1" w:tentative="1">
        <w:start w:val="1"/>
        <w:numFmt w:val="decimal"/>
        <w:pStyle w:val="107"/>
        <w:lvlText w:val="%1.%2"/>
        <w:lvlJc w:val="left"/>
        <w:pPr>
          <w:tabs>
            <w:tab w:val="left" w:pos="454"/>
          </w:tabs>
          <w:ind w:left="0"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Override>
    <w:lvlOverride w:ilvl="2">
      <w:lvl w:ilvl="2" w:tentative="1">
        <w:start w:val="1"/>
        <w:numFmt w:val="decimal"/>
        <w:pStyle w:val="108"/>
        <w:lvlText w:val="%1.%2.%3"/>
        <w:lvlJc w:val="left"/>
        <w:pPr>
          <w:tabs>
            <w:tab w:val="left" w:pos="624"/>
          </w:tabs>
          <w:ind w:left="0" w:firstLine="0"/>
        </w:pPr>
        <w:rPr>
          <w:rFonts w:hint="eastAsia"/>
        </w:rPr>
      </w:lvl>
    </w:lvlOverride>
    <w:lvlOverride w:ilvl="3">
      <w:lvl w:ilvl="3" w:tentative="1">
        <w:start w:val="1"/>
        <w:numFmt w:val="decimal"/>
        <w:pStyle w:val="109"/>
        <w:lvlText w:val="%1.%2.%3.%4"/>
        <w:lvlJc w:val="left"/>
        <w:pPr>
          <w:tabs>
            <w:tab w:val="left" w:pos="794"/>
          </w:tabs>
          <w:ind w:left="0"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Override>
    <w:lvlOverride w:ilvl="4">
      <w:lvl w:ilvl="4" w:tentative="1">
        <w:start w:val="1"/>
        <w:numFmt w:val="decimal"/>
        <w:pStyle w:val="110"/>
        <w:lvlText w:val="%1.%2.%3.%4.%5"/>
        <w:lvlJc w:val="left"/>
        <w:pPr>
          <w:tabs>
            <w:tab w:val="left" w:pos="964"/>
          </w:tabs>
          <w:ind w:left="0"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Override>
    <w:lvlOverride w:ilvl="5">
      <w:lvl w:ilvl="5" w:tentative="1">
        <w:start w:val="1"/>
        <w:numFmt w:val="decimal"/>
        <w:pStyle w:val="111"/>
        <w:lvlText w:val="%1.%2.%3.%4.%5.%6"/>
        <w:lvlJc w:val="left"/>
        <w:pPr>
          <w:tabs>
            <w:tab w:val="left" w:pos="1134"/>
          </w:tabs>
          <w:ind w:left="0" w:firstLine="0"/>
        </w:pPr>
        <w:rPr>
          <w:rFonts w:hint="eastAsia"/>
        </w:rPr>
      </w:lvl>
    </w:lvlOverride>
    <w:lvlOverride w:ilvl="6">
      <w:lvl w:ilvl="6" w:tentative="1">
        <w:start w:val="1"/>
        <w:numFmt w:val="decimal"/>
        <w:pStyle w:val="112"/>
        <w:lvlText w:val="%1.%2.%3.%4.%5.%6.%7"/>
        <w:lvlJc w:val="left"/>
        <w:pPr>
          <w:tabs>
            <w:tab w:val="left" w:pos="1332"/>
          </w:tabs>
          <w:ind w:left="0" w:firstLine="0"/>
        </w:pPr>
        <w:rPr>
          <w:rFonts w:hint="eastAsia"/>
        </w:rPr>
      </w:lvl>
    </w:lvlOverride>
    <w:lvlOverride w:ilvl="7">
      <w:lvl w:ilvl="7" w:tentative="1">
        <w:start w:val="1"/>
        <w:numFmt w:val="decimal"/>
        <w:pStyle w:val="113"/>
        <w:lvlText w:val="%1.%2.%3.%4.%5.%6.%7.%8"/>
        <w:lvlJc w:val="left"/>
        <w:pPr>
          <w:tabs>
            <w:tab w:val="left" w:pos="1531"/>
          </w:tabs>
          <w:ind w:left="0" w:firstLine="0"/>
        </w:pPr>
        <w:rPr>
          <w:rFonts w:hint="eastAsia"/>
        </w:rPr>
      </w:lvl>
    </w:lvlOverride>
    <w:lvlOverride w:ilvl="8">
      <w:lvl w:ilvl="8" w:tentative="1">
        <w:start w:val="1"/>
        <w:numFmt w:val="decimal"/>
        <w:lvlText w:val="%1.%2.%3.%4.%5.%6.%7.%8.%9."/>
        <w:lvlJc w:val="left"/>
        <w:pPr>
          <w:tabs>
            <w:tab w:val="left" w:pos="1559"/>
          </w:tabs>
          <w:ind w:left="1559" w:hanging="1559"/>
        </w:pPr>
        <w:rPr>
          <w:rFonts w:hint="eastAsia"/>
        </w:rPr>
      </w:lvl>
    </w:lvlOverride>
  </w:num>
  <w:num w:numId="15">
    <w:abstractNumId w:val="30"/>
  </w:num>
  <w:num w:numId="16">
    <w:abstractNumId w:val="14"/>
  </w:num>
  <w:num w:numId="17">
    <w:abstractNumId w:val="31"/>
  </w:num>
  <w:num w:numId="18">
    <w:abstractNumId w:val="28"/>
  </w:num>
  <w:num w:numId="19">
    <w:abstractNumId w:val="23"/>
  </w:num>
  <w:num w:numId="20">
    <w:abstractNumId w:val="9"/>
  </w:num>
  <w:num w:numId="21">
    <w:abstractNumId w:val="27"/>
  </w:num>
  <w:num w:numId="22">
    <w:abstractNumId w:val="13"/>
  </w:num>
  <w:num w:numId="23">
    <w:abstractNumId w:val="21"/>
  </w:num>
  <w:num w:numId="24">
    <w:abstractNumId w:val="29"/>
  </w:num>
  <w:num w:numId="25">
    <w:abstractNumId w:val="19"/>
  </w:num>
  <w:num w:numId="26">
    <w:abstractNumId w:val="22"/>
  </w:num>
  <w:num w:numId="27">
    <w:abstractNumId w:val="26"/>
  </w:num>
  <w:num w:numId="28">
    <w:abstractNumId w:val="24"/>
  </w:num>
  <w:num w:numId="29">
    <w:abstractNumId w:val="18"/>
  </w:num>
  <w:num w:numId="30">
    <w:abstractNumId w:val="32"/>
  </w:num>
  <w:num w:numId="31">
    <w:abstractNumId w:val="11"/>
  </w:num>
  <w:num w:numId="32">
    <w:abstractNumId w:val="17"/>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hideSpellingErrors/>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469"/>
    <w:rsid w:val="000020C4"/>
    <w:rsid w:val="00002140"/>
    <w:rsid w:val="000066EC"/>
    <w:rsid w:val="000077A0"/>
    <w:rsid w:val="000121B4"/>
    <w:rsid w:val="00012BB6"/>
    <w:rsid w:val="000202D3"/>
    <w:rsid w:val="0002032A"/>
    <w:rsid w:val="000211EE"/>
    <w:rsid w:val="000235B7"/>
    <w:rsid w:val="0002376C"/>
    <w:rsid w:val="00025A5A"/>
    <w:rsid w:val="00026166"/>
    <w:rsid w:val="000333C3"/>
    <w:rsid w:val="00036971"/>
    <w:rsid w:val="000375BE"/>
    <w:rsid w:val="00037EFB"/>
    <w:rsid w:val="000439C5"/>
    <w:rsid w:val="00043D7A"/>
    <w:rsid w:val="0004402E"/>
    <w:rsid w:val="0004595D"/>
    <w:rsid w:val="0004747A"/>
    <w:rsid w:val="0005128B"/>
    <w:rsid w:val="00053079"/>
    <w:rsid w:val="000533E8"/>
    <w:rsid w:val="00053B98"/>
    <w:rsid w:val="000551FF"/>
    <w:rsid w:val="00063BC6"/>
    <w:rsid w:val="000645DD"/>
    <w:rsid w:val="000648A6"/>
    <w:rsid w:val="000651E1"/>
    <w:rsid w:val="00065CC3"/>
    <w:rsid w:val="00066D5F"/>
    <w:rsid w:val="00067E7B"/>
    <w:rsid w:val="00067EC1"/>
    <w:rsid w:val="000701A2"/>
    <w:rsid w:val="00081D64"/>
    <w:rsid w:val="00083A55"/>
    <w:rsid w:val="00084629"/>
    <w:rsid w:val="0008500F"/>
    <w:rsid w:val="00085BD0"/>
    <w:rsid w:val="00091A1D"/>
    <w:rsid w:val="00092350"/>
    <w:rsid w:val="00094B4E"/>
    <w:rsid w:val="00094CBB"/>
    <w:rsid w:val="00095DC7"/>
    <w:rsid w:val="00096096"/>
    <w:rsid w:val="0009682F"/>
    <w:rsid w:val="00096DAB"/>
    <w:rsid w:val="000A011A"/>
    <w:rsid w:val="000A128A"/>
    <w:rsid w:val="000A1D83"/>
    <w:rsid w:val="000A3661"/>
    <w:rsid w:val="000A450A"/>
    <w:rsid w:val="000A6584"/>
    <w:rsid w:val="000A6C0D"/>
    <w:rsid w:val="000B16D0"/>
    <w:rsid w:val="000B22B7"/>
    <w:rsid w:val="000B30F0"/>
    <w:rsid w:val="000B5819"/>
    <w:rsid w:val="000B62DC"/>
    <w:rsid w:val="000B67F1"/>
    <w:rsid w:val="000C13D9"/>
    <w:rsid w:val="000C1DF6"/>
    <w:rsid w:val="000C2523"/>
    <w:rsid w:val="000C34E3"/>
    <w:rsid w:val="000C621D"/>
    <w:rsid w:val="000D0542"/>
    <w:rsid w:val="000D0CE3"/>
    <w:rsid w:val="000D3C83"/>
    <w:rsid w:val="000D3D62"/>
    <w:rsid w:val="000D7FCF"/>
    <w:rsid w:val="000E15E1"/>
    <w:rsid w:val="000E21A6"/>
    <w:rsid w:val="000E26BD"/>
    <w:rsid w:val="000E72A5"/>
    <w:rsid w:val="000E7D25"/>
    <w:rsid w:val="000F0748"/>
    <w:rsid w:val="000F224B"/>
    <w:rsid w:val="000F2780"/>
    <w:rsid w:val="000F2993"/>
    <w:rsid w:val="000F3C1B"/>
    <w:rsid w:val="000F4A5E"/>
    <w:rsid w:val="000F5933"/>
    <w:rsid w:val="00106A26"/>
    <w:rsid w:val="00111DBE"/>
    <w:rsid w:val="001120A0"/>
    <w:rsid w:val="00112117"/>
    <w:rsid w:val="00113C6E"/>
    <w:rsid w:val="00113DD9"/>
    <w:rsid w:val="00115132"/>
    <w:rsid w:val="0011652B"/>
    <w:rsid w:val="0012135D"/>
    <w:rsid w:val="0012533D"/>
    <w:rsid w:val="001309CA"/>
    <w:rsid w:val="00130B25"/>
    <w:rsid w:val="0013527B"/>
    <w:rsid w:val="001366B8"/>
    <w:rsid w:val="0013773A"/>
    <w:rsid w:val="00137814"/>
    <w:rsid w:val="00143352"/>
    <w:rsid w:val="00143DDA"/>
    <w:rsid w:val="001442E7"/>
    <w:rsid w:val="00152182"/>
    <w:rsid w:val="00154F3D"/>
    <w:rsid w:val="00157059"/>
    <w:rsid w:val="00165DDA"/>
    <w:rsid w:val="001666DE"/>
    <w:rsid w:val="0016742F"/>
    <w:rsid w:val="00170819"/>
    <w:rsid w:val="0017251C"/>
    <w:rsid w:val="00173154"/>
    <w:rsid w:val="001748B7"/>
    <w:rsid w:val="00174E10"/>
    <w:rsid w:val="0017626C"/>
    <w:rsid w:val="00180EC8"/>
    <w:rsid w:val="001816E0"/>
    <w:rsid w:val="00181EA6"/>
    <w:rsid w:val="00182095"/>
    <w:rsid w:val="00182B87"/>
    <w:rsid w:val="00185D48"/>
    <w:rsid w:val="001861D4"/>
    <w:rsid w:val="001879D0"/>
    <w:rsid w:val="00187D5E"/>
    <w:rsid w:val="00187F48"/>
    <w:rsid w:val="001A10B0"/>
    <w:rsid w:val="001A45CB"/>
    <w:rsid w:val="001A72E3"/>
    <w:rsid w:val="001A79C6"/>
    <w:rsid w:val="001A7CBE"/>
    <w:rsid w:val="001B1C0D"/>
    <w:rsid w:val="001B2CAB"/>
    <w:rsid w:val="001B32B5"/>
    <w:rsid w:val="001B4A49"/>
    <w:rsid w:val="001B6361"/>
    <w:rsid w:val="001B7225"/>
    <w:rsid w:val="001C1E18"/>
    <w:rsid w:val="001C362C"/>
    <w:rsid w:val="001C5B36"/>
    <w:rsid w:val="001D3D9A"/>
    <w:rsid w:val="001D5B36"/>
    <w:rsid w:val="001E14F0"/>
    <w:rsid w:val="001F0C99"/>
    <w:rsid w:val="001F4BE5"/>
    <w:rsid w:val="001F69EF"/>
    <w:rsid w:val="001F7944"/>
    <w:rsid w:val="001F79B4"/>
    <w:rsid w:val="002022EB"/>
    <w:rsid w:val="00204148"/>
    <w:rsid w:val="00206BD4"/>
    <w:rsid w:val="00207B1F"/>
    <w:rsid w:val="00210495"/>
    <w:rsid w:val="002121AC"/>
    <w:rsid w:val="0021716C"/>
    <w:rsid w:val="002213B7"/>
    <w:rsid w:val="00221B94"/>
    <w:rsid w:val="002235B2"/>
    <w:rsid w:val="00223E75"/>
    <w:rsid w:val="0022588C"/>
    <w:rsid w:val="00225978"/>
    <w:rsid w:val="00225EEE"/>
    <w:rsid w:val="00226634"/>
    <w:rsid w:val="00231131"/>
    <w:rsid w:val="002316B1"/>
    <w:rsid w:val="00231AD2"/>
    <w:rsid w:val="00232873"/>
    <w:rsid w:val="0023294E"/>
    <w:rsid w:val="00235DBF"/>
    <w:rsid w:val="00237938"/>
    <w:rsid w:val="00240029"/>
    <w:rsid w:val="00240544"/>
    <w:rsid w:val="00240756"/>
    <w:rsid w:val="00240D06"/>
    <w:rsid w:val="002414FF"/>
    <w:rsid w:val="002421B5"/>
    <w:rsid w:val="00243C12"/>
    <w:rsid w:val="002452F3"/>
    <w:rsid w:val="002453AC"/>
    <w:rsid w:val="00245C3E"/>
    <w:rsid w:val="00250CD9"/>
    <w:rsid w:val="00252D11"/>
    <w:rsid w:val="00261AA8"/>
    <w:rsid w:val="00261B17"/>
    <w:rsid w:val="002623B0"/>
    <w:rsid w:val="00262772"/>
    <w:rsid w:val="002642A6"/>
    <w:rsid w:val="00265EE6"/>
    <w:rsid w:val="002719E9"/>
    <w:rsid w:val="00271D4F"/>
    <w:rsid w:val="0027236B"/>
    <w:rsid w:val="0027362E"/>
    <w:rsid w:val="002805D6"/>
    <w:rsid w:val="00281F18"/>
    <w:rsid w:val="00282C20"/>
    <w:rsid w:val="00283B33"/>
    <w:rsid w:val="00284201"/>
    <w:rsid w:val="00290706"/>
    <w:rsid w:val="00291351"/>
    <w:rsid w:val="00291D4D"/>
    <w:rsid w:val="002927D9"/>
    <w:rsid w:val="00293A08"/>
    <w:rsid w:val="00296ED9"/>
    <w:rsid w:val="002A0B57"/>
    <w:rsid w:val="002A14F5"/>
    <w:rsid w:val="002A29C5"/>
    <w:rsid w:val="002A33B2"/>
    <w:rsid w:val="002A6F8E"/>
    <w:rsid w:val="002B016F"/>
    <w:rsid w:val="002B2350"/>
    <w:rsid w:val="002B41DA"/>
    <w:rsid w:val="002B4F06"/>
    <w:rsid w:val="002B50C5"/>
    <w:rsid w:val="002B5740"/>
    <w:rsid w:val="002B5829"/>
    <w:rsid w:val="002C051F"/>
    <w:rsid w:val="002C09A8"/>
    <w:rsid w:val="002C2AAB"/>
    <w:rsid w:val="002C4BF9"/>
    <w:rsid w:val="002C567F"/>
    <w:rsid w:val="002D093D"/>
    <w:rsid w:val="002D112F"/>
    <w:rsid w:val="002D4C2F"/>
    <w:rsid w:val="002E1C3D"/>
    <w:rsid w:val="002E1F43"/>
    <w:rsid w:val="002E2156"/>
    <w:rsid w:val="002E3448"/>
    <w:rsid w:val="002E4AFD"/>
    <w:rsid w:val="002E4B75"/>
    <w:rsid w:val="002E72AE"/>
    <w:rsid w:val="002E74C8"/>
    <w:rsid w:val="002E7C3D"/>
    <w:rsid w:val="002F0126"/>
    <w:rsid w:val="002F114C"/>
    <w:rsid w:val="002F1CC6"/>
    <w:rsid w:val="002F2482"/>
    <w:rsid w:val="002F5305"/>
    <w:rsid w:val="002F6F31"/>
    <w:rsid w:val="002F730F"/>
    <w:rsid w:val="0030048B"/>
    <w:rsid w:val="00301948"/>
    <w:rsid w:val="00302E8B"/>
    <w:rsid w:val="0030681E"/>
    <w:rsid w:val="00306DDC"/>
    <w:rsid w:val="00310A70"/>
    <w:rsid w:val="0031612C"/>
    <w:rsid w:val="003177BE"/>
    <w:rsid w:val="00317C0C"/>
    <w:rsid w:val="0032102F"/>
    <w:rsid w:val="00322516"/>
    <w:rsid w:val="0032272F"/>
    <w:rsid w:val="00322F5A"/>
    <w:rsid w:val="003245E7"/>
    <w:rsid w:val="00330CC3"/>
    <w:rsid w:val="00333635"/>
    <w:rsid w:val="00333CC4"/>
    <w:rsid w:val="003407CB"/>
    <w:rsid w:val="00343F79"/>
    <w:rsid w:val="00345684"/>
    <w:rsid w:val="00346FB8"/>
    <w:rsid w:val="003479F7"/>
    <w:rsid w:val="00351B08"/>
    <w:rsid w:val="00352BD6"/>
    <w:rsid w:val="00353048"/>
    <w:rsid w:val="003539D3"/>
    <w:rsid w:val="00357B6E"/>
    <w:rsid w:val="00363F8F"/>
    <w:rsid w:val="00365A16"/>
    <w:rsid w:val="003667B4"/>
    <w:rsid w:val="00367E7A"/>
    <w:rsid w:val="00370ACC"/>
    <w:rsid w:val="003716B1"/>
    <w:rsid w:val="00377128"/>
    <w:rsid w:val="003818BD"/>
    <w:rsid w:val="00384F02"/>
    <w:rsid w:val="003938D2"/>
    <w:rsid w:val="00394153"/>
    <w:rsid w:val="003946EF"/>
    <w:rsid w:val="0039473B"/>
    <w:rsid w:val="00396D77"/>
    <w:rsid w:val="003976A7"/>
    <w:rsid w:val="003A0593"/>
    <w:rsid w:val="003A692E"/>
    <w:rsid w:val="003B1384"/>
    <w:rsid w:val="003B600D"/>
    <w:rsid w:val="003B7D33"/>
    <w:rsid w:val="003B7F3A"/>
    <w:rsid w:val="003C0C46"/>
    <w:rsid w:val="003C1E93"/>
    <w:rsid w:val="003C7ECD"/>
    <w:rsid w:val="003D1152"/>
    <w:rsid w:val="003D2277"/>
    <w:rsid w:val="003D3AAF"/>
    <w:rsid w:val="003D51D0"/>
    <w:rsid w:val="003D5DE6"/>
    <w:rsid w:val="003D7E0A"/>
    <w:rsid w:val="003E2928"/>
    <w:rsid w:val="003E4CB4"/>
    <w:rsid w:val="003E5BFB"/>
    <w:rsid w:val="003E6524"/>
    <w:rsid w:val="003E657A"/>
    <w:rsid w:val="003E7104"/>
    <w:rsid w:val="003E75EE"/>
    <w:rsid w:val="003E7D1D"/>
    <w:rsid w:val="003F17D9"/>
    <w:rsid w:val="003F2011"/>
    <w:rsid w:val="003F3434"/>
    <w:rsid w:val="003F4CDF"/>
    <w:rsid w:val="00401CDB"/>
    <w:rsid w:val="00402731"/>
    <w:rsid w:val="00403255"/>
    <w:rsid w:val="00403292"/>
    <w:rsid w:val="004040F1"/>
    <w:rsid w:val="004050F6"/>
    <w:rsid w:val="004051E6"/>
    <w:rsid w:val="004066BF"/>
    <w:rsid w:val="00410940"/>
    <w:rsid w:val="00410A76"/>
    <w:rsid w:val="0041450F"/>
    <w:rsid w:val="004220C9"/>
    <w:rsid w:val="00422B04"/>
    <w:rsid w:val="00423F53"/>
    <w:rsid w:val="00430C3D"/>
    <w:rsid w:val="00431AD6"/>
    <w:rsid w:val="004335E8"/>
    <w:rsid w:val="00434D22"/>
    <w:rsid w:val="00434DD0"/>
    <w:rsid w:val="00435859"/>
    <w:rsid w:val="0043732C"/>
    <w:rsid w:val="00437D86"/>
    <w:rsid w:val="00437EC9"/>
    <w:rsid w:val="00446A07"/>
    <w:rsid w:val="00446E35"/>
    <w:rsid w:val="004510C6"/>
    <w:rsid w:val="0045265B"/>
    <w:rsid w:val="00452976"/>
    <w:rsid w:val="00453469"/>
    <w:rsid w:val="0045493B"/>
    <w:rsid w:val="00454DE9"/>
    <w:rsid w:val="0045602C"/>
    <w:rsid w:val="00460B38"/>
    <w:rsid w:val="004625C4"/>
    <w:rsid w:val="0046429C"/>
    <w:rsid w:val="00464E15"/>
    <w:rsid w:val="00465323"/>
    <w:rsid w:val="00465878"/>
    <w:rsid w:val="00470096"/>
    <w:rsid w:val="0047061F"/>
    <w:rsid w:val="00470751"/>
    <w:rsid w:val="00471B7C"/>
    <w:rsid w:val="0047248A"/>
    <w:rsid w:val="00475697"/>
    <w:rsid w:val="00475758"/>
    <w:rsid w:val="004761D5"/>
    <w:rsid w:val="0047668D"/>
    <w:rsid w:val="0048054A"/>
    <w:rsid w:val="004813B5"/>
    <w:rsid w:val="00483FC6"/>
    <w:rsid w:val="00484F9E"/>
    <w:rsid w:val="0048711A"/>
    <w:rsid w:val="0049030C"/>
    <w:rsid w:val="004928B5"/>
    <w:rsid w:val="00495A58"/>
    <w:rsid w:val="00495D80"/>
    <w:rsid w:val="00497444"/>
    <w:rsid w:val="00497FFE"/>
    <w:rsid w:val="004A0126"/>
    <w:rsid w:val="004A0AD4"/>
    <w:rsid w:val="004A3798"/>
    <w:rsid w:val="004A3813"/>
    <w:rsid w:val="004A3828"/>
    <w:rsid w:val="004A444C"/>
    <w:rsid w:val="004A64CC"/>
    <w:rsid w:val="004A7DA2"/>
    <w:rsid w:val="004B11A1"/>
    <w:rsid w:val="004B411B"/>
    <w:rsid w:val="004B49E7"/>
    <w:rsid w:val="004B5D6E"/>
    <w:rsid w:val="004C116C"/>
    <w:rsid w:val="004C3D42"/>
    <w:rsid w:val="004C43E5"/>
    <w:rsid w:val="004C51BB"/>
    <w:rsid w:val="004C65AA"/>
    <w:rsid w:val="004D0FD3"/>
    <w:rsid w:val="004D10D1"/>
    <w:rsid w:val="004D12BA"/>
    <w:rsid w:val="004D4FBA"/>
    <w:rsid w:val="004D5D16"/>
    <w:rsid w:val="004D67CB"/>
    <w:rsid w:val="004E1279"/>
    <w:rsid w:val="004E588A"/>
    <w:rsid w:val="004E58FA"/>
    <w:rsid w:val="004E62EE"/>
    <w:rsid w:val="004E65FA"/>
    <w:rsid w:val="004E7BA4"/>
    <w:rsid w:val="004F5054"/>
    <w:rsid w:val="004F5405"/>
    <w:rsid w:val="00500B55"/>
    <w:rsid w:val="00501713"/>
    <w:rsid w:val="00501FF4"/>
    <w:rsid w:val="00503999"/>
    <w:rsid w:val="00503BF2"/>
    <w:rsid w:val="005068D3"/>
    <w:rsid w:val="00511590"/>
    <w:rsid w:val="00511A23"/>
    <w:rsid w:val="005133AF"/>
    <w:rsid w:val="005139BF"/>
    <w:rsid w:val="00513BB9"/>
    <w:rsid w:val="005151E7"/>
    <w:rsid w:val="00515AED"/>
    <w:rsid w:val="00517C54"/>
    <w:rsid w:val="005201FF"/>
    <w:rsid w:val="00525391"/>
    <w:rsid w:val="00526086"/>
    <w:rsid w:val="00526AFC"/>
    <w:rsid w:val="00526E1B"/>
    <w:rsid w:val="00527694"/>
    <w:rsid w:val="005278B9"/>
    <w:rsid w:val="005317B8"/>
    <w:rsid w:val="005351FC"/>
    <w:rsid w:val="00536310"/>
    <w:rsid w:val="00537403"/>
    <w:rsid w:val="00540CBB"/>
    <w:rsid w:val="00542A8F"/>
    <w:rsid w:val="005438DB"/>
    <w:rsid w:val="00545951"/>
    <w:rsid w:val="00545A54"/>
    <w:rsid w:val="00546840"/>
    <w:rsid w:val="00547C24"/>
    <w:rsid w:val="005508D4"/>
    <w:rsid w:val="0055208A"/>
    <w:rsid w:val="00552B8E"/>
    <w:rsid w:val="00556C35"/>
    <w:rsid w:val="00557CFB"/>
    <w:rsid w:val="0056148D"/>
    <w:rsid w:val="0056197E"/>
    <w:rsid w:val="00561A4A"/>
    <w:rsid w:val="0056346B"/>
    <w:rsid w:val="005677DD"/>
    <w:rsid w:val="00572B51"/>
    <w:rsid w:val="00581714"/>
    <w:rsid w:val="00582117"/>
    <w:rsid w:val="00584226"/>
    <w:rsid w:val="0058490D"/>
    <w:rsid w:val="005858C3"/>
    <w:rsid w:val="00587A9B"/>
    <w:rsid w:val="005901F6"/>
    <w:rsid w:val="00591E8F"/>
    <w:rsid w:val="00591F54"/>
    <w:rsid w:val="005946C6"/>
    <w:rsid w:val="005A2395"/>
    <w:rsid w:val="005A2D56"/>
    <w:rsid w:val="005A2E75"/>
    <w:rsid w:val="005A35B6"/>
    <w:rsid w:val="005A4956"/>
    <w:rsid w:val="005A7D41"/>
    <w:rsid w:val="005B1481"/>
    <w:rsid w:val="005B3D0D"/>
    <w:rsid w:val="005C0B71"/>
    <w:rsid w:val="005C2CBE"/>
    <w:rsid w:val="005C39B2"/>
    <w:rsid w:val="005C4E30"/>
    <w:rsid w:val="005C4FF3"/>
    <w:rsid w:val="005C5F97"/>
    <w:rsid w:val="005C6231"/>
    <w:rsid w:val="005D1636"/>
    <w:rsid w:val="005D186A"/>
    <w:rsid w:val="005D473C"/>
    <w:rsid w:val="005D65EA"/>
    <w:rsid w:val="005D746D"/>
    <w:rsid w:val="005E02C5"/>
    <w:rsid w:val="005E445A"/>
    <w:rsid w:val="005F01D2"/>
    <w:rsid w:val="005F0418"/>
    <w:rsid w:val="005F1EA4"/>
    <w:rsid w:val="005F2410"/>
    <w:rsid w:val="005F259F"/>
    <w:rsid w:val="005F3034"/>
    <w:rsid w:val="005F41E3"/>
    <w:rsid w:val="005F5E1D"/>
    <w:rsid w:val="005F61D6"/>
    <w:rsid w:val="005F67F4"/>
    <w:rsid w:val="00602672"/>
    <w:rsid w:val="00602A29"/>
    <w:rsid w:val="00606BAB"/>
    <w:rsid w:val="00611485"/>
    <w:rsid w:val="0061173B"/>
    <w:rsid w:val="006133E7"/>
    <w:rsid w:val="00613BF2"/>
    <w:rsid w:val="00614965"/>
    <w:rsid w:val="00616D1F"/>
    <w:rsid w:val="00621077"/>
    <w:rsid w:val="00621442"/>
    <w:rsid w:val="00624CD1"/>
    <w:rsid w:val="0062709A"/>
    <w:rsid w:val="006354AB"/>
    <w:rsid w:val="00635DB7"/>
    <w:rsid w:val="0064165B"/>
    <w:rsid w:val="00644F12"/>
    <w:rsid w:val="00651D60"/>
    <w:rsid w:val="00653EA8"/>
    <w:rsid w:val="00661703"/>
    <w:rsid w:val="006636D5"/>
    <w:rsid w:val="00663EA8"/>
    <w:rsid w:val="00664026"/>
    <w:rsid w:val="0066558B"/>
    <w:rsid w:val="00665EF4"/>
    <w:rsid w:val="00667A5F"/>
    <w:rsid w:val="00671960"/>
    <w:rsid w:val="00671D2E"/>
    <w:rsid w:val="0067250C"/>
    <w:rsid w:val="0067274C"/>
    <w:rsid w:val="00673E7F"/>
    <w:rsid w:val="006769C8"/>
    <w:rsid w:val="00682694"/>
    <w:rsid w:val="006831FC"/>
    <w:rsid w:val="00683327"/>
    <w:rsid w:val="00687D03"/>
    <w:rsid w:val="006905DD"/>
    <w:rsid w:val="00692760"/>
    <w:rsid w:val="00692D7D"/>
    <w:rsid w:val="00694738"/>
    <w:rsid w:val="0069522E"/>
    <w:rsid w:val="006957A4"/>
    <w:rsid w:val="00696C0D"/>
    <w:rsid w:val="006A18B1"/>
    <w:rsid w:val="006A1E77"/>
    <w:rsid w:val="006A71E0"/>
    <w:rsid w:val="006B37E4"/>
    <w:rsid w:val="006B4F82"/>
    <w:rsid w:val="006B702B"/>
    <w:rsid w:val="006B7DD7"/>
    <w:rsid w:val="006C04FD"/>
    <w:rsid w:val="006C173D"/>
    <w:rsid w:val="006C184E"/>
    <w:rsid w:val="006C1BA1"/>
    <w:rsid w:val="006C2087"/>
    <w:rsid w:val="006C641D"/>
    <w:rsid w:val="006C66B2"/>
    <w:rsid w:val="006C7DB9"/>
    <w:rsid w:val="006D1B5B"/>
    <w:rsid w:val="006D5C35"/>
    <w:rsid w:val="006D6E67"/>
    <w:rsid w:val="006E0B4F"/>
    <w:rsid w:val="006E0F52"/>
    <w:rsid w:val="006E1DBB"/>
    <w:rsid w:val="006E69E6"/>
    <w:rsid w:val="006E77F5"/>
    <w:rsid w:val="006F176C"/>
    <w:rsid w:val="006F2B75"/>
    <w:rsid w:val="006F2E82"/>
    <w:rsid w:val="006F3D0A"/>
    <w:rsid w:val="006F436B"/>
    <w:rsid w:val="006F4B5A"/>
    <w:rsid w:val="006F5B5A"/>
    <w:rsid w:val="006F619A"/>
    <w:rsid w:val="00702286"/>
    <w:rsid w:val="00702524"/>
    <w:rsid w:val="00703DE8"/>
    <w:rsid w:val="00711163"/>
    <w:rsid w:val="00711C2F"/>
    <w:rsid w:val="00712DD6"/>
    <w:rsid w:val="0071361E"/>
    <w:rsid w:val="0071622C"/>
    <w:rsid w:val="007166DC"/>
    <w:rsid w:val="007222A7"/>
    <w:rsid w:val="007249F4"/>
    <w:rsid w:val="00726E07"/>
    <w:rsid w:val="007274F7"/>
    <w:rsid w:val="00727CEA"/>
    <w:rsid w:val="007305BA"/>
    <w:rsid w:val="00732272"/>
    <w:rsid w:val="007349EC"/>
    <w:rsid w:val="00734C31"/>
    <w:rsid w:val="00741002"/>
    <w:rsid w:val="00741F2A"/>
    <w:rsid w:val="00745682"/>
    <w:rsid w:val="007463E2"/>
    <w:rsid w:val="00747B1B"/>
    <w:rsid w:val="00750A3B"/>
    <w:rsid w:val="007511C0"/>
    <w:rsid w:val="0075183A"/>
    <w:rsid w:val="007526EE"/>
    <w:rsid w:val="00754A3F"/>
    <w:rsid w:val="007563CB"/>
    <w:rsid w:val="007619D8"/>
    <w:rsid w:val="00764507"/>
    <w:rsid w:val="0076741A"/>
    <w:rsid w:val="00767FEB"/>
    <w:rsid w:val="00770214"/>
    <w:rsid w:val="00770A12"/>
    <w:rsid w:val="00771C0E"/>
    <w:rsid w:val="00772A99"/>
    <w:rsid w:val="00774A73"/>
    <w:rsid w:val="00775CB4"/>
    <w:rsid w:val="00776788"/>
    <w:rsid w:val="0078092D"/>
    <w:rsid w:val="0078166A"/>
    <w:rsid w:val="00790E3D"/>
    <w:rsid w:val="00794ADE"/>
    <w:rsid w:val="00795561"/>
    <w:rsid w:val="007956BF"/>
    <w:rsid w:val="00796C00"/>
    <w:rsid w:val="0079776C"/>
    <w:rsid w:val="007A0392"/>
    <w:rsid w:val="007A3F6E"/>
    <w:rsid w:val="007A41FD"/>
    <w:rsid w:val="007A6F71"/>
    <w:rsid w:val="007A70EC"/>
    <w:rsid w:val="007B0271"/>
    <w:rsid w:val="007B26B5"/>
    <w:rsid w:val="007B31D6"/>
    <w:rsid w:val="007B6F3B"/>
    <w:rsid w:val="007C0130"/>
    <w:rsid w:val="007C16E0"/>
    <w:rsid w:val="007C2346"/>
    <w:rsid w:val="007C3641"/>
    <w:rsid w:val="007C77D7"/>
    <w:rsid w:val="007D1983"/>
    <w:rsid w:val="007D1A66"/>
    <w:rsid w:val="007D291B"/>
    <w:rsid w:val="007D2A76"/>
    <w:rsid w:val="007D2BD7"/>
    <w:rsid w:val="007D3510"/>
    <w:rsid w:val="007D47CD"/>
    <w:rsid w:val="007D4A37"/>
    <w:rsid w:val="007D633E"/>
    <w:rsid w:val="007D70F9"/>
    <w:rsid w:val="007D7768"/>
    <w:rsid w:val="007E0020"/>
    <w:rsid w:val="007E1D12"/>
    <w:rsid w:val="007E2292"/>
    <w:rsid w:val="007E36C1"/>
    <w:rsid w:val="007E492E"/>
    <w:rsid w:val="007E50F4"/>
    <w:rsid w:val="007F23CB"/>
    <w:rsid w:val="007F2947"/>
    <w:rsid w:val="007F5E0A"/>
    <w:rsid w:val="007F6764"/>
    <w:rsid w:val="00800DEE"/>
    <w:rsid w:val="0080355A"/>
    <w:rsid w:val="0080442B"/>
    <w:rsid w:val="00804BB8"/>
    <w:rsid w:val="0080695E"/>
    <w:rsid w:val="0080762C"/>
    <w:rsid w:val="008077C6"/>
    <w:rsid w:val="00811C82"/>
    <w:rsid w:val="008122B1"/>
    <w:rsid w:val="008124B8"/>
    <w:rsid w:val="008139F2"/>
    <w:rsid w:val="00813FFB"/>
    <w:rsid w:val="008154D8"/>
    <w:rsid w:val="00822558"/>
    <w:rsid w:val="00826798"/>
    <w:rsid w:val="00827D76"/>
    <w:rsid w:val="00830581"/>
    <w:rsid w:val="0083410C"/>
    <w:rsid w:val="00835FBF"/>
    <w:rsid w:val="00841E28"/>
    <w:rsid w:val="0084430F"/>
    <w:rsid w:val="0084525B"/>
    <w:rsid w:val="00845381"/>
    <w:rsid w:val="008458E4"/>
    <w:rsid w:val="00846A6B"/>
    <w:rsid w:val="00847912"/>
    <w:rsid w:val="008507E5"/>
    <w:rsid w:val="008512BD"/>
    <w:rsid w:val="00851A24"/>
    <w:rsid w:val="0085598C"/>
    <w:rsid w:val="00857400"/>
    <w:rsid w:val="00857586"/>
    <w:rsid w:val="00864038"/>
    <w:rsid w:val="00867140"/>
    <w:rsid w:val="008700C9"/>
    <w:rsid w:val="00870EFB"/>
    <w:rsid w:val="008714A9"/>
    <w:rsid w:val="00875178"/>
    <w:rsid w:val="008755E8"/>
    <w:rsid w:val="00877AA9"/>
    <w:rsid w:val="00883659"/>
    <w:rsid w:val="00883B65"/>
    <w:rsid w:val="00886096"/>
    <w:rsid w:val="008862E6"/>
    <w:rsid w:val="008901AB"/>
    <w:rsid w:val="00892928"/>
    <w:rsid w:val="0089385E"/>
    <w:rsid w:val="00894354"/>
    <w:rsid w:val="008944BB"/>
    <w:rsid w:val="00894A34"/>
    <w:rsid w:val="008A5077"/>
    <w:rsid w:val="008A51A4"/>
    <w:rsid w:val="008A548A"/>
    <w:rsid w:val="008A64BA"/>
    <w:rsid w:val="008A6703"/>
    <w:rsid w:val="008A6751"/>
    <w:rsid w:val="008A6FDD"/>
    <w:rsid w:val="008B16D5"/>
    <w:rsid w:val="008B34A1"/>
    <w:rsid w:val="008B3B57"/>
    <w:rsid w:val="008C03BB"/>
    <w:rsid w:val="008C1CA4"/>
    <w:rsid w:val="008C5477"/>
    <w:rsid w:val="008C62B9"/>
    <w:rsid w:val="008C667B"/>
    <w:rsid w:val="008C756D"/>
    <w:rsid w:val="008D430D"/>
    <w:rsid w:val="008D54FB"/>
    <w:rsid w:val="008E00C3"/>
    <w:rsid w:val="008E1AB8"/>
    <w:rsid w:val="008E2EA2"/>
    <w:rsid w:val="008E5B39"/>
    <w:rsid w:val="008E7DF3"/>
    <w:rsid w:val="008F1754"/>
    <w:rsid w:val="0090015B"/>
    <w:rsid w:val="00902E97"/>
    <w:rsid w:val="00903B58"/>
    <w:rsid w:val="009040C8"/>
    <w:rsid w:val="00904379"/>
    <w:rsid w:val="00904C06"/>
    <w:rsid w:val="009064E1"/>
    <w:rsid w:val="0090740E"/>
    <w:rsid w:val="00910224"/>
    <w:rsid w:val="0091131D"/>
    <w:rsid w:val="00913666"/>
    <w:rsid w:val="00915222"/>
    <w:rsid w:val="00920A80"/>
    <w:rsid w:val="00923DB4"/>
    <w:rsid w:val="00924D76"/>
    <w:rsid w:val="00940828"/>
    <w:rsid w:val="009425BF"/>
    <w:rsid w:val="00942E29"/>
    <w:rsid w:val="0094408A"/>
    <w:rsid w:val="009464E5"/>
    <w:rsid w:val="0094720C"/>
    <w:rsid w:val="0094760E"/>
    <w:rsid w:val="00947CE2"/>
    <w:rsid w:val="009566F0"/>
    <w:rsid w:val="009571A0"/>
    <w:rsid w:val="009574F1"/>
    <w:rsid w:val="0096004E"/>
    <w:rsid w:val="0096044C"/>
    <w:rsid w:val="00964E3E"/>
    <w:rsid w:val="00965E80"/>
    <w:rsid w:val="009725FE"/>
    <w:rsid w:val="00972607"/>
    <w:rsid w:val="0097317E"/>
    <w:rsid w:val="009778D6"/>
    <w:rsid w:val="009825AA"/>
    <w:rsid w:val="0098567B"/>
    <w:rsid w:val="009858EE"/>
    <w:rsid w:val="0098679B"/>
    <w:rsid w:val="009870D3"/>
    <w:rsid w:val="0099333B"/>
    <w:rsid w:val="0099534B"/>
    <w:rsid w:val="00995B7C"/>
    <w:rsid w:val="009974C8"/>
    <w:rsid w:val="00997A40"/>
    <w:rsid w:val="00997CFC"/>
    <w:rsid w:val="009A0B51"/>
    <w:rsid w:val="009A2135"/>
    <w:rsid w:val="009A2908"/>
    <w:rsid w:val="009A3BF6"/>
    <w:rsid w:val="009A63AA"/>
    <w:rsid w:val="009A69CB"/>
    <w:rsid w:val="009A7A3A"/>
    <w:rsid w:val="009B26E0"/>
    <w:rsid w:val="009B4676"/>
    <w:rsid w:val="009B683C"/>
    <w:rsid w:val="009B7BD1"/>
    <w:rsid w:val="009C05F7"/>
    <w:rsid w:val="009C215C"/>
    <w:rsid w:val="009C63EA"/>
    <w:rsid w:val="009C6F39"/>
    <w:rsid w:val="009C7BCB"/>
    <w:rsid w:val="009D0ACC"/>
    <w:rsid w:val="009D1871"/>
    <w:rsid w:val="009D2EAD"/>
    <w:rsid w:val="009D4797"/>
    <w:rsid w:val="009D56AA"/>
    <w:rsid w:val="009D5B77"/>
    <w:rsid w:val="009D75D7"/>
    <w:rsid w:val="009D7CA1"/>
    <w:rsid w:val="009E034D"/>
    <w:rsid w:val="009E66C7"/>
    <w:rsid w:val="009E6D6F"/>
    <w:rsid w:val="009E6E03"/>
    <w:rsid w:val="009E720E"/>
    <w:rsid w:val="009E7600"/>
    <w:rsid w:val="009F2358"/>
    <w:rsid w:val="009F292F"/>
    <w:rsid w:val="009F48C0"/>
    <w:rsid w:val="009F4B7A"/>
    <w:rsid w:val="009F4BF0"/>
    <w:rsid w:val="009F55E7"/>
    <w:rsid w:val="009F5FCC"/>
    <w:rsid w:val="009F66B2"/>
    <w:rsid w:val="009F7184"/>
    <w:rsid w:val="00A0047B"/>
    <w:rsid w:val="00A02869"/>
    <w:rsid w:val="00A042F5"/>
    <w:rsid w:val="00A12398"/>
    <w:rsid w:val="00A1639C"/>
    <w:rsid w:val="00A17AA2"/>
    <w:rsid w:val="00A201BA"/>
    <w:rsid w:val="00A207D8"/>
    <w:rsid w:val="00A2305C"/>
    <w:rsid w:val="00A30214"/>
    <w:rsid w:val="00A34111"/>
    <w:rsid w:val="00A349C3"/>
    <w:rsid w:val="00A34EAA"/>
    <w:rsid w:val="00A3507C"/>
    <w:rsid w:val="00A3617A"/>
    <w:rsid w:val="00A36532"/>
    <w:rsid w:val="00A42BA9"/>
    <w:rsid w:val="00A43325"/>
    <w:rsid w:val="00A45412"/>
    <w:rsid w:val="00A46089"/>
    <w:rsid w:val="00A50213"/>
    <w:rsid w:val="00A50489"/>
    <w:rsid w:val="00A5480D"/>
    <w:rsid w:val="00A60B94"/>
    <w:rsid w:val="00A6289B"/>
    <w:rsid w:val="00A62A0E"/>
    <w:rsid w:val="00A657F3"/>
    <w:rsid w:val="00A65BE9"/>
    <w:rsid w:val="00A67071"/>
    <w:rsid w:val="00A67A86"/>
    <w:rsid w:val="00A67D06"/>
    <w:rsid w:val="00A71D20"/>
    <w:rsid w:val="00A7287F"/>
    <w:rsid w:val="00A734C1"/>
    <w:rsid w:val="00A77D5E"/>
    <w:rsid w:val="00A80607"/>
    <w:rsid w:val="00A80998"/>
    <w:rsid w:val="00A80DB5"/>
    <w:rsid w:val="00A81DC8"/>
    <w:rsid w:val="00A82E5D"/>
    <w:rsid w:val="00A83AB9"/>
    <w:rsid w:val="00A85837"/>
    <w:rsid w:val="00A87291"/>
    <w:rsid w:val="00A90C56"/>
    <w:rsid w:val="00A928A8"/>
    <w:rsid w:val="00A93089"/>
    <w:rsid w:val="00A9497F"/>
    <w:rsid w:val="00A94B8F"/>
    <w:rsid w:val="00A94F77"/>
    <w:rsid w:val="00A95A79"/>
    <w:rsid w:val="00AA1F57"/>
    <w:rsid w:val="00AA3BB9"/>
    <w:rsid w:val="00AA59CB"/>
    <w:rsid w:val="00AB0462"/>
    <w:rsid w:val="00AB1DCD"/>
    <w:rsid w:val="00AB5062"/>
    <w:rsid w:val="00AB6541"/>
    <w:rsid w:val="00AC1C89"/>
    <w:rsid w:val="00AC44FE"/>
    <w:rsid w:val="00AC57E8"/>
    <w:rsid w:val="00AC5C0B"/>
    <w:rsid w:val="00AC64A3"/>
    <w:rsid w:val="00AC65B9"/>
    <w:rsid w:val="00AC67AA"/>
    <w:rsid w:val="00AD125D"/>
    <w:rsid w:val="00AD4B7A"/>
    <w:rsid w:val="00AE4703"/>
    <w:rsid w:val="00AE4F34"/>
    <w:rsid w:val="00AE55D5"/>
    <w:rsid w:val="00AE66DE"/>
    <w:rsid w:val="00AF300A"/>
    <w:rsid w:val="00AF340C"/>
    <w:rsid w:val="00AF54A6"/>
    <w:rsid w:val="00AF63F1"/>
    <w:rsid w:val="00B008F0"/>
    <w:rsid w:val="00B02BD9"/>
    <w:rsid w:val="00B056A9"/>
    <w:rsid w:val="00B05928"/>
    <w:rsid w:val="00B10673"/>
    <w:rsid w:val="00B10A2C"/>
    <w:rsid w:val="00B12076"/>
    <w:rsid w:val="00B14A7F"/>
    <w:rsid w:val="00B1734F"/>
    <w:rsid w:val="00B20AB8"/>
    <w:rsid w:val="00B20BFA"/>
    <w:rsid w:val="00B20F43"/>
    <w:rsid w:val="00B24EF7"/>
    <w:rsid w:val="00B271C1"/>
    <w:rsid w:val="00B3057B"/>
    <w:rsid w:val="00B3556A"/>
    <w:rsid w:val="00B37401"/>
    <w:rsid w:val="00B3750C"/>
    <w:rsid w:val="00B44081"/>
    <w:rsid w:val="00B44CE0"/>
    <w:rsid w:val="00B5053D"/>
    <w:rsid w:val="00B519CD"/>
    <w:rsid w:val="00B51BC3"/>
    <w:rsid w:val="00B5272E"/>
    <w:rsid w:val="00B53906"/>
    <w:rsid w:val="00B55437"/>
    <w:rsid w:val="00B563FD"/>
    <w:rsid w:val="00B56B29"/>
    <w:rsid w:val="00B57632"/>
    <w:rsid w:val="00B623F6"/>
    <w:rsid w:val="00B6372A"/>
    <w:rsid w:val="00B648A7"/>
    <w:rsid w:val="00B65898"/>
    <w:rsid w:val="00B74D6C"/>
    <w:rsid w:val="00B763E4"/>
    <w:rsid w:val="00B776E5"/>
    <w:rsid w:val="00B81F79"/>
    <w:rsid w:val="00B83CB4"/>
    <w:rsid w:val="00B84C3A"/>
    <w:rsid w:val="00B86A7F"/>
    <w:rsid w:val="00B86DC8"/>
    <w:rsid w:val="00B87C87"/>
    <w:rsid w:val="00B906E6"/>
    <w:rsid w:val="00B909B7"/>
    <w:rsid w:val="00B92375"/>
    <w:rsid w:val="00B93E8C"/>
    <w:rsid w:val="00B9605E"/>
    <w:rsid w:val="00B96375"/>
    <w:rsid w:val="00BA0F9B"/>
    <w:rsid w:val="00BA151E"/>
    <w:rsid w:val="00BA36B0"/>
    <w:rsid w:val="00BA4E66"/>
    <w:rsid w:val="00BA605D"/>
    <w:rsid w:val="00BA61FD"/>
    <w:rsid w:val="00BA79F7"/>
    <w:rsid w:val="00BA7DA0"/>
    <w:rsid w:val="00BB59F1"/>
    <w:rsid w:val="00BB6601"/>
    <w:rsid w:val="00BB77A1"/>
    <w:rsid w:val="00BC0546"/>
    <w:rsid w:val="00BC1433"/>
    <w:rsid w:val="00BC5B9A"/>
    <w:rsid w:val="00BC796E"/>
    <w:rsid w:val="00BD061B"/>
    <w:rsid w:val="00BD2E98"/>
    <w:rsid w:val="00BD4605"/>
    <w:rsid w:val="00BD47B6"/>
    <w:rsid w:val="00BE289D"/>
    <w:rsid w:val="00BE50BE"/>
    <w:rsid w:val="00BE7123"/>
    <w:rsid w:val="00BE720C"/>
    <w:rsid w:val="00BF2A1F"/>
    <w:rsid w:val="00BF323A"/>
    <w:rsid w:val="00C00EFD"/>
    <w:rsid w:val="00C01944"/>
    <w:rsid w:val="00C01D6B"/>
    <w:rsid w:val="00C024AC"/>
    <w:rsid w:val="00C048D1"/>
    <w:rsid w:val="00C049E5"/>
    <w:rsid w:val="00C05FA2"/>
    <w:rsid w:val="00C10C1B"/>
    <w:rsid w:val="00C121FE"/>
    <w:rsid w:val="00C13B4D"/>
    <w:rsid w:val="00C143C0"/>
    <w:rsid w:val="00C21033"/>
    <w:rsid w:val="00C21536"/>
    <w:rsid w:val="00C21C7A"/>
    <w:rsid w:val="00C22308"/>
    <w:rsid w:val="00C2341D"/>
    <w:rsid w:val="00C23526"/>
    <w:rsid w:val="00C254A7"/>
    <w:rsid w:val="00C259C6"/>
    <w:rsid w:val="00C30237"/>
    <w:rsid w:val="00C31AEE"/>
    <w:rsid w:val="00C325A7"/>
    <w:rsid w:val="00C335D3"/>
    <w:rsid w:val="00C36551"/>
    <w:rsid w:val="00C3663F"/>
    <w:rsid w:val="00C36A2F"/>
    <w:rsid w:val="00C4083B"/>
    <w:rsid w:val="00C40FB5"/>
    <w:rsid w:val="00C41AAD"/>
    <w:rsid w:val="00C44DDA"/>
    <w:rsid w:val="00C47108"/>
    <w:rsid w:val="00C51D23"/>
    <w:rsid w:val="00C5530B"/>
    <w:rsid w:val="00C55CB0"/>
    <w:rsid w:val="00C6087C"/>
    <w:rsid w:val="00C628AF"/>
    <w:rsid w:val="00C64C75"/>
    <w:rsid w:val="00C659E3"/>
    <w:rsid w:val="00C7349A"/>
    <w:rsid w:val="00C74752"/>
    <w:rsid w:val="00C752FB"/>
    <w:rsid w:val="00C80343"/>
    <w:rsid w:val="00C86DF8"/>
    <w:rsid w:val="00C87676"/>
    <w:rsid w:val="00C87F8C"/>
    <w:rsid w:val="00C9011F"/>
    <w:rsid w:val="00C922FA"/>
    <w:rsid w:val="00C93B18"/>
    <w:rsid w:val="00C948D2"/>
    <w:rsid w:val="00C94BC3"/>
    <w:rsid w:val="00C95E7C"/>
    <w:rsid w:val="00C96B84"/>
    <w:rsid w:val="00CA15C0"/>
    <w:rsid w:val="00CA3F53"/>
    <w:rsid w:val="00CA4959"/>
    <w:rsid w:val="00CA583E"/>
    <w:rsid w:val="00CA5B06"/>
    <w:rsid w:val="00CB7058"/>
    <w:rsid w:val="00CC32BA"/>
    <w:rsid w:val="00CC68B5"/>
    <w:rsid w:val="00CC6D60"/>
    <w:rsid w:val="00CD13D5"/>
    <w:rsid w:val="00CD2258"/>
    <w:rsid w:val="00CD2E57"/>
    <w:rsid w:val="00CD53BC"/>
    <w:rsid w:val="00CD5FA0"/>
    <w:rsid w:val="00CE1197"/>
    <w:rsid w:val="00CE379B"/>
    <w:rsid w:val="00CE3CA0"/>
    <w:rsid w:val="00CE5D37"/>
    <w:rsid w:val="00CE6201"/>
    <w:rsid w:val="00CE65D0"/>
    <w:rsid w:val="00CE7085"/>
    <w:rsid w:val="00CF1C71"/>
    <w:rsid w:val="00CF24C1"/>
    <w:rsid w:val="00CF779B"/>
    <w:rsid w:val="00CF7B79"/>
    <w:rsid w:val="00D00531"/>
    <w:rsid w:val="00D00AC8"/>
    <w:rsid w:val="00D0148E"/>
    <w:rsid w:val="00D039E4"/>
    <w:rsid w:val="00D0560E"/>
    <w:rsid w:val="00D071FD"/>
    <w:rsid w:val="00D077AD"/>
    <w:rsid w:val="00D10F9C"/>
    <w:rsid w:val="00D11663"/>
    <w:rsid w:val="00D1209E"/>
    <w:rsid w:val="00D143B0"/>
    <w:rsid w:val="00D14AE2"/>
    <w:rsid w:val="00D15EF1"/>
    <w:rsid w:val="00D16CDD"/>
    <w:rsid w:val="00D20A12"/>
    <w:rsid w:val="00D2101D"/>
    <w:rsid w:val="00D21473"/>
    <w:rsid w:val="00D2174D"/>
    <w:rsid w:val="00D2184C"/>
    <w:rsid w:val="00D21BCA"/>
    <w:rsid w:val="00D250E3"/>
    <w:rsid w:val="00D251E1"/>
    <w:rsid w:val="00D259C9"/>
    <w:rsid w:val="00D260FF"/>
    <w:rsid w:val="00D26AEF"/>
    <w:rsid w:val="00D27CBD"/>
    <w:rsid w:val="00D3057E"/>
    <w:rsid w:val="00D333F2"/>
    <w:rsid w:val="00D33CC0"/>
    <w:rsid w:val="00D34392"/>
    <w:rsid w:val="00D375E7"/>
    <w:rsid w:val="00D42359"/>
    <w:rsid w:val="00D45CE9"/>
    <w:rsid w:val="00D466D6"/>
    <w:rsid w:val="00D503F4"/>
    <w:rsid w:val="00D5358D"/>
    <w:rsid w:val="00D53E2B"/>
    <w:rsid w:val="00D54AFC"/>
    <w:rsid w:val="00D5678C"/>
    <w:rsid w:val="00D56A3C"/>
    <w:rsid w:val="00D56EA3"/>
    <w:rsid w:val="00D600A9"/>
    <w:rsid w:val="00D603BA"/>
    <w:rsid w:val="00D60658"/>
    <w:rsid w:val="00D61BFD"/>
    <w:rsid w:val="00D627CB"/>
    <w:rsid w:val="00D71537"/>
    <w:rsid w:val="00D7296D"/>
    <w:rsid w:val="00D77150"/>
    <w:rsid w:val="00D774BC"/>
    <w:rsid w:val="00D81B52"/>
    <w:rsid w:val="00D840C7"/>
    <w:rsid w:val="00D860C3"/>
    <w:rsid w:val="00D865E1"/>
    <w:rsid w:val="00D916AD"/>
    <w:rsid w:val="00D93B1F"/>
    <w:rsid w:val="00D93C07"/>
    <w:rsid w:val="00D93FAE"/>
    <w:rsid w:val="00D94C65"/>
    <w:rsid w:val="00D967F9"/>
    <w:rsid w:val="00D96BAC"/>
    <w:rsid w:val="00DA0C78"/>
    <w:rsid w:val="00DA3D73"/>
    <w:rsid w:val="00DA46F1"/>
    <w:rsid w:val="00DA50C9"/>
    <w:rsid w:val="00DA676F"/>
    <w:rsid w:val="00DB08BF"/>
    <w:rsid w:val="00DB26FD"/>
    <w:rsid w:val="00DB378A"/>
    <w:rsid w:val="00DB502C"/>
    <w:rsid w:val="00DB57C5"/>
    <w:rsid w:val="00DB6DB2"/>
    <w:rsid w:val="00DB7C71"/>
    <w:rsid w:val="00DC0FF0"/>
    <w:rsid w:val="00DC2E37"/>
    <w:rsid w:val="00DC5A48"/>
    <w:rsid w:val="00DC5D9E"/>
    <w:rsid w:val="00DD1CD5"/>
    <w:rsid w:val="00DD2A15"/>
    <w:rsid w:val="00DD3179"/>
    <w:rsid w:val="00DD34F5"/>
    <w:rsid w:val="00DD6306"/>
    <w:rsid w:val="00DE1218"/>
    <w:rsid w:val="00DE2E02"/>
    <w:rsid w:val="00DE3587"/>
    <w:rsid w:val="00DE4DFF"/>
    <w:rsid w:val="00DF04BE"/>
    <w:rsid w:val="00DF099C"/>
    <w:rsid w:val="00DF1A34"/>
    <w:rsid w:val="00DF2175"/>
    <w:rsid w:val="00DF2489"/>
    <w:rsid w:val="00DF2CA1"/>
    <w:rsid w:val="00DF31C2"/>
    <w:rsid w:val="00DF3440"/>
    <w:rsid w:val="00DF612F"/>
    <w:rsid w:val="00E007DF"/>
    <w:rsid w:val="00E01E25"/>
    <w:rsid w:val="00E02297"/>
    <w:rsid w:val="00E0287C"/>
    <w:rsid w:val="00E04730"/>
    <w:rsid w:val="00E0636A"/>
    <w:rsid w:val="00E0670F"/>
    <w:rsid w:val="00E06734"/>
    <w:rsid w:val="00E11A60"/>
    <w:rsid w:val="00E148EF"/>
    <w:rsid w:val="00E15231"/>
    <w:rsid w:val="00E15999"/>
    <w:rsid w:val="00E2008D"/>
    <w:rsid w:val="00E21FD9"/>
    <w:rsid w:val="00E245AC"/>
    <w:rsid w:val="00E24604"/>
    <w:rsid w:val="00E24C1C"/>
    <w:rsid w:val="00E269BE"/>
    <w:rsid w:val="00E32FCD"/>
    <w:rsid w:val="00E33798"/>
    <w:rsid w:val="00E3509F"/>
    <w:rsid w:val="00E35B9F"/>
    <w:rsid w:val="00E365E4"/>
    <w:rsid w:val="00E36B70"/>
    <w:rsid w:val="00E41AA1"/>
    <w:rsid w:val="00E447D9"/>
    <w:rsid w:val="00E46970"/>
    <w:rsid w:val="00E47A4C"/>
    <w:rsid w:val="00E5288A"/>
    <w:rsid w:val="00E5427D"/>
    <w:rsid w:val="00E60050"/>
    <w:rsid w:val="00E603AE"/>
    <w:rsid w:val="00E60593"/>
    <w:rsid w:val="00E61FD9"/>
    <w:rsid w:val="00E7064F"/>
    <w:rsid w:val="00E7067A"/>
    <w:rsid w:val="00E70D25"/>
    <w:rsid w:val="00E73605"/>
    <w:rsid w:val="00E75100"/>
    <w:rsid w:val="00E7610B"/>
    <w:rsid w:val="00E85A1C"/>
    <w:rsid w:val="00E86F51"/>
    <w:rsid w:val="00E90302"/>
    <w:rsid w:val="00E905D1"/>
    <w:rsid w:val="00E9172C"/>
    <w:rsid w:val="00E9287A"/>
    <w:rsid w:val="00E93776"/>
    <w:rsid w:val="00E95273"/>
    <w:rsid w:val="00E95E54"/>
    <w:rsid w:val="00EA2DF9"/>
    <w:rsid w:val="00EA4B84"/>
    <w:rsid w:val="00EA64D7"/>
    <w:rsid w:val="00EB0C7E"/>
    <w:rsid w:val="00EB0FF3"/>
    <w:rsid w:val="00EB4CD8"/>
    <w:rsid w:val="00EB630F"/>
    <w:rsid w:val="00EC066F"/>
    <w:rsid w:val="00EC1FFA"/>
    <w:rsid w:val="00ED290F"/>
    <w:rsid w:val="00ED2C19"/>
    <w:rsid w:val="00ED3777"/>
    <w:rsid w:val="00EE21FB"/>
    <w:rsid w:val="00EE3331"/>
    <w:rsid w:val="00EE367A"/>
    <w:rsid w:val="00EE4CC6"/>
    <w:rsid w:val="00EE7CC4"/>
    <w:rsid w:val="00EE7F17"/>
    <w:rsid w:val="00EF00D6"/>
    <w:rsid w:val="00EF0D6F"/>
    <w:rsid w:val="00EF1AA5"/>
    <w:rsid w:val="00EF1ED7"/>
    <w:rsid w:val="00EF387B"/>
    <w:rsid w:val="00EF46A6"/>
    <w:rsid w:val="00EF6D98"/>
    <w:rsid w:val="00EF7091"/>
    <w:rsid w:val="00EF7A3E"/>
    <w:rsid w:val="00F0075E"/>
    <w:rsid w:val="00F0407C"/>
    <w:rsid w:val="00F06133"/>
    <w:rsid w:val="00F128F7"/>
    <w:rsid w:val="00F130B5"/>
    <w:rsid w:val="00F139E6"/>
    <w:rsid w:val="00F13EAD"/>
    <w:rsid w:val="00F13F41"/>
    <w:rsid w:val="00F15894"/>
    <w:rsid w:val="00F175DD"/>
    <w:rsid w:val="00F17695"/>
    <w:rsid w:val="00F21AFB"/>
    <w:rsid w:val="00F21F5C"/>
    <w:rsid w:val="00F22475"/>
    <w:rsid w:val="00F2343D"/>
    <w:rsid w:val="00F2454C"/>
    <w:rsid w:val="00F2501D"/>
    <w:rsid w:val="00F27688"/>
    <w:rsid w:val="00F27B4D"/>
    <w:rsid w:val="00F30AA8"/>
    <w:rsid w:val="00F30F52"/>
    <w:rsid w:val="00F31E82"/>
    <w:rsid w:val="00F34DC9"/>
    <w:rsid w:val="00F431AB"/>
    <w:rsid w:val="00F43462"/>
    <w:rsid w:val="00F502B5"/>
    <w:rsid w:val="00F509B8"/>
    <w:rsid w:val="00F50F4B"/>
    <w:rsid w:val="00F579B8"/>
    <w:rsid w:val="00F57C94"/>
    <w:rsid w:val="00F65F12"/>
    <w:rsid w:val="00F71575"/>
    <w:rsid w:val="00F7194F"/>
    <w:rsid w:val="00F726A0"/>
    <w:rsid w:val="00F738D0"/>
    <w:rsid w:val="00F770B0"/>
    <w:rsid w:val="00F80B0C"/>
    <w:rsid w:val="00F83ADE"/>
    <w:rsid w:val="00F87353"/>
    <w:rsid w:val="00F90FD8"/>
    <w:rsid w:val="00F93173"/>
    <w:rsid w:val="00F94606"/>
    <w:rsid w:val="00F96C32"/>
    <w:rsid w:val="00FA0170"/>
    <w:rsid w:val="00FA1CA8"/>
    <w:rsid w:val="00FA3D53"/>
    <w:rsid w:val="00FA4631"/>
    <w:rsid w:val="00FA6002"/>
    <w:rsid w:val="00FB7BC8"/>
    <w:rsid w:val="00FC65FB"/>
    <w:rsid w:val="00FD3E35"/>
    <w:rsid w:val="00FD6E40"/>
    <w:rsid w:val="00FD71E7"/>
    <w:rsid w:val="00FE0D66"/>
    <w:rsid w:val="00FE1931"/>
    <w:rsid w:val="00FE3FCE"/>
    <w:rsid w:val="00FE7517"/>
    <w:rsid w:val="00FE79F4"/>
    <w:rsid w:val="00FF4394"/>
    <w:rsid w:val="00FF5C26"/>
    <w:rsid w:val="00FF6633"/>
    <w:rsid w:val="00FF6FF0"/>
    <w:rsid w:val="05985EF0"/>
    <w:rsid w:val="14DB2555"/>
    <w:rsid w:val="169636BE"/>
    <w:rsid w:val="17491A31"/>
    <w:rsid w:val="182F621C"/>
    <w:rsid w:val="19995F70"/>
    <w:rsid w:val="1A2218C9"/>
    <w:rsid w:val="1A802CC3"/>
    <w:rsid w:val="22227B88"/>
    <w:rsid w:val="2C4E4D8A"/>
    <w:rsid w:val="325460AD"/>
    <w:rsid w:val="384E76ED"/>
    <w:rsid w:val="47D51D8F"/>
    <w:rsid w:val="4ECD7EFF"/>
    <w:rsid w:val="5C3014B8"/>
    <w:rsid w:val="5D245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qFormat="1" w:unhideWhenUsed="0" w:uiPriority="0" w:semiHidden="0" w:name="footnote text"/>
    <w:lsdException w:qFormat="1" w:unhideWhenUsed="0" w:uiPriority="0" w:name="annotation text"/>
    <w:lsdException w:qFormat="1" w:uiPriority="99" w:semiHidden="0" w:name="header"/>
    <w:lsdException w:qFormat="1" w:unhideWhenUsed="0" w:uiPriority="0" w:semiHidden="0" w:name="footer"/>
    <w:lsdException w:qFormat="1" w:unhideWhenUsed="0" w:uiPriority="0" w:semiHidden="0" w:name="index heading"/>
    <w:lsdException w:qFormat="1" w:unhideWhenUsed="0" w:uiPriority="0" w:semiHidden="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iPriority="0" w:semiHidden="0" w:name="List"/>
    <w:lsdException w:qFormat="1"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uiPriority="0" w:name="HTML Acronym"/>
    <w:lsdException w:qFormat="1" w:unhideWhenUsed="0" w:uiPriority="0" w:semiHidden="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qFormat="1" w:unhideWhenUsed="0" w:uiPriority="0" w:semiHidden="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宋体" w:cs="Times New Roman"/>
      <w:kern w:val="2"/>
      <w:sz w:val="21"/>
      <w:szCs w:val="24"/>
      <w:lang w:val="en-US" w:eastAsia="zh-CN" w:bidi="ar-SA"/>
    </w:rPr>
  </w:style>
  <w:style w:type="paragraph" w:styleId="3">
    <w:name w:val="heading 1"/>
    <w:basedOn w:val="1"/>
    <w:next w:val="4"/>
    <w:link w:val="137"/>
    <w:qFormat/>
    <w:uiPriority w:val="0"/>
    <w:pPr>
      <w:keepNext/>
      <w:pageBreakBefore/>
      <w:widowControl/>
      <w:suppressAutoHyphens/>
      <w:spacing w:before="360" w:after="40"/>
      <w:jc w:val="left"/>
      <w:outlineLvl w:val="0"/>
    </w:pPr>
    <w:rPr>
      <w:b/>
      <w:kern w:val="28"/>
      <w:sz w:val="32"/>
      <w:szCs w:val="20"/>
      <w:lang w:val="de-DE" w:eastAsia="de-DE"/>
    </w:rPr>
  </w:style>
  <w:style w:type="paragraph" w:styleId="5">
    <w:name w:val="heading 2"/>
    <w:basedOn w:val="1"/>
    <w:next w:val="1"/>
    <w:link w:val="129"/>
    <w:qFormat/>
    <w:uiPriority w:val="0"/>
    <w:pPr>
      <w:keepNext/>
      <w:keepLines/>
      <w:spacing w:before="260" w:after="260" w:line="416" w:lineRule="auto"/>
      <w:outlineLvl w:val="1"/>
    </w:pPr>
    <w:rPr>
      <w:rFonts w:eastAsia="黑体"/>
      <w:b/>
      <w:bCs/>
      <w:sz w:val="32"/>
      <w:szCs w:val="32"/>
    </w:rPr>
  </w:style>
  <w:style w:type="paragraph" w:styleId="6">
    <w:name w:val="heading 3"/>
    <w:basedOn w:val="1"/>
    <w:next w:val="1"/>
    <w:link w:val="128"/>
    <w:qFormat/>
    <w:uiPriority w:val="0"/>
    <w:pPr>
      <w:keepNext/>
      <w:keepLines/>
      <w:spacing w:before="260" w:after="260" w:line="416" w:lineRule="auto"/>
      <w:outlineLvl w:val="2"/>
    </w:pPr>
    <w:rPr>
      <w:rFonts w:ascii="Times New Roman" w:hAnsi="Times New Roman"/>
      <w:b/>
      <w:bCs/>
      <w:sz w:val="32"/>
      <w:szCs w:val="32"/>
    </w:rPr>
  </w:style>
  <w:style w:type="paragraph" w:styleId="7">
    <w:name w:val="heading 4"/>
    <w:basedOn w:val="6"/>
    <w:next w:val="4"/>
    <w:link w:val="138"/>
    <w:qFormat/>
    <w:uiPriority w:val="0"/>
    <w:pPr>
      <w:keepLines w:val="0"/>
      <w:widowControl/>
      <w:tabs>
        <w:tab w:val="left" w:pos="765"/>
      </w:tabs>
      <w:suppressAutoHyphens/>
      <w:spacing w:before="240" w:after="40" w:line="240" w:lineRule="auto"/>
      <w:jc w:val="left"/>
      <w:outlineLvl w:val="3"/>
    </w:pPr>
    <w:rPr>
      <w:rFonts w:ascii="Arial" w:hAnsi="Arial"/>
      <w:bCs w:val="0"/>
      <w:kern w:val="28"/>
      <w:sz w:val="22"/>
      <w:szCs w:val="20"/>
      <w:lang w:val="de-DE" w:eastAsia="de-DE"/>
    </w:rPr>
  </w:style>
  <w:style w:type="paragraph" w:styleId="8">
    <w:name w:val="heading 5"/>
    <w:basedOn w:val="7"/>
    <w:next w:val="4"/>
    <w:link w:val="139"/>
    <w:qFormat/>
    <w:uiPriority w:val="0"/>
    <w:pPr>
      <w:ind w:left="720" w:hanging="720"/>
      <w:outlineLvl w:val="4"/>
    </w:pPr>
  </w:style>
  <w:style w:type="paragraph" w:styleId="9">
    <w:name w:val="heading 6"/>
    <w:basedOn w:val="8"/>
    <w:next w:val="4"/>
    <w:link w:val="140"/>
    <w:qFormat/>
    <w:uiPriority w:val="0"/>
    <w:pPr>
      <w:outlineLvl w:val="5"/>
    </w:pPr>
  </w:style>
  <w:style w:type="paragraph" w:styleId="10">
    <w:name w:val="heading 7"/>
    <w:basedOn w:val="9"/>
    <w:next w:val="4"/>
    <w:link w:val="141"/>
    <w:qFormat/>
    <w:uiPriority w:val="0"/>
    <w:pPr>
      <w:outlineLvl w:val="6"/>
    </w:pPr>
  </w:style>
  <w:style w:type="paragraph" w:styleId="11">
    <w:name w:val="heading 8"/>
    <w:basedOn w:val="10"/>
    <w:next w:val="4"/>
    <w:link w:val="142"/>
    <w:qFormat/>
    <w:uiPriority w:val="0"/>
    <w:pPr>
      <w:outlineLvl w:val="7"/>
    </w:pPr>
  </w:style>
  <w:style w:type="paragraph" w:styleId="12">
    <w:name w:val="heading 9"/>
    <w:basedOn w:val="11"/>
    <w:next w:val="4"/>
    <w:link w:val="143"/>
    <w:qFormat/>
    <w:uiPriority w:val="0"/>
    <w:pPr>
      <w:outlineLvl w:val="8"/>
    </w:pPr>
  </w:style>
  <w:style w:type="character" w:default="1" w:styleId="93">
    <w:name w:val="Default Paragraph Font"/>
    <w:semiHidden/>
    <w:unhideWhenUsed/>
    <w:qFormat/>
    <w:uiPriority w:val="1"/>
  </w:style>
  <w:style w:type="table" w:default="1" w:styleId="88">
    <w:name w:val="Normal Table"/>
    <w:semiHidden/>
    <w:unhideWhenUsed/>
    <w:qFormat/>
    <w:uiPriority w:val="99"/>
    <w:tblPr>
      <w:tblLayout w:type="fixed"/>
      <w:tblCellMar>
        <w:top w:w="0" w:type="dxa"/>
        <w:left w:w="108" w:type="dxa"/>
        <w:bottom w:w="0" w:type="dxa"/>
        <w:right w:w="108" w:type="dxa"/>
      </w:tblCellMar>
    </w:tblPr>
  </w:style>
  <w:style w:type="paragraph" w:styleId="2">
    <w:name w:val="macro"/>
    <w:link w:val="183"/>
    <w:qFormat/>
    <w:uiPriority w:val="0"/>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宋体" w:cs="Times New Roman"/>
      <w:lang w:val="de-DE" w:eastAsia="de-DE" w:bidi="ar-SA"/>
    </w:rPr>
  </w:style>
  <w:style w:type="paragraph" w:styleId="4">
    <w:name w:val="Body Text"/>
    <w:basedOn w:val="1"/>
    <w:link w:val="125"/>
    <w:unhideWhenUsed/>
    <w:qFormat/>
    <w:uiPriority w:val="0"/>
    <w:pPr>
      <w:spacing w:after="120"/>
    </w:pPr>
    <w:rPr>
      <w:rFonts w:ascii="Times New Roman" w:hAnsi="Times New Roman"/>
    </w:rPr>
  </w:style>
  <w:style w:type="paragraph" w:styleId="13">
    <w:name w:val="List 3"/>
    <w:basedOn w:val="1"/>
    <w:qFormat/>
    <w:uiPriority w:val="0"/>
    <w:pPr>
      <w:widowControl/>
      <w:spacing w:before="80" w:after="40"/>
      <w:ind w:left="1077" w:hanging="357"/>
      <w:jc w:val="left"/>
    </w:pPr>
    <w:rPr>
      <w:kern w:val="0"/>
      <w:sz w:val="22"/>
      <w:szCs w:val="20"/>
      <w:lang w:val="de-DE" w:eastAsia="de-DE"/>
    </w:rPr>
  </w:style>
  <w:style w:type="paragraph" w:styleId="14">
    <w:name w:val="toc 7"/>
    <w:basedOn w:val="15"/>
    <w:next w:val="1"/>
    <w:qFormat/>
    <w:uiPriority w:val="39"/>
    <w:pPr>
      <w:widowControl/>
      <w:tabs>
        <w:tab w:val="left" w:pos="567"/>
        <w:tab w:val="left" w:pos="851"/>
        <w:tab w:val="left" w:pos="1004"/>
        <w:tab w:val="right" w:leader="dot" w:pos="9072"/>
      </w:tabs>
      <w:ind w:left="680" w:leftChars="0" w:hanging="851"/>
      <w:jc w:val="left"/>
    </w:pPr>
    <w:rPr>
      <w:rFonts w:ascii="Times New Roman" w:hAnsi="Times New Roman"/>
      <w:kern w:val="0"/>
      <w:sz w:val="22"/>
      <w:szCs w:val="20"/>
      <w:lang w:val="de-DE" w:eastAsia="de-DE"/>
    </w:rPr>
  </w:style>
  <w:style w:type="paragraph" w:styleId="15">
    <w:name w:val="toc 6"/>
    <w:basedOn w:val="1"/>
    <w:next w:val="1"/>
    <w:qFormat/>
    <w:uiPriority w:val="39"/>
    <w:pPr>
      <w:ind w:left="2100" w:leftChars="1000"/>
    </w:pPr>
  </w:style>
  <w:style w:type="paragraph" w:styleId="16">
    <w:name w:val="List Number 2"/>
    <w:basedOn w:val="1"/>
    <w:qFormat/>
    <w:uiPriority w:val="0"/>
    <w:pPr>
      <w:widowControl/>
      <w:numPr>
        <w:ilvl w:val="0"/>
        <w:numId w:val="1"/>
      </w:numPr>
      <w:tabs>
        <w:tab w:val="left" w:pos="357"/>
        <w:tab w:val="clear" w:pos="1492"/>
      </w:tabs>
      <w:spacing w:before="80" w:after="40"/>
      <w:ind w:left="714" w:hanging="357"/>
      <w:jc w:val="left"/>
    </w:pPr>
    <w:rPr>
      <w:kern w:val="0"/>
      <w:sz w:val="22"/>
      <w:szCs w:val="20"/>
      <w:lang w:val="de-DE" w:eastAsia="de-DE"/>
    </w:rPr>
  </w:style>
  <w:style w:type="paragraph" w:styleId="17">
    <w:name w:val="table of authorities"/>
    <w:basedOn w:val="1"/>
    <w:next w:val="1"/>
    <w:qFormat/>
    <w:uiPriority w:val="0"/>
    <w:pPr>
      <w:widowControl/>
      <w:spacing w:before="80" w:after="40"/>
      <w:ind w:left="200" w:hanging="200"/>
      <w:jc w:val="left"/>
    </w:pPr>
    <w:rPr>
      <w:kern w:val="0"/>
      <w:sz w:val="22"/>
      <w:szCs w:val="20"/>
      <w:lang w:val="de-DE" w:eastAsia="de-DE"/>
    </w:rPr>
  </w:style>
  <w:style w:type="paragraph" w:styleId="18">
    <w:name w:val="Note Heading"/>
    <w:basedOn w:val="1"/>
    <w:next w:val="1"/>
    <w:link w:val="181"/>
    <w:qFormat/>
    <w:uiPriority w:val="0"/>
    <w:pPr>
      <w:widowControl/>
      <w:spacing w:before="80" w:after="40"/>
      <w:jc w:val="left"/>
    </w:pPr>
    <w:rPr>
      <w:kern w:val="0"/>
      <w:sz w:val="22"/>
      <w:szCs w:val="20"/>
      <w:lang w:val="de-DE" w:eastAsia="de-DE"/>
    </w:rPr>
  </w:style>
  <w:style w:type="paragraph" w:styleId="19">
    <w:name w:val="List Bullet 4"/>
    <w:basedOn w:val="1"/>
    <w:qFormat/>
    <w:uiPriority w:val="0"/>
    <w:pPr>
      <w:widowControl/>
      <w:numPr>
        <w:ilvl w:val="0"/>
        <w:numId w:val="2"/>
      </w:numPr>
      <w:tabs>
        <w:tab w:val="right" w:pos="1440"/>
      </w:tabs>
      <w:spacing w:before="80" w:after="40"/>
      <w:ind w:left="1434" w:hanging="357"/>
      <w:jc w:val="left"/>
    </w:pPr>
    <w:rPr>
      <w:kern w:val="0"/>
      <w:sz w:val="22"/>
      <w:szCs w:val="20"/>
      <w:lang w:val="de-DE" w:eastAsia="de-DE"/>
    </w:rPr>
  </w:style>
  <w:style w:type="paragraph" w:styleId="20">
    <w:name w:val="index 8"/>
    <w:basedOn w:val="1"/>
    <w:next w:val="1"/>
    <w:qFormat/>
    <w:uiPriority w:val="0"/>
    <w:pPr>
      <w:widowControl/>
      <w:spacing w:before="80" w:after="40"/>
      <w:ind w:left="1598" w:hanging="198"/>
      <w:jc w:val="left"/>
    </w:pPr>
    <w:rPr>
      <w:kern w:val="0"/>
      <w:sz w:val="22"/>
      <w:szCs w:val="20"/>
      <w:lang w:val="de-DE" w:eastAsia="de-DE"/>
    </w:rPr>
  </w:style>
  <w:style w:type="paragraph" w:styleId="21">
    <w:name w:val="E-mail Signature"/>
    <w:basedOn w:val="1"/>
    <w:link w:val="213"/>
    <w:qFormat/>
    <w:uiPriority w:val="0"/>
    <w:pPr>
      <w:widowControl/>
      <w:spacing w:before="80" w:after="40"/>
      <w:jc w:val="left"/>
    </w:pPr>
    <w:rPr>
      <w:kern w:val="0"/>
      <w:sz w:val="22"/>
      <w:szCs w:val="20"/>
      <w:lang w:val="de-DE" w:eastAsia="de-DE"/>
    </w:rPr>
  </w:style>
  <w:style w:type="paragraph" w:styleId="22">
    <w:name w:val="List Number"/>
    <w:basedOn w:val="1"/>
    <w:qFormat/>
    <w:uiPriority w:val="0"/>
    <w:pPr>
      <w:widowControl/>
      <w:tabs>
        <w:tab w:val="left" w:pos="357"/>
      </w:tabs>
      <w:spacing w:before="80" w:after="40"/>
      <w:ind w:left="357" w:hanging="357"/>
      <w:jc w:val="left"/>
    </w:pPr>
    <w:rPr>
      <w:kern w:val="0"/>
      <w:sz w:val="22"/>
      <w:szCs w:val="20"/>
      <w:lang w:val="de-DE" w:eastAsia="de-DE"/>
    </w:rPr>
  </w:style>
  <w:style w:type="paragraph" w:styleId="23">
    <w:name w:val="Normal Indent"/>
    <w:basedOn w:val="1"/>
    <w:qFormat/>
    <w:uiPriority w:val="0"/>
    <w:pPr>
      <w:widowControl/>
      <w:spacing w:before="80" w:after="40"/>
      <w:ind w:left="708"/>
      <w:jc w:val="left"/>
    </w:pPr>
    <w:rPr>
      <w:kern w:val="0"/>
      <w:sz w:val="22"/>
      <w:szCs w:val="20"/>
      <w:lang w:val="de-DE" w:eastAsia="de-DE"/>
    </w:rPr>
  </w:style>
  <w:style w:type="paragraph" w:styleId="24">
    <w:name w:val="caption"/>
    <w:basedOn w:val="1"/>
    <w:next w:val="1"/>
    <w:qFormat/>
    <w:uiPriority w:val="0"/>
    <w:rPr>
      <w:rFonts w:eastAsia="黑体" w:cs="Arial"/>
      <w:sz w:val="20"/>
      <w:szCs w:val="20"/>
    </w:rPr>
  </w:style>
  <w:style w:type="paragraph" w:styleId="25">
    <w:name w:val="index 5"/>
    <w:basedOn w:val="1"/>
    <w:next w:val="1"/>
    <w:qFormat/>
    <w:uiPriority w:val="0"/>
    <w:pPr>
      <w:widowControl/>
      <w:spacing w:before="80" w:after="40"/>
      <w:ind w:left="997" w:hanging="198"/>
      <w:jc w:val="left"/>
    </w:pPr>
    <w:rPr>
      <w:kern w:val="0"/>
      <w:sz w:val="22"/>
      <w:szCs w:val="20"/>
      <w:lang w:val="de-DE" w:eastAsia="de-DE"/>
    </w:rPr>
  </w:style>
  <w:style w:type="paragraph" w:styleId="26">
    <w:name w:val="List Bullet"/>
    <w:basedOn w:val="1"/>
    <w:unhideWhenUsed/>
    <w:qFormat/>
    <w:uiPriority w:val="0"/>
    <w:pPr>
      <w:widowControl/>
      <w:numPr>
        <w:ilvl w:val="0"/>
        <w:numId w:val="3"/>
      </w:numPr>
      <w:spacing w:before="80" w:after="40"/>
      <w:jc w:val="left"/>
    </w:pPr>
    <w:rPr>
      <w:kern w:val="0"/>
      <w:sz w:val="22"/>
      <w:szCs w:val="20"/>
      <w:lang w:val="de-DE" w:eastAsia="de-DE"/>
    </w:rPr>
  </w:style>
  <w:style w:type="paragraph" w:styleId="27">
    <w:name w:val="envelope address"/>
    <w:basedOn w:val="1"/>
    <w:qFormat/>
    <w:uiPriority w:val="0"/>
    <w:pPr>
      <w:framePr w:w="7920" w:h="1980" w:hRule="exact" w:hSpace="180" w:wrap="around" w:vAnchor="margin" w:hAnchor="page" w:xAlign="center" w:yAlign="bottom"/>
      <w:widowControl/>
      <w:spacing w:before="80" w:after="40"/>
      <w:ind w:left="2880"/>
      <w:jc w:val="left"/>
    </w:pPr>
    <w:rPr>
      <w:rFonts w:cs="Arial"/>
      <w:kern w:val="0"/>
      <w:sz w:val="24"/>
      <w:lang w:val="de-DE" w:eastAsia="de-DE"/>
    </w:rPr>
  </w:style>
  <w:style w:type="paragraph" w:styleId="28">
    <w:name w:val="Document Map"/>
    <w:basedOn w:val="1"/>
    <w:semiHidden/>
    <w:qFormat/>
    <w:uiPriority w:val="0"/>
    <w:pPr>
      <w:shd w:val="clear" w:color="auto" w:fill="000080"/>
    </w:pPr>
  </w:style>
  <w:style w:type="paragraph" w:styleId="29">
    <w:name w:val="toa heading"/>
    <w:basedOn w:val="1"/>
    <w:next w:val="1"/>
    <w:qFormat/>
    <w:uiPriority w:val="0"/>
    <w:pPr>
      <w:widowControl/>
      <w:numPr>
        <w:ilvl w:val="0"/>
        <w:numId w:val="4"/>
      </w:numPr>
      <w:tabs>
        <w:tab w:val="clear" w:pos="926"/>
      </w:tabs>
      <w:spacing w:before="80" w:after="40"/>
      <w:ind w:left="0" w:firstLine="0"/>
      <w:jc w:val="left"/>
    </w:pPr>
    <w:rPr>
      <w:b/>
      <w:kern w:val="0"/>
      <w:sz w:val="24"/>
      <w:szCs w:val="20"/>
      <w:lang w:val="de-DE" w:eastAsia="de-DE"/>
    </w:rPr>
  </w:style>
  <w:style w:type="paragraph" w:styleId="30">
    <w:name w:val="annotation text"/>
    <w:basedOn w:val="1"/>
    <w:link w:val="118"/>
    <w:semiHidden/>
    <w:qFormat/>
    <w:uiPriority w:val="0"/>
    <w:pPr>
      <w:jc w:val="left"/>
    </w:pPr>
  </w:style>
  <w:style w:type="paragraph" w:styleId="31">
    <w:name w:val="index 6"/>
    <w:basedOn w:val="1"/>
    <w:next w:val="1"/>
    <w:qFormat/>
    <w:uiPriority w:val="0"/>
    <w:pPr>
      <w:widowControl/>
      <w:spacing w:before="80" w:after="40"/>
      <w:ind w:left="1196" w:hanging="198"/>
      <w:jc w:val="left"/>
    </w:pPr>
    <w:rPr>
      <w:kern w:val="0"/>
      <w:sz w:val="22"/>
      <w:szCs w:val="20"/>
      <w:lang w:val="de-DE" w:eastAsia="de-DE"/>
    </w:rPr>
  </w:style>
  <w:style w:type="paragraph" w:styleId="32">
    <w:name w:val="Salutation"/>
    <w:basedOn w:val="1"/>
    <w:next w:val="1"/>
    <w:link w:val="178"/>
    <w:qFormat/>
    <w:uiPriority w:val="0"/>
    <w:pPr>
      <w:widowControl/>
      <w:spacing w:before="80" w:after="40"/>
      <w:jc w:val="left"/>
    </w:pPr>
    <w:rPr>
      <w:kern w:val="0"/>
      <w:sz w:val="22"/>
      <w:szCs w:val="20"/>
      <w:lang w:val="de-DE" w:eastAsia="de-DE"/>
    </w:rPr>
  </w:style>
  <w:style w:type="paragraph" w:styleId="33">
    <w:name w:val="Body Text 3"/>
    <w:basedOn w:val="1"/>
    <w:link w:val="201"/>
    <w:qFormat/>
    <w:uiPriority w:val="0"/>
    <w:pPr>
      <w:widowControl/>
    </w:pPr>
    <w:rPr>
      <w:kern w:val="0"/>
      <w:sz w:val="20"/>
      <w:szCs w:val="20"/>
      <w:lang w:val="de-DE" w:eastAsia="de-DE"/>
    </w:rPr>
  </w:style>
  <w:style w:type="paragraph" w:styleId="34">
    <w:name w:val="Closing"/>
    <w:basedOn w:val="1"/>
    <w:link w:val="182"/>
    <w:qFormat/>
    <w:uiPriority w:val="0"/>
    <w:pPr>
      <w:widowControl/>
      <w:spacing w:before="80" w:after="40"/>
      <w:ind w:left="4252"/>
      <w:jc w:val="left"/>
    </w:pPr>
    <w:rPr>
      <w:kern w:val="0"/>
      <w:sz w:val="22"/>
      <w:szCs w:val="20"/>
      <w:lang w:val="de-DE" w:eastAsia="de-DE"/>
    </w:rPr>
  </w:style>
  <w:style w:type="paragraph" w:styleId="35">
    <w:name w:val="List Bullet 3"/>
    <w:basedOn w:val="1"/>
    <w:qFormat/>
    <w:uiPriority w:val="0"/>
    <w:pPr>
      <w:widowControl/>
      <w:numPr>
        <w:ilvl w:val="0"/>
        <w:numId w:val="5"/>
      </w:numPr>
      <w:tabs>
        <w:tab w:val="left" w:pos="1077"/>
      </w:tabs>
      <w:spacing w:before="80" w:after="40"/>
      <w:ind w:left="1077" w:hanging="357"/>
      <w:jc w:val="left"/>
    </w:pPr>
    <w:rPr>
      <w:kern w:val="0"/>
      <w:sz w:val="22"/>
      <w:szCs w:val="20"/>
      <w:lang w:val="de-DE" w:eastAsia="de-DE"/>
    </w:rPr>
  </w:style>
  <w:style w:type="paragraph" w:styleId="36">
    <w:name w:val="Body Text Indent"/>
    <w:basedOn w:val="1"/>
    <w:link w:val="189"/>
    <w:qFormat/>
    <w:uiPriority w:val="0"/>
    <w:pPr>
      <w:widowControl/>
      <w:spacing w:before="80" w:after="120"/>
      <w:ind w:left="283"/>
      <w:jc w:val="left"/>
    </w:pPr>
    <w:rPr>
      <w:kern w:val="0"/>
      <w:sz w:val="22"/>
      <w:szCs w:val="20"/>
      <w:lang w:val="de-DE" w:eastAsia="de-DE"/>
    </w:rPr>
  </w:style>
  <w:style w:type="paragraph" w:styleId="37">
    <w:name w:val="List Number 3"/>
    <w:basedOn w:val="1"/>
    <w:qFormat/>
    <w:uiPriority w:val="0"/>
    <w:pPr>
      <w:widowControl/>
      <w:tabs>
        <w:tab w:val="left" w:pos="284"/>
        <w:tab w:val="right" w:pos="1077"/>
      </w:tabs>
      <w:spacing w:before="80" w:after="40"/>
      <w:ind w:left="1077" w:hanging="357"/>
      <w:jc w:val="left"/>
    </w:pPr>
    <w:rPr>
      <w:kern w:val="0"/>
      <w:sz w:val="22"/>
      <w:szCs w:val="20"/>
      <w:lang w:val="de-DE" w:eastAsia="de-DE"/>
    </w:rPr>
  </w:style>
  <w:style w:type="paragraph" w:styleId="38">
    <w:name w:val="List 2"/>
    <w:basedOn w:val="1"/>
    <w:qFormat/>
    <w:uiPriority w:val="0"/>
    <w:pPr>
      <w:widowControl/>
      <w:spacing w:before="80" w:after="40"/>
      <w:ind w:left="714" w:hanging="357"/>
      <w:jc w:val="left"/>
    </w:pPr>
    <w:rPr>
      <w:kern w:val="0"/>
      <w:sz w:val="22"/>
      <w:szCs w:val="20"/>
      <w:lang w:val="de-DE" w:eastAsia="de-DE"/>
    </w:rPr>
  </w:style>
  <w:style w:type="paragraph" w:styleId="39">
    <w:name w:val="List Continue"/>
    <w:basedOn w:val="1"/>
    <w:qFormat/>
    <w:uiPriority w:val="0"/>
    <w:pPr>
      <w:widowControl/>
      <w:spacing w:before="80" w:after="40"/>
      <w:ind w:left="357"/>
      <w:jc w:val="left"/>
    </w:pPr>
    <w:rPr>
      <w:kern w:val="0"/>
      <w:sz w:val="22"/>
      <w:szCs w:val="20"/>
      <w:lang w:val="de-DE" w:eastAsia="de-DE"/>
    </w:rPr>
  </w:style>
  <w:style w:type="paragraph" w:styleId="40">
    <w:name w:val="Block Text"/>
    <w:basedOn w:val="1"/>
    <w:qFormat/>
    <w:uiPriority w:val="0"/>
    <w:pPr>
      <w:widowControl/>
      <w:spacing w:before="80" w:after="40"/>
      <w:ind w:left="1440" w:right="1440"/>
      <w:jc w:val="left"/>
    </w:pPr>
    <w:rPr>
      <w:kern w:val="0"/>
      <w:sz w:val="22"/>
      <w:szCs w:val="20"/>
      <w:lang w:val="de-DE" w:eastAsia="de-DE"/>
    </w:rPr>
  </w:style>
  <w:style w:type="paragraph" w:styleId="41">
    <w:name w:val="List Bullet 2"/>
    <w:basedOn w:val="1"/>
    <w:qFormat/>
    <w:uiPriority w:val="0"/>
    <w:pPr>
      <w:widowControl/>
      <w:numPr>
        <w:ilvl w:val="0"/>
        <w:numId w:val="6"/>
      </w:numPr>
      <w:tabs>
        <w:tab w:val="left" w:pos="720"/>
      </w:tabs>
      <w:spacing w:before="80" w:after="40"/>
      <w:ind w:left="714" w:hanging="357"/>
      <w:jc w:val="left"/>
    </w:pPr>
    <w:rPr>
      <w:kern w:val="0"/>
      <w:sz w:val="22"/>
      <w:szCs w:val="20"/>
      <w:lang w:val="de-DE" w:eastAsia="de-DE"/>
    </w:rPr>
  </w:style>
  <w:style w:type="paragraph" w:styleId="42">
    <w:name w:val="HTML Address"/>
    <w:basedOn w:val="1"/>
    <w:link w:val="214"/>
    <w:qFormat/>
    <w:uiPriority w:val="0"/>
    <w:pPr>
      <w:widowControl/>
      <w:spacing w:before="80" w:after="40"/>
      <w:jc w:val="left"/>
    </w:pPr>
    <w:rPr>
      <w:i/>
      <w:iCs/>
      <w:kern w:val="0"/>
      <w:sz w:val="22"/>
      <w:szCs w:val="20"/>
      <w:lang w:val="de-DE" w:eastAsia="de-DE"/>
    </w:rPr>
  </w:style>
  <w:style w:type="paragraph" w:styleId="43">
    <w:name w:val="index 4"/>
    <w:basedOn w:val="1"/>
    <w:next w:val="1"/>
    <w:qFormat/>
    <w:uiPriority w:val="0"/>
    <w:pPr>
      <w:widowControl/>
      <w:spacing w:before="80" w:after="40"/>
      <w:ind w:left="799" w:hanging="198"/>
      <w:jc w:val="left"/>
    </w:pPr>
    <w:rPr>
      <w:kern w:val="0"/>
      <w:sz w:val="22"/>
      <w:szCs w:val="20"/>
      <w:lang w:val="de-DE" w:eastAsia="de-DE"/>
    </w:rPr>
  </w:style>
  <w:style w:type="paragraph" w:styleId="44">
    <w:name w:val="toc 5"/>
    <w:basedOn w:val="1"/>
    <w:next w:val="1"/>
    <w:qFormat/>
    <w:uiPriority w:val="39"/>
    <w:pPr>
      <w:ind w:left="1680" w:leftChars="800"/>
    </w:pPr>
  </w:style>
  <w:style w:type="paragraph" w:styleId="45">
    <w:name w:val="toc 3"/>
    <w:basedOn w:val="1"/>
    <w:next w:val="1"/>
    <w:qFormat/>
    <w:uiPriority w:val="39"/>
    <w:pPr>
      <w:ind w:left="840" w:leftChars="400"/>
    </w:pPr>
  </w:style>
  <w:style w:type="paragraph" w:styleId="46">
    <w:name w:val="Plain Text"/>
    <w:basedOn w:val="1"/>
    <w:link w:val="185"/>
    <w:qFormat/>
    <w:uiPriority w:val="0"/>
    <w:pPr>
      <w:widowControl/>
      <w:spacing w:before="80" w:after="40"/>
      <w:jc w:val="left"/>
    </w:pPr>
    <w:rPr>
      <w:rFonts w:ascii="Courier New" w:hAnsi="Courier New"/>
      <w:kern w:val="0"/>
      <w:sz w:val="22"/>
      <w:szCs w:val="20"/>
      <w:lang w:val="de-DE" w:eastAsia="de-DE"/>
    </w:rPr>
  </w:style>
  <w:style w:type="paragraph" w:styleId="47">
    <w:name w:val="List Bullet 5"/>
    <w:basedOn w:val="1"/>
    <w:qFormat/>
    <w:uiPriority w:val="0"/>
    <w:pPr>
      <w:widowControl/>
      <w:numPr>
        <w:ilvl w:val="0"/>
        <w:numId w:val="7"/>
      </w:numPr>
      <w:tabs>
        <w:tab w:val="left" w:pos="1786"/>
      </w:tabs>
      <w:spacing w:before="80" w:after="40"/>
      <w:ind w:left="1797" w:hanging="357"/>
      <w:jc w:val="left"/>
    </w:pPr>
    <w:rPr>
      <w:kern w:val="0"/>
      <w:sz w:val="22"/>
      <w:szCs w:val="20"/>
      <w:lang w:val="de-DE" w:eastAsia="de-DE"/>
    </w:rPr>
  </w:style>
  <w:style w:type="paragraph" w:styleId="48">
    <w:name w:val="List Number 4"/>
    <w:basedOn w:val="1"/>
    <w:qFormat/>
    <w:uiPriority w:val="0"/>
    <w:pPr>
      <w:numPr>
        <w:ilvl w:val="0"/>
        <w:numId w:val="8"/>
      </w:numPr>
      <w:contextualSpacing/>
    </w:pPr>
  </w:style>
  <w:style w:type="paragraph" w:styleId="49">
    <w:name w:val="toc 8"/>
    <w:basedOn w:val="14"/>
    <w:next w:val="1"/>
    <w:qFormat/>
    <w:uiPriority w:val="39"/>
    <w:pPr>
      <w:numPr>
        <w:ilvl w:val="0"/>
        <w:numId w:val="9"/>
      </w:numPr>
      <w:tabs>
        <w:tab w:val="clear" w:pos="1209"/>
      </w:tabs>
      <w:ind w:left="680" w:hanging="851"/>
    </w:pPr>
  </w:style>
  <w:style w:type="paragraph" w:styleId="50">
    <w:name w:val="index 3"/>
    <w:basedOn w:val="1"/>
    <w:next w:val="1"/>
    <w:qFormat/>
    <w:uiPriority w:val="0"/>
    <w:pPr>
      <w:widowControl/>
      <w:spacing w:before="80" w:after="40"/>
      <w:ind w:left="601" w:hanging="198"/>
      <w:jc w:val="left"/>
    </w:pPr>
    <w:rPr>
      <w:kern w:val="0"/>
      <w:sz w:val="22"/>
      <w:szCs w:val="20"/>
      <w:lang w:val="de-DE" w:eastAsia="de-DE"/>
    </w:rPr>
  </w:style>
  <w:style w:type="paragraph" w:styleId="51">
    <w:name w:val="Date"/>
    <w:basedOn w:val="1"/>
    <w:next w:val="1"/>
    <w:link w:val="179"/>
    <w:qFormat/>
    <w:uiPriority w:val="0"/>
    <w:pPr>
      <w:widowControl/>
      <w:spacing w:before="80" w:after="40"/>
      <w:jc w:val="left"/>
    </w:pPr>
    <w:rPr>
      <w:kern w:val="0"/>
      <w:sz w:val="22"/>
      <w:szCs w:val="20"/>
      <w:lang w:val="de-DE" w:eastAsia="de-DE"/>
    </w:rPr>
  </w:style>
  <w:style w:type="paragraph" w:styleId="52">
    <w:name w:val="Body Text Indent 2"/>
    <w:basedOn w:val="4"/>
    <w:link w:val="199"/>
    <w:qFormat/>
    <w:uiPriority w:val="0"/>
    <w:pPr>
      <w:widowControl/>
      <w:spacing w:before="80" w:after="80"/>
      <w:ind w:left="720"/>
    </w:pPr>
    <w:rPr>
      <w:rFonts w:ascii="Arial" w:hAnsi="Arial"/>
      <w:kern w:val="0"/>
      <w:sz w:val="22"/>
      <w:szCs w:val="20"/>
      <w:lang w:val="de-DE" w:eastAsia="de-DE"/>
    </w:rPr>
  </w:style>
  <w:style w:type="paragraph" w:styleId="53">
    <w:name w:val="endnote text"/>
    <w:basedOn w:val="1"/>
    <w:link w:val="180"/>
    <w:qFormat/>
    <w:uiPriority w:val="0"/>
    <w:pPr>
      <w:widowControl/>
      <w:spacing w:before="80" w:after="40"/>
      <w:jc w:val="left"/>
    </w:pPr>
    <w:rPr>
      <w:kern w:val="0"/>
      <w:sz w:val="22"/>
      <w:szCs w:val="20"/>
      <w:lang w:val="de-DE" w:eastAsia="de-DE"/>
    </w:rPr>
  </w:style>
  <w:style w:type="paragraph" w:styleId="54">
    <w:name w:val="List Continue 5"/>
    <w:basedOn w:val="1"/>
    <w:qFormat/>
    <w:uiPriority w:val="0"/>
    <w:pPr>
      <w:widowControl/>
      <w:numPr>
        <w:ilvl w:val="0"/>
        <w:numId w:val="10"/>
      </w:numPr>
      <w:tabs>
        <w:tab w:val="clear" w:pos="926"/>
      </w:tabs>
      <w:spacing w:before="80" w:after="40"/>
      <w:ind w:left="1797" w:firstLine="0"/>
      <w:jc w:val="left"/>
    </w:pPr>
    <w:rPr>
      <w:kern w:val="0"/>
      <w:sz w:val="22"/>
      <w:szCs w:val="20"/>
      <w:lang w:val="de-DE" w:eastAsia="de-DE"/>
    </w:rPr>
  </w:style>
  <w:style w:type="paragraph" w:styleId="55">
    <w:name w:val="Balloon Text"/>
    <w:basedOn w:val="1"/>
    <w:semiHidden/>
    <w:qFormat/>
    <w:uiPriority w:val="0"/>
    <w:rPr>
      <w:sz w:val="18"/>
      <w:szCs w:val="18"/>
    </w:rPr>
  </w:style>
  <w:style w:type="paragraph" w:styleId="56">
    <w:name w:val="footer"/>
    <w:basedOn w:val="1"/>
    <w:link w:val="130"/>
    <w:qFormat/>
    <w:uiPriority w:val="0"/>
    <w:pPr>
      <w:tabs>
        <w:tab w:val="center" w:pos="4153"/>
        <w:tab w:val="right" w:pos="8306"/>
      </w:tabs>
      <w:snapToGrid w:val="0"/>
      <w:jc w:val="left"/>
    </w:pPr>
    <w:rPr>
      <w:sz w:val="18"/>
      <w:szCs w:val="18"/>
    </w:rPr>
  </w:style>
  <w:style w:type="paragraph" w:styleId="57">
    <w:name w:val="envelope return"/>
    <w:basedOn w:val="1"/>
    <w:qFormat/>
    <w:uiPriority w:val="0"/>
    <w:pPr>
      <w:widowControl/>
      <w:spacing w:before="80" w:after="40"/>
      <w:jc w:val="left"/>
    </w:pPr>
    <w:rPr>
      <w:kern w:val="0"/>
      <w:sz w:val="22"/>
      <w:szCs w:val="20"/>
      <w:lang w:eastAsia="de-DE"/>
    </w:rPr>
  </w:style>
  <w:style w:type="paragraph" w:styleId="58">
    <w:name w:val="header"/>
    <w:basedOn w:val="1"/>
    <w:link w:val="133"/>
    <w:unhideWhenUsed/>
    <w:qFormat/>
    <w:uiPriority w:val="99"/>
    <w:pPr>
      <w:pBdr>
        <w:bottom w:val="single" w:color="auto" w:sz="6" w:space="1"/>
      </w:pBdr>
      <w:tabs>
        <w:tab w:val="center" w:pos="4153"/>
        <w:tab w:val="right" w:pos="8306"/>
      </w:tabs>
      <w:snapToGrid w:val="0"/>
      <w:jc w:val="center"/>
    </w:pPr>
    <w:rPr>
      <w:sz w:val="18"/>
      <w:szCs w:val="18"/>
    </w:rPr>
  </w:style>
  <w:style w:type="paragraph" w:styleId="59">
    <w:name w:val="Signature"/>
    <w:basedOn w:val="1"/>
    <w:link w:val="193"/>
    <w:qFormat/>
    <w:uiPriority w:val="0"/>
    <w:pPr>
      <w:widowControl/>
      <w:spacing w:before="80" w:after="40"/>
      <w:ind w:left="4252"/>
      <w:jc w:val="left"/>
    </w:pPr>
    <w:rPr>
      <w:kern w:val="0"/>
      <w:sz w:val="22"/>
      <w:szCs w:val="20"/>
      <w:lang w:val="de-DE" w:eastAsia="de-DE"/>
    </w:rPr>
  </w:style>
  <w:style w:type="paragraph" w:styleId="60">
    <w:name w:val="toc 1"/>
    <w:basedOn w:val="1"/>
    <w:next w:val="1"/>
    <w:qFormat/>
    <w:uiPriority w:val="39"/>
    <w:pPr>
      <w:tabs>
        <w:tab w:val="left" w:pos="420"/>
        <w:tab w:val="right" w:leader="dot" w:pos="9174"/>
      </w:tabs>
    </w:pPr>
  </w:style>
  <w:style w:type="paragraph" w:styleId="61">
    <w:name w:val="List Continue 4"/>
    <w:basedOn w:val="1"/>
    <w:qFormat/>
    <w:uiPriority w:val="0"/>
    <w:pPr>
      <w:widowControl/>
      <w:numPr>
        <w:ilvl w:val="0"/>
        <w:numId w:val="11"/>
      </w:numPr>
      <w:tabs>
        <w:tab w:val="clear" w:pos="643"/>
      </w:tabs>
      <w:spacing w:before="80" w:after="40"/>
      <w:ind w:left="1440" w:firstLine="0"/>
      <w:jc w:val="left"/>
    </w:pPr>
    <w:rPr>
      <w:kern w:val="0"/>
      <w:sz w:val="22"/>
      <w:szCs w:val="20"/>
      <w:lang w:val="de-DE" w:eastAsia="de-DE"/>
    </w:rPr>
  </w:style>
  <w:style w:type="paragraph" w:styleId="62">
    <w:name w:val="toc 4"/>
    <w:basedOn w:val="1"/>
    <w:next w:val="1"/>
    <w:qFormat/>
    <w:uiPriority w:val="39"/>
    <w:pPr>
      <w:ind w:left="1260" w:leftChars="600"/>
    </w:pPr>
  </w:style>
  <w:style w:type="paragraph" w:styleId="63">
    <w:name w:val="index heading"/>
    <w:basedOn w:val="1"/>
    <w:next w:val="64"/>
    <w:qFormat/>
    <w:uiPriority w:val="0"/>
    <w:pPr>
      <w:widowControl/>
      <w:spacing w:before="80" w:after="40"/>
      <w:jc w:val="left"/>
    </w:pPr>
    <w:rPr>
      <w:b/>
      <w:kern w:val="0"/>
      <w:sz w:val="22"/>
      <w:szCs w:val="20"/>
      <w:lang w:val="de-DE" w:eastAsia="de-DE"/>
    </w:rPr>
  </w:style>
  <w:style w:type="paragraph" w:styleId="64">
    <w:name w:val="index 1"/>
    <w:basedOn w:val="1"/>
    <w:next w:val="1"/>
    <w:qFormat/>
    <w:uiPriority w:val="0"/>
    <w:pPr>
      <w:widowControl/>
      <w:tabs>
        <w:tab w:val="right" w:leader="dot" w:pos="3598"/>
      </w:tabs>
      <w:spacing w:before="80" w:after="40"/>
      <w:ind w:left="198" w:hanging="198"/>
      <w:jc w:val="left"/>
    </w:pPr>
    <w:rPr>
      <w:kern w:val="0"/>
      <w:sz w:val="22"/>
      <w:szCs w:val="20"/>
      <w:lang w:val="de-DE" w:eastAsia="de-DE"/>
    </w:rPr>
  </w:style>
  <w:style w:type="paragraph" w:styleId="65">
    <w:name w:val="Subtitle"/>
    <w:basedOn w:val="1"/>
    <w:next w:val="1"/>
    <w:link w:val="156"/>
    <w:qFormat/>
    <w:uiPriority w:val="0"/>
    <w:pPr>
      <w:widowControl/>
      <w:spacing w:after="60" w:line="360" w:lineRule="auto"/>
      <w:ind w:firstLine="200" w:firstLineChars="200"/>
      <w:jc w:val="center"/>
      <w:outlineLvl w:val="1"/>
    </w:pPr>
    <w:rPr>
      <w:rFonts w:ascii="Cambria" w:hAnsi="Cambria"/>
      <w:kern w:val="0"/>
      <w:sz w:val="24"/>
      <w:lang w:eastAsia="en-US" w:bidi="en-US"/>
    </w:rPr>
  </w:style>
  <w:style w:type="paragraph" w:styleId="66">
    <w:name w:val="List Number 5"/>
    <w:basedOn w:val="1"/>
    <w:qFormat/>
    <w:uiPriority w:val="0"/>
    <w:pPr>
      <w:widowControl/>
      <w:tabs>
        <w:tab w:val="left" w:pos="1209"/>
        <w:tab w:val="right" w:pos="1797"/>
      </w:tabs>
      <w:spacing w:before="80" w:after="40"/>
      <w:ind w:left="1797" w:hanging="357"/>
      <w:jc w:val="left"/>
    </w:pPr>
    <w:rPr>
      <w:kern w:val="0"/>
      <w:sz w:val="22"/>
      <w:szCs w:val="20"/>
      <w:lang w:val="de-DE" w:eastAsia="de-DE"/>
    </w:rPr>
  </w:style>
  <w:style w:type="paragraph" w:styleId="67">
    <w:name w:val="List"/>
    <w:basedOn w:val="1"/>
    <w:unhideWhenUsed/>
    <w:qFormat/>
    <w:uiPriority w:val="0"/>
    <w:pPr>
      <w:widowControl/>
      <w:spacing w:before="80" w:after="40"/>
      <w:ind w:left="357" w:hanging="357"/>
      <w:jc w:val="left"/>
    </w:pPr>
    <w:rPr>
      <w:kern w:val="0"/>
      <w:sz w:val="22"/>
      <w:szCs w:val="20"/>
      <w:lang w:val="de-DE" w:eastAsia="de-DE"/>
    </w:rPr>
  </w:style>
  <w:style w:type="paragraph" w:styleId="68">
    <w:name w:val="footnote text"/>
    <w:basedOn w:val="1"/>
    <w:link w:val="144"/>
    <w:qFormat/>
    <w:uiPriority w:val="0"/>
    <w:pPr>
      <w:widowControl/>
      <w:numPr>
        <w:ilvl w:val="0"/>
        <w:numId w:val="12"/>
      </w:numPr>
      <w:tabs>
        <w:tab w:val="left" w:pos="284"/>
        <w:tab w:val="clear" w:pos="643"/>
      </w:tabs>
      <w:spacing w:before="60" w:after="40"/>
      <w:ind w:left="284" w:hanging="284"/>
      <w:jc w:val="left"/>
    </w:pPr>
    <w:rPr>
      <w:kern w:val="0"/>
      <w:sz w:val="20"/>
      <w:szCs w:val="20"/>
      <w:lang w:val="de-DE" w:eastAsia="de-DE"/>
    </w:rPr>
  </w:style>
  <w:style w:type="paragraph" w:styleId="69">
    <w:name w:val="List 5"/>
    <w:basedOn w:val="1"/>
    <w:qFormat/>
    <w:uiPriority w:val="0"/>
    <w:pPr>
      <w:widowControl/>
      <w:spacing w:before="80" w:after="40"/>
      <w:ind w:left="1797" w:hanging="357"/>
      <w:jc w:val="left"/>
    </w:pPr>
    <w:rPr>
      <w:kern w:val="0"/>
      <w:sz w:val="22"/>
      <w:szCs w:val="20"/>
      <w:lang w:val="de-DE" w:eastAsia="de-DE"/>
    </w:rPr>
  </w:style>
  <w:style w:type="paragraph" w:styleId="70">
    <w:name w:val="Body Text Indent 3"/>
    <w:basedOn w:val="4"/>
    <w:link w:val="200"/>
    <w:qFormat/>
    <w:uiPriority w:val="0"/>
    <w:pPr>
      <w:widowControl/>
      <w:spacing w:before="80" w:after="80"/>
      <w:ind w:left="1077"/>
    </w:pPr>
    <w:rPr>
      <w:rFonts w:ascii="Arial" w:hAnsi="Arial"/>
      <w:kern w:val="0"/>
      <w:sz w:val="22"/>
      <w:szCs w:val="20"/>
      <w:lang w:val="de-DE" w:eastAsia="de-DE"/>
    </w:rPr>
  </w:style>
  <w:style w:type="paragraph" w:styleId="71">
    <w:name w:val="index 7"/>
    <w:basedOn w:val="1"/>
    <w:next w:val="1"/>
    <w:qFormat/>
    <w:uiPriority w:val="0"/>
    <w:pPr>
      <w:widowControl/>
      <w:spacing w:before="80" w:after="40"/>
      <w:ind w:left="1400" w:hanging="198"/>
      <w:jc w:val="left"/>
    </w:pPr>
    <w:rPr>
      <w:kern w:val="0"/>
      <w:sz w:val="22"/>
      <w:szCs w:val="20"/>
      <w:lang w:val="de-DE" w:eastAsia="de-DE"/>
    </w:rPr>
  </w:style>
  <w:style w:type="paragraph" w:styleId="72">
    <w:name w:val="index 9"/>
    <w:basedOn w:val="1"/>
    <w:next w:val="1"/>
    <w:uiPriority w:val="0"/>
    <w:pPr>
      <w:widowControl/>
      <w:spacing w:before="80" w:after="40"/>
      <w:ind w:left="1797" w:hanging="198"/>
      <w:jc w:val="left"/>
    </w:pPr>
    <w:rPr>
      <w:kern w:val="0"/>
      <w:sz w:val="22"/>
      <w:szCs w:val="20"/>
      <w:lang w:val="de-DE" w:eastAsia="de-DE"/>
    </w:rPr>
  </w:style>
  <w:style w:type="paragraph" w:styleId="73">
    <w:name w:val="table of figures"/>
    <w:basedOn w:val="45"/>
    <w:next w:val="1"/>
    <w:qFormat/>
    <w:uiPriority w:val="0"/>
    <w:pPr>
      <w:widowControl/>
      <w:tabs>
        <w:tab w:val="left" w:pos="567"/>
        <w:tab w:val="left" w:pos="851"/>
        <w:tab w:val="right" w:leader="dot" w:pos="9072"/>
      </w:tabs>
      <w:ind w:left="709" w:leftChars="0" w:hanging="709"/>
      <w:jc w:val="left"/>
    </w:pPr>
    <w:rPr>
      <w:rFonts w:ascii="Times New Roman" w:hAnsi="Times New Roman"/>
      <w:kern w:val="0"/>
      <w:sz w:val="22"/>
      <w:szCs w:val="20"/>
      <w:lang w:val="de-DE" w:eastAsia="de-DE"/>
    </w:rPr>
  </w:style>
  <w:style w:type="paragraph" w:styleId="74">
    <w:name w:val="toc 2"/>
    <w:basedOn w:val="1"/>
    <w:next w:val="1"/>
    <w:qFormat/>
    <w:uiPriority w:val="39"/>
    <w:pPr>
      <w:ind w:left="420" w:leftChars="200"/>
    </w:pPr>
  </w:style>
  <w:style w:type="paragraph" w:styleId="75">
    <w:name w:val="toc 9"/>
    <w:basedOn w:val="49"/>
    <w:next w:val="1"/>
    <w:qFormat/>
    <w:uiPriority w:val="39"/>
    <w:pPr>
      <w:numPr>
        <w:numId w:val="13"/>
      </w:numPr>
      <w:tabs>
        <w:tab w:val="left" w:pos="1492"/>
      </w:tabs>
      <w:ind w:left="680" w:hanging="851"/>
      <w:outlineLvl w:val="8"/>
    </w:pPr>
  </w:style>
  <w:style w:type="paragraph" w:styleId="76">
    <w:name w:val="Body Text 2"/>
    <w:basedOn w:val="1"/>
    <w:link w:val="202"/>
    <w:qFormat/>
    <w:uiPriority w:val="0"/>
    <w:pPr>
      <w:widowControl/>
      <w:jc w:val="left"/>
    </w:pPr>
    <w:rPr>
      <w:kern w:val="0"/>
      <w:sz w:val="20"/>
      <w:szCs w:val="20"/>
      <w:lang w:val="de-DE" w:eastAsia="de-DE"/>
    </w:rPr>
  </w:style>
  <w:style w:type="paragraph" w:styleId="77">
    <w:name w:val="List 4"/>
    <w:basedOn w:val="1"/>
    <w:qFormat/>
    <w:uiPriority w:val="0"/>
    <w:pPr>
      <w:widowControl/>
      <w:spacing w:before="80" w:after="40"/>
      <w:ind w:left="1434" w:hanging="357"/>
      <w:jc w:val="left"/>
    </w:pPr>
    <w:rPr>
      <w:kern w:val="0"/>
      <w:sz w:val="22"/>
      <w:szCs w:val="20"/>
      <w:lang w:val="de-DE" w:eastAsia="de-DE"/>
    </w:rPr>
  </w:style>
  <w:style w:type="paragraph" w:styleId="78">
    <w:name w:val="List Continue 2"/>
    <w:basedOn w:val="1"/>
    <w:qFormat/>
    <w:uiPriority w:val="0"/>
    <w:pPr>
      <w:widowControl/>
      <w:spacing w:before="80" w:after="40"/>
      <w:ind w:left="720"/>
      <w:jc w:val="left"/>
    </w:pPr>
    <w:rPr>
      <w:kern w:val="0"/>
      <w:sz w:val="22"/>
      <w:szCs w:val="20"/>
      <w:lang w:val="de-DE" w:eastAsia="de-DE"/>
    </w:rPr>
  </w:style>
  <w:style w:type="paragraph" w:styleId="79">
    <w:name w:val="Message Header"/>
    <w:basedOn w:val="1"/>
    <w:link w:val="216"/>
    <w:qFormat/>
    <w:uiPriority w:val="0"/>
    <w:pPr>
      <w:widowControl/>
      <w:pBdr>
        <w:top w:val="single" w:color="auto" w:sz="6" w:space="1"/>
        <w:left w:val="single" w:color="auto" w:sz="6" w:space="1"/>
        <w:bottom w:val="single" w:color="auto" w:sz="6" w:space="1"/>
        <w:right w:val="single" w:color="auto" w:sz="6" w:space="1"/>
      </w:pBdr>
      <w:shd w:val="pct20" w:color="auto" w:fill="auto"/>
      <w:spacing w:before="80" w:after="40"/>
      <w:ind w:left="1080" w:hanging="1080"/>
      <w:jc w:val="left"/>
    </w:pPr>
    <w:rPr>
      <w:rFonts w:cs="Arial"/>
      <w:kern w:val="0"/>
      <w:sz w:val="24"/>
      <w:lang w:val="de-DE" w:eastAsia="de-DE"/>
    </w:rPr>
  </w:style>
  <w:style w:type="paragraph" w:styleId="80">
    <w:name w:val="HTML Preformatted"/>
    <w:basedOn w:val="1"/>
    <w:link w:val="215"/>
    <w:qFormat/>
    <w:uiPriority w:val="0"/>
    <w:pPr>
      <w:widowControl/>
      <w:spacing w:before="80" w:after="40"/>
      <w:jc w:val="left"/>
    </w:pPr>
    <w:rPr>
      <w:rFonts w:ascii="Courier New" w:hAnsi="Courier New" w:cs="Courier New"/>
      <w:kern w:val="0"/>
      <w:sz w:val="20"/>
      <w:szCs w:val="20"/>
      <w:lang w:val="de-DE" w:eastAsia="de-DE"/>
    </w:rPr>
  </w:style>
  <w:style w:type="paragraph" w:styleId="81">
    <w:name w:val="Normal (Web)"/>
    <w:basedOn w:val="1"/>
    <w:qFormat/>
    <w:uiPriority w:val="0"/>
    <w:pPr>
      <w:widowControl/>
      <w:spacing w:before="80" w:after="40"/>
      <w:jc w:val="left"/>
    </w:pPr>
    <w:rPr>
      <w:rFonts w:ascii="Times New Roman" w:hAnsi="Times New Roman"/>
      <w:kern w:val="0"/>
      <w:sz w:val="24"/>
      <w:lang w:val="de-DE" w:eastAsia="de-DE"/>
    </w:rPr>
  </w:style>
  <w:style w:type="paragraph" w:styleId="82">
    <w:name w:val="List Continue 3"/>
    <w:basedOn w:val="1"/>
    <w:qFormat/>
    <w:uiPriority w:val="0"/>
    <w:pPr>
      <w:widowControl/>
      <w:spacing w:before="80" w:after="40"/>
      <w:ind w:left="1077"/>
      <w:jc w:val="left"/>
    </w:pPr>
    <w:rPr>
      <w:kern w:val="0"/>
      <w:sz w:val="22"/>
      <w:szCs w:val="20"/>
      <w:lang w:val="de-DE" w:eastAsia="de-DE"/>
    </w:rPr>
  </w:style>
  <w:style w:type="paragraph" w:styleId="83">
    <w:name w:val="index 2"/>
    <w:basedOn w:val="1"/>
    <w:next w:val="1"/>
    <w:qFormat/>
    <w:uiPriority w:val="0"/>
    <w:pPr>
      <w:widowControl/>
      <w:spacing w:before="80" w:after="40"/>
      <w:ind w:left="396" w:hanging="198"/>
      <w:jc w:val="left"/>
    </w:pPr>
    <w:rPr>
      <w:kern w:val="0"/>
      <w:sz w:val="22"/>
      <w:szCs w:val="20"/>
      <w:lang w:val="de-DE" w:eastAsia="de-DE"/>
    </w:rPr>
  </w:style>
  <w:style w:type="paragraph" w:styleId="84">
    <w:name w:val="Title"/>
    <w:basedOn w:val="1"/>
    <w:next w:val="1"/>
    <w:link w:val="155"/>
    <w:qFormat/>
    <w:uiPriority w:val="0"/>
    <w:pPr>
      <w:widowControl/>
      <w:spacing w:before="240" w:after="60" w:line="360" w:lineRule="auto"/>
      <w:ind w:firstLine="200" w:firstLineChars="200"/>
      <w:jc w:val="center"/>
      <w:outlineLvl w:val="0"/>
    </w:pPr>
    <w:rPr>
      <w:rFonts w:ascii="Cambria" w:hAnsi="Cambria"/>
      <w:b/>
      <w:bCs/>
      <w:kern w:val="28"/>
      <w:sz w:val="32"/>
      <w:szCs w:val="32"/>
      <w:lang w:eastAsia="en-US" w:bidi="en-US"/>
    </w:rPr>
  </w:style>
  <w:style w:type="paragraph" w:styleId="85">
    <w:name w:val="annotation subject"/>
    <w:basedOn w:val="30"/>
    <w:next w:val="30"/>
    <w:semiHidden/>
    <w:qFormat/>
    <w:uiPriority w:val="0"/>
    <w:rPr>
      <w:b/>
      <w:bCs/>
    </w:rPr>
  </w:style>
  <w:style w:type="paragraph" w:styleId="86">
    <w:name w:val="Body Text First Indent"/>
    <w:basedOn w:val="4"/>
    <w:link w:val="211"/>
    <w:qFormat/>
    <w:uiPriority w:val="0"/>
    <w:pPr>
      <w:widowControl/>
      <w:spacing w:before="80"/>
      <w:ind w:firstLine="210"/>
      <w:jc w:val="left"/>
    </w:pPr>
    <w:rPr>
      <w:rFonts w:ascii="Arial" w:hAnsi="Arial"/>
      <w:kern w:val="0"/>
      <w:sz w:val="22"/>
      <w:szCs w:val="20"/>
      <w:lang w:val="de-DE" w:eastAsia="de-DE"/>
    </w:rPr>
  </w:style>
  <w:style w:type="paragraph" w:styleId="87">
    <w:name w:val="Body Text First Indent 2"/>
    <w:basedOn w:val="36"/>
    <w:link w:val="212"/>
    <w:qFormat/>
    <w:uiPriority w:val="0"/>
    <w:pPr>
      <w:ind w:left="360" w:firstLine="210"/>
    </w:pPr>
  </w:style>
  <w:style w:type="table" w:styleId="89">
    <w:name w:val="Table Grid"/>
    <w:basedOn w:val="8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90">
    <w:name w:val="Table Grid 8"/>
    <w:basedOn w:val="88"/>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
    <w:tcPr>
      <w:shd w:val="clear" w:color="auto" w:fill="auto"/>
    </w:tcPr>
    <w:tblStylePr w:type="firstRow">
      <w:rPr>
        <w:b/>
        <w:bCs/>
        <w:color w:val="FFFFFF"/>
      </w:rPr>
      <w:tblPr>
        <w:tblLayout w:type="fixed"/>
      </w:tblPr>
      <w:tcPr>
        <w:tcBorders>
          <w:tl2br w:val="nil"/>
          <w:tr2bl w:val="nil"/>
        </w:tcBorders>
        <w:shd w:val="solid" w:color="000080" w:fill="FFFFFF"/>
      </w:tcPr>
    </w:tblStylePr>
    <w:tblStylePr w:type="lastRow">
      <w:rPr>
        <w:b/>
        <w:bCs/>
        <w:color w:val="auto"/>
      </w:rPr>
      <w:tblPr>
        <w:tblLayout w:type="fixed"/>
      </w:tblPr>
      <w:tcPr>
        <w:tcBorders>
          <w:tl2br w:val="nil"/>
          <w:tr2bl w:val="nil"/>
        </w:tcBorders>
      </w:tcPr>
    </w:tblStylePr>
    <w:tblStylePr w:type="lastCol">
      <w:rPr>
        <w:b/>
        <w:bCs/>
        <w:color w:val="auto"/>
      </w:rPr>
      <w:tblPr>
        <w:tblLayout w:type="fixed"/>
      </w:tblPr>
      <w:tcPr>
        <w:tcBorders>
          <w:tl2br w:val="nil"/>
          <w:tr2bl w:val="nil"/>
        </w:tcBorders>
      </w:tcPr>
    </w:tblStylePr>
  </w:style>
  <w:style w:type="table" w:styleId="91">
    <w:name w:val="Light Shading Accent 1"/>
    <w:basedOn w:val="88"/>
    <w:qFormat/>
    <w:uiPriority w:val="60"/>
    <w:rPr>
      <w:color w:val="376092" w:themeColor="accent1" w:themeShade="BF"/>
    </w:rPr>
    <w:tblPr>
      <w:tblBorders>
        <w:top w:val="single" w:color="4F81BD" w:themeColor="accent1" w:sz="8" w:space="0"/>
        <w:bottom w:val="single" w:color="4F81BD" w:themeColor="accent1" w:sz="8" w:space="0"/>
      </w:tblBorders>
      <w:tblLayout w:type="fixed"/>
    </w:tblPr>
    <w:tblStylePr w:type="fir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left w:val="nil"/>
          <w:right w:val="nil"/>
          <w:insideH w:val="nil"/>
          <w:insideV w:val="nil"/>
        </w:tcBorders>
        <w:shd w:val="clear" w:color="auto" w:fill="D3DFEE" w:themeFill="accent1" w:themeFillTint="3F"/>
      </w:tcPr>
    </w:tblStylePr>
  </w:style>
  <w:style w:type="table" w:styleId="92">
    <w:name w:val="Medium Shading 2 Accent 5"/>
    <w:basedOn w:val="88"/>
    <w:qFormat/>
    <w:uiPriority w:val="64"/>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4BACC6" w:themeFill="accent5"/>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character" w:styleId="94">
    <w:name w:val="Strong"/>
    <w:basedOn w:val="93"/>
    <w:qFormat/>
    <w:uiPriority w:val="22"/>
    <w:rPr>
      <w:b/>
      <w:bCs/>
    </w:rPr>
  </w:style>
  <w:style w:type="character" w:styleId="95">
    <w:name w:val="endnote reference"/>
    <w:basedOn w:val="93"/>
    <w:qFormat/>
    <w:uiPriority w:val="0"/>
    <w:rPr>
      <w:vertAlign w:val="superscript"/>
    </w:rPr>
  </w:style>
  <w:style w:type="character" w:styleId="96">
    <w:name w:val="page number"/>
    <w:basedOn w:val="93"/>
    <w:qFormat/>
    <w:uiPriority w:val="0"/>
  </w:style>
  <w:style w:type="character" w:styleId="97">
    <w:name w:val="FollowedHyperlink"/>
    <w:basedOn w:val="93"/>
    <w:qFormat/>
    <w:uiPriority w:val="0"/>
    <w:rPr>
      <w:color w:val="909090"/>
      <w:u w:val="single"/>
    </w:rPr>
  </w:style>
  <w:style w:type="character" w:styleId="98">
    <w:name w:val="Emphasis"/>
    <w:basedOn w:val="93"/>
    <w:qFormat/>
    <w:uiPriority w:val="20"/>
    <w:rPr>
      <w:rFonts w:ascii="Calibri" w:hAnsi="Calibri"/>
      <w:b/>
      <w:i/>
      <w:iCs/>
    </w:rPr>
  </w:style>
  <w:style w:type="character" w:styleId="99">
    <w:name w:val="line number"/>
    <w:basedOn w:val="93"/>
    <w:qFormat/>
    <w:uiPriority w:val="0"/>
  </w:style>
  <w:style w:type="character" w:styleId="100">
    <w:name w:val="Hyperlink"/>
    <w:basedOn w:val="93"/>
    <w:qFormat/>
    <w:uiPriority w:val="99"/>
    <w:rPr>
      <w:rFonts w:ascii="Arial" w:hAnsi="Arial"/>
      <w:color w:val="0000FF"/>
      <w:u w:val="single"/>
    </w:rPr>
  </w:style>
  <w:style w:type="character" w:styleId="101">
    <w:name w:val="annotation reference"/>
    <w:basedOn w:val="93"/>
    <w:semiHidden/>
    <w:qFormat/>
    <w:uiPriority w:val="0"/>
    <w:rPr>
      <w:sz w:val="21"/>
      <w:szCs w:val="21"/>
    </w:rPr>
  </w:style>
  <w:style w:type="character" w:styleId="102">
    <w:name w:val="footnote reference"/>
    <w:basedOn w:val="93"/>
    <w:qFormat/>
    <w:uiPriority w:val="0"/>
    <w:rPr>
      <w:sz w:val="20"/>
      <w:vertAlign w:val="superscript"/>
    </w:rPr>
  </w:style>
  <w:style w:type="paragraph" w:customStyle="1" w:styleId="103">
    <w:name w:val="DX正文"/>
    <w:basedOn w:val="1"/>
    <w:link w:val="123"/>
    <w:qFormat/>
    <w:uiPriority w:val="0"/>
    <w:pPr>
      <w:spacing w:line="300" w:lineRule="auto"/>
      <w:ind w:firstLine="200" w:firstLineChars="200"/>
    </w:pPr>
    <w:rPr>
      <w:sz w:val="24"/>
    </w:rPr>
  </w:style>
  <w:style w:type="paragraph" w:customStyle="1" w:styleId="104">
    <w:name w:val="DX封面项目名称"/>
    <w:basedOn w:val="1"/>
    <w:qFormat/>
    <w:uiPriority w:val="0"/>
    <w:pPr>
      <w:spacing w:line="480" w:lineRule="auto"/>
      <w:jc w:val="center"/>
    </w:pPr>
    <w:rPr>
      <w:b/>
      <w:spacing w:val="30"/>
      <w:sz w:val="52"/>
      <w:szCs w:val="44"/>
    </w:rPr>
  </w:style>
  <w:style w:type="paragraph" w:customStyle="1" w:styleId="105">
    <w:name w:val="DX封面文档名称"/>
    <w:basedOn w:val="1"/>
    <w:qFormat/>
    <w:uiPriority w:val="0"/>
    <w:pPr>
      <w:jc w:val="center"/>
    </w:pPr>
    <w:rPr>
      <w:b/>
      <w:sz w:val="72"/>
      <w:szCs w:val="72"/>
    </w:rPr>
  </w:style>
  <w:style w:type="paragraph" w:customStyle="1" w:styleId="106">
    <w:name w:val="DX标题1"/>
    <w:basedOn w:val="1"/>
    <w:next w:val="103"/>
    <w:qFormat/>
    <w:uiPriority w:val="0"/>
    <w:pPr>
      <w:numPr>
        <w:ilvl w:val="0"/>
        <w:numId w:val="14"/>
      </w:numPr>
      <w:spacing w:line="360" w:lineRule="auto"/>
      <w:outlineLvl w:val="0"/>
    </w:pPr>
    <w:rPr>
      <w:rFonts w:eastAsia="黑体"/>
      <w:sz w:val="24"/>
    </w:rPr>
  </w:style>
  <w:style w:type="paragraph" w:customStyle="1" w:styleId="107">
    <w:name w:val="DX标题2"/>
    <w:basedOn w:val="1"/>
    <w:next w:val="103"/>
    <w:qFormat/>
    <w:uiPriority w:val="0"/>
    <w:pPr>
      <w:numPr>
        <w:ilvl w:val="1"/>
        <w:numId w:val="14"/>
      </w:numPr>
      <w:spacing w:line="360" w:lineRule="auto"/>
      <w:outlineLvl w:val="1"/>
    </w:pPr>
    <w:rPr>
      <w:rFonts w:eastAsia="黑体"/>
      <w:sz w:val="24"/>
    </w:rPr>
  </w:style>
  <w:style w:type="paragraph" w:customStyle="1" w:styleId="108">
    <w:name w:val="DX标题3"/>
    <w:basedOn w:val="1"/>
    <w:next w:val="103"/>
    <w:qFormat/>
    <w:uiPriority w:val="0"/>
    <w:pPr>
      <w:numPr>
        <w:ilvl w:val="2"/>
        <w:numId w:val="14"/>
      </w:numPr>
      <w:spacing w:line="360" w:lineRule="auto"/>
      <w:outlineLvl w:val="2"/>
    </w:pPr>
    <w:rPr>
      <w:rFonts w:eastAsia="黑体"/>
      <w:sz w:val="24"/>
    </w:rPr>
  </w:style>
  <w:style w:type="paragraph" w:customStyle="1" w:styleId="109">
    <w:name w:val="DX标题4"/>
    <w:basedOn w:val="1"/>
    <w:next w:val="103"/>
    <w:qFormat/>
    <w:uiPriority w:val="0"/>
    <w:pPr>
      <w:numPr>
        <w:ilvl w:val="3"/>
        <w:numId w:val="14"/>
      </w:numPr>
      <w:spacing w:line="360" w:lineRule="auto"/>
      <w:outlineLvl w:val="3"/>
    </w:pPr>
    <w:rPr>
      <w:rFonts w:eastAsia="黑体"/>
      <w:sz w:val="24"/>
    </w:rPr>
  </w:style>
  <w:style w:type="paragraph" w:customStyle="1" w:styleId="110">
    <w:name w:val="DX标题5"/>
    <w:basedOn w:val="1"/>
    <w:next w:val="103"/>
    <w:qFormat/>
    <w:uiPriority w:val="0"/>
    <w:pPr>
      <w:numPr>
        <w:ilvl w:val="4"/>
        <w:numId w:val="14"/>
      </w:numPr>
      <w:spacing w:line="360" w:lineRule="auto"/>
      <w:outlineLvl w:val="4"/>
    </w:pPr>
    <w:rPr>
      <w:rFonts w:eastAsia="黑体"/>
      <w:sz w:val="24"/>
    </w:rPr>
  </w:style>
  <w:style w:type="paragraph" w:customStyle="1" w:styleId="111">
    <w:name w:val="DX标题6"/>
    <w:basedOn w:val="1"/>
    <w:next w:val="103"/>
    <w:qFormat/>
    <w:uiPriority w:val="0"/>
    <w:pPr>
      <w:numPr>
        <w:ilvl w:val="5"/>
        <w:numId w:val="14"/>
      </w:numPr>
      <w:spacing w:line="360" w:lineRule="auto"/>
      <w:outlineLvl w:val="5"/>
    </w:pPr>
    <w:rPr>
      <w:rFonts w:eastAsia="黑体"/>
      <w:sz w:val="24"/>
    </w:rPr>
  </w:style>
  <w:style w:type="paragraph" w:customStyle="1" w:styleId="112">
    <w:name w:val="DX标题7"/>
    <w:basedOn w:val="1"/>
    <w:next w:val="103"/>
    <w:qFormat/>
    <w:uiPriority w:val="0"/>
    <w:pPr>
      <w:numPr>
        <w:ilvl w:val="6"/>
        <w:numId w:val="14"/>
      </w:numPr>
      <w:spacing w:line="360" w:lineRule="auto"/>
      <w:outlineLvl w:val="6"/>
    </w:pPr>
    <w:rPr>
      <w:rFonts w:eastAsia="黑体"/>
      <w:sz w:val="24"/>
    </w:rPr>
  </w:style>
  <w:style w:type="paragraph" w:customStyle="1" w:styleId="113">
    <w:name w:val="DX标题8"/>
    <w:basedOn w:val="1"/>
    <w:next w:val="103"/>
    <w:qFormat/>
    <w:uiPriority w:val="0"/>
    <w:pPr>
      <w:numPr>
        <w:ilvl w:val="7"/>
        <w:numId w:val="14"/>
      </w:numPr>
      <w:spacing w:line="360" w:lineRule="auto"/>
      <w:outlineLvl w:val="7"/>
    </w:pPr>
    <w:rPr>
      <w:rFonts w:eastAsia="黑体"/>
      <w:sz w:val="24"/>
    </w:rPr>
  </w:style>
  <w:style w:type="paragraph" w:customStyle="1" w:styleId="114">
    <w:name w:val="-----完-----"/>
    <w:basedOn w:val="103"/>
    <w:next w:val="103"/>
    <w:qFormat/>
    <w:uiPriority w:val="0"/>
    <w:pPr>
      <w:spacing w:line="720" w:lineRule="auto"/>
      <w:jc w:val="center"/>
    </w:pPr>
  </w:style>
  <w:style w:type="paragraph" w:customStyle="1" w:styleId="115">
    <w:name w:val="DX封面公司名称"/>
    <w:basedOn w:val="104"/>
    <w:qFormat/>
    <w:uiPriority w:val="0"/>
    <w:rPr>
      <w:rFonts w:ascii="楷体_GB2312" w:hAnsi="楷体_GB2312" w:eastAsia="楷体_GB2312"/>
      <w:bCs/>
      <w:sz w:val="44"/>
    </w:rPr>
  </w:style>
  <w:style w:type="paragraph" w:customStyle="1" w:styleId="116">
    <w:name w:val="段"/>
    <w:qFormat/>
    <w:uiPriority w:val="0"/>
    <w:pPr>
      <w:autoSpaceDE w:val="0"/>
      <w:autoSpaceDN w:val="0"/>
      <w:adjustRightInd w:val="0"/>
      <w:snapToGrid w:val="0"/>
      <w:spacing w:line="360" w:lineRule="auto"/>
      <w:ind w:firstLine="514" w:firstLineChars="200"/>
      <w:jc w:val="both"/>
    </w:pPr>
    <w:rPr>
      <w:rFonts w:ascii="宋体" w:hAnsi="宋体" w:eastAsia="宋体" w:cs="Times New Roman"/>
      <w:sz w:val="24"/>
      <w:szCs w:val="24"/>
      <w:lang w:val="en-US" w:eastAsia="zh-CN" w:bidi="ar-SA"/>
    </w:rPr>
  </w:style>
  <w:style w:type="character" w:customStyle="1" w:styleId="117">
    <w:name w:val="atn"/>
    <w:basedOn w:val="93"/>
    <w:qFormat/>
    <w:uiPriority w:val="0"/>
  </w:style>
  <w:style w:type="character" w:customStyle="1" w:styleId="118">
    <w:name w:val="批注文字 字符"/>
    <w:basedOn w:val="93"/>
    <w:link w:val="30"/>
    <w:semiHidden/>
    <w:qFormat/>
    <w:uiPriority w:val="0"/>
    <w:rPr>
      <w:rFonts w:ascii="Arial" w:hAnsi="Arial"/>
      <w:kern w:val="2"/>
      <w:sz w:val="21"/>
      <w:szCs w:val="24"/>
    </w:rPr>
  </w:style>
  <w:style w:type="paragraph" w:customStyle="1" w:styleId="119">
    <w:name w:val="DX表标题"/>
    <w:basedOn w:val="1"/>
    <w:next w:val="103"/>
    <w:qFormat/>
    <w:uiPriority w:val="0"/>
    <w:pPr>
      <w:numPr>
        <w:ilvl w:val="0"/>
        <w:numId w:val="15"/>
      </w:numPr>
      <w:spacing w:before="78" w:beforeLines="25" w:line="300" w:lineRule="auto"/>
      <w:jc w:val="center"/>
    </w:pPr>
  </w:style>
  <w:style w:type="paragraph" w:customStyle="1" w:styleId="120">
    <w:name w:val="DX图标题"/>
    <w:basedOn w:val="1"/>
    <w:next w:val="103"/>
    <w:uiPriority w:val="0"/>
    <w:pPr>
      <w:numPr>
        <w:ilvl w:val="0"/>
        <w:numId w:val="16"/>
      </w:numPr>
      <w:spacing w:after="78" w:afterLines="25" w:line="300" w:lineRule="auto"/>
      <w:jc w:val="center"/>
    </w:pPr>
    <w:rPr>
      <w:szCs w:val="21"/>
    </w:rPr>
  </w:style>
  <w:style w:type="paragraph" w:customStyle="1" w:styleId="121">
    <w:name w:val="DX图"/>
    <w:basedOn w:val="1"/>
    <w:next w:val="120"/>
    <w:qFormat/>
    <w:uiPriority w:val="0"/>
    <w:pPr>
      <w:jc w:val="center"/>
    </w:pPr>
  </w:style>
  <w:style w:type="paragraph" w:customStyle="1" w:styleId="122">
    <w:name w:val="DX附录标题1"/>
    <w:basedOn w:val="1"/>
    <w:next w:val="103"/>
    <w:qFormat/>
    <w:uiPriority w:val="0"/>
    <w:pPr>
      <w:spacing w:line="360" w:lineRule="auto"/>
      <w:outlineLvl w:val="0"/>
    </w:pPr>
    <w:rPr>
      <w:rFonts w:eastAsia="黑体"/>
      <w:sz w:val="24"/>
    </w:rPr>
  </w:style>
  <w:style w:type="character" w:customStyle="1" w:styleId="123">
    <w:name w:val="DX正文 Char"/>
    <w:basedOn w:val="93"/>
    <w:link w:val="103"/>
    <w:qFormat/>
    <w:uiPriority w:val="0"/>
    <w:rPr>
      <w:rFonts w:ascii="Arial" w:hAnsi="Arial"/>
      <w:kern w:val="2"/>
      <w:sz w:val="24"/>
      <w:szCs w:val="24"/>
    </w:rPr>
  </w:style>
  <w:style w:type="paragraph" w:customStyle="1" w:styleId="124">
    <w:name w:val="附录章标题"/>
    <w:basedOn w:val="1"/>
    <w:next w:val="103"/>
    <w:qFormat/>
    <w:uiPriority w:val="0"/>
    <w:pPr>
      <w:spacing w:line="300" w:lineRule="auto"/>
    </w:pPr>
  </w:style>
  <w:style w:type="character" w:customStyle="1" w:styleId="125">
    <w:name w:val="正文文本 字符"/>
    <w:basedOn w:val="93"/>
    <w:link w:val="4"/>
    <w:qFormat/>
    <w:uiPriority w:val="0"/>
    <w:rPr>
      <w:kern w:val="2"/>
      <w:sz w:val="21"/>
      <w:szCs w:val="24"/>
    </w:rPr>
  </w:style>
  <w:style w:type="paragraph" w:customStyle="1" w:styleId="126">
    <w:name w:val="列出段落1"/>
    <w:basedOn w:val="1"/>
    <w:qFormat/>
    <w:uiPriority w:val="34"/>
    <w:pPr>
      <w:ind w:firstLine="420" w:firstLineChars="200"/>
    </w:pPr>
    <w:rPr>
      <w:rFonts w:ascii="Times New Roman" w:hAnsi="Times New Roman"/>
      <w:szCs w:val="20"/>
    </w:rPr>
  </w:style>
  <w:style w:type="paragraph" w:customStyle="1" w:styleId="127">
    <w:name w:val="注："/>
    <w:next w:val="116"/>
    <w:qFormat/>
    <w:uiPriority w:val="0"/>
    <w:pPr>
      <w:widowControl w:val="0"/>
      <w:numPr>
        <w:ilvl w:val="0"/>
        <w:numId w:val="17"/>
      </w:numPr>
      <w:tabs>
        <w:tab w:val="left" w:pos="908"/>
        <w:tab w:val="clear" w:pos="1140"/>
      </w:tabs>
      <w:autoSpaceDE w:val="0"/>
      <w:autoSpaceDN w:val="0"/>
      <w:adjustRightInd w:val="0"/>
      <w:snapToGrid w:val="0"/>
      <w:spacing w:line="360" w:lineRule="auto"/>
      <w:jc w:val="both"/>
    </w:pPr>
    <w:rPr>
      <w:rFonts w:ascii="宋体" w:hAnsi="Times New Roman" w:eastAsia="宋体" w:cs="Times New Roman"/>
      <w:sz w:val="21"/>
      <w:lang w:val="en-US" w:eastAsia="zh-CN" w:bidi="ar-SA"/>
    </w:rPr>
  </w:style>
  <w:style w:type="character" w:customStyle="1" w:styleId="128">
    <w:name w:val="标题 3 字符"/>
    <w:basedOn w:val="93"/>
    <w:link w:val="6"/>
    <w:qFormat/>
    <w:uiPriority w:val="0"/>
    <w:rPr>
      <w:b/>
      <w:bCs/>
      <w:kern w:val="2"/>
      <w:sz w:val="32"/>
      <w:szCs w:val="32"/>
    </w:rPr>
  </w:style>
  <w:style w:type="character" w:customStyle="1" w:styleId="129">
    <w:name w:val="标题 2 字符"/>
    <w:basedOn w:val="93"/>
    <w:link w:val="5"/>
    <w:qFormat/>
    <w:uiPriority w:val="0"/>
    <w:rPr>
      <w:rFonts w:ascii="Arial" w:hAnsi="Arial" w:eastAsia="黑体"/>
      <w:b/>
      <w:bCs/>
      <w:kern w:val="2"/>
      <w:sz w:val="32"/>
      <w:szCs w:val="32"/>
    </w:rPr>
  </w:style>
  <w:style w:type="character" w:customStyle="1" w:styleId="130">
    <w:name w:val="页脚 字符"/>
    <w:basedOn w:val="93"/>
    <w:link w:val="56"/>
    <w:qFormat/>
    <w:uiPriority w:val="99"/>
    <w:rPr>
      <w:rFonts w:ascii="Arial" w:hAnsi="Arial"/>
      <w:kern w:val="2"/>
      <w:sz w:val="18"/>
      <w:szCs w:val="18"/>
    </w:rPr>
  </w:style>
  <w:style w:type="character" w:customStyle="1" w:styleId="131">
    <w:name w:val="Char Char Char Char Char Char Char Char Char Char Char"/>
    <w:basedOn w:val="93"/>
    <w:link w:val="132"/>
    <w:qFormat/>
    <w:locked/>
    <w:uiPriority w:val="0"/>
    <w:rPr>
      <w:rFonts w:ascii="Tahoma" w:hAnsi="Tahoma" w:cs="Tahoma"/>
      <w:kern w:val="2"/>
      <w:sz w:val="24"/>
      <w:szCs w:val="24"/>
      <w:shd w:val="clear" w:color="auto" w:fill="000080"/>
    </w:rPr>
  </w:style>
  <w:style w:type="paragraph" w:customStyle="1" w:styleId="132">
    <w:name w:val="Char Char Char Char Char Char Char Char Char Char"/>
    <w:basedOn w:val="28"/>
    <w:link w:val="131"/>
    <w:qFormat/>
    <w:uiPriority w:val="0"/>
    <w:rPr>
      <w:rFonts w:ascii="Tahoma" w:hAnsi="Tahoma" w:cs="Tahoma"/>
      <w:sz w:val="24"/>
    </w:rPr>
  </w:style>
  <w:style w:type="character" w:customStyle="1" w:styleId="133">
    <w:name w:val="页眉 字符"/>
    <w:basedOn w:val="93"/>
    <w:link w:val="58"/>
    <w:qFormat/>
    <w:uiPriority w:val="99"/>
    <w:rPr>
      <w:rFonts w:ascii="Arial" w:hAnsi="Arial"/>
      <w:kern w:val="2"/>
      <w:sz w:val="18"/>
      <w:szCs w:val="18"/>
    </w:rPr>
  </w:style>
  <w:style w:type="paragraph" w:customStyle="1" w:styleId="134">
    <w:name w:val="Tabellentext"/>
    <w:basedOn w:val="1"/>
    <w:link w:val="135"/>
    <w:qFormat/>
    <w:uiPriority w:val="0"/>
    <w:pPr>
      <w:widowControl/>
      <w:spacing w:before="60" w:after="60"/>
      <w:jc w:val="left"/>
    </w:pPr>
    <w:rPr>
      <w:kern w:val="0"/>
      <w:sz w:val="20"/>
      <w:szCs w:val="20"/>
      <w:lang w:val="de-DE" w:eastAsia="de-DE"/>
    </w:rPr>
  </w:style>
  <w:style w:type="character" w:customStyle="1" w:styleId="135">
    <w:name w:val="Tabellentext Char"/>
    <w:basedOn w:val="93"/>
    <w:link w:val="134"/>
    <w:qFormat/>
    <w:locked/>
    <w:uiPriority w:val="0"/>
    <w:rPr>
      <w:rFonts w:ascii="Arial" w:hAnsi="Arial"/>
      <w:lang w:val="de-DE" w:eastAsia="de-DE"/>
    </w:rPr>
  </w:style>
  <w:style w:type="paragraph" w:customStyle="1" w:styleId="136">
    <w:name w:val="Table First Row"/>
    <w:basedOn w:val="1"/>
    <w:next w:val="1"/>
    <w:qFormat/>
    <w:uiPriority w:val="0"/>
    <w:pPr>
      <w:suppressAutoHyphens/>
      <w:spacing w:before="20" w:after="20"/>
      <w:jc w:val="left"/>
    </w:pPr>
    <w:rPr>
      <w:b/>
      <w:kern w:val="0"/>
      <w:sz w:val="20"/>
      <w:szCs w:val="20"/>
      <w:lang w:eastAsia="ar-SA"/>
    </w:rPr>
  </w:style>
  <w:style w:type="character" w:customStyle="1" w:styleId="137">
    <w:name w:val="标题 1 字符"/>
    <w:basedOn w:val="93"/>
    <w:link w:val="3"/>
    <w:qFormat/>
    <w:uiPriority w:val="0"/>
    <w:rPr>
      <w:rFonts w:ascii="Arial" w:hAnsi="Arial"/>
      <w:b/>
      <w:kern w:val="28"/>
      <w:sz w:val="32"/>
      <w:lang w:val="de-DE" w:eastAsia="de-DE"/>
    </w:rPr>
  </w:style>
  <w:style w:type="character" w:customStyle="1" w:styleId="138">
    <w:name w:val="标题 4 字符"/>
    <w:basedOn w:val="93"/>
    <w:link w:val="7"/>
    <w:qFormat/>
    <w:uiPriority w:val="0"/>
    <w:rPr>
      <w:rFonts w:ascii="Arial" w:hAnsi="Arial"/>
      <w:b/>
      <w:kern w:val="28"/>
      <w:sz w:val="22"/>
      <w:lang w:val="de-DE" w:eastAsia="de-DE"/>
    </w:rPr>
  </w:style>
  <w:style w:type="character" w:customStyle="1" w:styleId="139">
    <w:name w:val="标题 5 字符"/>
    <w:basedOn w:val="93"/>
    <w:link w:val="8"/>
    <w:qFormat/>
    <w:uiPriority w:val="0"/>
    <w:rPr>
      <w:rFonts w:ascii="Arial" w:hAnsi="Arial"/>
      <w:b/>
      <w:kern w:val="28"/>
      <w:sz w:val="22"/>
      <w:lang w:val="de-DE" w:eastAsia="de-DE"/>
    </w:rPr>
  </w:style>
  <w:style w:type="character" w:customStyle="1" w:styleId="140">
    <w:name w:val="标题 6 字符"/>
    <w:basedOn w:val="93"/>
    <w:link w:val="9"/>
    <w:qFormat/>
    <w:uiPriority w:val="0"/>
    <w:rPr>
      <w:rFonts w:ascii="Arial" w:hAnsi="Arial"/>
      <w:b/>
      <w:kern w:val="28"/>
      <w:sz w:val="22"/>
      <w:lang w:val="de-DE" w:eastAsia="de-DE"/>
    </w:rPr>
  </w:style>
  <w:style w:type="character" w:customStyle="1" w:styleId="141">
    <w:name w:val="标题 7 字符"/>
    <w:basedOn w:val="93"/>
    <w:link w:val="10"/>
    <w:qFormat/>
    <w:uiPriority w:val="0"/>
    <w:rPr>
      <w:rFonts w:ascii="Arial" w:hAnsi="Arial"/>
      <w:b/>
      <w:kern w:val="28"/>
      <w:sz w:val="22"/>
      <w:lang w:val="de-DE" w:eastAsia="de-DE"/>
    </w:rPr>
  </w:style>
  <w:style w:type="character" w:customStyle="1" w:styleId="142">
    <w:name w:val="标题 8 字符"/>
    <w:basedOn w:val="93"/>
    <w:link w:val="11"/>
    <w:qFormat/>
    <w:uiPriority w:val="0"/>
    <w:rPr>
      <w:rFonts w:ascii="Arial" w:hAnsi="Arial"/>
      <w:b/>
      <w:kern w:val="28"/>
      <w:sz w:val="22"/>
      <w:lang w:val="de-DE" w:eastAsia="de-DE"/>
    </w:rPr>
  </w:style>
  <w:style w:type="character" w:customStyle="1" w:styleId="143">
    <w:name w:val="标题 9 字符"/>
    <w:basedOn w:val="93"/>
    <w:link w:val="12"/>
    <w:qFormat/>
    <w:uiPriority w:val="0"/>
    <w:rPr>
      <w:rFonts w:ascii="Arial" w:hAnsi="Arial"/>
      <w:b/>
      <w:kern w:val="28"/>
      <w:sz w:val="22"/>
      <w:lang w:val="de-DE" w:eastAsia="de-DE"/>
    </w:rPr>
  </w:style>
  <w:style w:type="character" w:customStyle="1" w:styleId="144">
    <w:name w:val="脚注文本 字符"/>
    <w:basedOn w:val="93"/>
    <w:link w:val="68"/>
    <w:qFormat/>
    <w:uiPriority w:val="0"/>
    <w:rPr>
      <w:rFonts w:ascii="Arial" w:hAnsi="Arial"/>
      <w:lang w:val="de-DE" w:eastAsia="de-DE"/>
    </w:rPr>
  </w:style>
  <w:style w:type="paragraph" w:customStyle="1" w:styleId="145">
    <w:name w:val="样式 HR正文 + 宋体 五号"/>
    <w:basedOn w:val="1"/>
    <w:qFormat/>
    <w:uiPriority w:val="0"/>
    <w:pPr>
      <w:spacing w:line="300" w:lineRule="auto"/>
      <w:ind w:firstLine="200" w:firstLineChars="200"/>
    </w:pPr>
    <w:rPr>
      <w:rFonts w:ascii="宋体" w:hAnsi="宋体" w:eastAsia="Times New Roman"/>
    </w:rPr>
  </w:style>
  <w:style w:type="paragraph" w:customStyle="1" w:styleId="146">
    <w:name w:val="样式 HR正文 + 宋体 五号1"/>
    <w:basedOn w:val="1"/>
    <w:qFormat/>
    <w:uiPriority w:val="0"/>
    <w:pPr>
      <w:spacing w:line="300" w:lineRule="auto"/>
      <w:ind w:firstLine="200" w:firstLineChars="200"/>
    </w:pPr>
    <w:rPr>
      <w:rFonts w:ascii="Times New Roman" w:hAnsi="Times New Roman"/>
    </w:rPr>
  </w:style>
  <w:style w:type="paragraph" w:customStyle="1" w:styleId="147">
    <w:name w:val="样式 HR正文 + 宋体 五号 居中"/>
    <w:basedOn w:val="1"/>
    <w:qFormat/>
    <w:uiPriority w:val="0"/>
    <w:pPr>
      <w:spacing w:afterLines="25" w:line="300" w:lineRule="auto"/>
      <w:jc w:val="center"/>
    </w:pPr>
    <w:rPr>
      <w:rFonts w:ascii="Times New Roman" w:hAnsi="Times New Roman" w:cs="宋体"/>
      <w:szCs w:val="20"/>
    </w:rPr>
  </w:style>
  <w:style w:type="paragraph" w:customStyle="1" w:styleId="148">
    <w:name w:val="样式 样式 HR正文 + 宋体 五号1 + 居中"/>
    <w:basedOn w:val="146"/>
    <w:qFormat/>
    <w:uiPriority w:val="0"/>
    <w:pPr>
      <w:spacing w:beforeLines="25"/>
      <w:ind w:firstLine="0" w:firstLineChars="0"/>
      <w:jc w:val="center"/>
    </w:pPr>
    <w:rPr>
      <w:rFonts w:cs="宋体"/>
      <w:szCs w:val="20"/>
    </w:rPr>
  </w:style>
  <w:style w:type="paragraph" w:customStyle="1" w:styleId="149">
    <w:name w:val="样式 样式 样式 HR正文 + 宋体 五号1 + 居中 + 段前: 0.25 行"/>
    <w:basedOn w:val="1"/>
    <w:qFormat/>
    <w:uiPriority w:val="0"/>
    <w:pPr>
      <w:spacing w:before="78" w:line="300" w:lineRule="auto"/>
      <w:ind w:firstLine="200" w:firstLineChars="200"/>
    </w:pPr>
    <w:rPr>
      <w:rFonts w:ascii="Times New Roman" w:hAnsi="Times New Roman"/>
      <w:sz w:val="24"/>
    </w:rPr>
  </w:style>
  <w:style w:type="paragraph" w:customStyle="1" w:styleId="150">
    <w:name w:val="样式 HR正文 + Arial 首行缩进:  2 字符"/>
    <w:basedOn w:val="1"/>
    <w:qFormat/>
    <w:uiPriority w:val="0"/>
    <w:pPr>
      <w:spacing w:line="300" w:lineRule="auto"/>
    </w:pPr>
    <w:rPr>
      <w:rFonts w:cs="宋体"/>
      <w:sz w:val="24"/>
      <w:szCs w:val="20"/>
    </w:rPr>
  </w:style>
  <w:style w:type="paragraph" w:customStyle="1" w:styleId="151">
    <w:name w:val="Tabellenkopf"/>
    <w:basedOn w:val="134"/>
    <w:next w:val="134"/>
    <w:qFormat/>
    <w:uiPriority w:val="0"/>
    <w:rPr>
      <w:b/>
    </w:rPr>
  </w:style>
  <w:style w:type="character" w:customStyle="1" w:styleId="152">
    <w:name w:val="Code"/>
    <w:basedOn w:val="93"/>
    <w:qFormat/>
    <w:uiPriority w:val="0"/>
    <w:rPr>
      <w:rFonts w:ascii="Courier New" w:hAnsi="Courier New"/>
      <w:sz w:val="20"/>
    </w:rPr>
  </w:style>
  <w:style w:type="paragraph" w:customStyle="1" w:styleId="153">
    <w:name w:val="Tabellenueberschrift"/>
    <w:basedOn w:val="24"/>
    <w:qFormat/>
    <w:uiPriority w:val="0"/>
    <w:pPr>
      <w:keepNext/>
      <w:widowControl/>
      <w:spacing w:before="20" w:after="20"/>
      <w:jc w:val="left"/>
    </w:pPr>
    <w:rPr>
      <w:rFonts w:eastAsia="宋体" w:cs="Times New Roman"/>
      <w:kern w:val="0"/>
      <w:sz w:val="22"/>
      <w:lang w:val="de-DE" w:eastAsia="de-DE"/>
    </w:rPr>
  </w:style>
  <w:style w:type="paragraph" w:customStyle="1" w:styleId="154">
    <w:name w:val="修订1"/>
    <w:hidden/>
    <w:semiHidden/>
    <w:qFormat/>
    <w:uiPriority w:val="99"/>
    <w:rPr>
      <w:rFonts w:ascii="Times New Roman" w:hAnsi="Times New Roman" w:eastAsia="宋体" w:cs="Times New Roman"/>
      <w:kern w:val="2"/>
      <w:sz w:val="21"/>
      <w:szCs w:val="24"/>
      <w:lang w:val="en-US" w:eastAsia="zh-CN" w:bidi="ar-SA"/>
    </w:rPr>
  </w:style>
  <w:style w:type="character" w:customStyle="1" w:styleId="155">
    <w:name w:val="标题 字符"/>
    <w:basedOn w:val="93"/>
    <w:link w:val="84"/>
    <w:qFormat/>
    <w:uiPriority w:val="0"/>
    <w:rPr>
      <w:rFonts w:ascii="Cambria" w:hAnsi="Cambria"/>
      <w:b/>
      <w:bCs/>
      <w:kern w:val="28"/>
      <w:sz w:val="32"/>
      <w:szCs w:val="32"/>
      <w:lang w:eastAsia="en-US" w:bidi="en-US"/>
    </w:rPr>
  </w:style>
  <w:style w:type="character" w:customStyle="1" w:styleId="156">
    <w:name w:val="副标题 字符"/>
    <w:basedOn w:val="93"/>
    <w:link w:val="65"/>
    <w:qFormat/>
    <w:uiPriority w:val="0"/>
    <w:rPr>
      <w:rFonts w:ascii="Cambria" w:hAnsi="Cambria"/>
      <w:sz w:val="24"/>
      <w:szCs w:val="24"/>
      <w:lang w:eastAsia="en-US" w:bidi="en-US"/>
    </w:rPr>
  </w:style>
  <w:style w:type="paragraph" w:customStyle="1" w:styleId="157">
    <w:name w:val="无间隔1"/>
    <w:basedOn w:val="1"/>
    <w:qFormat/>
    <w:uiPriority w:val="1"/>
    <w:pPr>
      <w:widowControl/>
      <w:spacing w:line="360" w:lineRule="auto"/>
      <w:ind w:firstLine="200" w:firstLineChars="200"/>
    </w:pPr>
    <w:rPr>
      <w:kern w:val="0"/>
      <w:sz w:val="24"/>
      <w:szCs w:val="32"/>
      <w:lang w:eastAsia="en-US" w:bidi="en-US"/>
    </w:rPr>
  </w:style>
  <w:style w:type="paragraph" w:customStyle="1" w:styleId="158">
    <w:name w:val="引用1"/>
    <w:basedOn w:val="1"/>
    <w:next w:val="1"/>
    <w:link w:val="159"/>
    <w:qFormat/>
    <w:uiPriority w:val="29"/>
    <w:pPr>
      <w:widowControl/>
      <w:spacing w:line="360" w:lineRule="auto"/>
      <w:ind w:firstLine="200" w:firstLineChars="200"/>
    </w:pPr>
    <w:rPr>
      <w:i/>
      <w:kern w:val="0"/>
      <w:sz w:val="24"/>
      <w:lang w:eastAsia="en-US" w:bidi="en-US"/>
    </w:rPr>
  </w:style>
  <w:style w:type="character" w:customStyle="1" w:styleId="159">
    <w:name w:val="引用 字符"/>
    <w:basedOn w:val="93"/>
    <w:link w:val="158"/>
    <w:qFormat/>
    <w:uiPriority w:val="29"/>
    <w:rPr>
      <w:rFonts w:ascii="Arial" w:hAnsi="Arial"/>
      <w:i/>
      <w:sz w:val="24"/>
      <w:szCs w:val="24"/>
      <w:lang w:eastAsia="en-US" w:bidi="en-US"/>
    </w:rPr>
  </w:style>
  <w:style w:type="paragraph" w:customStyle="1" w:styleId="160">
    <w:name w:val="明显引用1"/>
    <w:basedOn w:val="1"/>
    <w:next w:val="1"/>
    <w:link w:val="161"/>
    <w:qFormat/>
    <w:uiPriority w:val="30"/>
    <w:pPr>
      <w:widowControl/>
      <w:spacing w:line="360" w:lineRule="auto"/>
      <w:ind w:left="720" w:right="720" w:firstLine="200" w:firstLineChars="200"/>
    </w:pPr>
    <w:rPr>
      <w:b/>
      <w:i/>
      <w:kern w:val="0"/>
      <w:sz w:val="24"/>
      <w:szCs w:val="22"/>
      <w:lang w:eastAsia="en-US" w:bidi="en-US"/>
    </w:rPr>
  </w:style>
  <w:style w:type="character" w:customStyle="1" w:styleId="161">
    <w:name w:val="明显引用 字符"/>
    <w:basedOn w:val="93"/>
    <w:link w:val="160"/>
    <w:qFormat/>
    <w:uiPriority w:val="30"/>
    <w:rPr>
      <w:rFonts w:ascii="Arial" w:hAnsi="Arial"/>
      <w:b/>
      <w:i/>
      <w:sz w:val="24"/>
      <w:szCs w:val="22"/>
      <w:lang w:eastAsia="en-US" w:bidi="en-US"/>
    </w:rPr>
  </w:style>
  <w:style w:type="character" w:customStyle="1" w:styleId="162">
    <w:name w:val="不明显强调1"/>
    <w:qFormat/>
    <w:uiPriority w:val="19"/>
    <w:rPr>
      <w:i/>
      <w:color w:val="5A5A5A"/>
    </w:rPr>
  </w:style>
  <w:style w:type="character" w:customStyle="1" w:styleId="163">
    <w:name w:val="明显强调1"/>
    <w:basedOn w:val="93"/>
    <w:qFormat/>
    <w:uiPriority w:val="21"/>
    <w:rPr>
      <w:b/>
      <w:i/>
      <w:sz w:val="24"/>
      <w:szCs w:val="24"/>
      <w:u w:val="single"/>
    </w:rPr>
  </w:style>
  <w:style w:type="character" w:customStyle="1" w:styleId="164">
    <w:name w:val="不明显参考1"/>
    <w:basedOn w:val="93"/>
    <w:qFormat/>
    <w:uiPriority w:val="31"/>
    <w:rPr>
      <w:sz w:val="24"/>
      <w:szCs w:val="24"/>
      <w:u w:val="single"/>
    </w:rPr>
  </w:style>
  <w:style w:type="character" w:customStyle="1" w:styleId="165">
    <w:name w:val="明显参考1"/>
    <w:basedOn w:val="93"/>
    <w:qFormat/>
    <w:uiPriority w:val="32"/>
    <w:rPr>
      <w:b/>
      <w:sz w:val="24"/>
      <w:u w:val="single"/>
    </w:rPr>
  </w:style>
  <w:style w:type="character" w:customStyle="1" w:styleId="166">
    <w:name w:val="书籍标题1"/>
    <w:basedOn w:val="93"/>
    <w:qFormat/>
    <w:uiPriority w:val="33"/>
    <w:rPr>
      <w:rFonts w:ascii="Cambria" w:hAnsi="Cambria" w:eastAsia="宋体"/>
      <w:b/>
      <w:i/>
      <w:sz w:val="24"/>
      <w:szCs w:val="24"/>
    </w:rPr>
  </w:style>
  <w:style w:type="paragraph" w:customStyle="1" w:styleId="167">
    <w:name w:val="TOC 标题1"/>
    <w:basedOn w:val="3"/>
    <w:next w:val="1"/>
    <w:unhideWhenUsed/>
    <w:qFormat/>
    <w:uiPriority w:val="39"/>
    <w:pPr>
      <w:pageBreakBefore w:val="0"/>
      <w:suppressAutoHyphens w:val="0"/>
      <w:spacing w:before="240" w:after="60" w:line="360" w:lineRule="auto"/>
      <w:ind w:firstLine="200" w:firstLineChars="200"/>
      <w:jc w:val="both"/>
      <w:outlineLvl w:val="9"/>
    </w:pPr>
    <w:rPr>
      <w:rFonts w:ascii="Cambria" w:hAnsi="Cambria"/>
      <w:bCs/>
      <w:kern w:val="32"/>
      <w:szCs w:val="32"/>
      <w:lang w:val="en-US" w:eastAsia="en-US" w:bidi="en-US"/>
    </w:rPr>
  </w:style>
  <w:style w:type="paragraph" w:customStyle="1" w:styleId="168">
    <w:name w:val="Default"/>
    <w:qFormat/>
    <w:uiPriority w:val="0"/>
    <w:pPr>
      <w:widowControl w:val="0"/>
      <w:autoSpaceDE w:val="0"/>
      <w:autoSpaceDN w:val="0"/>
      <w:adjustRightInd w:val="0"/>
      <w:ind w:hanging="200" w:hangingChars="200"/>
      <w:jc w:val="center"/>
    </w:pPr>
    <w:rPr>
      <w:rFonts w:ascii="Times New Roman" w:hAnsi="Times New Roman" w:eastAsia="宋体" w:cs="Times New Roman"/>
      <w:color w:val="000000"/>
      <w:sz w:val="24"/>
      <w:szCs w:val="24"/>
      <w:lang w:val="en-US" w:eastAsia="zh-CN" w:bidi="ar-SA"/>
    </w:rPr>
  </w:style>
  <w:style w:type="character" w:customStyle="1" w:styleId="169">
    <w:name w:val="hps"/>
    <w:basedOn w:val="93"/>
    <w:qFormat/>
    <w:uiPriority w:val="0"/>
  </w:style>
  <w:style w:type="character" w:customStyle="1" w:styleId="170">
    <w:name w:val="apple-converted-space"/>
    <w:basedOn w:val="93"/>
    <w:qFormat/>
    <w:uiPriority w:val="0"/>
  </w:style>
  <w:style w:type="paragraph" w:customStyle="1" w:styleId="171">
    <w:name w:val="Computerprogramm"/>
    <w:basedOn w:val="1"/>
    <w:qFormat/>
    <w:uiPriority w:val="0"/>
    <w:pPr>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80" w:after="40"/>
      <w:jc w:val="left"/>
    </w:pPr>
    <w:rPr>
      <w:rFonts w:ascii="Courier New" w:hAnsi="Courier New"/>
      <w:kern w:val="0"/>
      <w:sz w:val="20"/>
      <w:szCs w:val="20"/>
      <w:lang w:val="de-DE" w:eastAsia="de-DE"/>
    </w:rPr>
  </w:style>
  <w:style w:type="paragraph" w:customStyle="1" w:styleId="172">
    <w:name w:val="Programmcode"/>
    <w:basedOn w:val="4"/>
    <w:qFormat/>
    <w:uiPriority w:val="0"/>
    <w:pPr>
      <w:widowControl/>
      <w:spacing w:after="0"/>
      <w:ind w:left="357"/>
      <w:jc w:val="left"/>
    </w:pPr>
    <w:rPr>
      <w:rFonts w:ascii="Courier New" w:hAnsi="Courier New"/>
      <w:kern w:val="0"/>
      <w:sz w:val="16"/>
      <w:szCs w:val="20"/>
      <w:lang w:val="de-DE" w:eastAsia="de-DE"/>
    </w:rPr>
  </w:style>
  <w:style w:type="paragraph" w:customStyle="1" w:styleId="173">
    <w:name w:val="Literaturverzeichnis"/>
    <w:basedOn w:val="1"/>
    <w:qFormat/>
    <w:uiPriority w:val="0"/>
    <w:pPr>
      <w:widowControl/>
      <w:spacing w:before="80" w:after="40"/>
      <w:jc w:val="left"/>
    </w:pPr>
    <w:rPr>
      <w:kern w:val="0"/>
      <w:sz w:val="22"/>
      <w:szCs w:val="20"/>
      <w:lang w:val="de-DE" w:eastAsia="de-DE"/>
    </w:rPr>
  </w:style>
  <w:style w:type="paragraph" w:customStyle="1" w:styleId="174">
    <w:name w:val="Abbildung"/>
    <w:basedOn w:val="1"/>
    <w:next w:val="24"/>
    <w:qFormat/>
    <w:uiPriority w:val="0"/>
    <w:pPr>
      <w:keepNext/>
      <w:widowControl/>
      <w:spacing w:before="480" w:after="40"/>
      <w:jc w:val="center"/>
    </w:pPr>
    <w:rPr>
      <w:kern w:val="0"/>
      <w:sz w:val="22"/>
      <w:szCs w:val="20"/>
      <w:lang w:val="de-DE" w:eastAsia="de-DE"/>
    </w:rPr>
  </w:style>
  <w:style w:type="paragraph" w:customStyle="1" w:styleId="175">
    <w:name w:val="Absatzüberschrift"/>
    <w:basedOn w:val="176"/>
    <w:next w:val="4"/>
    <w:qFormat/>
    <w:uiPriority w:val="0"/>
    <w:pPr>
      <w:keepLines/>
      <w:tabs>
        <w:tab w:val="left" w:pos="284"/>
        <w:tab w:val="left" w:pos="510"/>
        <w:tab w:val="left" w:pos="595"/>
        <w:tab w:val="left" w:pos="765"/>
      </w:tabs>
    </w:pPr>
    <w:rPr>
      <w:sz w:val="24"/>
    </w:rPr>
  </w:style>
  <w:style w:type="paragraph" w:customStyle="1" w:styleId="176">
    <w:name w:val="Abschnittsüberschrift"/>
    <w:basedOn w:val="1"/>
    <w:next w:val="4"/>
    <w:qFormat/>
    <w:uiPriority w:val="0"/>
    <w:pPr>
      <w:widowControl/>
      <w:spacing w:before="80" w:after="120"/>
      <w:jc w:val="left"/>
    </w:pPr>
    <w:rPr>
      <w:rFonts w:cs="Arial"/>
      <w:b/>
      <w:bCs/>
      <w:kern w:val="0"/>
      <w:sz w:val="28"/>
      <w:szCs w:val="20"/>
      <w:lang w:val="de-DE" w:eastAsia="de-DE"/>
    </w:rPr>
  </w:style>
  <w:style w:type="paragraph" w:customStyle="1" w:styleId="177">
    <w:name w:val="Zitat"/>
    <w:basedOn w:val="1"/>
    <w:qFormat/>
    <w:uiPriority w:val="0"/>
    <w:pPr>
      <w:widowControl/>
      <w:spacing w:before="80" w:after="40"/>
      <w:ind w:left="680" w:right="680"/>
      <w:jc w:val="left"/>
    </w:pPr>
    <w:rPr>
      <w:i/>
      <w:kern w:val="0"/>
      <w:sz w:val="22"/>
      <w:szCs w:val="20"/>
      <w:lang w:val="de-DE" w:eastAsia="de-DE"/>
    </w:rPr>
  </w:style>
  <w:style w:type="character" w:customStyle="1" w:styleId="178">
    <w:name w:val="称呼 字符"/>
    <w:basedOn w:val="93"/>
    <w:link w:val="32"/>
    <w:qFormat/>
    <w:uiPriority w:val="0"/>
    <w:rPr>
      <w:rFonts w:ascii="Arial" w:hAnsi="Arial"/>
      <w:sz w:val="22"/>
      <w:lang w:val="de-DE" w:eastAsia="de-DE"/>
    </w:rPr>
  </w:style>
  <w:style w:type="character" w:customStyle="1" w:styleId="179">
    <w:name w:val="日期 字符"/>
    <w:basedOn w:val="93"/>
    <w:link w:val="51"/>
    <w:qFormat/>
    <w:uiPriority w:val="0"/>
    <w:rPr>
      <w:rFonts w:ascii="Arial" w:hAnsi="Arial"/>
      <w:sz w:val="22"/>
      <w:lang w:val="de-DE" w:eastAsia="de-DE"/>
    </w:rPr>
  </w:style>
  <w:style w:type="character" w:customStyle="1" w:styleId="180">
    <w:name w:val="尾注文本 字符"/>
    <w:basedOn w:val="93"/>
    <w:link w:val="53"/>
    <w:qFormat/>
    <w:uiPriority w:val="0"/>
    <w:rPr>
      <w:rFonts w:ascii="Arial" w:hAnsi="Arial"/>
      <w:sz w:val="22"/>
      <w:lang w:val="de-DE" w:eastAsia="de-DE"/>
    </w:rPr>
  </w:style>
  <w:style w:type="character" w:customStyle="1" w:styleId="181">
    <w:name w:val="注释标题 字符"/>
    <w:basedOn w:val="93"/>
    <w:link w:val="18"/>
    <w:qFormat/>
    <w:uiPriority w:val="0"/>
    <w:rPr>
      <w:rFonts w:ascii="Arial" w:hAnsi="Arial"/>
      <w:sz w:val="22"/>
      <w:lang w:val="de-DE" w:eastAsia="de-DE"/>
    </w:rPr>
  </w:style>
  <w:style w:type="character" w:customStyle="1" w:styleId="182">
    <w:name w:val="结束语 字符"/>
    <w:basedOn w:val="93"/>
    <w:link w:val="34"/>
    <w:qFormat/>
    <w:uiPriority w:val="0"/>
    <w:rPr>
      <w:rFonts w:ascii="Arial" w:hAnsi="Arial"/>
      <w:sz w:val="22"/>
      <w:lang w:val="de-DE" w:eastAsia="de-DE"/>
    </w:rPr>
  </w:style>
  <w:style w:type="character" w:customStyle="1" w:styleId="183">
    <w:name w:val="宏文本 字符"/>
    <w:basedOn w:val="93"/>
    <w:link w:val="2"/>
    <w:qFormat/>
    <w:uiPriority w:val="0"/>
    <w:rPr>
      <w:rFonts w:ascii="Courier New" w:hAnsi="Courier New"/>
      <w:lang w:val="de-DE" w:eastAsia="de-DE"/>
    </w:rPr>
  </w:style>
  <w:style w:type="paragraph" w:customStyle="1" w:styleId="184">
    <w:name w:val="Programmcode einzeilig"/>
    <w:basedOn w:val="172"/>
    <w:next w:val="4"/>
    <w:qFormat/>
    <w:uiPriority w:val="0"/>
    <w:pPr>
      <w:spacing w:before="80" w:after="80"/>
    </w:pPr>
  </w:style>
  <w:style w:type="character" w:customStyle="1" w:styleId="185">
    <w:name w:val="纯文本 字符"/>
    <w:basedOn w:val="93"/>
    <w:link w:val="46"/>
    <w:qFormat/>
    <w:uiPriority w:val="0"/>
    <w:rPr>
      <w:rFonts w:ascii="Courier New" w:hAnsi="Courier New"/>
      <w:sz w:val="22"/>
      <w:lang w:val="de-DE" w:eastAsia="de-DE"/>
    </w:rPr>
  </w:style>
  <w:style w:type="paragraph" w:customStyle="1" w:styleId="186">
    <w:name w:val="Programmcode mit Nr."/>
    <w:basedOn w:val="172"/>
    <w:qFormat/>
    <w:uiPriority w:val="0"/>
  </w:style>
  <w:style w:type="paragraph" w:customStyle="1" w:styleId="187">
    <w:name w:val="Textkoerper englisch"/>
    <w:basedOn w:val="4"/>
    <w:link w:val="188"/>
    <w:qFormat/>
    <w:uiPriority w:val="0"/>
    <w:pPr>
      <w:widowControl/>
      <w:spacing w:before="80" w:after="80"/>
    </w:pPr>
    <w:rPr>
      <w:rFonts w:ascii="Arial" w:hAnsi="Arial"/>
      <w:sz w:val="22"/>
      <w:lang w:val="de-DE" w:eastAsia="de-DE"/>
    </w:rPr>
  </w:style>
  <w:style w:type="character" w:customStyle="1" w:styleId="188">
    <w:name w:val="Textkoerper englisch Char"/>
    <w:basedOn w:val="125"/>
    <w:link w:val="187"/>
    <w:qFormat/>
    <w:uiPriority w:val="0"/>
    <w:rPr>
      <w:rFonts w:ascii="Arial" w:hAnsi="Arial"/>
      <w:kern w:val="2"/>
      <w:sz w:val="22"/>
      <w:szCs w:val="24"/>
      <w:lang w:val="de-DE" w:eastAsia="de-DE"/>
    </w:rPr>
  </w:style>
  <w:style w:type="character" w:customStyle="1" w:styleId="189">
    <w:name w:val="正文文本缩进 字符"/>
    <w:basedOn w:val="93"/>
    <w:link w:val="36"/>
    <w:qFormat/>
    <w:uiPriority w:val="0"/>
    <w:rPr>
      <w:rFonts w:ascii="Arial" w:hAnsi="Arial"/>
      <w:sz w:val="22"/>
      <w:lang w:val="de-DE" w:eastAsia="de-DE"/>
    </w:rPr>
  </w:style>
  <w:style w:type="paragraph" w:customStyle="1" w:styleId="190">
    <w:name w:val="Textkörper-Einzug 4"/>
    <w:basedOn w:val="4"/>
    <w:qFormat/>
    <w:uiPriority w:val="0"/>
    <w:pPr>
      <w:widowControl/>
      <w:spacing w:before="80" w:after="80"/>
      <w:ind w:left="1440"/>
    </w:pPr>
    <w:rPr>
      <w:rFonts w:ascii="Arial" w:hAnsi="Arial"/>
      <w:kern w:val="0"/>
      <w:sz w:val="22"/>
      <w:szCs w:val="20"/>
      <w:lang w:val="de-DE" w:eastAsia="de-DE"/>
    </w:rPr>
  </w:style>
  <w:style w:type="paragraph" w:customStyle="1" w:styleId="191">
    <w:name w:val="Textkörper-Einzug englisch"/>
    <w:basedOn w:val="36"/>
    <w:qFormat/>
    <w:uiPriority w:val="0"/>
    <w:pPr>
      <w:spacing w:after="80"/>
      <w:ind w:left="357"/>
      <w:jc w:val="both"/>
    </w:pPr>
  </w:style>
  <w:style w:type="paragraph" w:customStyle="1" w:styleId="192">
    <w:name w:val="Überschrift Titelseite"/>
    <w:basedOn w:val="3"/>
    <w:qFormat/>
    <w:uiPriority w:val="0"/>
    <w:pPr>
      <w:keepLines/>
      <w:pageBreakBefore w:val="0"/>
      <w:tabs>
        <w:tab w:val="left" w:pos="284"/>
        <w:tab w:val="left" w:pos="680"/>
      </w:tabs>
      <w:suppressAutoHyphens w:val="0"/>
      <w:spacing w:before="720" w:after="160"/>
      <w:ind w:left="680" w:hanging="680"/>
      <w:jc w:val="center"/>
      <w:outlineLvl w:val="9"/>
    </w:pPr>
    <w:rPr>
      <w:sz w:val="48"/>
    </w:rPr>
  </w:style>
  <w:style w:type="character" w:customStyle="1" w:styleId="193">
    <w:name w:val="签名 字符"/>
    <w:basedOn w:val="93"/>
    <w:link w:val="59"/>
    <w:uiPriority w:val="0"/>
    <w:rPr>
      <w:rFonts w:ascii="Arial" w:hAnsi="Arial"/>
      <w:sz w:val="22"/>
      <w:lang w:val="de-DE" w:eastAsia="de-DE"/>
    </w:rPr>
  </w:style>
  <w:style w:type="paragraph" w:customStyle="1" w:styleId="194">
    <w:name w:val="Definition"/>
    <w:basedOn w:val="4"/>
    <w:next w:val="36"/>
    <w:qFormat/>
    <w:uiPriority w:val="0"/>
    <w:pPr>
      <w:keepNext/>
      <w:widowControl/>
      <w:spacing w:before="80" w:after="0"/>
    </w:pPr>
    <w:rPr>
      <w:rFonts w:ascii="Arial" w:hAnsi="Arial"/>
      <w:b/>
      <w:kern w:val="0"/>
      <w:sz w:val="22"/>
      <w:szCs w:val="20"/>
      <w:lang w:val="de-DE" w:eastAsia="de-DE"/>
    </w:rPr>
  </w:style>
  <w:style w:type="paragraph" w:customStyle="1" w:styleId="195">
    <w:name w:val="Hints"/>
    <w:basedOn w:val="4"/>
    <w:next w:val="4"/>
    <w:qFormat/>
    <w:uiPriority w:val="0"/>
    <w:pPr>
      <w:widowControl/>
      <w:spacing w:before="80"/>
    </w:pPr>
    <w:rPr>
      <w:rFonts w:ascii="Arial" w:hAnsi="Arial"/>
      <w:i/>
      <w:vanish/>
      <w:color w:val="0000FF"/>
      <w:kern w:val="0"/>
      <w:sz w:val="22"/>
      <w:szCs w:val="20"/>
      <w:lang w:eastAsia="de-DE"/>
    </w:rPr>
  </w:style>
  <w:style w:type="paragraph" w:customStyle="1" w:styleId="196">
    <w:name w:val="Unterüberschrift Titelseite"/>
    <w:basedOn w:val="192"/>
    <w:qFormat/>
    <w:uiPriority w:val="0"/>
    <w:pPr>
      <w:spacing w:before="120"/>
    </w:pPr>
    <w:rPr>
      <w:sz w:val="28"/>
    </w:rPr>
  </w:style>
  <w:style w:type="paragraph" w:customStyle="1" w:styleId="197">
    <w:name w:val="Zusammenfassung"/>
    <w:basedOn w:val="4"/>
    <w:qFormat/>
    <w:uiPriority w:val="0"/>
    <w:pPr>
      <w:widowControl/>
      <w:spacing w:before="80" w:after="80"/>
      <w:ind w:left="567" w:right="567"/>
    </w:pPr>
    <w:rPr>
      <w:rFonts w:ascii="Arial" w:hAnsi="Arial"/>
      <w:kern w:val="0"/>
      <w:sz w:val="20"/>
      <w:szCs w:val="20"/>
      <w:lang w:val="de-DE" w:eastAsia="de-DE"/>
    </w:rPr>
  </w:style>
  <w:style w:type="paragraph" w:customStyle="1" w:styleId="198">
    <w:name w:val="Table - Col. Head"/>
    <w:basedOn w:val="1"/>
    <w:qFormat/>
    <w:uiPriority w:val="0"/>
    <w:pPr>
      <w:widowControl/>
      <w:jc w:val="left"/>
    </w:pPr>
    <w:rPr>
      <w:kern w:val="0"/>
      <w:sz w:val="22"/>
      <w:szCs w:val="20"/>
      <w:lang w:val="de-DE" w:eastAsia="de-DE"/>
    </w:rPr>
  </w:style>
  <w:style w:type="character" w:customStyle="1" w:styleId="199">
    <w:name w:val="正文文本缩进 2 字符"/>
    <w:basedOn w:val="93"/>
    <w:link w:val="52"/>
    <w:qFormat/>
    <w:uiPriority w:val="0"/>
    <w:rPr>
      <w:rFonts w:ascii="Arial" w:hAnsi="Arial"/>
      <w:sz w:val="22"/>
      <w:lang w:val="de-DE" w:eastAsia="de-DE"/>
    </w:rPr>
  </w:style>
  <w:style w:type="character" w:customStyle="1" w:styleId="200">
    <w:name w:val="正文文本缩进 3 字符"/>
    <w:basedOn w:val="93"/>
    <w:link w:val="70"/>
    <w:qFormat/>
    <w:uiPriority w:val="0"/>
    <w:rPr>
      <w:rFonts w:ascii="Arial" w:hAnsi="Arial"/>
      <w:sz w:val="22"/>
      <w:lang w:val="de-DE" w:eastAsia="de-DE"/>
    </w:rPr>
  </w:style>
  <w:style w:type="character" w:customStyle="1" w:styleId="201">
    <w:name w:val="正文文本 3 字符"/>
    <w:basedOn w:val="93"/>
    <w:link w:val="33"/>
    <w:qFormat/>
    <w:uiPriority w:val="0"/>
    <w:rPr>
      <w:rFonts w:ascii="Arial" w:hAnsi="Arial"/>
      <w:lang w:val="de-DE" w:eastAsia="de-DE"/>
    </w:rPr>
  </w:style>
  <w:style w:type="character" w:customStyle="1" w:styleId="202">
    <w:name w:val="正文文本 2 字符"/>
    <w:basedOn w:val="93"/>
    <w:link w:val="76"/>
    <w:qFormat/>
    <w:uiPriority w:val="0"/>
    <w:rPr>
      <w:rFonts w:ascii="Arial" w:hAnsi="Arial"/>
      <w:lang w:val="de-DE" w:eastAsia="de-DE"/>
    </w:rPr>
  </w:style>
  <w:style w:type="paragraph" w:customStyle="1" w:styleId="203">
    <w:name w:val="Normal1"/>
    <w:basedOn w:val="1"/>
    <w:qFormat/>
    <w:uiPriority w:val="0"/>
    <w:pPr>
      <w:widowControl/>
      <w:spacing w:before="80" w:after="40"/>
      <w:jc w:val="left"/>
    </w:pPr>
    <w:rPr>
      <w:kern w:val="0"/>
      <w:sz w:val="22"/>
      <w:szCs w:val="20"/>
      <w:lang w:val="de-DE" w:eastAsia="de-DE"/>
    </w:rPr>
  </w:style>
  <w:style w:type="paragraph" w:customStyle="1" w:styleId="204">
    <w:name w:val="Heading 11"/>
    <w:basedOn w:val="3"/>
    <w:qFormat/>
    <w:uiPriority w:val="0"/>
    <w:pPr>
      <w:tabs>
        <w:tab w:val="left" w:pos="680"/>
        <w:tab w:val="left" w:pos="720"/>
      </w:tabs>
      <w:ind w:left="680" w:hanging="680"/>
    </w:pPr>
  </w:style>
  <w:style w:type="paragraph" w:customStyle="1" w:styleId="205">
    <w:name w:val="Heading 21"/>
    <w:basedOn w:val="5"/>
    <w:qFormat/>
    <w:uiPriority w:val="0"/>
    <w:pPr>
      <w:keepLines w:val="0"/>
      <w:widowControl/>
      <w:tabs>
        <w:tab w:val="left" w:pos="680"/>
        <w:tab w:val="left" w:pos="720"/>
      </w:tabs>
      <w:suppressAutoHyphens/>
      <w:spacing w:before="240" w:after="40" w:line="240" w:lineRule="auto"/>
      <w:ind w:left="680" w:hanging="680"/>
      <w:jc w:val="left"/>
    </w:pPr>
    <w:rPr>
      <w:rFonts w:eastAsia="宋体"/>
      <w:bCs w:val="0"/>
      <w:kern w:val="28"/>
      <w:sz w:val="28"/>
      <w:szCs w:val="20"/>
      <w:lang w:val="de-DE" w:eastAsia="de-DE"/>
    </w:rPr>
  </w:style>
  <w:style w:type="paragraph" w:customStyle="1" w:styleId="206">
    <w:name w:val="Heading 31"/>
    <w:basedOn w:val="6"/>
    <w:qFormat/>
    <w:uiPriority w:val="0"/>
    <w:pPr>
      <w:keepLines w:val="0"/>
      <w:widowControl/>
      <w:tabs>
        <w:tab w:val="left" w:pos="680"/>
        <w:tab w:val="left" w:pos="720"/>
      </w:tabs>
      <w:suppressAutoHyphens/>
      <w:spacing w:before="360" w:after="40" w:line="240" w:lineRule="auto"/>
      <w:ind w:left="680" w:hanging="680"/>
      <w:jc w:val="left"/>
    </w:pPr>
    <w:rPr>
      <w:rFonts w:ascii="Arial" w:hAnsi="Arial"/>
      <w:bCs w:val="0"/>
      <w:kern w:val="28"/>
      <w:sz w:val="24"/>
      <w:szCs w:val="20"/>
      <w:lang w:val="de-DE" w:eastAsia="de-DE"/>
    </w:rPr>
  </w:style>
  <w:style w:type="paragraph" w:customStyle="1" w:styleId="207">
    <w:name w:val="Heading 41"/>
    <w:basedOn w:val="7"/>
    <w:qFormat/>
    <w:uiPriority w:val="0"/>
    <w:pPr>
      <w:tabs>
        <w:tab w:val="left" w:pos="864"/>
      </w:tabs>
      <w:ind w:left="864" w:hanging="864"/>
    </w:pPr>
  </w:style>
  <w:style w:type="paragraph" w:customStyle="1" w:styleId="208">
    <w:name w:val="Heading 51"/>
    <w:basedOn w:val="8"/>
    <w:qFormat/>
    <w:uiPriority w:val="0"/>
    <w:pPr>
      <w:tabs>
        <w:tab w:val="left" w:pos="1008"/>
      </w:tabs>
      <w:ind w:left="1008" w:hanging="1008"/>
    </w:pPr>
  </w:style>
  <w:style w:type="paragraph" w:customStyle="1" w:styleId="209">
    <w:name w:val="FußzeileSMC"/>
    <w:basedOn w:val="1"/>
    <w:qFormat/>
    <w:uiPriority w:val="0"/>
    <w:pPr>
      <w:widowControl/>
      <w:spacing w:line="140" w:lineRule="atLeast"/>
      <w:jc w:val="left"/>
    </w:pPr>
    <w:rPr>
      <w:b/>
      <w:kern w:val="0"/>
      <w:sz w:val="20"/>
      <w:szCs w:val="20"/>
      <w:lang w:eastAsia="de-DE"/>
    </w:rPr>
  </w:style>
  <w:style w:type="character" w:customStyle="1" w:styleId="210">
    <w:name w:val="ReqIdentifier"/>
    <w:basedOn w:val="93"/>
    <w:qFormat/>
    <w:uiPriority w:val="0"/>
    <w:rPr>
      <w:i/>
      <w:iCs/>
      <w:vertAlign w:val="superscript"/>
    </w:rPr>
  </w:style>
  <w:style w:type="character" w:customStyle="1" w:styleId="211">
    <w:name w:val="正文文本首行缩进 字符"/>
    <w:basedOn w:val="125"/>
    <w:link w:val="86"/>
    <w:qFormat/>
    <w:uiPriority w:val="0"/>
    <w:rPr>
      <w:rFonts w:ascii="Arial" w:hAnsi="Arial"/>
      <w:kern w:val="2"/>
      <w:sz w:val="22"/>
      <w:szCs w:val="24"/>
      <w:lang w:val="de-DE" w:eastAsia="de-DE"/>
    </w:rPr>
  </w:style>
  <w:style w:type="character" w:customStyle="1" w:styleId="212">
    <w:name w:val="正文文本首行缩进 2 字符"/>
    <w:basedOn w:val="189"/>
    <w:link w:val="87"/>
    <w:qFormat/>
    <w:uiPriority w:val="0"/>
    <w:rPr>
      <w:rFonts w:ascii="Arial" w:hAnsi="Arial"/>
      <w:sz w:val="22"/>
      <w:lang w:val="de-DE" w:eastAsia="de-DE"/>
    </w:rPr>
  </w:style>
  <w:style w:type="character" w:customStyle="1" w:styleId="213">
    <w:name w:val="电子邮件签名 字符"/>
    <w:basedOn w:val="93"/>
    <w:link w:val="21"/>
    <w:qFormat/>
    <w:uiPriority w:val="0"/>
    <w:rPr>
      <w:rFonts w:ascii="Arial" w:hAnsi="Arial"/>
      <w:sz w:val="22"/>
      <w:lang w:val="de-DE" w:eastAsia="de-DE"/>
    </w:rPr>
  </w:style>
  <w:style w:type="character" w:customStyle="1" w:styleId="214">
    <w:name w:val="HTML 地址 字符"/>
    <w:basedOn w:val="93"/>
    <w:link w:val="42"/>
    <w:qFormat/>
    <w:uiPriority w:val="0"/>
    <w:rPr>
      <w:rFonts w:ascii="Arial" w:hAnsi="Arial"/>
      <w:i/>
      <w:iCs/>
      <w:sz w:val="22"/>
      <w:lang w:val="de-DE" w:eastAsia="de-DE"/>
    </w:rPr>
  </w:style>
  <w:style w:type="character" w:customStyle="1" w:styleId="215">
    <w:name w:val="HTML 预设格式 字符"/>
    <w:basedOn w:val="93"/>
    <w:link w:val="80"/>
    <w:qFormat/>
    <w:uiPriority w:val="0"/>
    <w:rPr>
      <w:rFonts w:ascii="Courier New" w:hAnsi="Courier New" w:cs="Courier New"/>
      <w:lang w:val="de-DE" w:eastAsia="de-DE"/>
    </w:rPr>
  </w:style>
  <w:style w:type="character" w:customStyle="1" w:styleId="216">
    <w:name w:val="信息标题 字符"/>
    <w:basedOn w:val="93"/>
    <w:link w:val="79"/>
    <w:qFormat/>
    <w:uiPriority w:val="0"/>
    <w:rPr>
      <w:rFonts w:ascii="Arial" w:hAnsi="Arial" w:cs="Arial"/>
      <w:sz w:val="24"/>
      <w:szCs w:val="24"/>
      <w:shd w:val="pct20" w:color="auto" w:fill="auto"/>
      <w:lang w:val="de-DE" w:eastAsia="de-DE"/>
    </w:rPr>
  </w:style>
  <w:style w:type="paragraph" w:customStyle="1" w:styleId="217">
    <w:name w:val="Referenzdokumente"/>
    <w:basedOn w:val="4"/>
    <w:qFormat/>
    <w:uiPriority w:val="0"/>
    <w:pPr>
      <w:widowControl/>
      <w:spacing w:before="80"/>
      <w:jc w:val="left"/>
    </w:pPr>
    <w:rPr>
      <w:rFonts w:ascii="Arial" w:hAnsi="Arial"/>
      <w:kern w:val="0"/>
      <w:sz w:val="22"/>
      <w:szCs w:val="20"/>
      <w:lang w:eastAsia="ar-SA"/>
    </w:rPr>
  </w:style>
  <w:style w:type="paragraph" w:customStyle="1" w:styleId="218">
    <w:name w:val="Caption1"/>
    <w:qFormat/>
    <w:uiPriority w:val="0"/>
    <w:pPr>
      <w:autoSpaceDE w:val="0"/>
      <w:autoSpaceDN w:val="0"/>
      <w:adjustRightInd w:val="0"/>
    </w:pPr>
    <w:rPr>
      <w:rFonts w:ascii="Arial" w:hAnsi="Arial" w:eastAsia="宋体" w:cs="Times New Roman"/>
      <w:szCs w:val="24"/>
      <w:lang w:val="en-US" w:eastAsia="de-DE" w:bidi="ar-SA"/>
    </w:rPr>
  </w:style>
  <w:style w:type="character" w:customStyle="1" w:styleId="219">
    <w:name w:val="Absatz-Standardschriftart1"/>
    <w:qFormat/>
    <w:uiPriority w:val="0"/>
  </w:style>
  <w:style w:type="character" w:customStyle="1" w:styleId="220">
    <w:name w:val="Fußnotenzeichen1"/>
    <w:basedOn w:val="219"/>
    <w:qFormat/>
    <w:uiPriority w:val="0"/>
    <w:rPr>
      <w:sz w:val="20"/>
      <w:vertAlign w:val="superscript"/>
    </w:rPr>
  </w:style>
  <w:style w:type="paragraph" w:customStyle="1" w:styleId="221">
    <w:name w:val="Beschriftung1"/>
    <w:basedOn w:val="1"/>
    <w:next w:val="1"/>
    <w:qFormat/>
    <w:uiPriority w:val="0"/>
    <w:pPr>
      <w:suppressAutoHyphens/>
      <w:spacing w:before="80" w:after="360"/>
      <w:jc w:val="left"/>
    </w:pPr>
    <w:rPr>
      <w:kern w:val="0"/>
      <w:sz w:val="22"/>
      <w:szCs w:val="20"/>
      <w:lang w:eastAsia="ar-SA"/>
    </w:rPr>
  </w:style>
  <w:style w:type="paragraph" w:customStyle="1" w:styleId="222">
    <w:name w:val="Table Caption"/>
    <w:basedOn w:val="221"/>
    <w:qFormat/>
    <w:uiPriority w:val="0"/>
    <w:pPr>
      <w:keepNext/>
      <w:spacing w:before="180" w:after="60"/>
    </w:pPr>
  </w:style>
  <w:style w:type="paragraph" w:customStyle="1" w:styleId="223">
    <w:name w:val="Table Text"/>
    <w:basedOn w:val="4"/>
    <w:qFormat/>
    <w:uiPriority w:val="0"/>
    <w:pPr>
      <w:keepLines/>
      <w:suppressAutoHyphens/>
      <w:spacing w:before="20" w:after="20"/>
    </w:pPr>
    <w:rPr>
      <w:rFonts w:ascii="Arial" w:hAnsi="Arial"/>
      <w:color w:val="000000"/>
      <w:kern w:val="0"/>
      <w:sz w:val="20"/>
      <w:szCs w:val="20"/>
      <w:lang w:eastAsia="ar-SA"/>
    </w:rPr>
  </w:style>
  <w:style w:type="paragraph" w:customStyle="1" w:styleId="224">
    <w:name w:val="Figure&amp;Table Reference"/>
    <w:basedOn w:val="4"/>
    <w:qFormat/>
    <w:uiPriority w:val="0"/>
    <w:pPr>
      <w:suppressAutoHyphens/>
      <w:spacing w:before="80"/>
      <w:jc w:val="center"/>
    </w:pPr>
    <w:rPr>
      <w:rFonts w:ascii="Arial" w:hAnsi="Arial"/>
      <w:i/>
      <w:kern w:val="0"/>
      <w:sz w:val="22"/>
      <w:szCs w:val="20"/>
      <w:lang w:eastAsia="ar-SA"/>
    </w:rPr>
  </w:style>
  <w:style w:type="paragraph" w:customStyle="1" w:styleId="225">
    <w:name w:val="Annex A"/>
    <w:basedOn w:val="1"/>
    <w:next w:val="4"/>
    <w:qFormat/>
    <w:uiPriority w:val="0"/>
    <w:pPr>
      <w:keepNext/>
      <w:pageBreakBefore/>
      <w:numPr>
        <w:ilvl w:val="0"/>
        <w:numId w:val="18"/>
      </w:numPr>
      <w:tabs>
        <w:tab w:val="left" w:pos="431"/>
      </w:tabs>
      <w:suppressAutoHyphens/>
      <w:kinsoku w:val="0"/>
      <w:overflowPunct w:val="0"/>
      <w:spacing w:before="360" w:after="120"/>
      <w:jc w:val="left"/>
    </w:pPr>
    <w:rPr>
      <w:b/>
      <w:kern w:val="0"/>
      <w:sz w:val="32"/>
      <w:szCs w:val="20"/>
      <w:lang w:eastAsia="ar-SA"/>
    </w:rPr>
  </w:style>
  <w:style w:type="paragraph" w:customStyle="1" w:styleId="226">
    <w:name w:val="Numeration 1"/>
    <w:basedOn w:val="67"/>
    <w:link w:val="227"/>
    <w:qFormat/>
    <w:uiPriority w:val="0"/>
    <w:pPr>
      <w:widowControl w:val="0"/>
      <w:suppressAutoHyphens/>
      <w:ind w:left="0" w:firstLine="0"/>
    </w:pPr>
    <w:rPr>
      <w:kern w:val="28"/>
      <w:lang w:eastAsia="ar-SA"/>
    </w:rPr>
  </w:style>
  <w:style w:type="character" w:customStyle="1" w:styleId="227">
    <w:name w:val="Numeration 1 Char"/>
    <w:basedOn w:val="137"/>
    <w:link w:val="226"/>
    <w:qFormat/>
    <w:uiPriority w:val="0"/>
    <w:rPr>
      <w:rFonts w:ascii="Arial" w:hAnsi="Arial"/>
      <w:b w:val="0"/>
      <w:kern w:val="28"/>
      <w:sz w:val="22"/>
      <w:lang w:val="de-DE" w:eastAsia="ar-SA"/>
    </w:rPr>
  </w:style>
  <w:style w:type="paragraph" w:customStyle="1" w:styleId="228">
    <w:name w:val="Formatvorlage Überschrift 4"/>
    <w:basedOn w:val="7"/>
    <w:qFormat/>
    <w:uiPriority w:val="0"/>
    <w:pPr>
      <w:tabs>
        <w:tab w:val="left" w:pos="864"/>
      </w:tabs>
      <w:ind w:left="864" w:hanging="864"/>
    </w:pPr>
    <w:rPr>
      <w:rFonts w:eastAsia="Arial Unicode MS"/>
      <w:bCs/>
      <w:szCs w:val="22"/>
    </w:rPr>
  </w:style>
  <w:style w:type="paragraph" w:customStyle="1" w:styleId="229">
    <w:name w:val="Tabellentext +"/>
    <w:basedOn w:val="134"/>
    <w:link w:val="230"/>
    <w:qFormat/>
    <w:uiPriority w:val="0"/>
    <w:rPr>
      <w:rFonts w:eastAsia="MS Mincho"/>
    </w:rPr>
  </w:style>
  <w:style w:type="character" w:customStyle="1" w:styleId="230">
    <w:name w:val="Tabellentext + Char"/>
    <w:basedOn w:val="135"/>
    <w:link w:val="229"/>
    <w:qFormat/>
    <w:uiPriority w:val="0"/>
    <w:rPr>
      <w:rFonts w:ascii="Arial" w:hAnsi="Arial" w:eastAsia="MS Mincho"/>
      <w:lang w:val="de-DE" w:eastAsia="de-DE"/>
    </w:rPr>
  </w:style>
  <w:style w:type="paragraph" w:customStyle="1" w:styleId="231">
    <w:name w:val="Formatvorlage Überschrift 2 +"/>
    <w:basedOn w:val="5"/>
    <w:qFormat/>
    <w:uiPriority w:val="0"/>
    <w:pPr>
      <w:keepLines w:val="0"/>
      <w:widowControl/>
      <w:tabs>
        <w:tab w:val="left" w:pos="680"/>
        <w:tab w:val="left" w:pos="720"/>
      </w:tabs>
      <w:suppressAutoHyphens/>
      <w:spacing w:before="240" w:after="40" w:line="240" w:lineRule="auto"/>
      <w:ind w:left="680" w:hanging="680"/>
      <w:jc w:val="left"/>
    </w:pPr>
    <w:rPr>
      <w:rFonts w:eastAsia="Arial Unicode MS"/>
      <w:kern w:val="28"/>
      <w:sz w:val="28"/>
      <w:szCs w:val="28"/>
      <w:lang w:val="de-DE" w:eastAsia="de-DE"/>
    </w:rPr>
  </w:style>
  <w:style w:type="paragraph" w:customStyle="1" w:styleId="232">
    <w:name w:val="Formatvorlage Numeration 1 +"/>
    <w:basedOn w:val="226"/>
    <w:link w:val="233"/>
    <w:qFormat/>
    <w:uiPriority w:val="0"/>
    <w:rPr>
      <w:rFonts w:eastAsia="Arial Unicode MS"/>
      <w:szCs w:val="22"/>
    </w:rPr>
  </w:style>
  <w:style w:type="character" w:customStyle="1" w:styleId="233">
    <w:name w:val="Formatvorlage Numeration 1 + Char"/>
    <w:basedOn w:val="227"/>
    <w:link w:val="232"/>
    <w:qFormat/>
    <w:uiPriority w:val="0"/>
    <w:rPr>
      <w:rFonts w:ascii="Arial" w:hAnsi="Arial" w:eastAsia="Arial Unicode MS"/>
      <w:kern w:val="28"/>
      <w:sz w:val="22"/>
      <w:szCs w:val="22"/>
      <w:lang w:val="de-DE" w:eastAsia="ar-SA"/>
    </w:rPr>
  </w:style>
  <w:style w:type="paragraph" w:customStyle="1" w:styleId="234">
    <w:name w:val="Formatvorlage Table First Row +"/>
    <w:basedOn w:val="136"/>
    <w:qFormat/>
    <w:uiPriority w:val="0"/>
    <w:rPr>
      <w:rFonts w:eastAsia="Arial Unicode MS"/>
      <w:bCs/>
    </w:rPr>
  </w:style>
  <w:style w:type="paragraph" w:customStyle="1" w:styleId="235">
    <w:name w:val="Formatvorlage Table First Row ++"/>
    <w:basedOn w:val="136"/>
    <w:qFormat/>
    <w:uiPriority w:val="0"/>
    <w:rPr>
      <w:rFonts w:eastAsia="Arial Unicode MS"/>
      <w:bCs/>
    </w:rPr>
  </w:style>
  <w:style w:type="paragraph" w:customStyle="1" w:styleId="236">
    <w:name w:val="Formatvorlage Tabellentext + +"/>
    <w:basedOn w:val="134"/>
    <w:qFormat/>
    <w:uiPriority w:val="0"/>
    <w:rPr>
      <w:rFonts w:eastAsia="Arial Unicode MS"/>
    </w:rPr>
  </w:style>
  <w:style w:type="paragraph" w:customStyle="1" w:styleId="237">
    <w:name w:val="Formatvorlage Tabellentext + ++"/>
    <w:basedOn w:val="134"/>
    <w:qFormat/>
    <w:uiPriority w:val="0"/>
    <w:rPr>
      <w:rFonts w:eastAsia="Arial Unicode MS"/>
    </w:rPr>
  </w:style>
  <w:style w:type="paragraph" w:customStyle="1" w:styleId="238">
    <w:name w:val="Formatvorlage Tabellentext + + +"/>
    <w:basedOn w:val="134"/>
    <w:link w:val="239"/>
    <w:qFormat/>
    <w:uiPriority w:val="0"/>
    <w:rPr>
      <w:rFonts w:eastAsia="Arial Unicode MS"/>
    </w:rPr>
  </w:style>
  <w:style w:type="character" w:customStyle="1" w:styleId="239">
    <w:name w:val="Formatvorlage Tabellentext + + + Char"/>
    <w:basedOn w:val="135"/>
    <w:link w:val="238"/>
    <w:qFormat/>
    <w:uiPriority w:val="0"/>
    <w:rPr>
      <w:rFonts w:ascii="Arial" w:hAnsi="Arial" w:eastAsia="Arial Unicode MS"/>
      <w:lang w:val="de-DE" w:eastAsia="de-DE"/>
    </w:rPr>
  </w:style>
  <w:style w:type="paragraph" w:customStyle="1" w:styleId="240">
    <w:name w:val="Regel"/>
    <w:basedOn w:val="1"/>
    <w:qFormat/>
    <w:uiPriority w:val="0"/>
    <w:pPr>
      <w:widowControl/>
      <w:tabs>
        <w:tab w:val="left" w:pos="643"/>
      </w:tabs>
      <w:spacing w:before="80" w:after="40"/>
      <w:ind w:left="643" w:hanging="360"/>
      <w:jc w:val="left"/>
    </w:pPr>
    <w:rPr>
      <w:kern w:val="0"/>
      <w:sz w:val="22"/>
      <w:szCs w:val="20"/>
      <w:lang w:val="de-DE" w:eastAsia="de-DE"/>
    </w:rPr>
  </w:style>
  <w:style w:type="paragraph" w:customStyle="1" w:styleId="241">
    <w:name w:val="封面标准名称"/>
    <w:qFormat/>
    <w:uiPriority w:val="0"/>
    <w:pPr>
      <w:framePr w:w="9638" w:h="6917" w:wrap="around" w:vAnchor="margin" w:hAnchor="margin" w:xAlign="center" w:y="5955" w:anchorLock="1"/>
      <w:widowControl w:val="0"/>
      <w:spacing w:line="680" w:lineRule="exact"/>
      <w:jc w:val="center"/>
    </w:pPr>
    <w:rPr>
      <w:rFonts w:ascii="黑体" w:hAnsi="Times New Roman" w:eastAsia="黑体" w:cs="Times New Roman"/>
      <w:sz w:val="52"/>
      <w:lang w:val="en-US" w:eastAsia="zh-CN" w:bidi="ar-SA"/>
    </w:rPr>
  </w:style>
  <w:style w:type="character" w:customStyle="1" w:styleId="242">
    <w:name w:val="Headline 1 Char Char Char"/>
    <w:basedOn w:val="93"/>
    <w:qFormat/>
    <w:uiPriority w:val="0"/>
    <w:rPr>
      <w:rFonts w:ascii="Arial" w:hAnsi="Arial" w:eastAsia="宋体"/>
      <w:b/>
      <w:kern w:val="28"/>
      <w:sz w:val="32"/>
      <w:lang w:val="de-DE" w:eastAsia="de-DE" w:bidi="ar-SA"/>
    </w:rPr>
  </w:style>
  <w:style w:type="character" w:customStyle="1" w:styleId="243">
    <w:name w:val="@他1"/>
    <w:basedOn w:val="93"/>
    <w:semiHidden/>
    <w:unhideWhenUsed/>
    <w:uiPriority w:val="99"/>
    <w:rPr>
      <w:color w:val="2B579A"/>
      <w:shd w:val="clear" w:color="auto" w:fill="E6E6E6"/>
    </w:rPr>
  </w:style>
  <w:style w:type="character" w:customStyle="1" w:styleId="244">
    <w:name w:val="未处理的提及1"/>
    <w:basedOn w:val="93"/>
    <w:semiHidden/>
    <w:unhideWhenUsed/>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0.emf"/><Relationship Id="rId26" Type="http://schemas.openxmlformats.org/officeDocument/2006/relationships/oleObject" Target="embeddings/oleObject8.bin"/><Relationship Id="rId25" Type="http://schemas.openxmlformats.org/officeDocument/2006/relationships/image" Target="media/image9.jpeg"/><Relationship Id="rId24" Type="http://schemas.openxmlformats.org/officeDocument/2006/relationships/image" Target="media/image8.emf"/><Relationship Id="rId23" Type="http://schemas.openxmlformats.org/officeDocument/2006/relationships/oleObject" Target="embeddings/oleObject7.bin"/><Relationship Id="rId22" Type="http://schemas.openxmlformats.org/officeDocument/2006/relationships/image" Target="media/image7.emf"/><Relationship Id="rId21" Type="http://schemas.openxmlformats.org/officeDocument/2006/relationships/oleObject" Target="embeddings/oleObject6.bin"/><Relationship Id="rId20" Type="http://schemas.openxmlformats.org/officeDocument/2006/relationships/image" Target="media/image6.e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5.png"/><Relationship Id="rId17" Type="http://schemas.openxmlformats.org/officeDocument/2006/relationships/image" Target="media/image4.emf"/><Relationship Id="rId16" Type="http://schemas.openxmlformats.org/officeDocument/2006/relationships/oleObject" Target="embeddings/oleObject4.bin"/><Relationship Id="rId15" Type="http://schemas.openxmlformats.org/officeDocument/2006/relationships/image" Target="media/image3.emf"/><Relationship Id="rId14" Type="http://schemas.openxmlformats.org/officeDocument/2006/relationships/oleObject" Target="embeddings/oleObject3.bin"/><Relationship Id="rId13" Type="http://schemas.openxmlformats.org/officeDocument/2006/relationships/image" Target="media/image2.emf"/><Relationship Id="rId12" Type="http://schemas.openxmlformats.org/officeDocument/2006/relationships/oleObject" Target="embeddings/oleObject2.bin"/><Relationship Id="rId11" Type="http://schemas.openxmlformats.org/officeDocument/2006/relationships/image" Target="media/image1.wmf"/><Relationship Id="rId10" Type="http://schemas.openxmlformats.org/officeDocument/2006/relationships/oleObject" Target="embeddings/oleObject1.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0YUEZHAI\solutions\&#25216;&#26415;&#26041;&#26696;&#27169;&#26495;201104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8"/>
    <customShpInfo spid="_x0000_s4097"/>
    <customShpInfo spid="_x0000_s4100"/>
    <customShpInfo spid="_x0000_s4101"/>
    <customShpInfo spid="_x0000_s409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472BCF-1885-44C2-BE4D-542D976678A2}">
  <ds:schemaRefs/>
</ds:datastoreItem>
</file>

<file path=docProps/app.xml><?xml version="1.0" encoding="utf-8"?>
<Properties xmlns="http://schemas.openxmlformats.org/officeDocument/2006/extended-properties" xmlns:vt="http://schemas.openxmlformats.org/officeDocument/2006/docPropsVTypes">
  <Template>技术方案模板20110426.dotx</Template>
  <Company>HiRain Technologies</Company>
  <Pages>85</Pages>
  <Words>10731</Words>
  <Characters>61167</Characters>
  <Lines>509</Lines>
  <Paragraphs>143</Paragraphs>
  <TotalTime>4</TotalTime>
  <ScaleCrop>false</ScaleCrop>
  <LinksUpToDate>false</LinksUpToDate>
  <CharactersWithSpaces>71755</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2017-08-18T07:43:00Z</dcterms:created>
  <dc:creator>Dotrust</dc:creator>
  <cp:lastModifiedBy>visae</cp:lastModifiedBy>
  <cp:lastPrinted>2018-04-08T13:31:00Z</cp:lastPrinted>
  <dcterms:modified xsi:type="dcterms:W3CDTF">2019-06-28T06:22:25Z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