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964"/>
        </w:rPr>
        <w:t>Minutes of Meeting (MoM)</w:t>
      </w:r>
    </w:p>
    <w:p>
      <w:pPr>
        <w:spacing w:after="40"/>
      </w:pPr>
      <w:r>
        <w:rPr>
          <w:b/>
        </w:rPr>
        <w:t xml:space="preserve">Module: </w:t>
      </w:r>
      <w:r>
        <w:t>503IT – Communication and Collaboration</w:t>
      </w:r>
    </w:p>
    <w:p>
      <w:pPr>
        <w:spacing w:after="40"/>
      </w:pPr>
      <w:r>
        <w:rPr>
          <w:b/>
        </w:rPr>
        <w:t xml:space="preserve">Project: </w:t>
      </w:r>
      <w:r>
        <w:t>Cyber-Smart Gaming for Education</w:t>
      </w:r>
    </w:p>
    <w:p>
      <w:pPr>
        <w:spacing w:after="40"/>
      </w:pPr>
      <w:r>
        <w:rPr>
          <w:b/>
        </w:rPr>
        <w:t xml:space="preserve">Institution: </w:t>
      </w:r>
      <w:r>
        <w:t>Coventry University</w:t>
      </w:r>
    </w:p>
    <w:p>
      <w:pPr>
        <w:spacing w:after="40"/>
      </w:pPr>
      <w:r>
        <w:rPr>
          <w:b/>
        </w:rPr>
        <w:t xml:space="preserve">Program: </w:t>
      </w:r>
      <w:r>
        <w:t>BSc Computing Science</w:t>
      </w:r>
    </w:p>
    <w:p>
      <w:pPr>
        <w:spacing w:after="40"/>
      </w:pPr>
      <w:r>
        <w:rPr>
          <w:b/>
        </w:rPr>
        <w:t xml:space="preserve">Meeting Type: </w:t>
      </w:r>
      <w:r>
        <w:t>Final Testing, Presentation Prep &amp; Individual Report Planning</w:t>
      </w:r>
    </w:p>
    <w:p>
      <w:pPr>
        <w:spacing w:after="40"/>
      </w:pPr>
      <w:r>
        <w:rPr>
          <w:b/>
        </w:rPr>
        <w:t xml:space="preserve">Meeting Date: </w:t>
      </w:r>
      <w:r/>
    </w:p>
    <w:p>
      <w:pPr>
        <w:spacing w:after="40"/>
      </w:pPr>
      <w:r>
        <w:rPr>
          <w:b/>
        </w:rPr>
        <w:t xml:space="preserve">Time: </w:t>
      </w:r>
      <w:r/>
    </w:p>
    <w:p>
      <w:pPr>
        <w:spacing w:after="40"/>
      </w:pPr>
      <w:r>
        <w:rPr>
          <w:b/>
        </w:rPr>
        <w:t xml:space="preserve">Meeting Chair: </w:t>
      </w:r>
      <w:r/>
    </w:p>
    <w:p>
      <w:pPr>
        <w:spacing w:after="40"/>
      </w:pPr>
      <w:r>
        <w:rPr>
          <w:b/>
        </w:rPr>
        <w:t xml:space="preserve">Minute Taker: </w:t>
      </w:r>
      <w:r/>
    </w:p>
    <w:p/>
    <w:p>
      <w:pPr>
        <w:pStyle w:val="Heading2"/>
      </w:pPr>
      <w:r>
        <w:rPr>
          <w:color w:val="2E5596"/>
        </w:rPr>
        <w:t>Meeting Purpose</w:t>
      </w:r>
    </w:p>
    <w:p>
      <w:pPr>
        <w:pStyle w:val="ListBullet"/>
      </w:pPr>
      <w:r>
        <w:t>Conduct a final full walkthrough and bug test of the completed game.</w:t>
      </w:r>
    </w:p>
    <w:p>
      <w:pPr>
        <w:pStyle w:val="ListBullet"/>
      </w:pPr>
      <w:r>
        <w:t>Apply last UI polish items identified during testing.</w:t>
      </w:r>
    </w:p>
    <w:p>
      <w:pPr>
        <w:pStyle w:val="ListBullet"/>
      </w:pPr>
      <w:r>
        <w:t>Assign individual report sections to each team member.</w:t>
      </w:r>
    </w:p>
    <w:p>
      <w:pPr>
        <w:pStyle w:val="ListBullet"/>
      </w:pPr>
      <w:r>
        <w:t>Review key cybersecurity terminology required for individual reports.</w:t>
      </w:r>
    </w:p>
    <w:p>
      <w:pPr>
        <w:pStyle w:val="ListBullet"/>
      </w:pPr>
      <w:r>
        <w:t>Plan the group presentation structure and assign speaking roles.</w:t>
      </w:r>
    </w:p>
    <w:p/>
    <w:p>
      <w:pPr>
        <w:pStyle w:val="Heading2"/>
      </w:pPr>
      <w:r>
        <w:rPr>
          <w:color w:val="2E5596"/>
        </w:rPr>
        <w:t>Attendees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Borders>
              <w:top w:val="single" w:sz="4" w:color="AAAAAA"/>
              <w:left w:val="single" w:sz="4" w:color="AAAAAA"/>
              <w:bottom w:val="single" w:sz="4" w:color="AAAAAA"/>
              <w:right w:val="single" w:sz="4" w:color="AAAAAA"/>
            </w:tcBorders>
          </w:tcPr>
          <w:p>
            <w:r>
              <w:rPr>
                <w:b/>
              </w:rPr>
              <w:t>Members</w:t>
            </w:r>
          </w:p>
        </w:tc>
        <w:tc>
          <w:tcPr>
            <w:tcW w:type="dxa" w:w="4320"/>
            <w:shd w:val="clear" w:color="auto" w:fill="D9E2F3"/>
            <w:tcBorders>
              <w:top w:val="single" w:sz="4" w:color="AAAAAA"/>
              <w:left w:val="single" w:sz="4" w:color="AAAAAA"/>
              <w:bottom w:val="single" w:sz="4" w:color="AAAAAA"/>
              <w:right w:val="single" w:sz="4" w:color="AAAAAA"/>
            </w:tcBorders>
          </w:tcPr>
          <w:p>
            <w:r>
              <w:rPr>
                <w:b/>
              </w:rPr>
              <w:t>Status</w:t>
            </w:r>
          </w:p>
        </w:tc>
      </w:tr>
      <w:tr>
        <w:tc>
          <w:tcPr>
            <w:tcW w:type="dxa" w:w="4320"/>
            <w:tcBorders>
              <w:top w:val="single" w:sz="4" w:color="AAAAAA"/>
              <w:left w:val="single" w:sz="4" w:color="AAAAAA"/>
              <w:bottom w:val="single" w:sz="4" w:color="AAAAAA"/>
              <w:right w:val="single" w:sz="4" w:color="AAAAAA"/>
            </w:tcBorders>
          </w:tcPr>
          <w:p>
            <w:r>
              <w:t>Prateek Rana</w:t>
            </w:r>
          </w:p>
        </w:tc>
        <w:tc>
          <w:tcPr>
            <w:tcW w:type="dxa" w:w="4320"/>
            <w:tcBorders>
              <w:top w:val="single" w:sz="4" w:color="AAAAAA"/>
              <w:left w:val="single" w:sz="4" w:color="AAAAAA"/>
              <w:bottom w:val="single" w:sz="4" w:color="AAAAAA"/>
              <w:right w:val="single" w:sz="4" w:color="AAAAAA"/>
            </w:tcBorders>
          </w:tcPr>
          <w:p>
            <w:r>
              <w:t>Present</w:t>
            </w:r>
          </w:p>
        </w:tc>
      </w:tr>
      <w:tr>
        <w:tc>
          <w:tcPr>
            <w:tcW w:type="dxa" w:w="4320"/>
            <w:tcBorders>
              <w:top w:val="single" w:sz="4" w:color="AAAAAA"/>
              <w:left w:val="single" w:sz="4" w:color="AAAAAA"/>
              <w:bottom w:val="single" w:sz="4" w:color="AAAAAA"/>
              <w:right w:val="single" w:sz="4" w:color="AAAAAA"/>
            </w:tcBorders>
          </w:tcPr>
          <w:p>
            <w:r>
              <w:t>Prathish Thangaraj</w:t>
            </w:r>
          </w:p>
        </w:tc>
        <w:tc>
          <w:tcPr>
            <w:tcW w:type="dxa" w:w="4320"/>
            <w:tcBorders>
              <w:top w:val="single" w:sz="4" w:color="AAAAAA"/>
              <w:left w:val="single" w:sz="4" w:color="AAAAAA"/>
              <w:bottom w:val="single" w:sz="4" w:color="AAAAAA"/>
              <w:right w:val="single" w:sz="4" w:color="AAAAAA"/>
            </w:tcBorders>
          </w:tcPr>
          <w:p>
            <w:r>
              <w:t>Present</w:t>
            </w:r>
          </w:p>
        </w:tc>
      </w:tr>
      <w:tr>
        <w:tc>
          <w:tcPr>
            <w:tcW w:type="dxa" w:w="4320"/>
            <w:tcBorders>
              <w:top w:val="single" w:sz="4" w:color="AAAAAA"/>
              <w:left w:val="single" w:sz="4" w:color="AAAAAA"/>
              <w:bottom w:val="single" w:sz="4" w:color="AAAAAA"/>
              <w:right w:val="single" w:sz="4" w:color="AAAAAA"/>
            </w:tcBorders>
          </w:tcPr>
          <w:p>
            <w:r>
              <w:t>Allen Twins George</w:t>
            </w:r>
          </w:p>
        </w:tc>
        <w:tc>
          <w:tcPr>
            <w:tcW w:type="dxa" w:w="4320"/>
            <w:tcBorders>
              <w:top w:val="single" w:sz="4" w:color="AAAAAA"/>
              <w:left w:val="single" w:sz="4" w:color="AAAAAA"/>
              <w:bottom w:val="single" w:sz="4" w:color="AAAAAA"/>
              <w:right w:val="single" w:sz="4" w:color="AAAAAA"/>
            </w:tcBorders>
          </w:tcPr>
          <w:p>
            <w:r>
              <w:t>Present</w:t>
            </w:r>
          </w:p>
        </w:tc>
      </w:tr>
      <w:tr>
        <w:tc>
          <w:tcPr>
            <w:tcW w:type="dxa" w:w="4320"/>
            <w:tcBorders>
              <w:top w:val="single" w:sz="4" w:color="AAAAAA"/>
              <w:left w:val="single" w:sz="4" w:color="AAAAAA"/>
              <w:bottom w:val="single" w:sz="4" w:color="AAAAAA"/>
              <w:right w:val="single" w:sz="4" w:color="AAAAAA"/>
            </w:tcBorders>
          </w:tcPr>
          <w:p>
            <w:r>
              <w:t>Bishal Raut</w:t>
            </w:r>
          </w:p>
        </w:tc>
        <w:tc>
          <w:tcPr>
            <w:tcW w:type="dxa" w:w="4320"/>
            <w:tcBorders>
              <w:top w:val="single" w:sz="4" w:color="AAAAAA"/>
              <w:left w:val="single" w:sz="4" w:color="AAAAAA"/>
              <w:bottom w:val="single" w:sz="4" w:color="AAAAAA"/>
              <w:right w:val="single" w:sz="4" w:color="AAAAAA"/>
            </w:tcBorders>
          </w:tcPr>
          <w:p>
            <w:r>
              <w:t>Present</w:t>
            </w:r>
          </w:p>
        </w:tc>
      </w:tr>
      <w:tr>
        <w:tc>
          <w:tcPr>
            <w:tcW w:type="dxa" w:w="4320"/>
            <w:tcBorders>
              <w:top w:val="single" w:sz="4" w:color="AAAAAA"/>
              <w:left w:val="single" w:sz="4" w:color="AAAAAA"/>
              <w:bottom w:val="single" w:sz="4" w:color="AAAAAA"/>
              <w:right w:val="single" w:sz="4" w:color="AAAAAA"/>
            </w:tcBorders>
          </w:tcPr>
          <w:p>
            <w:r>
              <w:t>Dipesh Regmi</w:t>
            </w:r>
          </w:p>
        </w:tc>
        <w:tc>
          <w:tcPr>
            <w:tcW w:type="dxa" w:w="4320"/>
            <w:tcBorders>
              <w:top w:val="single" w:sz="4" w:color="AAAAAA"/>
              <w:left w:val="single" w:sz="4" w:color="AAAAAA"/>
              <w:bottom w:val="single" w:sz="4" w:color="AAAAAA"/>
              <w:right w:val="single" w:sz="4" w:color="AAAAAA"/>
            </w:tcBorders>
          </w:tcPr>
          <w:p>
            <w:r>
              <w:t>Present</w:t>
            </w:r>
          </w:p>
        </w:tc>
      </w:tr>
      <w:tr>
        <w:tc>
          <w:tcPr>
            <w:tcW w:type="dxa" w:w="4320"/>
            <w:tcBorders>
              <w:top w:val="single" w:sz="4" w:color="AAAAAA"/>
              <w:left w:val="single" w:sz="4" w:color="AAAAAA"/>
              <w:bottom w:val="single" w:sz="4" w:color="AAAAAA"/>
              <w:right w:val="single" w:sz="4" w:color="AAAAAA"/>
            </w:tcBorders>
          </w:tcPr>
          <w:p>
            <w:r>
              <w:t>Avtar</w:t>
            </w:r>
          </w:p>
        </w:tc>
        <w:tc>
          <w:tcPr>
            <w:tcW w:type="dxa" w:w="4320"/>
            <w:tcBorders>
              <w:top w:val="single" w:sz="4" w:color="AAAAAA"/>
              <w:left w:val="single" w:sz="4" w:color="AAAAAA"/>
              <w:bottom w:val="single" w:sz="4" w:color="AAAAAA"/>
              <w:right w:val="single" w:sz="4" w:color="AAAAAA"/>
            </w:tcBorders>
          </w:tcPr>
          <w:p>
            <w:r>
              <w:t>Present</w:t>
            </w:r>
          </w:p>
        </w:tc>
      </w:tr>
    </w:tbl>
    <w:p/>
    <w:p>
      <w:pPr>
        <w:pStyle w:val="Heading2"/>
      </w:pPr>
      <w:r>
        <w:rPr>
          <w:color w:val="2E5596"/>
        </w:rPr>
        <w:t>Discussion Summary</w:t>
      </w:r>
    </w:p>
    <w:p>
      <w:pPr>
        <w:pStyle w:val="ListNumber"/>
      </w:pPr>
      <w:r>
        <w:rPr>
          <w:b/>
        </w:rPr>
        <w:t xml:space="preserve">1. </w:t>
      </w:r>
      <w:r>
        <w:t>The team conducted a complete end-to-end playthrough of the game starting from the login screen. The login, guest login, and registration flows all performed correctly. Player state initialised and persisted as expected.</w:t>
      </w:r>
    </w:p>
    <w:p>
      <w:pPr>
        <w:pStyle w:val="ListNumber"/>
      </w:pPr>
      <w:r>
        <w:rPr>
          <w:b/>
        </w:rPr>
        <w:t xml:space="preserve">2. </w:t>
      </w:r>
      <w:r>
        <w:t>Intel Mission was played through completely. All 20 questions loaded correctly, answer colour feedback (green/correct, red/wrong) worked as intended, the hint system deducted tokens properly, and the win overlay with star rating and confetti displayed correctly.</w:t>
      </w:r>
    </w:p>
    <w:p>
      <w:pPr>
        <w:pStyle w:val="ListNumber"/>
      </w:pPr>
      <w:r>
        <w:rPr>
          <w:b/>
        </w:rPr>
        <w:t xml:space="preserve">3. </w:t>
      </w:r>
      <w:r>
        <w:t>Highway Chase was tested at length. The bike spawned correctly at the bottom of the road, obstacles entered smoothly from the top of the canvas, coins spawned and were collectible, and the question line appeared every 1500m as intended. Answering all 3 questions correctly triggered the speed boost with exhaust flame animation.</w:t>
      </w:r>
    </w:p>
    <w:p>
      <w:pPr>
        <w:pStyle w:val="ListNumber"/>
      </w:pPr>
      <w:r>
        <w:rPr>
          <w:b/>
        </w:rPr>
        <w:t xml:space="preserve">4. </w:t>
      </w:r>
      <w:r>
        <w:t>Prateek identified a minor issue: the answer button hover effect was not visible enough on darker monitors. Avtar suggested increasing the hover border glow intensity and adding a background tint on hover. The CSS was updated to include a stronger box-shadow and rgba background on the :hover state, and the improvement was confirmed by all members.</w:t>
      </w:r>
    </w:p>
    <w:p>
      <w:pPr>
        <w:pStyle w:val="ListNumber"/>
      </w:pPr>
      <w:r>
        <w:rPr>
          <w:b/>
        </w:rPr>
        <w:t xml:space="preserve">5. </w:t>
      </w:r>
      <w:r>
        <w:t>Individual report sections were assigned. Each member will write a personal reflection covering: their individual contribution, challenges faced, solutions found, what they learned about cybersecurity, and how the project developed their technical and collaborative skills.</w:t>
      </w:r>
    </w:p>
    <w:p>
      <w:pPr>
        <w:pStyle w:val="ListNumber"/>
      </w:pPr>
      <w:r>
        <w:rPr>
          <w:b/>
        </w:rPr>
        <w:t xml:space="preserve">6. </w:t>
      </w:r>
      <w:r>
        <w:t>The team reviewed key cybersecurity concepts from the game's question bank to ensure each member can accurately explain them in their report: phishing, smishing, vishing, spear phishing, whaling, CEO fraud/BEC, pharming, typosquatting, watering hole attacks, and multi-factor authentication (MFA).</w:t>
      </w:r>
    </w:p>
    <w:p>
      <w:pPr>
        <w:pStyle w:val="ListNumber"/>
      </w:pPr>
      <w:r>
        <w:rPr>
          <w:b/>
        </w:rPr>
        <w:t xml:space="preserve">7. </w:t>
      </w:r>
      <w:r>
        <w:t>Presentation roles were assigned. The presentation will cover: project overview and game concept, technical implementation, cybersecurity educational content, demonstration of gameplay, and reflections and future improvements.</w:t>
      </w:r>
    </w:p>
    <w:p/>
    <w:p>
      <w:pPr>
        <w:pStyle w:val="Heading2"/>
      </w:pPr>
      <w:r>
        <w:rPr>
          <w:color w:val="2E5596"/>
        </w:rPr>
        <w:t>Decisions Made</w:t>
      </w:r>
    </w:p>
    <w:p>
      <w:pPr>
        <w:pStyle w:val="ListBullet"/>
      </w:pPr>
      <w:r>
        <w:t>All game features confirmed working — no critical bugs remaining at time of meeting.</w:t>
      </w:r>
    </w:p>
    <w:p>
      <w:pPr>
        <w:pStyle w:val="ListBullet"/>
      </w:pPr>
      <w:r>
        <w:t>Answer button hover CSS updated: stronger box-shadow glow and background tint on hover.</w:t>
      </w:r>
    </w:p>
    <w:p>
      <w:pPr>
        <w:pStyle w:val="ListBullet"/>
      </w:pPr>
      <w:r>
        <w:t>Individual reports to cover: personal contribution, challenges, cybersecurity learning, and reflection.</w:t>
      </w:r>
    </w:p>
    <w:p>
      <w:pPr>
        <w:pStyle w:val="ListBullet"/>
      </w:pPr>
      <w:r>
        <w:t>Each member assigned a presentation section with equal speaking time.</w:t>
      </w:r>
    </w:p>
    <w:p>
      <w:pPr>
        <w:pStyle w:val="ListBullet"/>
      </w:pPr>
      <w:r>
        <w:t>Final game files pushed to GitHub repository; live URL shared with all members.</w:t>
      </w:r>
    </w:p>
    <w:p>
      <w:pPr>
        <w:pStyle w:val="ListBullet"/>
      </w:pPr>
      <w:r>
        <w:t>Submission checklist completed: all files uploaded, README added, GitHub Pages active.</w:t>
      </w:r>
    </w:p>
    <w:p/>
    <w:p>
      <w:pPr>
        <w:pStyle w:val="Heading2"/>
      </w:pPr>
      <w:r>
        <w:rPr>
          <w:color w:val="2E5596"/>
        </w:rPr>
        <w:t>Action Items</w:t>
      </w:r>
    </w:p>
    <w:p>
      <w:pPr>
        <w:pStyle w:val="ListBullet"/>
      </w:pPr>
      <w:r>
        <w:rPr>
          <w:b/>
        </w:rPr>
        <w:t xml:space="preserve">Write individual report — personal contribution and technical reflection — </w:t>
      </w:r>
      <w:r>
        <w:t>All Members.</w:t>
      </w:r>
    </w:p>
    <w:p>
      <w:pPr>
        <w:pStyle w:val="ListBullet"/>
      </w:pPr>
      <w:r>
        <w:rPr>
          <w:b/>
        </w:rPr>
        <w:t xml:space="preserve">Prepare personal presentation slide(s) — </w:t>
      </w:r>
      <w:r>
        <w:t>All Members.</w:t>
      </w:r>
    </w:p>
    <w:p>
      <w:pPr>
        <w:pStyle w:val="ListBullet"/>
      </w:pPr>
      <w:r>
        <w:rPr>
          <w:b/>
        </w:rPr>
        <w:t xml:space="preserve">Ensure final game version is live on GitHub Pages before submission deadline — </w:t>
      </w:r>
      <w:r>
        <w:t>Prateek Rana.</w:t>
      </w:r>
    </w:p>
    <w:p>
      <w:pPr>
        <w:pStyle w:val="ListBullet"/>
      </w:pPr>
      <w:r>
        <w:rPr>
          <w:b/>
        </w:rPr>
        <w:t xml:space="preserve">Proofread and compile group presentation deck — </w:t>
      </w:r>
      <w:r>
        <w:t>Prathish Thangaraj.</w:t>
      </w:r>
    </w:p>
    <w:p>
      <w:pPr>
        <w:pStyle w:val="ListBullet"/>
      </w:pPr>
      <w:r>
        <w:rPr>
          <w:b/>
        </w:rPr>
        <w:t xml:space="preserve">Submit individual report by deadline — </w:t>
      </w:r>
      <w:r>
        <w:t>All Members.</w:t>
      </w:r>
    </w:p>
    <w:p/>
    <w:p>
      <w:pPr>
        <w:pStyle w:val="Heading2"/>
      </w:pPr>
      <w:r>
        <w:rPr>
          <w:color w:val="2E5596"/>
        </w:rPr>
        <w:t>Closing Remarks</w:t>
      </w:r>
    </w:p>
    <w:p>
      <w:r>
        <w:t>The final meeting marked the successful completion of the ShadowPhish Cyber Defense Academy project. The team reflected on a challenging but rewarding development journey — from initial concept discussions through design, implementation, debugging, and deployment. Every member contributed meaningfully, and the game achieved its goal of making cybersecurity education engaging and accessible. The team expressed pride in the finished product and confidence in their individual reports and presentation.</w:t>
      </w:r>
    </w:p>
    <w:p/>
    <w:p>
      <w:pPr>
        <w:pStyle w:val="Heading2"/>
      </w:pPr>
      <w:r>
        <w:rPr>
          <w:color w:val="2E5596"/>
        </w:rPr>
        <w:t>Key Points</w:t>
      </w:r>
    </w:p>
    <w:p>
      <w:r>
        <w:rPr>
          <w:i/>
        </w:rPr>
        <w:t>The following key terms and concepts should be reflected in each member's individual report:</w:t>
      </w:r>
    </w:p>
    <w:p>
      <w:pPr>
        <w:pStyle w:val="ListBullet"/>
      </w:pPr>
      <w:r>
        <w:rPr>
          <w:b/>
        </w:rPr>
        <w:t xml:space="preserve">Phishing — </w:t>
      </w:r>
      <w:r>
        <w:t>a cyber attack where fraudulent emails or messages impersonate trusted organisations to steal credentials or financial information.</w:t>
      </w:r>
    </w:p>
    <w:p>
      <w:pPr>
        <w:pStyle w:val="ListBullet"/>
      </w:pPr>
      <w:r>
        <w:rPr>
          <w:b/>
        </w:rPr>
        <w:t xml:space="preserve">Smishing — </w:t>
      </w:r>
      <w:r>
        <w:t>phishing conducted via SMS text messages, often using fake delivery notifications or bank alerts.</w:t>
      </w:r>
    </w:p>
    <w:p>
      <w:pPr>
        <w:pStyle w:val="ListBullet"/>
      </w:pPr>
      <w:r>
        <w:rPr>
          <w:b/>
        </w:rPr>
        <w:t xml:space="preserve">Vishing — </w:t>
      </w:r>
      <w:r>
        <w:t>voice call phishing where attackers impersonate trusted entities (banks, Microsoft support) over the phone.</w:t>
      </w:r>
    </w:p>
    <w:p>
      <w:pPr>
        <w:pStyle w:val="ListBullet"/>
      </w:pPr>
      <w:r>
        <w:rPr>
          <w:b/>
        </w:rPr>
        <w:t xml:space="preserve">Spear phishing — </w:t>
      </w:r>
      <w:r>
        <w:t>a targeted phishing attack that uses personal information about the victim to appear more convincing.</w:t>
      </w:r>
    </w:p>
    <w:p>
      <w:pPr>
        <w:pStyle w:val="ListBullet"/>
      </w:pPr>
      <w:r>
        <w:rPr>
          <w:b/>
        </w:rPr>
        <w:t xml:space="preserve">Social engineering — </w:t>
      </w:r>
      <w:r>
        <w:t>manipulating individuals psychologically (using urgency, authority, or fear) to bypass security measures.</w:t>
      </w:r>
    </w:p>
    <w:p>
      <w:pPr>
        <w:pStyle w:val="ListBullet"/>
      </w:pPr>
      <w:r>
        <w:rPr>
          <w:b/>
        </w:rPr>
        <w:t xml:space="preserve">Typosquatting — </w:t>
      </w:r>
      <w:r>
        <w:t>registering domain names with deliberate misspellings (e.g. paypa1.com) to deceive users into visiting fake websites.</w:t>
      </w:r>
    </w:p>
    <w:p>
      <w:pPr>
        <w:pStyle w:val="ListBullet"/>
      </w:pPr>
      <w:r>
        <w:rPr>
          <w:b/>
        </w:rPr>
        <w:t xml:space="preserve">Multi-Factor Authentication (MFA) — </w:t>
      </w:r>
      <w:r>
        <w:t>a security mechanism requiring two or more forms of verification before granting account access, significantly reducing the risk of credential theft.</w:t>
      </w:r>
    </w:p>
    <w:p>
      <w:pPr>
        <w:pStyle w:val="ListBullet"/>
      </w:pPr>
      <w:r>
        <w:rPr>
          <w:b/>
        </w:rPr>
        <w:t xml:space="preserve">CEO Fraud / Business Email Compromise (BEC) — </w:t>
      </w:r>
      <w:r>
        <w:t>impersonating senior executives via email to pressure employees into making unauthorised payments or disclosing information.</w:t>
      </w:r>
    </w:p>
    <w:p>
      <w:pPr>
        <w:pStyle w:val="ListBullet"/>
      </w:pPr>
      <w:r>
        <w:rPr>
          <w:b/>
        </w:rPr>
        <w:t xml:space="preserve">Gamification in education — </w:t>
      </w:r>
      <w:r>
        <w:t>applying game design elements (points, levels, rewards, challenges) to non-game educational contexts to increase engagement and knowledge retention.</w:t>
      </w:r>
    </w:p>
    <w:p>
      <w:pPr>
        <w:pStyle w:val="ListBullet"/>
      </w:pPr>
      <w:r>
        <w:rPr>
          <w:b/>
        </w:rPr>
        <w:t xml:space="preserve">Iterative development — </w:t>
      </w:r>
      <w:r>
        <w:t>a software development approach where the product is built and improved in repeated cycles, incorporating feedback at each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