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EEDD6" w14:textId="77777777" w:rsidR="00A475B6" w:rsidRDefault="00AE1F3D">
      <w:pPr>
        <w:rPr>
          <w:b/>
        </w:rPr>
      </w:pPr>
      <w:r>
        <w:rPr>
          <w:b/>
        </w:rPr>
        <w:t>Machine Learning Models &amp; Analysis</w:t>
      </w:r>
    </w:p>
    <w:p w14:paraId="2D870842" w14:textId="77777777" w:rsidR="00E20D39" w:rsidRDefault="00E20D39">
      <w:pPr>
        <w:rPr>
          <w:b/>
        </w:rPr>
      </w:pPr>
    </w:p>
    <w:p w14:paraId="7C2700C2" w14:textId="77777777" w:rsidR="00E1013D" w:rsidRDefault="00E1013D">
      <w:pPr>
        <w:rPr>
          <w:b/>
        </w:rPr>
      </w:pPr>
      <w:r>
        <w:rPr>
          <w:b/>
        </w:rPr>
        <w:t>Data Pre-Processing</w:t>
      </w:r>
    </w:p>
    <w:p w14:paraId="7F550065" w14:textId="77777777" w:rsidR="00E1013D" w:rsidRDefault="00E1013D">
      <w:r>
        <w:t xml:space="preserve">As was the case with our exploratory data analysis, we need to take some further steps to get our data in the right format before we begin testing different machine learning models. Pre-processing steps vary by the algorithm being used, so I will mention all pre-processing steps that were necessary before beginning my modeling. </w:t>
      </w:r>
    </w:p>
    <w:p w14:paraId="30548E70" w14:textId="77777777" w:rsidR="00E20D39" w:rsidRDefault="00E20D39"/>
    <w:p w14:paraId="7AFD0E83" w14:textId="67A67DCF" w:rsidR="00B45F5A" w:rsidRDefault="00122008" w:rsidP="00B45F5A">
      <w:pPr>
        <w:ind w:left="720"/>
      </w:pPr>
      <w:r>
        <w:rPr>
          <w:b/>
        </w:rPr>
        <w:t>Encode Labels</w:t>
      </w:r>
      <w:r w:rsidR="00B45F5A">
        <w:rPr>
          <w:b/>
        </w:rPr>
        <w:t xml:space="preserve">: </w:t>
      </w:r>
      <w:r w:rsidR="00B45F5A">
        <w:t xml:space="preserve">A few of the machine learning algorithms I used in my analysis require converting categorical variables to integers used to represent the different categories. To do this, I used the </w:t>
      </w:r>
      <w:proofErr w:type="spellStart"/>
      <w:r w:rsidR="00B45F5A">
        <w:t>LabelEncoder</w:t>
      </w:r>
      <w:proofErr w:type="spellEnd"/>
      <w:r w:rsidR="00B45F5A">
        <w:t xml:space="preserve"> method within the </w:t>
      </w:r>
      <w:proofErr w:type="spellStart"/>
      <w:r w:rsidR="00B45F5A">
        <w:t>sklearn</w:t>
      </w:r>
      <w:proofErr w:type="spellEnd"/>
      <w:r w:rsidR="00B45F5A">
        <w:t xml:space="preserve"> preprocessing library. </w:t>
      </w:r>
      <w:proofErr w:type="spellStart"/>
      <w:r w:rsidR="003C6347">
        <w:t>LabelEncoder</w:t>
      </w:r>
      <w:proofErr w:type="spellEnd"/>
      <w:r w:rsidR="003C6347">
        <w:t xml:space="preserve"> also has methods that make it easy to convert our integer labels back into their labeled categories, so that we can interpret the results of our models easily as needed. </w:t>
      </w:r>
    </w:p>
    <w:p w14:paraId="5922A01D" w14:textId="1998825B" w:rsidR="003C6347" w:rsidRPr="00122008" w:rsidRDefault="00122008" w:rsidP="00B45F5A">
      <w:pPr>
        <w:ind w:left="720"/>
      </w:pPr>
      <w:r w:rsidRPr="00122008">
        <w:rPr>
          <w:b/>
        </w:rPr>
        <w:t>Split Data</w:t>
      </w:r>
      <w:r>
        <w:rPr>
          <w:b/>
        </w:rPr>
        <w:t xml:space="preserve">: </w:t>
      </w:r>
      <w:r>
        <w:t>To ensure that my analysis adheres to the best practices of machine learning, I perform a random split of my data into a training set (where the model</w:t>
      </w:r>
      <w:r w:rsidR="00C953B9">
        <w:t>s</w:t>
      </w:r>
      <w:r>
        <w:t xml:space="preserve"> will be fit and </w:t>
      </w:r>
      <w:proofErr w:type="spellStart"/>
      <w:r>
        <w:t>hyperparameters</w:t>
      </w:r>
      <w:proofErr w:type="spellEnd"/>
      <w:r>
        <w:t xml:space="preserve"> tuned) and a test set, which will be used for validating the robustness and forecasting accuracy of my models. </w:t>
      </w:r>
      <w:r w:rsidR="00C953B9">
        <w:t xml:space="preserve">In this study, I used a 70%/30% split, where 30% represents the amount of data left over to test the results of various models. </w:t>
      </w:r>
      <w:r w:rsidR="003F53A8">
        <w:t xml:space="preserve">In addition, to ensure that my results were not fit to one random split, I used 5-fold cross-validation with 2 repeats and made sure to stratify my data, so that all folds contained a proportion of positive and negative classes that was representative of the proportion for the whole dataset; in this study, that means that each fold contained the percentage of customers who churned and who did not churn at a rate close to that of our entire dataset. </w:t>
      </w:r>
    </w:p>
    <w:p w14:paraId="6157996B" w14:textId="2F46DF33" w:rsidR="00122008" w:rsidRDefault="00122008" w:rsidP="00B45F5A">
      <w:pPr>
        <w:ind w:left="720"/>
      </w:pPr>
      <w:r w:rsidRPr="00F20FCB">
        <w:rPr>
          <w:b/>
        </w:rPr>
        <w:t>Scaling</w:t>
      </w:r>
      <w:r w:rsidR="00F20FCB">
        <w:rPr>
          <w:b/>
        </w:rPr>
        <w:t xml:space="preserve">: </w:t>
      </w:r>
      <w:r w:rsidR="00F20FCB">
        <w:t xml:space="preserve">Since some machine learning models are sensitive to the values of our independent variables, they require scaling the data so that all variables can be compared on a uniform scale. For my study I went with a scale of mean 0 and standard deviation 1, which can be achieved by applying the </w:t>
      </w:r>
      <w:proofErr w:type="spellStart"/>
      <w:r w:rsidR="00F20FCB">
        <w:t>StandardScaler</w:t>
      </w:r>
      <w:proofErr w:type="spellEnd"/>
      <w:r w:rsidR="00F20FCB">
        <w:t xml:space="preserve"> method </w:t>
      </w:r>
      <w:r w:rsidR="009A0864">
        <w:t xml:space="preserve">(also found </w:t>
      </w:r>
      <w:r w:rsidR="00F20FCB">
        <w:t xml:space="preserve">in the </w:t>
      </w:r>
      <w:proofErr w:type="spellStart"/>
      <w:r w:rsidR="00F20FCB">
        <w:t>sklearn</w:t>
      </w:r>
      <w:proofErr w:type="spellEnd"/>
      <w:r w:rsidR="00F20FCB">
        <w:t xml:space="preserve"> preprocessing </w:t>
      </w:r>
      <w:r w:rsidR="009A0864">
        <w:t xml:space="preserve">library). </w:t>
      </w:r>
    </w:p>
    <w:p w14:paraId="7D75DC08" w14:textId="77777777" w:rsidR="00E20D39" w:rsidRPr="00F20FCB" w:rsidRDefault="00E20D39" w:rsidP="00B45F5A">
      <w:pPr>
        <w:ind w:left="720"/>
      </w:pPr>
    </w:p>
    <w:p w14:paraId="78A58B01" w14:textId="23215361" w:rsidR="00122008" w:rsidRDefault="006C0A0A" w:rsidP="006C0A0A">
      <w:pPr>
        <w:rPr>
          <w:b/>
        </w:rPr>
      </w:pPr>
      <w:r w:rsidRPr="006C0A0A">
        <w:rPr>
          <w:b/>
        </w:rPr>
        <w:t>Modeling Pipeline</w:t>
      </w:r>
      <w:r w:rsidR="00DD4B56">
        <w:rPr>
          <w:b/>
        </w:rPr>
        <w:t xml:space="preserve"> and </w:t>
      </w:r>
      <w:proofErr w:type="spellStart"/>
      <w:r w:rsidR="00DD4B56">
        <w:rPr>
          <w:b/>
        </w:rPr>
        <w:t>Hyperparameter</w:t>
      </w:r>
      <w:proofErr w:type="spellEnd"/>
      <w:r w:rsidR="00DD4B56">
        <w:rPr>
          <w:b/>
        </w:rPr>
        <w:t xml:space="preserve"> Tuning</w:t>
      </w:r>
    </w:p>
    <w:p w14:paraId="3E77B586" w14:textId="3E766417" w:rsidR="0081092A" w:rsidRDefault="00DD4B56" w:rsidP="006C0A0A">
      <w:r>
        <w:t>After pre-processing the data, there are some additional steps to be taken before we can begin analyzing output from our models appropriately. First, we need to set up the appropriate pipeline to feed into our model. Common steps handled to feed into the pipeline include imputing our data for missing values (</w:t>
      </w:r>
      <w:r w:rsidR="0048467B">
        <w:t xml:space="preserve">as a reminder, </w:t>
      </w:r>
      <w:r>
        <w:t xml:space="preserve">missing values were already handled during EDA though), scaling values as required by model type, and of course, specifying the model to be used. </w:t>
      </w:r>
      <w:r w:rsidR="008F756A">
        <w:t xml:space="preserve">As was mentioned in the data pre-processing section above, I used stratified, repeated 5-fold cross-validation and this is also instrumental in making sure that all </w:t>
      </w:r>
      <w:proofErr w:type="spellStart"/>
      <w:r w:rsidR="008F756A">
        <w:t>hyperparameters</w:t>
      </w:r>
      <w:proofErr w:type="spellEnd"/>
      <w:r w:rsidR="008F756A">
        <w:t xml:space="preserve"> for my models are not unduly influenced by one split of the data. </w:t>
      </w:r>
      <w:proofErr w:type="spellStart"/>
      <w:r w:rsidR="0048467B">
        <w:t>Hyperparameter</w:t>
      </w:r>
      <w:proofErr w:type="spellEnd"/>
      <w:r w:rsidR="0048467B">
        <w:t xml:space="preserve"> tuning will be discussed further on a model-specific level, but having </w:t>
      </w:r>
      <w:proofErr w:type="spellStart"/>
      <w:r w:rsidR="0048467B">
        <w:t>hyperparameters</w:t>
      </w:r>
      <w:proofErr w:type="spellEnd"/>
      <w:r w:rsidR="0048467B">
        <w:t xml:space="preserve"> tuned over our cross-validated data gives us confidence that our results can be compared </w:t>
      </w:r>
      <w:r w:rsidR="0048467B">
        <w:lastRenderedPageBreak/>
        <w:t>across models when we are deciding upon a best mo</w:t>
      </w:r>
      <w:r w:rsidR="00436F5D">
        <w:t xml:space="preserve">del(s) upon completion of this </w:t>
      </w:r>
      <w:r w:rsidR="0048467B">
        <w:t xml:space="preserve">analysis.  </w:t>
      </w:r>
    </w:p>
    <w:p w14:paraId="4CF45E26" w14:textId="77777777" w:rsidR="00585BD2" w:rsidRDefault="00585BD2" w:rsidP="006C0A0A"/>
    <w:p w14:paraId="55CCB863" w14:textId="5A8F1295" w:rsidR="00585BD2" w:rsidRDefault="00585BD2" w:rsidP="006C0A0A">
      <w:pPr>
        <w:rPr>
          <w:b/>
        </w:rPr>
      </w:pPr>
      <w:r>
        <w:rPr>
          <w:b/>
        </w:rPr>
        <w:t>Models</w:t>
      </w:r>
    </w:p>
    <w:p w14:paraId="4DEB68AF" w14:textId="77777777" w:rsidR="00A04ABF" w:rsidRDefault="00A04ABF" w:rsidP="006C0A0A">
      <w:pPr>
        <w:rPr>
          <w:b/>
        </w:rPr>
      </w:pPr>
    </w:p>
    <w:p w14:paraId="29CA8CFA" w14:textId="67AF7EFF" w:rsidR="00585BD2" w:rsidRDefault="00C85B95" w:rsidP="006C0A0A">
      <w:pPr>
        <w:rPr>
          <w:b/>
        </w:rPr>
      </w:pPr>
      <w:proofErr w:type="gramStart"/>
      <w:r>
        <w:rPr>
          <w:b/>
        </w:rPr>
        <w:t>k</w:t>
      </w:r>
      <w:proofErr w:type="gramEnd"/>
      <w:r>
        <w:rPr>
          <w:b/>
        </w:rPr>
        <w:t>-Nearest Neighbors (</w:t>
      </w:r>
      <w:proofErr w:type="spellStart"/>
      <w:r>
        <w:rPr>
          <w:b/>
        </w:rPr>
        <w:t>kNN</w:t>
      </w:r>
      <w:proofErr w:type="spellEnd"/>
      <w:r>
        <w:rPr>
          <w:b/>
        </w:rPr>
        <w:t>)</w:t>
      </w:r>
    </w:p>
    <w:p w14:paraId="356B1C57" w14:textId="56003527" w:rsidR="00C85B95" w:rsidRDefault="00010567" w:rsidP="006C0A0A">
      <w:proofErr w:type="gramStart"/>
      <w:r>
        <w:t xml:space="preserve">To set up our </w:t>
      </w:r>
      <w:proofErr w:type="spellStart"/>
      <w:r>
        <w:t>kNN</w:t>
      </w:r>
      <w:proofErr w:type="spellEnd"/>
      <w:r>
        <w:t xml:space="preserve"> model, we </w:t>
      </w:r>
      <w:proofErr w:type="spellStart"/>
      <w:r>
        <w:t>hypertuned</w:t>
      </w:r>
      <w:proofErr w:type="spellEnd"/>
      <w:r>
        <w:t xml:space="preserve"> parameters for the number of neighbors, the weights to be given to each neighbor (chosen either uniformly or by distance), </w:t>
      </w:r>
      <w:r w:rsidR="000F16AB">
        <w:t>and</w:t>
      </w:r>
      <w:r>
        <w:t xml:space="preserve"> the definition of distance to be used.</w:t>
      </w:r>
      <w:proofErr w:type="gramEnd"/>
      <w:r>
        <w:t xml:space="preserve">  </w:t>
      </w:r>
      <w:r w:rsidR="003069E5">
        <w:t xml:space="preserve">The optimal parameters for the model used 19 neighbors, a uniform weight for neighbors and a Manhattan definition of distance. </w:t>
      </w:r>
    </w:p>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6B7A17" w14:paraId="51826A86" w14:textId="77777777" w:rsidTr="006B7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1D4CD862" w14:textId="29CBB5D9" w:rsidR="006B7A17" w:rsidRPr="006B7A17" w:rsidRDefault="006B7A17" w:rsidP="006C0A0A">
            <w:pPr>
              <w:rPr>
                <w:sz w:val="20"/>
                <w:szCs w:val="20"/>
              </w:rPr>
            </w:pPr>
            <w:r w:rsidRPr="006B7A17">
              <w:rPr>
                <w:sz w:val="20"/>
                <w:szCs w:val="20"/>
              </w:rPr>
              <w:t>Model</w:t>
            </w:r>
          </w:p>
        </w:tc>
        <w:tc>
          <w:tcPr>
            <w:tcW w:w="1101" w:type="dxa"/>
          </w:tcPr>
          <w:p w14:paraId="2815EF4F" w14:textId="070C0693" w:rsidR="006B7A17" w:rsidRPr="006B7A17" w:rsidRDefault="006B7A17" w:rsidP="006C0A0A">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6C8A7D04" w14:textId="7364E67A" w:rsidR="006B7A17" w:rsidRPr="006B7A17" w:rsidRDefault="006B7A17" w:rsidP="006C0A0A">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17EB020F" w14:textId="00EAD58E" w:rsidR="006B7A17" w:rsidRPr="006B7A17" w:rsidRDefault="006B7A17" w:rsidP="006C0A0A">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2DBAB9D0" w14:textId="4C0F462F" w:rsidR="006B7A17" w:rsidRPr="006B7A17" w:rsidRDefault="006B7A17" w:rsidP="006C0A0A">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6F773B86" w14:textId="17C0CA50" w:rsidR="006B7A17" w:rsidRPr="006B7A17" w:rsidRDefault="006B7A17" w:rsidP="006C0A0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4C337126" w14:textId="1C7AE8D4" w:rsidR="006B7A17" w:rsidRPr="006B7A17" w:rsidRDefault="006B7A17" w:rsidP="006C0A0A">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6C88A72D" w14:textId="3242D8EC" w:rsidR="006B7A17" w:rsidRPr="006B7A17" w:rsidRDefault="006B7A17" w:rsidP="006C0A0A">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6B7A17" w14:paraId="536FF8B4" w14:textId="77777777" w:rsidTr="006B7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133D7637" w14:textId="5A1E0E6A" w:rsidR="006B7A17" w:rsidRPr="006B7A17" w:rsidRDefault="006B7A17" w:rsidP="006C0A0A">
            <w:pPr>
              <w:rPr>
                <w:sz w:val="20"/>
                <w:szCs w:val="20"/>
              </w:rPr>
            </w:pPr>
            <w:proofErr w:type="spellStart"/>
            <w:proofErr w:type="gramStart"/>
            <w:r>
              <w:rPr>
                <w:sz w:val="20"/>
                <w:szCs w:val="20"/>
              </w:rPr>
              <w:t>kNN</w:t>
            </w:r>
            <w:proofErr w:type="spellEnd"/>
            <w:proofErr w:type="gramEnd"/>
          </w:p>
        </w:tc>
        <w:tc>
          <w:tcPr>
            <w:tcW w:w="1101" w:type="dxa"/>
          </w:tcPr>
          <w:p w14:paraId="37ECE629" w14:textId="4E1BF0EB" w:rsidR="006B7A17" w:rsidRPr="006B7A17" w:rsidRDefault="006B7A17" w:rsidP="006C0A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164685FE" w14:textId="39FC7516" w:rsidR="006B7A17" w:rsidRPr="006B7A17" w:rsidRDefault="006B7A17" w:rsidP="00FE329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FE329D">
              <w:rPr>
                <w:sz w:val="20"/>
                <w:szCs w:val="20"/>
              </w:rPr>
              <w:t>81</w:t>
            </w:r>
          </w:p>
        </w:tc>
        <w:tc>
          <w:tcPr>
            <w:tcW w:w="1102" w:type="dxa"/>
          </w:tcPr>
          <w:p w14:paraId="2A8F259C" w14:textId="069A73AA" w:rsidR="006B7A17" w:rsidRPr="006B7A17" w:rsidRDefault="00FE329D" w:rsidP="006C0A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209" w:type="dxa"/>
          </w:tcPr>
          <w:p w14:paraId="50A29E53" w14:textId="4E2EA091" w:rsidR="006B7A17" w:rsidRPr="006B7A17" w:rsidRDefault="00E557CD" w:rsidP="006C0A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0.85</w:t>
            </w:r>
          </w:p>
        </w:tc>
        <w:tc>
          <w:tcPr>
            <w:tcW w:w="1080" w:type="dxa"/>
          </w:tcPr>
          <w:p w14:paraId="09A0A907" w14:textId="242F8618" w:rsidR="006B7A17" w:rsidRPr="006B7A17" w:rsidRDefault="00FE329D" w:rsidP="006C0A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c>
          <w:tcPr>
            <w:tcW w:w="996" w:type="dxa"/>
          </w:tcPr>
          <w:p w14:paraId="738120F8" w14:textId="572C8350" w:rsidR="006B7A17" w:rsidRPr="006B7A17" w:rsidRDefault="00FE329D" w:rsidP="006C0A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0.57</w:t>
            </w:r>
          </w:p>
        </w:tc>
        <w:tc>
          <w:tcPr>
            <w:tcW w:w="1092" w:type="dxa"/>
          </w:tcPr>
          <w:p w14:paraId="3BDAC979" w14:textId="324C1E6E" w:rsidR="006B7A17" w:rsidRPr="006B7A17" w:rsidRDefault="00FE329D" w:rsidP="006C0A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0.77</w:t>
            </w:r>
          </w:p>
        </w:tc>
      </w:tr>
      <w:tr w:rsidR="006B7A17" w14:paraId="595194F1" w14:textId="77777777" w:rsidTr="006B7A17">
        <w:tc>
          <w:tcPr>
            <w:tcW w:w="1103" w:type="dxa"/>
          </w:tcPr>
          <w:p w14:paraId="09A4F1C1" w14:textId="77777777" w:rsidR="006B7A17" w:rsidRPr="006B7A17" w:rsidRDefault="006B7A17" w:rsidP="006C0A0A">
            <w:pPr>
              <w:cnfStyle w:val="001000000000" w:firstRow="0" w:lastRow="0" w:firstColumn="1" w:lastColumn="0" w:oddVBand="0" w:evenVBand="0" w:oddHBand="0" w:evenHBand="0" w:firstRowFirstColumn="0" w:firstRowLastColumn="0" w:lastRowFirstColumn="0" w:lastRowLastColumn="0"/>
              <w:rPr>
                <w:sz w:val="20"/>
                <w:szCs w:val="20"/>
              </w:rPr>
            </w:pPr>
          </w:p>
        </w:tc>
        <w:tc>
          <w:tcPr>
            <w:tcW w:w="1101" w:type="dxa"/>
          </w:tcPr>
          <w:p w14:paraId="17DB1CDB" w14:textId="20F63D3E" w:rsidR="006B7A17" w:rsidRPr="006B7A17" w:rsidRDefault="006B7A17" w:rsidP="006C0A0A">
            <w:pPr>
              <w:rPr>
                <w:sz w:val="20"/>
                <w:szCs w:val="20"/>
              </w:rPr>
            </w:pPr>
            <w:r>
              <w:rPr>
                <w:sz w:val="20"/>
                <w:szCs w:val="20"/>
              </w:rPr>
              <w:t>1</w:t>
            </w:r>
          </w:p>
        </w:tc>
        <w:tc>
          <w:tcPr>
            <w:tcW w:w="1173" w:type="dxa"/>
          </w:tcPr>
          <w:p w14:paraId="4BEEC9AF" w14:textId="612CFB36" w:rsidR="006B7A17" w:rsidRPr="006B7A17" w:rsidRDefault="00FE329D" w:rsidP="006C0A0A">
            <w:pPr>
              <w:rPr>
                <w:sz w:val="20"/>
                <w:szCs w:val="20"/>
              </w:rPr>
            </w:pPr>
            <w:r>
              <w:rPr>
                <w:sz w:val="20"/>
                <w:szCs w:val="20"/>
              </w:rPr>
              <w:t>0.59</w:t>
            </w:r>
          </w:p>
        </w:tc>
        <w:tc>
          <w:tcPr>
            <w:tcW w:w="1102" w:type="dxa"/>
          </w:tcPr>
          <w:p w14:paraId="22BC2D65" w14:textId="58308B5C" w:rsidR="006B7A17" w:rsidRPr="006B7A17" w:rsidRDefault="00FE329D" w:rsidP="006C0A0A">
            <w:pPr>
              <w:rPr>
                <w:sz w:val="20"/>
                <w:szCs w:val="20"/>
              </w:rPr>
            </w:pPr>
            <w:r>
              <w:rPr>
                <w:sz w:val="20"/>
                <w:szCs w:val="20"/>
              </w:rPr>
              <w:t>0.42</w:t>
            </w:r>
          </w:p>
        </w:tc>
        <w:tc>
          <w:tcPr>
            <w:tcW w:w="1209" w:type="dxa"/>
          </w:tcPr>
          <w:p w14:paraId="282647F8" w14:textId="3247AF4A" w:rsidR="006B7A17" w:rsidRPr="006B7A17" w:rsidRDefault="00FE329D" w:rsidP="006C0A0A">
            <w:pPr>
              <w:rPr>
                <w:sz w:val="20"/>
                <w:szCs w:val="20"/>
              </w:rPr>
            </w:pPr>
            <w:r>
              <w:rPr>
                <w:sz w:val="20"/>
                <w:szCs w:val="20"/>
              </w:rPr>
              <w:t>0.49</w:t>
            </w:r>
          </w:p>
        </w:tc>
        <w:tc>
          <w:tcPr>
            <w:tcW w:w="1080" w:type="dxa"/>
          </w:tcPr>
          <w:p w14:paraId="5FA3CB7C" w14:textId="77777777" w:rsidR="006B7A17" w:rsidRPr="006B7A17" w:rsidRDefault="006B7A17" w:rsidP="006C0A0A">
            <w:pPr>
              <w:rPr>
                <w:sz w:val="20"/>
                <w:szCs w:val="20"/>
              </w:rPr>
            </w:pPr>
          </w:p>
        </w:tc>
        <w:tc>
          <w:tcPr>
            <w:tcW w:w="996" w:type="dxa"/>
          </w:tcPr>
          <w:p w14:paraId="29C23E72" w14:textId="77777777" w:rsidR="006B7A17" w:rsidRPr="006B7A17" w:rsidRDefault="006B7A17" w:rsidP="006C0A0A">
            <w:pPr>
              <w:rPr>
                <w:sz w:val="20"/>
                <w:szCs w:val="20"/>
              </w:rPr>
            </w:pPr>
          </w:p>
        </w:tc>
        <w:tc>
          <w:tcPr>
            <w:tcW w:w="1092" w:type="dxa"/>
          </w:tcPr>
          <w:p w14:paraId="1BE2728F" w14:textId="77777777" w:rsidR="006B7A17" w:rsidRPr="006B7A17" w:rsidRDefault="006B7A17" w:rsidP="006C0A0A">
            <w:pPr>
              <w:rPr>
                <w:sz w:val="20"/>
                <w:szCs w:val="20"/>
              </w:rPr>
            </w:pPr>
          </w:p>
        </w:tc>
      </w:tr>
    </w:tbl>
    <w:p w14:paraId="12AFC044" w14:textId="77777777" w:rsidR="006B7A17" w:rsidRDefault="006B7A17" w:rsidP="006C0A0A"/>
    <w:p w14:paraId="70E4A8A9" w14:textId="7433EB6D" w:rsidR="00F64727" w:rsidRPr="00C4724B" w:rsidRDefault="00F64727" w:rsidP="006C0A0A">
      <w:r>
        <w:rPr>
          <w:noProof/>
        </w:rPr>
        <w:drawing>
          <wp:inline distT="0" distB="0" distL="0" distR="0" wp14:anchorId="06DBB03C" wp14:editId="51A1E83A">
            <wp:extent cx="5715000" cy="3344333"/>
            <wp:effectExtent l="508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D8A0948" w14:textId="50364621" w:rsidR="00BA3886" w:rsidRDefault="003B2361">
      <w:r>
        <w:t>As we can see from the charts a</w:t>
      </w:r>
      <w:r w:rsidR="007566D7">
        <w:t>nd table above, the model has 77</w:t>
      </w:r>
      <w:r>
        <w:t xml:space="preserve">% accuracy, but most of the predictive power comes from the negative class (class 0, or those customers who did not churn) and struggles more with the positive class of customers who did churn. </w:t>
      </w:r>
      <w:r w:rsidR="00A05BC0">
        <w:t>The R</w:t>
      </w:r>
      <w:r w:rsidR="0098773A">
        <w:t>ec</w:t>
      </w:r>
      <w:r w:rsidR="00EB095D">
        <w:t>e</w:t>
      </w:r>
      <w:r w:rsidR="0098773A">
        <w:t>iver Operating Curve (R</w:t>
      </w:r>
      <w:r w:rsidR="00A05BC0">
        <w:t>OC</w:t>
      </w:r>
      <w:r w:rsidR="0098773A">
        <w:t>)</w:t>
      </w:r>
      <w:r w:rsidR="00A05BC0">
        <w:t xml:space="preserve"> shows us how when you change the threshold for classification (default is 0.5), the true positive rate (TPR) and false positive rate (FPR) also change. The values for the threshold vary between [0,1], with 0 being all classifications being labeled in the negative class and 1 representing all classifications being labeled in the positive class (no randomness involved at either extreme). Therefore, a perfect classification </w:t>
      </w:r>
      <w:proofErr w:type="gramStart"/>
      <w:r w:rsidR="00A05BC0">
        <w:t>model</w:t>
      </w:r>
      <w:proofErr w:type="gramEnd"/>
      <w:r w:rsidR="00A05BC0">
        <w:t xml:space="preserve"> would be </w:t>
      </w:r>
      <w:proofErr w:type="gramStart"/>
      <w:r w:rsidR="00A05BC0">
        <w:t>two perpendicular lines that intersect in the upper left corner and have an ROC area under the curve (AUC) of 1.0</w:t>
      </w:r>
      <w:r w:rsidR="0098773A">
        <w:t>, as this would represent a TPR of 100% and a FPR of 0%</w:t>
      </w:r>
      <w:proofErr w:type="gramEnd"/>
      <w:r w:rsidR="00A05BC0">
        <w:t xml:space="preserve">. The blue dotted line has an AUC of 0.5 and signifies what the ROC curve would like if all our classifications were left to chance, so anything above that line means our model is performing better than classifying by chance. </w:t>
      </w:r>
      <w:r w:rsidR="0098773A">
        <w:t xml:space="preserve">The Precision Recall (PR) curve is another graphic for evaluating model performance and similarly looks at the relationship between precision and recall as you vary the classification threshold from [0,1]. The perfect model would again be two perpendicular lines, but this time intersecting in the upper right hand corner, which would represent 100% for both precision and recall. </w:t>
      </w:r>
      <w:r w:rsidR="00234AF0">
        <w:t xml:space="preserve">Again, we can look at the PR AUC as a top line metric for comparing models. </w:t>
      </w:r>
    </w:p>
    <w:p w14:paraId="3C33B920" w14:textId="77777777" w:rsidR="001B3FAE" w:rsidRDefault="001B3FAE"/>
    <w:p w14:paraId="2751D96B" w14:textId="35A5CF53" w:rsidR="001B3FAE" w:rsidRDefault="005C7EA0">
      <w:r>
        <w:t xml:space="preserve">Since our data is imbalanced (~73% of our customers will not churn), it is important to also use the PR AUC </w:t>
      </w:r>
      <w:r w:rsidR="008E0C54">
        <w:t xml:space="preserve">score. Since the formulas for precision and recall (and therefore the PR curve) avoid the use of the value for true negatives, it accounts better for changes in the distributions of the positive and negative class. Whereas the ROC curve only looks at true and false positive rates, the precision component of the PR curve tells us how right we actually are the </w:t>
      </w:r>
      <w:proofErr w:type="gramStart"/>
      <w:r w:rsidR="008E0C54">
        <w:t>model</w:t>
      </w:r>
      <w:proofErr w:type="gramEnd"/>
      <w:r w:rsidR="008E0C54">
        <w:t xml:space="preserve"> predicts the positive class.  </w:t>
      </w:r>
    </w:p>
    <w:p w14:paraId="1F8CF87A" w14:textId="77777777" w:rsidR="00F2068E" w:rsidRDefault="00F2068E"/>
    <w:p w14:paraId="7E253044" w14:textId="6EE24725" w:rsidR="00F2068E" w:rsidRDefault="00F2068E">
      <w:pPr>
        <w:rPr>
          <w:b/>
          <w:noProof/>
        </w:rPr>
      </w:pPr>
      <w:r>
        <w:rPr>
          <w:b/>
          <w:noProof/>
        </w:rPr>
        <w:t>Logistic Regression</w:t>
      </w:r>
    </w:p>
    <w:p w14:paraId="57F7F4C4" w14:textId="3808F624" w:rsidR="00364856" w:rsidRDefault="00364856">
      <w:pPr>
        <w:rPr>
          <w:noProof/>
        </w:rPr>
      </w:pPr>
      <w:r>
        <w:rPr>
          <w:noProof/>
        </w:rPr>
        <w:t>Since logistic regression is designed to handle binary classification problems, this was a logical model to fit the data to.</w:t>
      </w:r>
      <w:r w:rsidR="00BB0E8D">
        <w:rPr>
          <w:noProof/>
        </w:rPr>
        <w:t xml:space="preserve"> First, all data was normalized, again using the StandardScaler method in scikit-learn.</w:t>
      </w:r>
      <w:r>
        <w:rPr>
          <w:noProof/>
        </w:rPr>
        <w:t xml:space="preserve"> </w:t>
      </w:r>
      <w:r w:rsidR="00BB0E8D">
        <w:rPr>
          <w:noProof/>
        </w:rPr>
        <w:t xml:space="preserve">In order to optimize the logistic regression algorithm, values for the hyperparameter C were tested using GridSearchCV and the optimal value was found to be 10. </w:t>
      </w:r>
    </w:p>
    <w:p w14:paraId="5E75F4CB" w14:textId="77777777" w:rsidR="00364856" w:rsidRPr="00364856" w:rsidRDefault="00364856">
      <w:pPr>
        <w:rPr>
          <w:noProof/>
        </w:rPr>
      </w:pPr>
    </w:p>
    <w:tbl>
      <w:tblPr>
        <w:tblStyle w:val="LightShading-Accent5"/>
        <w:tblW w:w="0" w:type="auto"/>
        <w:tblLook w:val="04A0" w:firstRow="1" w:lastRow="0" w:firstColumn="1" w:lastColumn="0" w:noHBand="0" w:noVBand="1"/>
      </w:tblPr>
      <w:tblGrid>
        <w:gridCol w:w="1238"/>
        <w:gridCol w:w="1075"/>
        <w:gridCol w:w="1168"/>
        <w:gridCol w:w="1083"/>
        <w:gridCol w:w="1179"/>
        <w:gridCol w:w="1051"/>
        <w:gridCol w:w="972"/>
        <w:gridCol w:w="1090"/>
      </w:tblGrid>
      <w:tr w:rsidR="00F2068E" w14:paraId="58B6BC9C" w14:textId="77777777" w:rsidTr="006B4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6611183B" w14:textId="77777777" w:rsidR="00F2068E" w:rsidRPr="006B7A17" w:rsidRDefault="00F2068E" w:rsidP="006B4EBB">
            <w:pPr>
              <w:rPr>
                <w:sz w:val="20"/>
                <w:szCs w:val="20"/>
              </w:rPr>
            </w:pPr>
            <w:r w:rsidRPr="006B7A17">
              <w:rPr>
                <w:sz w:val="20"/>
                <w:szCs w:val="20"/>
              </w:rPr>
              <w:t>Model</w:t>
            </w:r>
          </w:p>
        </w:tc>
        <w:tc>
          <w:tcPr>
            <w:tcW w:w="1101" w:type="dxa"/>
          </w:tcPr>
          <w:p w14:paraId="38DB72DD" w14:textId="77777777" w:rsidR="00F2068E" w:rsidRPr="006B7A17" w:rsidRDefault="00F2068E"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55D2638C" w14:textId="77777777" w:rsidR="00F2068E" w:rsidRPr="006B7A17" w:rsidRDefault="00F2068E"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0341D4D8" w14:textId="77777777" w:rsidR="00F2068E" w:rsidRPr="006B7A17" w:rsidRDefault="00F2068E"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0F8F13ED" w14:textId="77777777" w:rsidR="00F2068E" w:rsidRPr="006B7A17" w:rsidRDefault="00F2068E"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7EFC1A14" w14:textId="77777777" w:rsidR="00F2068E" w:rsidRPr="006B7A17" w:rsidRDefault="00F2068E" w:rsidP="006B4EBB">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28815DD7" w14:textId="77777777" w:rsidR="00F2068E" w:rsidRPr="006B7A17" w:rsidRDefault="00F2068E"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05F9BC3A" w14:textId="77777777" w:rsidR="00F2068E" w:rsidRPr="006B7A17" w:rsidRDefault="00F2068E"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F2068E" w14:paraId="33D3507F" w14:textId="77777777" w:rsidTr="006B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756E87B5" w14:textId="66C2EE8E" w:rsidR="00F2068E" w:rsidRPr="006B7A17" w:rsidRDefault="00F2068E" w:rsidP="006B4EBB">
            <w:pPr>
              <w:rPr>
                <w:sz w:val="20"/>
                <w:szCs w:val="20"/>
              </w:rPr>
            </w:pPr>
            <w:r>
              <w:rPr>
                <w:sz w:val="20"/>
                <w:szCs w:val="20"/>
              </w:rPr>
              <w:t>Logistic Regression</w:t>
            </w:r>
          </w:p>
        </w:tc>
        <w:tc>
          <w:tcPr>
            <w:tcW w:w="1101" w:type="dxa"/>
          </w:tcPr>
          <w:p w14:paraId="2C591F32" w14:textId="77777777" w:rsidR="00F2068E" w:rsidRPr="006B7A17" w:rsidRDefault="00F2068E"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720E7F21" w14:textId="368A2FF6" w:rsidR="00F2068E" w:rsidRPr="006B7A17" w:rsidRDefault="00F2068E"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102" w:type="dxa"/>
          </w:tcPr>
          <w:p w14:paraId="312FF725" w14:textId="46A8379B" w:rsidR="00F2068E" w:rsidRPr="006B7A17" w:rsidRDefault="00F2068E"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209" w:type="dxa"/>
          </w:tcPr>
          <w:p w14:paraId="18291E7C" w14:textId="0566BB65" w:rsidR="00F2068E" w:rsidRPr="006B7A17" w:rsidRDefault="00F2068E"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80" w:type="dxa"/>
          </w:tcPr>
          <w:p w14:paraId="7C833EEE" w14:textId="31134FA3" w:rsidR="00F2068E" w:rsidRPr="006B7A17" w:rsidRDefault="00F2068E"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96" w:type="dxa"/>
          </w:tcPr>
          <w:p w14:paraId="52122007" w14:textId="3B51F4BD" w:rsidR="00F2068E" w:rsidRPr="006B7A17" w:rsidRDefault="00F2068E"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0.61</w:t>
            </w:r>
          </w:p>
        </w:tc>
        <w:tc>
          <w:tcPr>
            <w:tcW w:w="1092" w:type="dxa"/>
          </w:tcPr>
          <w:p w14:paraId="1C639838" w14:textId="37FC7A72" w:rsidR="00F2068E" w:rsidRPr="006B7A17" w:rsidRDefault="00F2068E"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r>
      <w:tr w:rsidR="00F2068E" w14:paraId="43F12E7E" w14:textId="77777777" w:rsidTr="006B4EBB">
        <w:tc>
          <w:tcPr>
            <w:cnfStyle w:val="001000000000" w:firstRow="0" w:lastRow="0" w:firstColumn="1" w:lastColumn="0" w:oddVBand="0" w:evenVBand="0" w:oddHBand="0" w:evenHBand="0" w:firstRowFirstColumn="0" w:firstRowLastColumn="0" w:lastRowFirstColumn="0" w:lastRowLastColumn="0"/>
            <w:tcW w:w="1103" w:type="dxa"/>
          </w:tcPr>
          <w:p w14:paraId="4CC3DBCC" w14:textId="77777777" w:rsidR="00F2068E" w:rsidRPr="006B7A17" w:rsidRDefault="00F2068E" w:rsidP="006B4EBB">
            <w:pPr>
              <w:rPr>
                <w:sz w:val="20"/>
                <w:szCs w:val="20"/>
              </w:rPr>
            </w:pPr>
          </w:p>
        </w:tc>
        <w:tc>
          <w:tcPr>
            <w:tcW w:w="1101" w:type="dxa"/>
          </w:tcPr>
          <w:p w14:paraId="10D3FBC7" w14:textId="77777777" w:rsidR="00F2068E" w:rsidRPr="006B7A17" w:rsidRDefault="00F2068E" w:rsidP="006B4E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2F6EAC87" w14:textId="4767F02A" w:rsidR="00F2068E" w:rsidRPr="006B7A17" w:rsidRDefault="00F2068E" w:rsidP="006B4E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102" w:type="dxa"/>
          </w:tcPr>
          <w:p w14:paraId="43DD8977" w14:textId="2684E3CA" w:rsidR="00F2068E" w:rsidRPr="006B7A17" w:rsidRDefault="00F2068E" w:rsidP="006B4E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0.55</w:t>
            </w:r>
          </w:p>
        </w:tc>
        <w:tc>
          <w:tcPr>
            <w:tcW w:w="1209" w:type="dxa"/>
          </w:tcPr>
          <w:p w14:paraId="24EF6C94" w14:textId="13C602BB" w:rsidR="00F2068E" w:rsidRPr="006B7A17" w:rsidRDefault="00F2068E" w:rsidP="006B4E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080" w:type="dxa"/>
          </w:tcPr>
          <w:p w14:paraId="10253526" w14:textId="77777777" w:rsidR="00F2068E" w:rsidRPr="006B7A17" w:rsidRDefault="00F2068E" w:rsidP="006B4EBB">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7E749BF0" w14:textId="77777777" w:rsidR="00F2068E" w:rsidRPr="006B7A17" w:rsidRDefault="00F2068E" w:rsidP="006B4EBB">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5A8F3BAC" w14:textId="77777777" w:rsidR="00F2068E" w:rsidRPr="006B7A17" w:rsidRDefault="00F2068E" w:rsidP="006B4EBB">
            <w:pPr>
              <w:cnfStyle w:val="000000000000" w:firstRow="0" w:lastRow="0" w:firstColumn="0" w:lastColumn="0" w:oddVBand="0" w:evenVBand="0" w:oddHBand="0" w:evenHBand="0" w:firstRowFirstColumn="0" w:firstRowLastColumn="0" w:lastRowFirstColumn="0" w:lastRowLastColumn="0"/>
              <w:rPr>
                <w:sz w:val="20"/>
                <w:szCs w:val="20"/>
              </w:rPr>
            </w:pPr>
          </w:p>
        </w:tc>
      </w:tr>
    </w:tbl>
    <w:p w14:paraId="4CB4F5E4" w14:textId="77777777" w:rsidR="00BB0E8D" w:rsidRDefault="00BB0E8D" w:rsidP="006B4EBB">
      <w:pPr>
        <w:rPr>
          <w:b/>
        </w:rPr>
      </w:pPr>
    </w:p>
    <w:p w14:paraId="5549F7A8" w14:textId="77777777" w:rsidR="00BB0E8D" w:rsidRDefault="00BB0E8D" w:rsidP="006B4EBB">
      <w:pPr>
        <w:rPr>
          <w:b/>
        </w:rPr>
      </w:pPr>
    </w:p>
    <w:p w14:paraId="11AC348C" w14:textId="77777777" w:rsidR="006B4EBB" w:rsidRDefault="006B4EBB" w:rsidP="006B4EBB">
      <w:r>
        <w:rPr>
          <w:noProof/>
        </w:rPr>
        <w:drawing>
          <wp:inline distT="0" distB="0" distL="0" distR="0" wp14:anchorId="1668A106" wp14:editId="125E0425">
            <wp:extent cx="5715000" cy="3344333"/>
            <wp:effectExtent l="50800" t="0" r="508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1AEBAFB" w14:textId="762FB0B3" w:rsidR="00BB0E8D" w:rsidRDefault="00BB0E8D" w:rsidP="006B4EBB">
      <w:r>
        <w:t>After tuning the model and scaling our data</w:t>
      </w:r>
      <w:r w:rsidR="003F456C">
        <w:t xml:space="preserve">, the model was fit and predictions on customer churn were generated. Compared to the </w:t>
      </w:r>
      <w:proofErr w:type="spellStart"/>
      <w:r w:rsidR="003F456C">
        <w:t>kNN</w:t>
      </w:r>
      <w:proofErr w:type="spellEnd"/>
      <w:r w:rsidR="003F456C">
        <w:t xml:space="preserve"> model, there were modest improvements across the board as the ROC AUC score improved to 0.83 from 0.79, the PR AUC score improved to 0.61 from 0.57 and overall accuracy improved from 0.77 to 0.80. </w:t>
      </w:r>
      <w:r w:rsidR="00774987">
        <w:t xml:space="preserve">The corresponding ROC and PR curves were also shown above for graphical visualization of these results. </w:t>
      </w:r>
    </w:p>
    <w:p w14:paraId="4DBFA8A1" w14:textId="77777777" w:rsidR="00BB0E8D" w:rsidRPr="00C4724B" w:rsidRDefault="00BB0E8D" w:rsidP="006B4EBB"/>
    <w:p w14:paraId="65FCE7A3" w14:textId="77777777" w:rsidR="006B4EBB" w:rsidRDefault="006B4EBB">
      <w:pPr>
        <w:rPr>
          <w:b/>
        </w:rPr>
      </w:pPr>
    </w:p>
    <w:p w14:paraId="514C4F20" w14:textId="2A9346CB" w:rsidR="006B4EBB" w:rsidRDefault="006B4EBB">
      <w:pPr>
        <w:rPr>
          <w:b/>
        </w:rPr>
      </w:pPr>
      <w:r>
        <w:rPr>
          <w:b/>
        </w:rPr>
        <w:t>Random Forest</w:t>
      </w:r>
    </w:p>
    <w:p w14:paraId="1076FBD9" w14:textId="77777777" w:rsidR="000E5BB3" w:rsidRDefault="007A0170">
      <w:r>
        <w:t>Random f</w:t>
      </w:r>
      <w:r w:rsidR="003F1248">
        <w:t>orests are one of the more robust and popular machine learning algorithms in use today and was the next choice in our model selection and evaluation process.</w:t>
      </w:r>
      <w:r w:rsidR="00C06705">
        <w:t xml:space="preserve"> Random forests build upon the notion of a decision tree by </w:t>
      </w:r>
      <w:r w:rsidR="000E5BB3">
        <w:t>introducing</w:t>
      </w:r>
      <w:r w:rsidR="00C06705">
        <w:t xml:space="preserve"> randomness</w:t>
      </w:r>
      <w:r w:rsidR="000E5BB3">
        <w:t xml:space="preserve"> via selection of a random subset of the feature (independent) variables. While decision trees on their own are not great predictors, a collection of trees significantly increases predictive power and lowers the test error of prediction.</w:t>
      </w:r>
      <w:r w:rsidR="00C06705">
        <w:t xml:space="preserve"> </w:t>
      </w:r>
      <w:r w:rsidR="003F1248">
        <w:t xml:space="preserve"> </w:t>
      </w:r>
    </w:p>
    <w:p w14:paraId="3D5053B0" w14:textId="77777777" w:rsidR="000E5BB3" w:rsidRDefault="000E5BB3"/>
    <w:p w14:paraId="03394131" w14:textId="7FF27CDB" w:rsidR="008E3C2E" w:rsidRPr="003F1248" w:rsidRDefault="007A0170">
      <w:r>
        <w:t xml:space="preserve">In contrast to the other two models we have looked at thus far, the random forest has several parameters that can (and should be) tested. </w:t>
      </w:r>
      <w:r w:rsidR="00C06705">
        <w:t xml:space="preserve">The parameters tuned for this classification problem were the number of trees in the forest, the maximum number of features considered before splitting a node, the maximum number of levels in each decision tree (or depth), the minimum number of data points placed in a node before it is split, the minimum number of data points allowed in each leaf node and whether or not the method for sampling data points would be with or without replacement (where with replacement is referred to as bootstrap sampling). </w:t>
      </w:r>
      <w:r w:rsidR="00AF08B1">
        <w:t xml:space="preserve">Random forests are equipped to deal with raw, or </w:t>
      </w:r>
      <w:proofErr w:type="spellStart"/>
      <w:r w:rsidR="00AF08B1">
        <w:t>unscaled</w:t>
      </w:r>
      <w:proofErr w:type="spellEnd"/>
      <w:r w:rsidR="00AF08B1">
        <w:t xml:space="preserve"> data, so this pre-processing step was skipped for this method. </w:t>
      </w:r>
      <w:r w:rsidR="00AF26D1">
        <w:t xml:space="preserve">Since the total combinations of all parameters to be tested for the random forest model was quite large, </w:t>
      </w:r>
      <w:proofErr w:type="spellStart"/>
      <w:r w:rsidR="00AF26D1">
        <w:t>RandomSearchCV</w:t>
      </w:r>
      <w:proofErr w:type="spellEnd"/>
      <w:r w:rsidR="00AF26D1">
        <w:t xml:space="preserve"> was used initially; this method in </w:t>
      </w:r>
      <w:proofErr w:type="spellStart"/>
      <w:r w:rsidR="00AF26D1">
        <w:t>scikit</w:t>
      </w:r>
      <w:proofErr w:type="spellEnd"/>
      <w:r w:rsidR="00AF26D1">
        <w:t xml:space="preserve">-learn looks at a random subset of the </w:t>
      </w:r>
      <w:proofErr w:type="spellStart"/>
      <w:r w:rsidR="00AF26D1">
        <w:t>hyperparameter</w:t>
      </w:r>
      <w:proofErr w:type="spellEnd"/>
      <w:r w:rsidR="00AF26D1">
        <w:t xml:space="preserve"> combination set and therefore does not test all combinations of </w:t>
      </w:r>
      <w:proofErr w:type="spellStart"/>
      <w:r w:rsidR="00AF26D1">
        <w:t>hyperparameters</w:t>
      </w:r>
      <w:proofErr w:type="spellEnd"/>
      <w:r w:rsidR="00AF26D1">
        <w:t xml:space="preserve">. This allows for quicker computation time to get an idea of where </w:t>
      </w:r>
      <w:r w:rsidR="0044122C">
        <w:t>the</w:t>
      </w:r>
      <w:r w:rsidR="00AF26D1">
        <w:t xml:space="preserve"> optimal </w:t>
      </w:r>
      <w:r w:rsidR="0044122C">
        <w:t xml:space="preserve">values for our </w:t>
      </w:r>
      <w:r w:rsidR="00AF26D1">
        <w:t xml:space="preserve">parameters lie. </w:t>
      </w:r>
      <w:r w:rsidR="00BA32ED">
        <w:t xml:space="preserve">After this was performed, I then used </w:t>
      </w:r>
      <w:proofErr w:type="spellStart"/>
      <w:r w:rsidR="00BA32ED">
        <w:t>GridSearchCV</w:t>
      </w:r>
      <w:proofErr w:type="spellEnd"/>
      <w:r w:rsidR="00BA32ED">
        <w:t xml:space="preserve"> to test a neighborhood of values around those found from the </w:t>
      </w:r>
      <w:proofErr w:type="spellStart"/>
      <w:r w:rsidR="00BA32ED">
        <w:t>RandomSearchCV</w:t>
      </w:r>
      <w:proofErr w:type="spellEnd"/>
      <w:r w:rsidR="00BA32ED">
        <w:t xml:space="preserve"> method. The final </w:t>
      </w:r>
      <w:proofErr w:type="spellStart"/>
      <w:r w:rsidR="00BA32ED">
        <w:t>hypertuned</w:t>
      </w:r>
      <w:proofErr w:type="spellEnd"/>
      <w:r w:rsidR="00BA32ED">
        <w:t xml:space="preserve"> parameters for the model were </w:t>
      </w:r>
      <w:proofErr w:type="spellStart"/>
      <w:r w:rsidR="0037334A">
        <w:t>n_estimators</w:t>
      </w:r>
      <w:proofErr w:type="spellEnd"/>
      <w:r w:rsidR="0037334A">
        <w:t xml:space="preserve"> = 200, </w:t>
      </w:r>
      <w:proofErr w:type="spellStart"/>
      <w:r w:rsidR="0037334A">
        <w:t>min_samples_split</w:t>
      </w:r>
      <w:proofErr w:type="spellEnd"/>
      <w:r w:rsidR="0037334A">
        <w:t xml:space="preserve"> = 4, </w:t>
      </w:r>
      <w:proofErr w:type="spellStart"/>
      <w:r w:rsidR="0037334A">
        <w:t>min_samples_leaf</w:t>
      </w:r>
      <w:proofErr w:type="spellEnd"/>
      <w:r w:rsidR="0037334A">
        <w:t xml:space="preserve"> = 4, </w:t>
      </w:r>
      <w:proofErr w:type="spellStart"/>
      <w:r w:rsidR="0037334A">
        <w:t>max_depth</w:t>
      </w:r>
      <w:proofErr w:type="spellEnd"/>
      <w:r w:rsidR="0037334A">
        <w:t xml:space="preserve"> = 36, </w:t>
      </w:r>
      <w:proofErr w:type="spellStart"/>
      <w:r w:rsidR="0037334A">
        <w:t>max_features</w:t>
      </w:r>
      <w:proofErr w:type="spellEnd"/>
      <w:r w:rsidR="0037334A">
        <w:t xml:space="preserve"> = ‘</w:t>
      </w:r>
      <w:proofErr w:type="spellStart"/>
      <w:r w:rsidR="0037334A">
        <w:t>sqrt</w:t>
      </w:r>
      <w:proofErr w:type="spellEnd"/>
      <w:r w:rsidR="0037334A">
        <w:t xml:space="preserve">’, and bootstrap=True. </w:t>
      </w:r>
    </w:p>
    <w:p w14:paraId="46869DF0" w14:textId="77777777" w:rsidR="008E3C2E" w:rsidRDefault="008E3C2E">
      <w:pPr>
        <w:rPr>
          <w:b/>
        </w:rPr>
      </w:pPr>
    </w:p>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6B4EBB" w14:paraId="49286000" w14:textId="77777777" w:rsidTr="006B4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0FBD1CEC" w14:textId="77777777" w:rsidR="006B4EBB" w:rsidRPr="006B7A17" w:rsidRDefault="006B4EBB" w:rsidP="006B4EBB">
            <w:pPr>
              <w:rPr>
                <w:sz w:val="20"/>
                <w:szCs w:val="20"/>
              </w:rPr>
            </w:pPr>
            <w:r w:rsidRPr="006B7A17">
              <w:rPr>
                <w:sz w:val="20"/>
                <w:szCs w:val="20"/>
              </w:rPr>
              <w:t>Model</w:t>
            </w:r>
          </w:p>
        </w:tc>
        <w:tc>
          <w:tcPr>
            <w:tcW w:w="1101" w:type="dxa"/>
          </w:tcPr>
          <w:p w14:paraId="650B44BD" w14:textId="77777777" w:rsidR="006B4EBB" w:rsidRPr="006B7A17" w:rsidRDefault="006B4EBB"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7C58F54A" w14:textId="77777777" w:rsidR="006B4EBB" w:rsidRPr="006B7A17" w:rsidRDefault="006B4EBB"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7BC70C51" w14:textId="77777777" w:rsidR="006B4EBB" w:rsidRPr="006B7A17" w:rsidRDefault="006B4EBB"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1E308A1F" w14:textId="77777777" w:rsidR="006B4EBB" w:rsidRPr="006B7A17" w:rsidRDefault="006B4EBB"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472F8321" w14:textId="77777777" w:rsidR="006B4EBB" w:rsidRPr="006B7A17" w:rsidRDefault="006B4EBB" w:rsidP="006B4EBB">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04C667DA" w14:textId="77777777" w:rsidR="006B4EBB" w:rsidRPr="006B7A17" w:rsidRDefault="006B4EBB"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4A8AC806" w14:textId="77777777" w:rsidR="006B4EBB" w:rsidRPr="006B7A17" w:rsidRDefault="006B4EBB" w:rsidP="006B4EBB">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6B4EBB" w14:paraId="5D417407" w14:textId="77777777" w:rsidTr="006B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2CF7C754" w14:textId="511453A6" w:rsidR="006B4EBB" w:rsidRPr="006B7A17" w:rsidRDefault="006B4EBB" w:rsidP="006B4EBB">
            <w:pPr>
              <w:rPr>
                <w:sz w:val="20"/>
                <w:szCs w:val="20"/>
              </w:rPr>
            </w:pPr>
            <w:r>
              <w:rPr>
                <w:sz w:val="20"/>
                <w:szCs w:val="20"/>
              </w:rPr>
              <w:t>Random Forest</w:t>
            </w:r>
          </w:p>
        </w:tc>
        <w:tc>
          <w:tcPr>
            <w:tcW w:w="1101" w:type="dxa"/>
          </w:tcPr>
          <w:p w14:paraId="38A6A780" w14:textId="77777777" w:rsidR="006B4EBB" w:rsidRPr="006B7A17" w:rsidRDefault="006B4EBB"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6C74A600" w14:textId="2AC1418B" w:rsidR="006B4EBB" w:rsidRPr="006B7A17" w:rsidRDefault="006B4EBB"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102" w:type="dxa"/>
          </w:tcPr>
          <w:p w14:paraId="5211394C" w14:textId="7B516F7C" w:rsidR="006B4EBB" w:rsidRPr="006B7A17" w:rsidRDefault="006B4EBB" w:rsidP="00DC6DC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DC6DC4">
              <w:rPr>
                <w:sz w:val="20"/>
                <w:szCs w:val="20"/>
              </w:rPr>
              <w:t>91</w:t>
            </w:r>
          </w:p>
        </w:tc>
        <w:tc>
          <w:tcPr>
            <w:tcW w:w="1209" w:type="dxa"/>
          </w:tcPr>
          <w:p w14:paraId="79CFF6A4" w14:textId="6688687A" w:rsidR="006B4EBB" w:rsidRPr="006B7A17" w:rsidRDefault="00DC6DC4"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80" w:type="dxa"/>
          </w:tcPr>
          <w:p w14:paraId="3A35F035" w14:textId="6C6C67D4" w:rsidR="006B4EBB" w:rsidRPr="006B7A17" w:rsidRDefault="006B4EBB"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96" w:type="dxa"/>
          </w:tcPr>
          <w:p w14:paraId="424CFA32" w14:textId="1FADBDE4" w:rsidR="006B4EBB" w:rsidRPr="006B7A17" w:rsidRDefault="006B4EBB"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2" w:type="dxa"/>
          </w:tcPr>
          <w:p w14:paraId="1E271AF2" w14:textId="16A6B147" w:rsidR="006B4EBB" w:rsidRPr="006B7A17" w:rsidRDefault="006B4EBB" w:rsidP="006B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6B4EBB" w14:paraId="361FFFE7" w14:textId="77777777" w:rsidTr="006B4EBB">
        <w:tc>
          <w:tcPr>
            <w:cnfStyle w:val="001000000000" w:firstRow="0" w:lastRow="0" w:firstColumn="1" w:lastColumn="0" w:oddVBand="0" w:evenVBand="0" w:oddHBand="0" w:evenHBand="0" w:firstRowFirstColumn="0" w:firstRowLastColumn="0" w:lastRowFirstColumn="0" w:lastRowLastColumn="0"/>
            <w:tcW w:w="1103" w:type="dxa"/>
          </w:tcPr>
          <w:p w14:paraId="330D20A3" w14:textId="77777777" w:rsidR="006B4EBB" w:rsidRPr="006B7A17" w:rsidRDefault="006B4EBB" w:rsidP="006B4EBB">
            <w:pPr>
              <w:rPr>
                <w:sz w:val="20"/>
                <w:szCs w:val="20"/>
              </w:rPr>
            </w:pPr>
          </w:p>
        </w:tc>
        <w:tc>
          <w:tcPr>
            <w:tcW w:w="1101" w:type="dxa"/>
          </w:tcPr>
          <w:p w14:paraId="19A9DCDE" w14:textId="77777777" w:rsidR="006B4EBB" w:rsidRPr="006B7A17" w:rsidRDefault="006B4EBB" w:rsidP="006B4E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248AE759" w14:textId="66E4C3CD" w:rsidR="006B4EBB" w:rsidRPr="006B7A17" w:rsidRDefault="00DC6DC4" w:rsidP="006B4E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0.65</w:t>
            </w:r>
          </w:p>
        </w:tc>
        <w:tc>
          <w:tcPr>
            <w:tcW w:w="1102" w:type="dxa"/>
          </w:tcPr>
          <w:p w14:paraId="7FDA0BBB" w14:textId="1D18A922" w:rsidR="006B4EBB" w:rsidRPr="006B7A17" w:rsidRDefault="00DC6DC4" w:rsidP="006B4E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209" w:type="dxa"/>
          </w:tcPr>
          <w:p w14:paraId="6B01134C" w14:textId="39EF7ACA" w:rsidR="006B4EBB" w:rsidRPr="006B7A17" w:rsidRDefault="00DC6DC4" w:rsidP="006B4E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0.56</w:t>
            </w:r>
          </w:p>
        </w:tc>
        <w:tc>
          <w:tcPr>
            <w:tcW w:w="1080" w:type="dxa"/>
          </w:tcPr>
          <w:p w14:paraId="234E28F2" w14:textId="77777777" w:rsidR="006B4EBB" w:rsidRPr="006B7A17" w:rsidRDefault="006B4EBB" w:rsidP="006B4EBB">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088599C5" w14:textId="77777777" w:rsidR="006B4EBB" w:rsidRPr="006B7A17" w:rsidRDefault="006B4EBB" w:rsidP="006B4EBB">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0868C37B" w14:textId="77777777" w:rsidR="006B4EBB" w:rsidRPr="006B7A17" w:rsidRDefault="006B4EBB" w:rsidP="006B4EBB">
            <w:pPr>
              <w:cnfStyle w:val="000000000000" w:firstRow="0" w:lastRow="0" w:firstColumn="0" w:lastColumn="0" w:oddVBand="0" w:evenVBand="0" w:oddHBand="0" w:evenHBand="0" w:firstRowFirstColumn="0" w:firstRowLastColumn="0" w:lastRowFirstColumn="0" w:lastRowLastColumn="0"/>
              <w:rPr>
                <w:sz w:val="20"/>
                <w:szCs w:val="20"/>
              </w:rPr>
            </w:pPr>
          </w:p>
        </w:tc>
      </w:tr>
    </w:tbl>
    <w:p w14:paraId="778453E4" w14:textId="77777777" w:rsidR="006B4EBB" w:rsidRDefault="006B4EBB"/>
    <w:p w14:paraId="56E80F6E" w14:textId="77777777" w:rsidR="006B4EBB" w:rsidRDefault="006B4EBB" w:rsidP="006B4EBB">
      <w:r>
        <w:rPr>
          <w:noProof/>
        </w:rPr>
        <w:drawing>
          <wp:inline distT="0" distB="0" distL="0" distR="0" wp14:anchorId="1FA4CCB3" wp14:editId="1620C531">
            <wp:extent cx="5715000" cy="3344333"/>
            <wp:effectExtent l="50800" t="0" r="508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B45D2C" w14:textId="3932D457" w:rsidR="000707BE" w:rsidRDefault="00F7259C" w:rsidP="006B4EBB">
      <w:r>
        <w:t xml:space="preserve">While the random forest model did not show improvements across the board, there were some noteworthy takeaways. With the logistic regression model being our best model so far, it serves as a useful model for comparison. The ROC AUC score of 0.83 was equivalent to that of the logistic regression model, but the PR AUC score of 0.63 was an improvement over our prior best score of 0.61. There was a small reduction in accuracy from 0.80 to 0.79, but given that we are working with an imbalanced dataset, it seems that the increase in PR AUC score makes the random forest a contender for our best model. </w:t>
      </w:r>
    </w:p>
    <w:p w14:paraId="4081CEC5" w14:textId="77777777" w:rsidR="00B95A37" w:rsidRDefault="00B95A37" w:rsidP="006B4EBB"/>
    <w:p w14:paraId="3B508ED7" w14:textId="77777777" w:rsidR="009C65E4" w:rsidRDefault="009C65E4" w:rsidP="006B4EBB">
      <w:r>
        <w:rPr>
          <w:noProof/>
        </w:rPr>
        <w:drawing>
          <wp:inline distT="0" distB="0" distL="0" distR="0" wp14:anchorId="7E06E4F1" wp14:editId="46BC55FE">
            <wp:extent cx="3816458" cy="3429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6458" cy="3429000"/>
                    </a:xfrm>
                    <a:prstGeom prst="rect">
                      <a:avLst/>
                    </a:prstGeom>
                    <a:noFill/>
                    <a:ln>
                      <a:noFill/>
                    </a:ln>
                  </pic:spPr>
                </pic:pic>
              </a:graphicData>
            </a:graphic>
          </wp:inline>
        </w:drawing>
      </w:r>
    </w:p>
    <w:p w14:paraId="504C31C4" w14:textId="1C84B163" w:rsidR="00633628" w:rsidRDefault="00F7259C" w:rsidP="006B4EBB">
      <w:r>
        <w:t xml:space="preserve">One other takeaway from our random forest model is the ease with which feature importance can be performed. A model’s predictive power can be thought of as how well of a job it does in explaining the variance of our dependent variable, which again for this analysis is customer churn. </w:t>
      </w:r>
      <w:r w:rsidR="00ED7F7D">
        <w:t xml:space="preserve">From the figure above, we can see that our 4 most important variables are tenure, </w:t>
      </w:r>
      <w:proofErr w:type="spellStart"/>
      <w:r w:rsidR="00ED7F7D">
        <w:t>TotalCharges</w:t>
      </w:r>
      <w:proofErr w:type="spellEnd"/>
      <w:r w:rsidR="00ED7F7D">
        <w:t xml:space="preserve">, </w:t>
      </w:r>
      <w:proofErr w:type="spellStart"/>
      <w:r w:rsidR="00ED7F7D">
        <w:t>MonthlyCharges</w:t>
      </w:r>
      <w:proofErr w:type="spellEnd"/>
      <w:r w:rsidR="00ED7F7D">
        <w:t xml:space="preserve"> and Contract. Given the high correlation between </w:t>
      </w:r>
      <w:proofErr w:type="spellStart"/>
      <w:r w:rsidR="00ED7F7D">
        <w:t>TotalCharges</w:t>
      </w:r>
      <w:proofErr w:type="spellEnd"/>
      <w:r w:rsidR="00ED7F7D">
        <w:t xml:space="preserve"> and </w:t>
      </w:r>
      <w:proofErr w:type="spellStart"/>
      <w:r w:rsidR="00ED7F7D">
        <w:t>MonthlyCharges</w:t>
      </w:r>
      <w:proofErr w:type="spellEnd"/>
      <w:r w:rsidR="00ED7F7D">
        <w:t xml:space="preserve">, we could simply drop one of these variables if we wanted to reduce the dimensionality of future models further. Contract type shows up as our most important categorical variable, which supports our findings from our EDA, where it seemed as if contract type had a large influence on customer churn. </w:t>
      </w:r>
      <w:r w:rsidR="00B86D5B">
        <w:t xml:space="preserve">Surprisingly, payment method comes in lower on the importance totem pole, but would serve as a useful cutoff for where we might </w:t>
      </w:r>
      <w:r w:rsidR="00F45F70">
        <w:t xml:space="preserve">stop including features if we were to look at a reduced dimensionality model. </w:t>
      </w:r>
    </w:p>
    <w:p w14:paraId="17791594" w14:textId="77777777" w:rsidR="00633628" w:rsidRDefault="00633628" w:rsidP="006B4EBB"/>
    <w:p w14:paraId="66812ECB" w14:textId="161DFCD4" w:rsidR="00B95A37" w:rsidRDefault="00232052" w:rsidP="006B4EBB">
      <w:r>
        <w:t xml:space="preserve">From the chart above, </w:t>
      </w:r>
      <w:r w:rsidR="003469A5">
        <w:t xml:space="preserve">future analysis could be performed using a subset of features including: tenure, total or monthly charges, contract type, whether a customer had online security, whether a customer used tech support, if a client opted to purchase internet service and what their payment method was for their monthly bill, totaling 7 features, from our initial set of 19 features. </w:t>
      </w:r>
    </w:p>
    <w:p w14:paraId="58D84BBB" w14:textId="77777777" w:rsidR="00F7259C" w:rsidRDefault="00F7259C" w:rsidP="006B4EBB"/>
    <w:p w14:paraId="33467545" w14:textId="77777777" w:rsidR="00DC6DC4" w:rsidRDefault="00DC6DC4" w:rsidP="006B4EBB"/>
    <w:p w14:paraId="04ED0328" w14:textId="4E559A9B" w:rsidR="00B95A37" w:rsidRDefault="00B95A37" w:rsidP="006B4EBB">
      <w:pPr>
        <w:rPr>
          <w:b/>
        </w:rPr>
      </w:pPr>
      <w:r>
        <w:rPr>
          <w:b/>
        </w:rPr>
        <w:t>Support Vector Machine (SVM)</w:t>
      </w:r>
    </w:p>
    <w:p w14:paraId="24AA3BCF" w14:textId="77777777" w:rsidR="00495B59" w:rsidRDefault="00495B59" w:rsidP="006B4EBB">
      <w:pPr>
        <w:rPr>
          <w:b/>
        </w:rPr>
      </w:pPr>
    </w:p>
    <w:p w14:paraId="31C54C9E" w14:textId="0BB65874" w:rsidR="00495B59" w:rsidRPr="00495B59" w:rsidRDefault="00495B59" w:rsidP="006B4EBB">
      <w:r>
        <w:t xml:space="preserve">Support vector machines are one of the most widely used algorithms for classification problems, so this was one of the machine learning models used in my analysis. Since SVMs are not scale invariant, it is imperative that we scale the data in our pre-processing steps. </w:t>
      </w:r>
      <w:r w:rsidR="00C548D8">
        <w:t xml:space="preserve">In addition, we tune the </w:t>
      </w:r>
      <w:proofErr w:type="spellStart"/>
      <w:r w:rsidR="00C548D8">
        <w:t>hyperparameters</w:t>
      </w:r>
      <w:proofErr w:type="spellEnd"/>
      <w:r w:rsidR="00C548D8">
        <w:t xml:space="preserve"> C and gamma</w:t>
      </w:r>
      <w:r w:rsidR="0082299E">
        <w:t xml:space="preserve">, as these are two of the more important </w:t>
      </w:r>
      <w:proofErr w:type="spellStart"/>
      <w:r w:rsidR="0082299E">
        <w:t>hyperparameters</w:t>
      </w:r>
      <w:proofErr w:type="spellEnd"/>
      <w:r w:rsidR="0082299E">
        <w:t xml:space="preserve"> for establishing a well-tuned SVM model. </w:t>
      </w:r>
      <w:r w:rsidR="00C56CF7">
        <w:t xml:space="preserve">The tuning process in </w:t>
      </w:r>
      <w:proofErr w:type="spellStart"/>
      <w:r w:rsidR="00C56CF7">
        <w:t>scikit</w:t>
      </w:r>
      <w:proofErr w:type="spellEnd"/>
      <w:r w:rsidR="00C56CF7">
        <w:t xml:space="preserve">-learn </w:t>
      </w:r>
      <w:r w:rsidR="00993EFC">
        <w:t xml:space="preserve">has the model use a value of 10 for C and 0.01 for gamma. </w:t>
      </w:r>
    </w:p>
    <w:p w14:paraId="139ECE1B" w14:textId="77777777" w:rsidR="00B95A37" w:rsidRPr="00B95A37" w:rsidRDefault="00B95A37" w:rsidP="006B4EBB">
      <w:pPr>
        <w:rPr>
          <w:b/>
        </w:rPr>
      </w:pPr>
    </w:p>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B95A37" w14:paraId="780EE932" w14:textId="77777777" w:rsidTr="00BB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580723B0" w14:textId="77777777" w:rsidR="00B95A37" w:rsidRPr="006B7A17" w:rsidRDefault="00B95A37" w:rsidP="00BB7222">
            <w:pPr>
              <w:rPr>
                <w:sz w:val="20"/>
                <w:szCs w:val="20"/>
              </w:rPr>
            </w:pPr>
            <w:r w:rsidRPr="006B7A17">
              <w:rPr>
                <w:sz w:val="20"/>
                <w:szCs w:val="20"/>
              </w:rPr>
              <w:t>Model</w:t>
            </w:r>
          </w:p>
        </w:tc>
        <w:tc>
          <w:tcPr>
            <w:tcW w:w="1101" w:type="dxa"/>
          </w:tcPr>
          <w:p w14:paraId="24F103CF" w14:textId="77777777" w:rsidR="00B95A37" w:rsidRPr="006B7A17" w:rsidRDefault="00B95A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4D2BF31E" w14:textId="77777777" w:rsidR="00B95A37" w:rsidRPr="006B7A17" w:rsidRDefault="00B95A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2A1A945A" w14:textId="77777777" w:rsidR="00B95A37" w:rsidRPr="006B7A17" w:rsidRDefault="00B95A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58B9FAFD" w14:textId="77777777" w:rsidR="00B95A37" w:rsidRPr="006B7A17" w:rsidRDefault="00B95A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71DEA1E3" w14:textId="77777777" w:rsidR="00B95A37" w:rsidRPr="006B7A17" w:rsidRDefault="00B95A37" w:rsidP="00BB722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04F5637A" w14:textId="77777777" w:rsidR="00B95A37" w:rsidRPr="006B7A17" w:rsidRDefault="00B95A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54F5E2E9" w14:textId="77777777" w:rsidR="00B95A37" w:rsidRPr="006B7A17" w:rsidRDefault="00B95A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B95A37" w14:paraId="7B068C7C" w14:textId="77777777" w:rsidTr="00BB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6F151A39" w14:textId="52FCF949" w:rsidR="00B95A37" w:rsidRPr="006B7A17" w:rsidRDefault="00B95A37" w:rsidP="00BB7222">
            <w:pPr>
              <w:rPr>
                <w:sz w:val="20"/>
                <w:szCs w:val="20"/>
              </w:rPr>
            </w:pPr>
            <w:r>
              <w:rPr>
                <w:sz w:val="20"/>
                <w:szCs w:val="20"/>
              </w:rPr>
              <w:t>SVM</w:t>
            </w:r>
          </w:p>
        </w:tc>
        <w:tc>
          <w:tcPr>
            <w:tcW w:w="1101" w:type="dxa"/>
          </w:tcPr>
          <w:p w14:paraId="179BEEAD" w14:textId="77777777" w:rsidR="00B95A37" w:rsidRPr="006B7A17" w:rsidRDefault="00B95A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542020F6" w14:textId="77777777" w:rsidR="00B95A37" w:rsidRPr="006B7A17" w:rsidRDefault="00B95A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102" w:type="dxa"/>
          </w:tcPr>
          <w:p w14:paraId="6F9D6D75" w14:textId="731BDDB9" w:rsidR="00B95A37"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209" w:type="dxa"/>
          </w:tcPr>
          <w:p w14:paraId="057D1785" w14:textId="77777777" w:rsidR="00B95A37" w:rsidRPr="006B7A17" w:rsidRDefault="00B95A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80" w:type="dxa"/>
          </w:tcPr>
          <w:p w14:paraId="2AFC0017" w14:textId="2D2CC9BC" w:rsidR="00B95A37" w:rsidRPr="006B7A17" w:rsidRDefault="00B95A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c>
          <w:tcPr>
            <w:tcW w:w="996" w:type="dxa"/>
          </w:tcPr>
          <w:p w14:paraId="209C43BB" w14:textId="0D722627" w:rsidR="00B95A37" w:rsidRPr="006B7A17" w:rsidRDefault="00B95A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0.60</w:t>
            </w:r>
          </w:p>
        </w:tc>
        <w:tc>
          <w:tcPr>
            <w:tcW w:w="1092" w:type="dxa"/>
          </w:tcPr>
          <w:p w14:paraId="25DF1A74" w14:textId="5F96A798" w:rsidR="00B95A37" w:rsidRPr="006B7A17" w:rsidRDefault="00B95A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95A37" w14:paraId="3EFCF4A6" w14:textId="77777777" w:rsidTr="00BB7222">
        <w:tc>
          <w:tcPr>
            <w:cnfStyle w:val="001000000000" w:firstRow="0" w:lastRow="0" w:firstColumn="1" w:lastColumn="0" w:oddVBand="0" w:evenVBand="0" w:oddHBand="0" w:evenHBand="0" w:firstRowFirstColumn="0" w:firstRowLastColumn="0" w:lastRowFirstColumn="0" w:lastRowLastColumn="0"/>
            <w:tcW w:w="1103" w:type="dxa"/>
          </w:tcPr>
          <w:p w14:paraId="454861AA" w14:textId="77777777" w:rsidR="00B95A37" w:rsidRPr="006B7A17" w:rsidRDefault="00B95A37" w:rsidP="00BB7222">
            <w:pPr>
              <w:rPr>
                <w:sz w:val="20"/>
                <w:szCs w:val="20"/>
              </w:rPr>
            </w:pPr>
          </w:p>
        </w:tc>
        <w:tc>
          <w:tcPr>
            <w:tcW w:w="1101" w:type="dxa"/>
          </w:tcPr>
          <w:p w14:paraId="04D790E7" w14:textId="77777777" w:rsidR="00B95A37" w:rsidRPr="006B7A17" w:rsidRDefault="00B95A37"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5CDE8EBC" w14:textId="2503F8E0" w:rsidR="00B95A37" w:rsidRPr="006B7A17" w:rsidRDefault="00B95A37"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102" w:type="dxa"/>
          </w:tcPr>
          <w:p w14:paraId="6116B190" w14:textId="55F21B4F" w:rsidR="00B95A37"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0.47</w:t>
            </w:r>
          </w:p>
        </w:tc>
        <w:tc>
          <w:tcPr>
            <w:tcW w:w="1209" w:type="dxa"/>
          </w:tcPr>
          <w:p w14:paraId="3EA6D766" w14:textId="7B3CC2EE" w:rsidR="00B95A37"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80" w:type="dxa"/>
          </w:tcPr>
          <w:p w14:paraId="21A24816" w14:textId="77777777" w:rsidR="00B95A37" w:rsidRPr="006B7A17" w:rsidRDefault="00B95A37"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69B43A46" w14:textId="77777777" w:rsidR="00B95A37" w:rsidRPr="006B7A17" w:rsidRDefault="00B95A37"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422C77CE" w14:textId="77777777" w:rsidR="00B95A37" w:rsidRPr="006B7A17" w:rsidRDefault="00B95A37" w:rsidP="00BB7222">
            <w:pPr>
              <w:cnfStyle w:val="000000000000" w:firstRow="0" w:lastRow="0" w:firstColumn="0" w:lastColumn="0" w:oddVBand="0" w:evenVBand="0" w:oddHBand="0" w:evenHBand="0" w:firstRowFirstColumn="0" w:firstRowLastColumn="0" w:lastRowFirstColumn="0" w:lastRowLastColumn="0"/>
              <w:rPr>
                <w:sz w:val="20"/>
                <w:szCs w:val="20"/>
              </w:rPr>
            </w:pPr>
          </w:p>
        </w:tc>
      </w:tr>
    </w:tbl>
    <w:p w14:paraId="32252ACF" w14:textId="77777777" w:rsidR="006B4EBB" w:rsidRDefault="006B4EBB"/>
    <w:p w14:paraId="2636AFE7" w14:textId="77777777" w:rsidR="00E01837" w:rsidRDefault="00E01837" w:rsidP="00E01837">
      <w:r>
        <w:rPr>
          <w:noProof/>
        </w:rPr>
        <w:drawing>
          <wp:inline distT="0" distB="0" distL="0" distR="0" wp14:anchorId="1B06F973" wp14:editId="658343F5">
            <wp:extent cx="5715000" cy="3344333"/>
            <wp:effectExtent l="50800" t="0" r="508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D42A87F" w14:textId="584532C1" w:rsidR="00173383" w:rsidRDefault="00173383" w:rsidP="00173383">
      <w:r>
        <w:t xml:space="preserve">With our optimal </w:t>
      </w:r>
      <w:proofErr w:type="spellStart"/>
      <w:r>
        <w:t>hyperparameters</w:t>
      </w:r>
      <w:proofErr w:type="spellEnd"/>
      <w:r>
        <w:t xml:space="preserve"> in place, we again fit the model and analyze our set of predictions. </w:t>
      </w:r>
      <w:r w:rsidR="007A13CC">
        <w:t xml:space="preserve">Unfortunately, the SVM model scores lower or equal to our best two models (the logistic regression and random forest models). </w:t>
      </w:r>
      <w:r w:rsidR="00F97EF9">
        <w:t xml:space="preserve">Overall prediction accuracy of 79% was on par with the results of our best models, but the ROC AUC score of 0.80 and the PR AUC score of 0.60 show that this model did struggle with prediction in a relative sense. </w:t>
      </w:r>
    </w:p>
    <w:p w14:paraId="12C7FD07" w14:textId="77777777" w:rsidR="00173383" w:rsidRDefault="00173383" w:rsidP="00E01837"/>
    <w:p w14:paraId="47F4DAF7" w14:textId="77777777" w:rsidR="00E01837" w:rsidRDefault="00E01837" w:rsidP="00E01837"/>
    <w:p w14:paraId="4CA3ECB2" w14:textId="6DFEBB57" w:rsidR="00E01837" w:rsidRDefault="00E01837" w:rsidP="00E01837">
      <w:pPr>
        <w:rPr>
          <w:b/>
        </w:rPr>
      </w:pPr>
      <w:proofErr w:type="spellStart"/>
      <w:r>
        <w:rPr>
          <w:b/>
        </w:rPr>
        <w:t>AdaBoost</w:t>
      </w:r>
      <w:proofErr w:type="spellEnd"/>
    </w:p>
    <w:p w14:paraId="4CF110A0" w14:textId="77777777" w:rsidR="00180614" w:rsidRDefault="00180614" w:rsidP="00E01837">
      <w:pPr>
        <w:rPr>
          <w:b/>
        </w:rPr>
      </w:pPr>
    </w:p>
    <w:p w14:paraId="5717AC21" w14:textId="1C6F5EB8" w:rsidR="00180614" w:rsidRPr="00745713" w:rsidRDefault="00745713" w:rsidP="00E01837">
      <w:r>
        <w:t xml:space="preserve">Next we take a look at another powerful ensemble method </w:t>
      </w:r>
      <w:r w:rsidR="007D52E8">
        <w:t xml:space="preserve">called </w:t>
      </w:r>
      <w:proofErr w:type="spellStart"/>
      <w:r w:rsidR="007D52E8">
        <w:t>AdaBoost</w:t>
      </w:r>
      <w:proofErr w:type="spellEnd"/>
      <w:r w:rsidR="007D52E8">
        <w:t xml:space="preserve">, which is one of the most popular and successful algorithms for boosting. </w:t>
      </w:r>
      <w:r w:rsidR="00922460">
        <w:t xml:space="preserve">Like random forests, </w:t>
      </w:r>
      <w:proofErr w:type="spellStart"/>
      <w:r w:rsidR="00922460">
        <w:t>AdaBoost</w:t>
      </w:r>
      <w:proofErr w:type="spellEnd"/>
      <w:r w:rsidR="00922460">
        <w:t xml:space="preserve"> also gets its roots from decision trees and looks to build upon the relatively weak predictive power of decision trees to produce a more powerful prediction model. </w:t>
      </w:r>
      <w:r w:rsidR="00EA4993">
        <w:t xml:space="preserve">Boosting methods usually are composed of weaker decision trees (fewer nodes and leaves), but are important because they learn from each slice of the data made to use predictions in the prior iteration. </w:t>
      </w:r>
      <w:r w:rsidR="008869A6">
        <w:t xml:space="preserve">In particular, boosting methods seek to improve performance in subsequent iterations by honing in on areas of weak performance in previous iterations. </w:t>
      </w:r>
      <w:r w:rsidR="00FA1941">
        <w:t xml:space="preserve">There is no scaling of data needed for the </w:t>
      </w:r>
      <w:proofErr w:type="spellStart"/>
      <w:r w:rsidR="00FA1941">
        <w:t>AdaBoost</w:t>
      </w:r>
      <w:proofErr w:type="spellEnd"/>
      <w:r w:rsidR="00FA1941">
        <w:t xml:space="preserve"> model, so we focus on tuning two </w:t>
      </w:r>
      <w:proofErr w:type="spellStart"/>
      <w:r w:rsidR="00FA1941">
        <w:t>hyperparameters</w:t>
      </w:r>
      <w:proofErr w:type="spellEnd"/>
      <w:r w:rsidR="00FA1941">
        <w:t xml:space="preserve"> of interest for this model, the number of estimators or how many trees will be developed, and the learning rate</w:t>
      </w:r>
      <w:r w:rsidR="00140DE4">
        <w:t xml:space="preserve">, which indicates how each </w:t>
      </w:r>
      <w:proofErr w:type="gramStart"/>
      <w:r w:rsidR="00140DE4">
        <w:t>tree</w:t>
      </w:r>
      <w:proofErr w:type="gramEnd"/>
      <w:r w:rsidR="00140DE4">
        <w:t xml:space="preserve"> contributes to the overall results. </w:t>
      </w:r>
      <w:r w:rsidR="00F54614">
        <w:t xml:space="preserve">Again using </w:t>
      </w:r>
      <w:proofErr w:type="spellStart"/>
      <w:r w:rsidR="00F54614">
        <w:t>GridSearchCV</w:t>
      </w:r>
      <w:proofErr w:type="spellEnd"/>
      <w:r w:rsidR="00F54614">
        <w:t xml:space="preserve">, we obtain optimal parameters of 300 for the number of estimators and 0.1 for the learning rate. </w:t>
      </w:r>
    </w:p>
    <w:p w14:paraId="42335E4E" w14:textId="77777777" w:rsidR="00180614" w:rsidRPr="00E01837" w:rsidRDefault="00180614" w:rsidP="00E01837">
      <w:pPr>
        <w:rPr>
          <w:b/>
        </w:rPr>
      </w:pPr>
    </w:p>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E01837" w14:paraId="4D8B7090" w14:textId="77777777" w:rsidTr="00BB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2E2F913F" w14:textId="77777777" w:rsidR="00E01837" w:rsidRPr="006B7A17" w:rsidRDefault="00E01837" w:rsidP="00BB7222">
            <w:pPr>
              <w:rPr>
                <w:sz w:val="20"/>
                <w:szCs w:val="20"/>
              </w:rPr>
            </w:pPr>
            <w:bookmarkStart w:id="0" w:name="_GoBack"/>
            <w:r w:rsidRPr="006B7A17">
              <w:rPr>
                <w:sz w:val="20"/>
                <w:szCs w:val="20"/>
              </w:rPr>
              <w:t>Model</w:t>
            </w:r>
          </w:p>
        </w:tc>
        <w:tc>
          <w:tcPr>
            <w:tcW w:w="1101" w:type="dxa"/>
          </w:tcPr>
          <w:p w14:paraId="71E3E91D"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4F72E576"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05D9B750"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0C5A2A91"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7A1FC07C"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2F283DA6"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35D1D2A9"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E01837" w14:paraId="13935992" w14:textId="77777777" w:rsidTr="00BB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796A35FA" w14:textId="25F775BB" w:rsidR="00E01837" w:rsidRPr="006B7A17" w:rsidRDefault="00BB7222" w:rsidP="00BB7222">
            <w:pPr>
              <w:rPr>
                <w:sz w:val="20"/>
                <w:szCs w:val="20"/>
              </w:rPr>
            </w:pPr>
            <w:proofErr w:type="spellStart"/>
            <w:r>
              <w:rPr>
                <w:sz w:val="20"/>
                <w:szCs w:val="20"/>
              </w:rPr>
              <w:t>AdaBoost</w:t>
            </w:r>
            <w:proofErr w:type="spellEnd"/>
          </w:p>
        </w:tc>
        <w:tc>
          <w:tcPr>
            <w:tcW w:w="1101" w:type="dxa"/>
          </w:tcPr>
          <w:p w14:paraId="7AA5A6B6" w14:textId="77777777" w:rsidR="00E01837" w:rsidRPr="006B7A17" w:rsidRDefault="00E018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3FF98DBA" w14:textId="118B3919" w:rsidR="00E01837" w:rsidRPr="006B7A17" w:rsidRDefault="00E01837" w:rsidP="00DC6DC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DC6DC4">
              <w:rPr>
                <w:sz w:val="20"/>
                <w:szCs w:val="20"/>
              </w:rPr>
              <w:t>84</w:t>
            </w:r>
          </w:p>
        </w:tc>
        <w:tc>
          <w:tcPr>
            <w:tcW w:w="1102" w:type="dxa"/>
          </w:tcPr>
          <w:p w14:paraId="63BEEAEA" w14:textId="5C3DCE8C" w:rsidR="00E01837" w:rsidRPr="006B7A17" w:rsidRDefault="00E018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209" w:type="dxa"/>
          </w:tcPr>
          <w:p w14:paraId="2E4704C0" w14:textId="3C1EBFD8" w:rsidR="00E01837" w:rsidRPr="006B7A17" w:rsidRDefault="00E018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80" w:type="dxa"/>
          </w:tcPr>
          <w:p w14:paraId="758E093F" w14:textId="1AAF03D8" w:rsidR="00E01837" w:rsidRPr="006B7A17" w:rsidRDefault="00E018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996" w:type="dxa"/>
          </w:tcPr>
          <w:p w14:paraId="6505AB5F" w14:textId="152061C4" w:rsidR="00E01837" w:rsidRPr="006B7A17" w:rsidRDefault="00E018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092" w:type="dxa"/>
          </w:tcPr>
          <w:p w14:paraId="258C5486" w14:textId="77777777" w:rsidR="00E01837" w:rsidRPr="006B7A17" w:rsidRDefault="00E018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E01837" w14:paraId="10AA3D4F" w14:textId="77777777" w:rsidTr="00BB7222">
        <w:tc>
          <w:tcPr>
            <w:tcW w:w="1103" w:type="dxa"/>
          </w:tcPr>
          <w:p w14:paraId="16DFF50E" w14:textId="77777777" w:rsidR="00E01837" w:rsidRPr="006B7A17" w:rsidRDefault="00E01837" w:rsidP="00BB7222">
            <w:pPr>
              <w:cnfStyle w:val="001000000000" w:firstRow="0" w:lastRow="0" w:firstColumn="1" w:lastColumn="0" w:oddVBand="0" w:evenVBand="0" w:oddHBand="0" w:evenHBand="0" w:firstRowFirstColumn="0" w:firstRowLastColumn="0" w:lastRowFirstColumn="0" w:lastRowLastColumn="0"/>
              <w:rPr>
                <w:sz w:val="20"/>
                <w:szCs w:val="20"/>
              </w:rPr>
            </w:pPr>
          </w:p>
        </w:tc>
        <w:tc>
          <w:tcPr>
            <w:tcW w:w="1101" w:type="dxa"/>
          </w:tcPr>
          <w:p w14:paraId="28C8EAB6" w14:textId="77777777" w:rsidR="00E01837" w:rsidRPr="006B7A17" w:rsidRDefault="00E01837" w:rsidP="00BB7222">
            <w:pPr>
              <w:rPr>
                <w:sz w:val="20"/>
                <w:szCs w:val="20"/>
              </w:rPr>
            </w:pPr>
            <w:r>
              <w:rPr>
                <w:sz w:val="20"/>
                <w:szCs w:val="20"/>
              </w:rPr>
              <w:t>1</w:t>
            </w:r>
          </w:p>
        </w:tc>
        <w:tc>
          <w:tcPr>
            <w:tcW w:w="1173" w:type="dxa"/>
          </w:tcPr>
          <w:p w14:paraId="3EE10CAD" w14:textId="75D71CDA" w:rsidR="00E01837" w:rsidRPr="006B7A17" w:rsidRDefault="00DC6DC4" w:rsidP="00BB7222">
            <w:pPr>
              <w:rPr>
                <w:sz w:val="20"/>
                <w:szCs w:val="20"/>
              </w:rPr>
            </w:pPr>
            <w:r>
              <w:rPr>
                <w:sz w:val="20"/>
                <w:szCs w:val="20"/>
              </w:rPr>
              <w:t>0.64</w:t>
            </w:r>
          </w:p>
        </w:tc>
        <w:tc>
          <w:tcPr>
            <w:tcW w:w="1102" w:type="dxa"/>
          </w:tcPr>
          <w:p w14:paraId="5AB02A67" w14:textId="3825918F" w:rsidR="00E01837" w:rsidRPr="006B7A17" w:rsidRDefault="00E01837" w:rsidP="00BB7222">
            <w:pPr>
              <w:rPr>
                <w:sz w:val="20"/>
                <w:szCs w:val="20"/>
              </w:rPr>
            </w:pPr>
            <w:r>
              <w:rPr>
                <w:sz w:val="20"/>
                <w:szCs w:val="20"/>
              </w:rPr>
              <w:t>0.51</w:t>
            </w:r>
          </w:p>
        </w:tc>
        <w:tc>
          <w:tcPr>
            <w:tcW w:w="1209" w:type="dxa"/>
          </w:tcPr>
          <w:p w14:paraId="33579E4A" w14:textId="0AB81D75" w:rsidR="00E01837" w:rsidRPr="006B7A17" w:rsidRDefault="00E01837" w:rsidP="00BB7222">
            <w:pPr>
              <w:rPr>
                <w:sz w:val="20"/>
                <w:szCs w:val="20"/>
              </w:rPr>
            </w:pPr>
            <w:r>
              <w:rPr>
                <w:sz w:val="20"/>
                <w:szCs w:val="20"/>
              </w:rPr>
              <w:t>0.57</w:t>
            </w:r>
          </w:p>
        </w:tc>
        <w:tc>
          <w:tcPr>
            <w:tcW w:w="1080" w:type="dxa"/>
          </w:tcPr>
          <w:p w14:paraId="436053CD" w14:textId="77777777" w:rsidR="00E01837" w:rsidRPr="006B7A17" w:rsidRDefault="00E01837" w:rsidP="00BB7222">
            <w:pPr>
              <w:rPr>
                <w:sz w:val="20"/>
                <w:szCs w:val="20"/>
              </w:rPr>
            </w:pPr>
          </w:p>
        </w:tc>
        <w:tc>
          <w:tcPr>
            <w:tcW w:w="996" w:type="dxa"/>
          </w:tcPr>
          <w:p w14:paraId="617BADEC" w14:textId="77777777" w:rsidR="00E01837" w:rsidRPr="006B7A17" w:rsidRDefault="00E01837" w:rsidP="00BB7222">
            <w:pPr>
              <w:rPr>
                <w:sz w:val="20"/>
                <w:szCs w:val="20"/>
              </w:rPr>
            </w:pPr>
          </w:p>
        </w:tc>
        <w:tc>
          <w:tcPr>
            <w:tcW w:w="1092" w:type="dxa"/>
          </w:tcPr>
          <w:p w14:paraId="60CC1764" w14:textId="77777777" w:rsidR="00E01837" w:rsidRPr="006B7A17" w:rsidRDefault="00E01837" w:rsidP="00BB7222">
            <w:pPr>
              <w:rPr>
                <w:sz w:val="20"/>
                <w:szCs w:val="20"/>
              </w:rPr>
            </w:pPr>
          </w:p>
        </w:tc>
      </w:tr>
      <w:bookmarkEnd w:id="0"/>
    </w:tbl>
    <w:p w14:paraId="0FE5372D" w14:textId="77777777" w:rsidR="00792B4B" w:rsidRDefault="00792B4B"/>
    <w:p w14:paraId="67826601" w14:textId="77777777" w:rsidR="00792B4B" w:rsidRDefault="00792B4B"/>
    <w:p w14:paraId="2F588342" w14:textId="77777777" w:rsidR="00E01837" w:rsidRDefault="00E01837" w:rsidP="00E01837">
      <w:r>
        <w:rPr>
          <w:noProof/>
        </w:rPr>
        <w:drawing>
          <wp:inline distT="0" distB="0" distL="0" distR="0" wp14:anchorId="71B0460D" wp14:editId="47F7325F">
            <wp:extent cx="5715000" cy="3344333"/>
            <wp:effectExtent l="50800" t="0" r="508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10901819" w14:textId="0C2DC9FD" w:rsidR="00792B4B" w:rsidRDefault="00792B4B" w:rsidP="00E01837">
      <w:r>
        <w:t xml:space="preserve">Upon fitting the model to our training data and viewing the performance on our </w:t>
      </w:r>
      <w:r w:rsidR="00AB5B96">
        <w:t>test</w:t>
      </w:r>
      <w:r>
        <w:t xml:space="preserve"> class, we see that the </w:t>
      </w:r>
      <w:proofErr w:type="spellStart"/>
      <w:r>
        <w:t>AdaBoost</w:t>
      </w:r>
      <w:proofErr w:type="spellEnd"/>
      <w:r>
        <w:t xml:space="preserve"> model has produced our best model yet. </w:t>
      </w:r>
      <w:r w:rsidR="00AB5B96">
        <w:t xml:space="preserve">With overall accuracy of 0.79 (just 0.01 off our best model) and the best model scores in both ROC AUC and PR AUC at 0.84 and 0.64, respectively, it’s safe to say that we’ve found the best model thus far in our analysis. </w:t>
      </w:r>
    </w:p>
    <w:p w14:paraId="131C32AF" w14:textId="77777777" w:rsidR="00E01837" w:rsidRDefault="00E01837" w:rsidP="00E01837"/>
    <w:p w14:paraId="3BD115C7" w14:textId="7AF31AA5" w:rsidR="00E01837" w:rsidRDefault="00E01837" w:rsidP="00E01837">
      <w:pPr>
        <w:rPr>
          <w:b/>
        </w:rPr>
      </w:pPr>
      <w:r>
        <w:rPr>
          <w:b/>
        </w:rPr>
        <w:t>Ensemble Model</w:t>
      </w:r>
    </w:p>
    <w:p w14:paraId="786C17FC" w14:textId="77777777" w:rsidR="006D117F" w:rsidRDefault="006D117F" w:rsidP="00E01837">
      <w:pPr>
        <w:rPr>
          <w:b/>
        </w:rPr>
      </w:pPr>
    </w:p>
    <w:p w14:paraId="06A511AD" w14:textId="16B640D6" w:rsidR="006D117F" w:rsidRPr="006D117F" w:rsidRDefault="006D117F" w:rsidP="00E01837">
      <w:r>
        <w:t xml:space="preserve">After tuning and analyzing 5 models, we decide to see if we can improve our results by using another ensemble method, a voting classifier within </w:t>
      </w:r>
      <w:proofErr w:type="spellStart"/>
      <w:r>
        <w:t>scikit</w:t>
      </w:r>
      <w:proofErr w:type="spellEnd"/>
      <w:r>
        <w:t xml:space="preserve">-learn, where we combine our previous models into one model. </w:t>
      </w:r>
      <w:r w:rsidR="00F718BA">
        <w:t xml:space="preserve">With the </w:t>
      </w:r>
      <w:proofErr w:type="spellStart"/>
      <w:r w:rsidR="00F718BA">
        <w:t>VotingClassifier</w:t>
      </w:r>
      <w:proofErr w:type="spellEnd"/>
      <w:r w:rsidR="00F718BA">
        <w:t xml:space="preserve"> class in </w:t>
      </w:r>
      <w:proofErr w:type="spellStart"/>
      <w:r w:rsidR="00F718BA">
        <w:t>scikit</w:t>
      </w:r>
      <w:proofErr w:type="spellEnd"/>
      <w:r w:rsidR="00F718BA">
        <w:t xml:space="preserve">-learn, we </w:t>
      </w:r>
      <w:r w:rsidR="00365994">
        <w:t>specify the</w:t>
      </w:r>
      <w:r w:rsidR="00F718BA">
        <w:t xml:space="preserve"> voting parameter to be “soft” when we are inputting well-tuned models into the voting classifier, which the above 5 models certainly qualify as. </w:t>
      </w:r>
      <w:r w:rsidR="00365994">
        <w:t xml:space="preserve">Since all models being inputted have already been appropriately pre-processed, these steps are not needed for this algorithm. </w:t>
      </w:r>
    </w:p>
    <w:p w14:paraId="65E1130F" w14:textId="77777777" w:rsidR="006D117F" w:rsidRDefault="006D117F" w:rsidP="00E01837">
      <w:pPr>
        <w:rPr>
          <w:b/>
        </w:rPr>
      </w:pPr>
    </w:p>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E01837" w14:paraId="4401BE9F" w14:textId="77777777" w:rsidTr="00BB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7214B3C9" w14:textId="77777777" w:rsidR="00E01837" w:rsidRPr="006B7A17" w:rsidRDefault="00E01837" w:rsidP="00BB7222">
            <w:pPr>
              <w:rPr>
                <w:sz w:val="20"/>
                <w:szCs w:val="20"/>
              </w:rPr>
            </w:pPr>
            <w:r w:rsidRPr="006B7A17">
              <w:rPr>
                <w:sz w:val="20"/>
                <w:szCs w:val="20"/>
              </w:rPr>
              <w:t>Model</w:t>
            </w:r>
          </w:p>
        </w:tc>
        <w:tc>
          <w:tcPr>
            <w:tcW w:w="1101" w:type="dxa"/>
          </w:tcPr>
          <w:p w14:paraId="1F422CAB"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48B85F55"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642E1718"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5738DE0A"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3BAB1C2C"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2E648519"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6152E400" w14:textId="77777777" w:rsidR="00E01837" w:rsidRPr="006B7A17" w:rsidRDefault="00E01837"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E01837" w14:paraId="019069A2" w14:textId="77777777" w:rsidTr="00BB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11FAC5D0" w14:textId="4D6C4325" w:rsidR="00E01837" w:rsidRPr="006B7A17" w:rsidRDefault="00E01837" w:rsidP="00BB7222">
            <w:pPr>
              <w:rPr>
                <w:sz w:val="20"/>
                <w:szCs w:val="20"/>
              </w:rPr>
            </w:pPr>
            <w:r>
              <w:rPr>
                <w:sz w:val="20"/>
                <w:szCs w:val="20"/>
              </w:rPr>
              <w:t>Voting Classifier</w:t>
            </w:r>
          </w:p>
        </w:tc>
        <w:tc>
          <w:tcPr>
            <w:tcW w:w="1101" w:type="dxa"/>
          </w:tcPr>
          <w:p w14:paraId="5C836D31" w14:textId="77777777" w:rsidR="00E01837" w:rsidRPr="006B7A17" w:rsidRDefault="00E018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3900C638" w14:textId="3D7EBEBC" w:rsidR="00E01837" w:rsidRPr="006B7A17" w:rsidRDefault="00E01837" w:rsidP="00DC6DC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DC6DC4">
              <w:rPr>
                <w:sz w:val="20"/>
                <w:szCs w:val="20"/>
              </w:rPr>
              <w:t>82</w:t>
            </w:r>
          </w:p>
        </w:tc>
        <w:tc>
          <w:tcPr>
            <w:tcW w:w="1102" w:type="dxa"/>
          </w:tcPr>
          <w:p w14:paraId="6DC12EE1" w14:textId="2AB802A2" w:rsidR="00E01837"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209" w:type="dxa"/>
          </w:tcPr>
          <w:p w14:paraId="27305418" w14:textId="5943ED68" w:rsidR="00E01837"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80" w:type="dxa"/>
          </w:tcPr>
          <w:p w14:paraId="0416D4FE" w14:textId="799E307C" w:rsidR="00E01837" w:rsidRPr="006B7A17" w:rsidRDefault="00A2253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96" w:type="dxa"/>
          </w:tcPr>
          <w:p w14:paraId="7AF5D78E" w14:textId="56D94787" w:rsidR="00E01837" w:rsidRPr="006B7A17" w:rsidRDefault="00E018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2" w:type="dxa"/>
          </w:tcPr>
          <w:p w14:paraId="445B6722" w14:textId="7453BA12" w:rsidR="00E01837" w:rsidRPr="006B7A17" w:rsidRDefault="00E01837"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E01837" w14:paraId="089427EB" w14:textId="77777777" w:rsidTr="00BB7222">
        <w:tc>
          <w:tcPr>
            <w:tcW w:w="1103" w:type="dxa"/>
          </w:tcPr>
          <w:p w14:paraId="1C311D02" w14:textId="77777777" w:rsidR="00E01837" w:rsidRPr="006B7A17" w:rsidRDefault="00E01837" w:rsidP="00BB7222">
            <w:pPr>
              <w:cnfStyle w:val="001000000000" w:firstRow="0" w:lastRow="0" w:firstColumn="1" w:lastColumn="0" w:oddVBand="0" w:evenVBand="0" w:oddHBand="0" w:evenHBand="0" w:firstRowFirstColumn="0" w:firstRowLastColumn="0" w:lastRowFirstColumn="0" w:lastRowLastColumn="0"/>
              <w:rPr>
                <w:sz w:val="20"/>
                <w:szCs w:val="20"/>
              </w:rPr>
            </w:pPr>
          </w:p>
        </w:tc>
        <w:tc>
          <w:tcPr>
            <w:tcW w:w="1101" w:type="dxa"/>
          </w:tcPr>
          <w:p w14:paraId="23328F33" w14:textId="77777777" w:rsidR="00E01837" w:rsidRPr="006B7A17" w:rsidRDefault="00E01837" w:rsidP="00BB7222">
            <w:pPr>
              <w:rPr>
                <w:sz w:val="20"/>
                <w:szCs w:val="20"/>
              </w:rPr>
            </w:pPr>
            <w:r>
              <w:rPr>
                <w:sz w:val="20"/>
                <w:szCs w:val="20"/>
              </w:rPr>
              <w:t>1</w:t>
            </w:r>
          </w:p>
        </w:tc>
        <w:tc>
          <w:tcPr>
            <w:tcW w:w="1173" w:type="dxa"/>
          </w:tcPr>
          <w:p w14:paraId="65AC62B7" w14:textId="2D4D01BE" w:rsidR="00E01837" w:rsidRPr="006B7A17" w:rsidRDefault="00E01837" w:rsidP="00BB7222">
            <w:pPr>
              <w:rPr>
                <w:sz w:val="20"/>
                <w:szCs w:val="20"/>
              </w:rPr>
            </w:pPr>
            <w:r>
              <w:rPr>
                <w:sz w:val="20"/>
                <w:szCs w:val="20"/>
              </w:rPr>
              <w:t>0.66</w:t>
            </w:r>
          </w:p>
        </w:tc>
        <w:tc>
          <w:tcPr>
            <w:tcW w:w="1102" w:type="dxa"/>
          </w:tcPr>
          <w:p w14:paraId="2153FE1B" w14:textId="3EADF180" w:rsidR="00E01837" w:rsidRPr="006B7A17" w:rsidRDefault="00DC6DC4" w:rsidP="00BB7222">
            <w:pPr>
              <w:rPr>
                <w:sz w:val="20"/>
                <w:szCs w:val="20"/>
              </w:rPr>
            </w:pPr>
            <w:r>
              <w:rPr>
                <w:sz w:val="20"/>
                <w:szCs w:val="20"/>
              </w:rPr>
              <w:t>0.46</w:t>
            </w:r>
          </w:p>
        </w:tc>
        <w:tc>
          <w:tcPr>
            <w:tcW w:w="1209" w:type="dxa"/>
          </w:tcPr>
          <w:p w14:paraId="2E481818" w14:textId="262FCA81" w:rsidR="00E01837" w:rsidRPr="006B7A17" w:rsidRDefault="00DC6DC4" w:rsidP="00BB7222">
            <w:pPr>
              <w:rPr>
                <w:sz w:val="20"/>
                <w:szCs w:val="20"/>
              </w:rPr>
            </w:pPr>
            <w:r>
              <w:rPr>
                <w:sz w:val="20"/>
                <w:szCs w:val="20"/>
              </w:rPr>
              <w:t>0.54</w:t>
            </w:r>
          </w:p>
        </w:tc>
        <w:tc>
          <w:tcPr>
            <w:tcW w:w="1080" w:type="dxa"/>
          </w:tcPr>
          <w:p w14:paraId="1ED112BC" w14:textId="77777777" w:rsidR="00E01837" w:rsidRPr="006B7A17" w:rsidRDefault="00E01837" w:rsidP="00BB7222">
            <w:pPr>
              <w:rPr>
                <w:sz w:val="20"/>
                <w:szCs w:val="20"/>
              </w:rPr>
            </w:pPr>
          </w:p>
        </w:tc>
        <w:tc>
          <w:tcPr>
            <w:tcW w:w="996" w:type="dxa"/>
          </w:tcPr>
          <w:p w14:paraId="55C86ABF" w14:textId="77777777" w:rsidR="00E01837" w:rsidRPr="006B7A17" w:rsidRDefault="00E01837" w:rsidP="00BB7222">
            <w:pPr>
              <w:rPr>
                <w:sz w:val="20"/>
                <w:szCs w:val="20"/>
              </w:rPr>
            </w:pPr>
          </w:p>
        </w:tc>
        <w:tc>
          <w:tcPr>
            <w:tcW w:w="1092" w:type="dxa"/>
          </w:tcPr>
          <w:p w14:paraId="04B400ED" w14:textId="77777777" w:rsidR="00E01837" w:rsidRPr="006B7A17" w:rsidRDefault="00E01837" w:rsidP="00BB7222">
            <w:pPr>
              <w:rPr>
                <w:sz w:val="20"/>
                <w:szCs w:val="20"/>
              </w:rPr>
            </w:pPr>
          </w:p>
        </w:tc>
      </w:tr>
    </w:tbl>
    <w:p w14:paraId="05933208" w14:textId="77777777" w:rsidR="00E01837" w:rsidRDefault="00E01837" w:rsidP="00E01837">
      <w:pPr>
        <w:rPr>
          <w:b/>
        </w:rPr>
      </w:pPr>
    </w:p>
    <w:p w14:paraId="381FFDED" w14:textId="77777777" w:rsidR="00E01837" w:rsidRDefault="00E01837" w:rsidP="00E01837">
      <w:r>
        <w:rPr>
          <w:noProof/>
        </w:rPr>
        <w:drawing>
          <wp:inline distT="0" distB="0" distL="0" distR="0" wp14:anchorId="3E5D4A29" wp14:editId="5EF0C2C9">
            <wp:extent cx="5715000" cy="3344333"/>
            <wp:effectExtent l="50800" t="0" r="508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4FB7391E" w14:textId="1419C137" w:rsidR="00365994" w:rsidRDefault="00BA5149" w:rsidP="00E01837">
      <w:r>
        <w:t xml:space="preserve">The results from this model are a little underwhelming, as it performs close to as well as our </w:t>
      </w:r>
      <w:proofErr w:type="spellStart"/>
      <w:r>
        <w:t>AdaBoost</w:t>
      </w:r>
      <w:proofErr w:type="spellEnd"/>
      <w:r>
        <w:t xml:space="preserve"> model, but does not show any improvements in top-line metrics and performs a little bit poorer in our positi</w:t>
      </w:r>
      <w:r w:rsidR="007E0B2F">
        <w:t xml:space="preserve">ve class (customers who churn); this is made a little bit more evident when you take a look at the F1-scores for class 1 and see that </w:t>
      </w:r>
      <w:proofErr w:type="spellStart"/>
      <w:r w:rsidR="007E0B2F">
        <w:t>AdaBoost</w:t>
      </w:r>
      <w:proofErr w:type="spellEnd"/>
      <w:r w:rsidR="007E0B2F">
        <w:t xml:space="preserve"> has an F1-score of 0.57 and the Voting Classifier has an F1-score of only 0.54. </w:t>
      </w:r>
    </w:p>
    <w:p w14:paraId="4D969DFB" w14:textId="77777777" w:rsidR="00BB7222" w:rsidRDefault="00BB7222" w:rsidP="00E01837"/>
    <w:p w14:paraId="2637856B" w14:textId="3B062E8A" w:rsidR="00BB7222" w:rsidRDefault="00BB7222" w:rsidP="00E01837">
      <w:pPr>
        <w:rPr>
          <w:b/>
        </w:rPr>
      </w:pPr>
      <w:r w:rsidRPr="00BB7222">
        <w:rPr>
          <w:b/>
        </w:rPr>
        <w:t>Model Comparisons</w:t>
      </w:r>
    </w:p>
    <w:tbl>
      <w:tblPr>
        <w:tblStyle w:val="LightShading-Accent5"/>
        <w:tblW w:w="0" w:type="auto"/>
        <w:tblLook w:val="04A0" w:firstRow="1" w:lastRow="0" w:firstColumn="1" w:lastColumn="0" w:noHBand="0" w:noVBand="1"/>
      </w:tblPr>
      <w:tblGrid>
        <w:gridCol w:w="1238"/>
        <w:gridCol w:w="1075"/>
        <w:gridCol w:w="1168"/>
        <w:gridCol w:w="1083"/>
        <w:gridCol w:w="1179"/>
        <w:gridCol w:w="1051"/>
        <w:gridCol w:w="972"/>
        <w:gridCol w:w="1090"/>
      </w:tblGrid>
      <w:tr w:rsidR="00BB7222" w:rsidRPr="006B7A17" w14:paraId="41982ADA" w14:textId="77777777" w:rsidTr="00BB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54C0BE38" w14:textId="77777777" w:rsidR="00BB7222" w:rsidRPr="006B7A17" w:rsidRDefault="00BB7222" w:rsidP="00BB7222">
            <w:pPr>
              <w:rPr>
                <w:sz w:val="20"/>
                <w:szCs w:val="20"/>
              </w:rPr>
            </w:pPr>
            <w:r w:rsidRPr="006B7A17">
              <w:rPr>
                <w:sz w:val="20"/>
                <w:szCs w:val="20"/>
              </w:rPr>
              <w:t>Model</w:t>
            </w:r>
          </w:p>
        </w:tc>
        <w:tc>
          <w:tcPr>
            <w:tcW w:w="1075" w:type="dxa"/>
          </w:tcPr>
          <w:p w14:paraId="014E4576" w14:textId="77777777" w:rsidR="00BB7222" w:rsidRPr="006B7A17" w:rsidRDefault="00BB7222"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68" w:type="dxa"/>
          </w:tcPr>
          <w:p w14:paraId="32CB7CEF" w14:textId="77777777" w:rsidR="00BB7222" w:rsidRPr="006B7A17" w:rsidRDefault="00BB7222"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083" w:type="dxa"/>
          </w:tcPr>
          <w:p w14:paraId="4384B817" w14:textId="77777777" w:rsidR="00BB7222" w:rsidRPr="006B7A17" w:rsidRDefault="00BB7222"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179" w:type="dxa"/>
          </w:tcPr>
          <w:p w14:paraId="55971279" w14:textId="77777777" w:rsidR="00BB7222" w:rsidRPr="006B7A17" w:rsidRDefault="00BB7222"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51" w:type="dxa"/>
          </w:tcPr>
          <w:p w14:paraId="1FAC9276" w14:textId="77777777" w:rsidR="00BB7222" w:rsidRPr="006B7A17" w:rsidRDefault="00BB7222" w:rsidP="00BB722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72" w:type="dxa"/>
          </w:tcPr>
          <w:p w14:paraId="3A7B7EED" w14:textId="77777777" w:rsidR="00BB7222" w:rsidRPr="006B7A17" w:rsidRDefault="00BB7222"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0" w:type="dxa"/>
          </w:tcPr>
          <w:p w14:paraId="2EC11D92" w14:textId="77777777" w:rsidR="00BB7222" w:rsidRPr="006B7A17" w:rsidRDefault="00BB7222" w:rsidP="00BB7222">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DC6DC4" w:rsidRPr="006B7A17" w14:paraId="416B4AC1" w14:textId="77777777" w:rsidTr="00BB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5B0CB9C" w14:textId="05F39CF1" w:rsidR="00DC6DC4" w:rsidRPr="006B7A17" w:rsidRDefault="00DC6DC4" w:rsidP="00BB7222">
            <w:pPr>
              <w:rPr>
                <w:sz w:val="20"/>
                <w:szCs w:val="20"/>
              </w:rPr>
            </w:pPr>
            <w:proofErr w:type="spellStart"/>
            <w:proofErr w:type="gramStart"/>
            <w:r>
              <w:rPr>
                <w:sz w:val="20"/>
                <w:szCs w:val="20"/>
              </w:rPr>
              <w:t>kNN</w:t>
            </w:r>
            <w:proofErr w:type="spellEnd"/>
            <w:proofErr w:type="gramEnd"/>
          </w:p>
        </w:tc>
        <w:tc>
          <w:tcPr>
            <w:tcW w:w="1075" w:type="dxa"/>
          </w:tcPr>
          <w:p w14:paraId="6A7FCE0D" w14:textId="5B702C73"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4410B345" w14:textId="5ECF68C3"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0.81</w:t>
            </w:r>
          </w:p>
        </w:tc>
        <w:tc>
          <w:tcPr>
            <w:tcW w:w="1083" w:type="dxa"/>
          </w:tcPr>
          <w:p w14:paraId="4FBA4325" w14:textId="648D6AE9"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179" w:type="dxa"/>
          </w:tcPr>
          <w:p w14:paraId="37AEBD8E" w14:textId="0587F5F1"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0.85</w:t>
            </w:r>
          </w:p>
        </w:tc>
        <w:tc>
          <w:tcPr>
            <w:tcW w:w="1051" w:type="dxa"/>
          </w:tcPr>
          <w:p w14:paraId="45AAC5A1" w14:textId="3FDD0C48"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c>
          <w:tcPr>
            <w:tcW w:w="972" w:type="dxa"/>
          </w:tcPr>
          <w:p w14:paraId="436C918C" w14:textId="3E297989"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0.57</w:t>
            </w:r>
          </w:p>
        </w:tc>
        <w:tc>
          <w:tcPr>
            <w:tcW w:w="1090" w:type="dxa"/>
          </w:tcPr>
          <w:p w14:paraId="37187C74" w14:textId="1D6FFD47"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0.77</w:t>
            </w:r>
          </w:p>
        </w:tc>
      </w:tr>
      <w:tr w:rsidR="00DC6DC4" w:rsidRPr="006B7A17" w14:paraId="47122A1A" w14:textId="77777777" w:rsidTr="00BB7222">
        <w:tc>
          <w:tcPr>
            <w:cnfStyle w:val="001000000000" w:firstRow="0" w:lastRow="0" w:firstColumn="1" w:lastColumn="0" w:oddVBand="0" w:evenVBand="0" w:oddHBand="0" w:evenHBand="0" w:firstRowFirstColumn="0" w:firstRowLastColumn="0" w:lastRowFirstColumn="0" w:lastRowLastColumn="0"/>
            <w:tcW w:w="1238" w:type="dxa"/>
          </w:tcPr>
          <w:p w14:paraId="4C1F9512" w14:textId="77777777" w:rsidR="00DC6DC4" w:rsidRPr="006B7A17" w:rsidRDefault="00DC6DC4" w:rsidP="00BB7222">
            <w:pPr>
              <w:rPr>
                <w:sz w:val="20"/>
                <w:szCs w:val="20"/>
              </w:rPr>
            </w:pPr>
          </w:p>
        </w:tc>
        <w:tc>
          <w:tcPr>
            <w:tcW w:w="1075" w:type="dxa"/>
          </w:tcPr>
          <w:p w14:paraId="72A6ADE6" w14:textId="7B65785E"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7F6A5300" w14:textId="4C6490DB"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083" w:type="dxa"/>
          </w:tcPr>
          <w:p w14:paraId="2CFF3058" w14:textId="6E2329A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0.42</w:t>
            </w:r>
          </w:p>
        </w:tc>
        <w:tc>
          <w:tcPr>
            <w:tcW w:w="1179" w:type="dxa"/>
          </w:tcPr>
          <w:p w14:paraId="54EE77DC" w14:textId="1F0286F5"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051" w:type="dxa"/>
          </w:tcPr>
          <w:p w14:paraId="5B790F3B"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4E4A423E"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11DC2F60"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r>
      <w:tr w:rsidR="00DC6DC4" w:rsidRPr="006B7A17" w14:paraId="4A3EEDE4" w14:textId="77777777" w:rsidTr="00BB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CE31897" w14:textId="25A31B2C" w:rsidR="00DC6DC4" w:rsidRPr="006B7A17" w:rsidRDefault="00DC6DC4" w:rsidP="00BB7222">
            <w:pPr>
              <w:rPr>
                <w:sz w:val="20"/>
                <w:szCs w:val="20"/>
              </w:rPr>
            </w:pPr>
            <w:r>
              <w:rPr>
                <w:sz w:val="20"/>
                <w:szCs w:val="20"/>
              </w:rPr>
              <w:t>Logistic Regression</w:t>
            </w:r>
          </w:p>
        </w:tc>
        <w:tc>
          <w:tcPr>
            <w:tcW w:w="1075" w:type="dxa"/>
          </w:tcPr>
          <w:p w14:paraId="2F3357DC" w14:textId="36F5F3DA"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5FBE6843" w14:textId="44906A2D"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083" w:type="dxa"/>
          </w:tcPr>
          <w:p w14:paraId="26B2CE46" w14:textId="61876AB4"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179" w:type="dxa"/>
          </w:tcPr>
          <w:p w14:paraId="34A0178A" w14:textId="09CBCC8D"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51" w:type="dxa"/>
          </w:tcPr>
          <w:p w14:paraId="7CB3E73D" w14:textId="55B41E45"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72" w:type="dxa"/>
          </w:tcPr>
          <w:p w14:paraId="1CBB14C3" w14:textId="09F19818"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0.61</w:t>
            </w:r>
          </w:p>
        </w:tc>
        <w:tc>
          <w:tcPr>
            <w:tcW w:w="1090" w:type="dxa"/>
          </w:tcPr>
          <w:p w14:paraId="50182B38" w14:textId="71A8A762"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r>
      <w:tr w:rsidR="00DC6DC4" w:rsidRPr="006B7A17" w14:paraId="6C951332" w14:textId="77777777" w:rsidTr="00BB7222">
        <w:tc>
          <w:tcPr>
            <w:cnfStyle w:val="001000000000" w:firstRow="0" w:lastRow="0" w:firstColumn="1" w:lastColumn="0" w:oddVBand="0" w:evenVBand="0" w:oddHBand="0" w:evenHBand="0" w:firstRowFirstColumn="0" w:firstRowLastColumn="0" w:lastRowFirstColumn="0" w:lastRowLastColumn="0"/>
            <w:tcW w:w="1238" w:type="dxa"/>
          </w:tcPr>
          <w:p w14:paraId="5D2CAAD8" w14:textId="77777777" w:rsidR="00DC6DC4" w:rsidRPr="006B7A17" w:rsidRDefault="00DC6DC4" w:rsidP="00BB7222">
            <w:pPr>
              <w:rPr>
                <w:sz w:val="20"/>
                <w:szCs w:val="20"/>
              </w:rPr>
            </w:pPr>
          </w:p>
        </w:tc>
        <w:tc>
          <w:tcPr>
            <w:tcW w:w="1075" w:type="dxa"/>
          </w:tcPr>
          <w:p w14:paraId="15A2FFDB" w14:textId="6635CD42"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293E30CD" w14:textId="41A5D879"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083" w:type="dxa"/>
          </w:tcPr>
          <w:p w14:paraId="51E303CF" w14:textId="3160362A"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0.55</w:t>
            </w:r>
          </w:p>
        </w:tc>
        <w:tc>
          <w:tcPr>
            <w:tcW w:w="1179" w:type="dxa"/>
          </w:tcPr>
          <w:p w14:paraId="0D160627" w14:textId="5BB54CBD"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051" w:type="dxa"/>
          </w:tcPr>
          <w:p w14:paraId="20F6B380"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33510B38"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47283564"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r>
      <w:tr w:rsidR="00DC6DC4" w:rsidRPr="006B7A17" w14:paraId="167B5F45" w14:textId="77777777" w:rsidTr="00BB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953847A" w14:textId="23020B88" w:rsidR="00DC6DC4" w:rsidRPr="006B7A17" w:rsidRDefault="00DC6DC4" w:rsidP="00BB7222">
            <w:pPr>
              <w:rPr>
                <w:sz w:val="20"/>
                <w:szCs w:val="20"/>
              </w:rPr>
            </w:pPr>
            <w:r>
              <w:rPr>
                <w:sz w:val="20"/>
                <w:szCs w:val="20"/>
              </w:rPr>
              <w:t>Random Forest</w:t>
            </w:r>
          </w:p>
        </w:tc>
        <w:tc>
          <w:tcPr>
            <w:tcW w:w="1075" w:type="dxa"/>
          </w:tcPr>
          <w:p w14:paraId="640DF4D0" w14:textId="5FB17D57"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0675CE1F" w14:textId="3A6B3C9F"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083" w:type="dxa"/>
          </w:tcPr>
          <w:p w14:paraId="707126B8" w14:textId="346F73F7"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179" w:type="dxa"/>
          </w:tcPr>
          <w:p w14:paraId="3FE7482C" w14:textId="23B583DE"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51" w:type="dxa"/>
          </w:tcPr>
          <w:p w14:paraId="26C8860B" w14:textId="196766EA"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72" w:type="dxa"/>
          </w:tcPr>
          <w:p w14:paraId="75CB2777" w14:textId="7895481B"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0" w:type="dxa"/>
          </w:tcPr>
          <w:p w14:paraId="0DB5E769" w14:textId="14DF97C5"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DC6DC4" w:rsidRPr="006B7A17" w14:paraId="11539E33" w14:textId="77777777" w:rsidTr="00BB7222">
        <w:tc>
          <w:tcPr>
            <w:cnfStyle w:val="001000000000" w:firstRow="0" w:lastRow="0" w:firstColumn="1" w:lastColumn="0" w:oddVBand="0" w:evenVBand="0" w:oddHBand="0" w:evenHBand="0" w:firstRowFirstColumn="0" w:firstRowLastColumn="0" w:lastRowFirstColumn="0" w:lastRowLastColumn="0"/>
            <w:tcW w:w="1238" w:type="dxa"/>
          </w:tcPr>
          <w:p w14:paraId="69450799" w14:textId="77777777" w:rsidR="00DC6DC4" w:rsidRPr="006B7A17" w:rsidRDefault="00DC6DC4" w:rsidP="00BB7222">
            <w:pPr>
              <w:rPr>
                <w:sz w:val="20"/>
                <w:szCs w:val="20"/>
              </w:rPr>
            </w:pPr>
          </w:p>
        </w:tc>
        <w:tc>
          <w:tcPr>
            <w:tcW w:w="1075" w:type="dxa"/>
          </w:tcPr>
          <w:p w14:paraId="184171BE" w14:textId="5CD55C50"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21B554DA" w14:textId="326FA6CD"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0.65</w:t>
            </w:r>
          </w:p>
        </w:tc>
        <w:tc>
          <w:tcPr>
            <w:tcW w:w="1083" w:type="dxa"/>
          </w:tcPr>
          <w:p w14:paraId="4484E5F8" w14:textId="5357570B"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179" w:type="dxa"/>
          </w:tcPr>
          <w:p w14:paraId="39772C77" w14:textId="69085016"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0.56</w:t>
            </w:r>
          </w:p>
        </w:tc>
        <w:tc>
          <w:tcPr>
            <w:tcW w:w="1051" w:type="dxa"/>
          </w:tcPr>
          <w:p w14:paraId="2BF1B51D" w14:textId="6D4F8F7A"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72BDD1E1"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7729955A"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r>
      <w:tr w:rsidR="00DC6DC4" w:rsidRPr="006B7A17" w14:paraId="16337BC9" w14:textId="77777777" w:rsidTr="00BB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5CE115AE" w14:textId="68B4700A" w:rsidR="00DC6DC4" w:rsidRPr="006B7A17" w:rsidRDefault="00DC6DC4" w:rsidP="00BB7222">
            <w:pPr>
              <w:rPr>
                <w:sz w:val="20"/>
                <w:szCs w:val="20"/>
              </w:rPr>
            </w:pPr>
            <w:r>
              <w:rPr>
                <w:sz w:val="20"/>
                <w:szCs w:val="20"/>
              </w:rPr>
              <w:t>SVM</w:t>
            </w:r>
          </w:p>
        </w:tc>
        <w:tc>
          <w:tcPr>
            <w:tcW w:w="1075" w:type="dxa"/>
          </w:tcPr>
          <w:p w14:paraId="420990AC" w14:textId="40ECD541"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03FFF5DF" w14:textId="0D3031F3"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083" w:type="dxa"/>
          </w:tcPr>
          <w:p w14:paraId="0D882842" w14:textId="47385E6B"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179" w:type="dxa"/>
          </w:tcPr>
          <w:p w14:paraId="3B7D20F4" w14:textId="6A6C6DAE"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51" w:type="dxa"/>
          </w:tcPr>
          <w:p w14:paraId="4A65F43A" w14:textId="3370738B"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c>
          <w:tcPr>
            <w:tcW w:w="972" w:type="dxa"/>
          </w:tcPr>
          <w:p w14:paraId="445728C4" w14:textId="2A194466"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0.60</w:t>
            </w:r>
          </w:p>
        </w:tc>
        <w:tc>
          <w:tcPr>
            <w:tcW w:w="1090" w:type="dxa"/>
          </w:tcPr>
          <w:p w14:paraId="5EC3BCEB" w14:textId="12A05F50"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DC6DC4" w:rsidRPr="006B7A17" w14:paraId="143E9ADB" w14:textId="77777777" w:rsidTr="00BB7222">
        <w:tc>
          <w:tcPr>
            <w:cnfStyle w:val="001000000000" w:firstRow="0" w:lastRow="0" w:firstColumn="1" w:lastColumn="0" w:oddVBand="0" w:evenVBand="0" w:oddHBand="0" w:evenHBand="0" w:firstRowFirstColumn="0" w:firstRowLastColumn="0" w:lastRowFirstColumn="0" w:lastRowLastColumn="0"/>
            <w:tcW w:w="1238" w:type="dxa"/>
          </w:tcPr>
          <w:p w14:paraId="0F2EF86A" w14:textId="77777777" w:rsidR="00DC6DC4" w:rsidRPr="006B7A17" w:rsidRDefault="00DC6DC4" w:rsidP="00BB7222">
            <w:pPr>
              <w:rPr>
                <w:sz w:val="20"/>
                <w:szCs w:val="20"/>
              </w:rPr>
            </w:pPr>
          </w:p>
        </w:tc>
        <w:tc>
          <w:tcPr>
            <w:tcW w:w="1075" w:type="dxa"/>
          </w:tcPr>
          <w:p w14:paraId="17FCA884" w14:textId="084C1882"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52D997A9" w14:textId="593135E2"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083" w:type="dxa"/>
          </w:tcPr>
          <w:p w14:paraId="009C01B8" w14:textId="55839444"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0.47</w:t>
            </w:r>
          </w:p>
        </w:tc>
        <w:tc>
          <w:tcPr>
            <w:tcW w:w="1179" w:type="dxa"/>
          </w:tcPr>
          <w:p w14:paraId="7BFAA2B7" w14:textId="1660D033"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51" w:type="dxa"/>
          </w:tcPr>
          <w:p w14:paraId="5941537F"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3A2D0EAC"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6D98A6A9"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r>
      <w:tr w:rsidR="00DC6DC4" w:rsidRPr="006B7A17" w14:paraId="17C0F249" w14:textId="77777777" w:rsidTr="00BB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312F743" w14:textId="3445A03F" w:rsidR="00DC6DC4" w:rsidRPr="006B7A17" w:rsidRDefault="00DC6DC4" w:rsidP="00BB7222">
            <w:pPr>
              <w:rPr>
                <w:sz w:val="20"/>
                <w:szCs w:val="20"/>
              </w:rPr>
            </w:pPr>
            <w:proofErr w:type="spellStart"/>
            <w:r>
              <w:rPr>
                <w:sz w:val="20"/>
                <w:szCs w:val="20"/>
              </w:rPr>
              <w:t>AdaBoost</w:t>
            </w:r>
            <w:proofErr w:type="spellEnd"/>
          </w:p>
        </w:tc>
        <w:tc>
          <w:tcPr>
            <w:tcW w:w="1075" w:type="dxa"/>
          </w:tcPr>
          <w:p w14:paraId="39A4B98E" w14:textId="7E12EB19"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7F6F4BEE" w14:textId="35343007"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083" w:type="dxa"/>
          </w:tcPr>
          <w:p w14:paraId="6BC0F75F" w14:textId="1A7F78C1"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179" w:type="dxa"/>
          </w:tcPr>
          <w:p w14:paraId="64DEF8E9" w14:textId="1966C392"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51" w:type="dxa"/>
          </w:tcPr>
          <w:p w14:paraId="58FFF728" w14:textId="696D6929"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972" w:type="dxa"/>
          </w:tcPr>
          <w:p w14:paraId="6EB9A4AD" w14:textId="2A6E6F98"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090" w:type="dxa"/>
          </w:tcPr>
          <w:p w14:paraId="62EF774F" w14:textId="6A3B58DF"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DC6DC4" w:rsidRPr="006B7A17" w14:paraId="3DE1662D" w14:textId="77777777" w:rsidTr="00BB7222">
        <w:tc>
          <w:tcPr>
            <w:cnfStyle w:val="001000000000" w:firstRow="0" w:lastRow="0" w:firstColumn="1" w:lastColumn="0" w:oddVBand="0" w:evenVBand="0" w:oddHBand="0" w:evenHBand="0" w:firstRowFirstColumn="0" w:firstRowLastColumn="0" w:lastRowFirstColumn="0" w:lastRowLastColumn="0"/>
            <w:tcW w:w="1238" w:type="dxa"/>
          </w:tcPr>
          <w:p w14:paraId="6EDF29D8" w14:textId="77777777" w:rsidR="00DC6DC4" w:rsidRPr="006B7A17" w:rsidRDefault="00DC6DC4" w:rsidP="00BB7222">
            <w:pPr>
              <w:rPr>
                <w:sz w:val="20"/>
                <w:szCs w:val="20"/>
              </w:rPr>
            </w:pPr>
          </w:p>
        </w:tc>
        <w:tc>
          <w:tcPr>
            <w:tcW w:w="1075" w:type="dxa"/>
          </w:tcPr>
          <w:p w14:paraId="02552EFF" w14:textId="3A3CA203"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18F892EE" w14:textId="45346D9C"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083" w:type="dxa"/>
          </w:tcPr>
          <w:p w14:paraId="132960F9" w14:textId="32D6394D"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0.51</w:t>
            </w:r>
          </w:p>
        </w:tc>
        <w:tc>
          <w:tcPr>
            <w:tcW w:w="1179" w:type="dxa"/>
          </w:tcPr>
          <w:p w14:paraId="3579F6E4" w14:textId="29AE847F"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0.57</w:t>
            </w:r>
          </w:p>
        </w:tc>
        <w:tc>
          <w:tcPr>
            <w:tcW w:w="1051" w:type="dxa"/>
          </w:tcPr>
          <w:p w14:paraId="230158C7"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05B79CDE"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7009AA91"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r>
      <w:tr w:rsidR="00DC6DC4" w:rsidRPr="006B7A17" w14:paraId="311D2CC8" w14:textId="77777777" w:rsidTr="00BB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3E082566" w14:textId="5B7A345D" w:rsidR="00DC6DC4" w:rsidRPr="006B7A17" w:rsidRDefault="00DC6DC4" w:rsidP="00BB7222">
            <w:pPr>
              <w:rPr>
                <w:sz w:val="20"/>
                <w:szCs w:val="20"/>
              </w:rPr>
            </w:pPr>
            <w:r>
              <w:rPr>
                <w:sz w:val="20"/>
                <w:szCs w:val="20"/>
              </w:rPr>
              <w:t>Voting Classifier</w:t>
            </w:r>
          </w:p>
        </w:tc>
        <w:tc>
          <w:tcPr>
            <w:tcW w:w="1075" w:type="dxa"/>
          </w:tcPr>
          <w:p w14:paraId="598F7D6A" w14:textId="219C733B"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70CB30A9" w14:textId="5B4C8EFD"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0.82</w:t>
            </w:r>
          </w:p>
        </w:tc>
        <w:tc>
          <w:tcPr>
            <w:tcW w:w="1083" w:type="dxa"/>
          </w:tcPr>
          <w:p w14:paraId="3E16A57A" w14:textId="2E9A289A"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179" w:type="dxa"/>
          </w:tcPr>
          <w:p w14:paraId="05D70A52" w14:textId="068DC485" w:rsidR="00DC6DC4"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51" w:type="dxa"/>
          </w:tcPr>
          <w:p w14:paraId="25B3ACD4" w14:textId="5A1F50B5"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72" w:type="dxa"/>
          </w:tcPr>
          <w:p w14:paraId="78FA0DF7" w14:textId="7BBA360E"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0" w:type="dxa"/>
          </w:tcPr>
          <w:p w14:paraId="2BF6AB7A" w14:textId="15D269D7" w:rsidR="00DC6DC4" w:rsidRPr="006B7A17" w:rsidRDefault="00DC6DC4" w:rsidP="00BB72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DC6DC4" w:rsidRPr="006B7A17" w14:paraId="5D8E0FFC" w14:textId="77777777" w:rsidTr="00BB7222">
        <w:tc>
          <w:tcPr>
            <w:cnfStyle w:val="001000000000" w:firstRow="0" w:lastRow="0" w:firstColumn="1" w:lastColumn="0" w:oddVBand="0" w:evenVBand="0" w:oddHBand="0" w:evenHBand="0" w:firstRowFirstColumn="0" w:firstRowLastColumn="0" w:lastRowFirstColumn="0" w:lastRowLastColumn="0"/>
            <w:tcW w:w="1238" w:type="dxa"/>
          </w:tcPr>
          <w:p w14:paraId="3B113C62" w14:textId="77777777" w:rsidR="00DC6DC4" w:rsidRPr="006B7A17" w:rsidRDefault="00DC6DC4" w:rsidP="00BB7222">
            <w:pPr>
              <w:rPr>
                <w:sz w:val="20"/>
                <w:szCs w:val="20"/>
              </w:rPr>
            </w:pPr>
          </w:p>
        </w:tc>
        <w:tc>
          <w:tcPr>
            <w:tcW w:w="1075" w:type="dxa"/>
          </w:tcPr>
          <w:p w14:paraId="1F465DFC" w14:textId="77F00033"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699052FA" w14:textId="5DB8485F"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0.66</w:t>
            </w:r>
          </w:p>
        </w:tc>
        <w:tc>
          <w:tcPr>
            <w:tcW w:w="1083" w:type="dxa"/>
          </w:tcPr>
          <w:p w14:paraId="60CC3721" w14:textId="55CB6052"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0.46</w:t>
            </w:r>
          </w:p>
        </w:tc>
        <w:tc>
          <w:tcPr>
            <w:tcW w:w="1179" w:type="dxa"/>
          </w:tcPr>
          <w:p w14:paraId="156BE5ED" w14:textId="52F869CA" w:rsidR="00DC6DC4"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51" w:type="dxa"/>
          </w:tcPr>
          <w:p w14:paraId="67606F04"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798FD5F3"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1E0FC1E4" w14:textId="77777777" w:rsidR="00DC6DC4" w:rsidRPr="006B7A17" w:rsidRDefault="00DC6DC4" w:rsidP="00BB7222">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CA8CB1" w14:textId="77777777" w:rsidR="00362C86" w:rsidRDefault="00362C86" w:rsidP="00E01837">
      <w:pPr>
        <w:rPr>
          <w:b/>
        </w:rPr>
      </w:pPr>
    </w:p>
    <w:p w14:paraId="6D844EF2" w14:textId="094ABF01" w:rsidR="00362C86" w:rsidRPr="00362C86" w:rsidRDefault="00362C86" w:rsidP="00E01837">
      <w:r>
        <w:t xml:space="preserve">All model results are displayed in a single table upon completion of our analysis. </w:t>
      </w:r>
      <w:r w:rsidR="00F560F9">
        <w:t xml:space="preserve">While the </w:t>
      </w:r>
      <w:proofErr w:type="spellStart"/>
      <w:r w:rsidR="00F560F9">
        <w:t>AdaBoost</w:t>
      </w:r>
      <w:proofErr w:type="spellEnd"/>
      <w:r w:rsidR="00F560F9">
        <w:t xml:space="preserve"> model seems to be the best model with all factors considered, the logistic regression model could also be used for predictions in practice. With a bit more accuracy (.01) and a higher F1-score, it is still a very useful model. </w:t>
      </w:r>
    </w:p>
    <w:p w14:paraId="773447B6" w14:textId="77777777" w:rsidR="00BB7222" w:rsidRPr="00BB7222" w:rsidRDefault="00BB7222" w:rsidP="00E01837">
      <w:pPr>
        <w:rPr>
          <w:b/>
        </w:rPr>
      </w:pPr>
    </w:p>
    <w:p w14:paraId="13B594F4" w14:textId="77777777" w:rsidR="00E01837" w:rsidRPr="00E01837" w:rsidRDefault="00E01837" w:rsidP="00E01837">
      <w:pPr>
        <w:rPr>
          <w:b/>
        </w:rPr>
      </w:pPr>
    </w:p>
    <w:p w14:paraId="544EDA8F" w14:textId="7CC8258D" w:rsidR="00E01837" w:rsidRPr="006B4EBB" w:rsidRDefault="00E01837"/>
    <w:sectPr w:rsidR="00E01837" w:rsidRPr="006B4EBB" w:rsidSect="00A475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3D"/>
    <w:rsid w:val="00010567"/>
    <w:rsid w:val="00020AB8"/>
    <w:rsid w:val="000707BE"/>
    <w:rsid w:val="000D161C"/>
    <w:rsid w:val="000E5BB3"/>
    <w:rsid w:val="000F16AB"/>
    <w:rsid w:val="00122008"/>
    <w:rsid w:val="00140DE4"/>
    <w:rsid w:val="00173383"/>
    <w:rsid w:val="00180614"/>
    <w:rsid w:val="00196214"/>
    <w:rsid w:val="001B3FAE"/>
    <w:rsid w:val="00232052"/>
    <w:rsid w:val="00234AF0"/>
    <w:rsid w:val="00241160"/>
    <w:rsid w:val="003069E5"/>
    <w:rsid w:val="003469A5"/>
    <w:rsid w:val="00362C86"/>
    <w:rsid w:val="00364856"/>
    <w:rsid w:val="00365994"/>
    <w:rsid w:val="0037334A"/>
    <w:rsid w:val="003B2361"/>
    <w:rsid w:val="003C6347"/>
    <w:rsid w:val="003F1248"/>
    <w:rsid w:val="003F456C"/>
    <w:rsid w:val="003F53A8"/>
    <w:rsid w:val="00436F5D"/>
    <w:rsid w:val="0044122C"/>
    <w:rsid w:val="0048467B"/>
    <w:rsid w:val="00495B59"/>
    <w:rsid w:val="00585BD2"/>
    <w:rsid w:val="005A67AB"/>
    <w:rsid w:val="005C7EA0"/>
    <w:rsid w:val="00633628"/>
    <w:rsid w:val="006B2483"/>
    <w:rsid w:val="006B4EBB"/>
    <w:rsid w:val="006B7A17"/>
    <w:rsid w:val="006C0A0A"/>
    <w:rsid w:val="006D117F"/>
    <w:rsid w:val="00745713"/>
    <w:rsid w:val="007566D7"/>
    <w:rsid w:val="00774987"/>
    <w:rsid w:val="00792B4B"/>
    <w:rsid w:val="007A0170"/>
    <w:rsid w:val="007A13CC"/>
    <w:rsid w:val="007D52E8"/>
    <w:rsid w:val="007E0B2F"/>
    <w:rsid w:val="0081092A"/>
    <w:rsid w:val="0082299E"/>
    <w:rsid w:val="008869A6"/>
    <w:rsid w:val="008E0C54"/>
    <w:rsid w:val="008E3C2E"/>
    <w:rsid w:val="008F756A"/>
    <w:rsid w:val="00922460"/>
    <w:rsid w:val="0093001F"/>
    <w:rsid w:val="0098773A"/>
    <w:rsid w:val="00993EFC"/>
    <w:rsid w:val="009A0864"/>
    <w:rsid w:val="009C65E4"/>
    <w:rsid w:val="00A04ABF"/>
    <w:rsid w:val="00A05BC0"/>
    <w:rsid w:val="00A22534"/>
    <w:rsid w:val="00A40FB9"/>
    <w:rsid w:val="00A475B6"/>
    <w:rsid w:val="00AB5B96"/>
    <w:rsid w:val="00AE1F3D"/>
    <w:rsid w:val="00AF08B1"/>
    <w:rsid w:val="00AF26D1"/>
    <w:rsid w:val="00B45F5A"/>
    <w:rsid w:val="00B7686D"/>
    <w:rsid w:val="00B86D5B"/>
    <w:rsid w:val="00B95A37"/>
    <w:rsid w:val="00BA32ED"/>
    <w:rsid w:val="00BA3886"/>
    <w:rsid w:val="00BA5149"/>
    <w:rsid w:val="00BB0E8D"/>
    <w:rsid w:val="00BB2B29"/>
    <w:rsid w:val="00BB7222"/>
    <w:rsid w:val="00C06705"/>
    <w:rsid w:val="00C16437"/>
    <w:rsid w:val="00C4724B"/>
    <w:rsid w:val="00C548D8"/>
    <w:rsid w:val="00C56CF7"/>
    <w:rsid w:val="00C85B95"/>
    <w:rsid w:val="00C953B9"/>
    <w:rsid w:val="00D83104"/>
    <w:rsid w:val="00D876B1"/>
    <w:rsid w:val="00DC6DC4"/>
    <w:rsid w:val="00DD00EF"/>
    <w:rsid w:val="00DD4B56"/>
    <w:rsid w:val="00E01837"/>
    <w:rsid w:val="00E1013D"/>
    <w:rsid w:val="00E20D39"/>
    <w:rsid w:val="00E557CD"/>
    <w:rsid w:val="00EA4993"/>
    <w:rsid w:val="00EB095D"/>
    <w:rsid w:val="00EB4BAA"/>
    <w:rsid w:val="00ED7F7D"/>
    <w:rsid w:val="00F2068E"/>
    <w:rsid w:val="00F20FCB"/>
    <w:rsid w:val="00F45F70"/>
    <w:rsid w:val="00F54614"/>
    <w:rsid w:val="00F560F9"/>
    <w:rsid w:val="00F64727"/>
    <w:rsid w:val="00F718BA"/>
    <w:rsid w:val="00F7259C"/>
    <w:rsid w:val="00F97EF9"/>
    <w:rsid w:val="00FA1941"/>
    <w:rsid w:val="00FB09F3"/>
    <w:rsid w:val="00FE3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D5D4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7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6B7A1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F647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7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7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6B7A1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F647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7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diagramData" Target="diagrams/data4.xml"/><Relationship Id="rId22" Type="http://schemas.openxmlformats.org/officeDocument/2006/relationships/diagramLayout" Target="diagrams/layout4.xml"/><Relationship Id="rId23" Type="http://schemas.openxmlformats.org/officeDocument/2006/relationships/diagramQuickStyle" Target="diagrams/quickStyle4.xml"/><Relationship Id="rId24" Type="http://schemas.openxmlformats.org/officeDocument/2006/relationships/diagramColors" Target="diagrams/colors4.xml"/><Relationship Id="rId25" Type="http://schemas.microsoft.com/office/2007/relationships/diagramDrawing" Target="diagrams/drawing4.xml"/><Relationship Id="rId26" Type="http://schemas.openxmlformats.org/officeDocument/2006/relationships/diagramData" Target="diagrams/data5.xml"/><Relationship Id="rId27" Type="http://schemas.openxmlformats.org/officeDocument/2006/relationships/diagramLayout" Target="diagrams/layout5.xml"/><Relationship Id="rId28" Type="http://schemas.openxmlformats.org/officeDocument/2006/relationships/diagramQuickStyle" Target="diagrams/quickStyle5.xml"/><Relationship Id="rId29" Type="http://schemas.openxmlformats.org/officeDocument/2006/relationships/diagramColors" Target="diagrams/colors5.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30" Type="http://schemas.microsoft.com/office/2007/relationships/diagramDrawing" Target="diagrams/drawing5.xml"/><Relationship Id="rId31" Type="http://schemas.openxmlformats.org/officeDocument/2006/relationships/diagramData" Target="diagrams/data6.xml"/><Relationship Id="rId32" Type="http://schemas.openxmlformats.org/officeDocument/2006/relationships/diagramLayout" Target="diagrams/layout6.xml"/><Relationship Id="rId9" Type="http://schemas.microsoft.com/office/2007/relationships/diagramDrawing" Target="diagrams/drawing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33" Type="http://schemas.openxmlformats.org/officeDocument/2006/relationships/diagramQuickStyle" Target="diagrams/quickStyle6.xml"/><Relationship Id="rId34" Type="http://schemas.openxmlformats.org/officeDocument/2006/relationships/diagramColors" Target="diagrams/colors6.xml"/><Relationship Id="rId35" Type="http://schemas.microsoft.com/office/2007/relationships/diagramDrawing" Target="diagrams/drawing6.xml"/><Relationship Id="rId36" Type="http://schemas.openxmlformats.org/officeDocument/2006/relationships/fontTable" Target="fontTable.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37"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diagrams/_rels/data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_rels/data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diagrams/_rels/data5.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diagrams/_rels/data6.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AFEA3-6F5C-F74D-B7A7-36DD33B7BF21}"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3B415316-37D1-724A-A6DD-8EEA817B31C8}">
      <dgm:prSet phldrT="[Text]" phldr="1"/>
      <dgm:spPr/>
      <dgm:t>
        <a:bodyPr/>
        <a:lstStyle/>
        <a:p>
          <a:endParaRPr lang="en-US"/>
        </a:p>
      </dgm:t>
    </dgm:pt>
    <dgm:pt modelId="{51CEB002-ED04-524D-96D5-90FFA1B453B4}" type="sibTrans" cxnId="{AE4B5707-DFF7-F540-9DEB-9B95C9836D98}">
      <dgm:prSet/>
      <dgm:spPr/>
      <dgm:t>
        <a:bodyPr/>
        <a:lstStyle/>
        <a:p>
          <a:endParaRPr lang="en-US"/>
        </a:p>
      </dgm:t>
    </dgm:pt>
    <dgm:pt modelId="{5920DF51-314F-1943-B614-08F3C0586A0B}" type="parTrans" cxnId="{AE4B5707-DFF7-F540-9DEB-9B95C9836D98}">
      <dgm:prSet/>
      <dgm:spPr/>
      <dgm:t>
        <a:bodyPr/>
        <a:lstStyle/>
        <a:p>
          <a:endParaRPr lang="en-US"/>
        </a:p>
      </dgm:t>
    </dgm:pt>
    <dgm:pt modelId="{61F5BE97-669F-B04D-9E5E-68C09A87F262}">
      <dgm:prSet phldrT="[Text]" phldr="1"/>
      <dgm:spPr/>
      <dgm:t>
        <a:bodyPr/>
        <a:lstStyle/>
        <a:p>
          <a:endParaRPr lang="en-US"/>
        </a:p>
      </dgm:t>
    </dgm:pt>
    <dgm:pt modelId="{6C4A4FE4-F587-1B45-992A-E94FCE4F86C8}" type="sibTrans" cxnId="{C053281D-33FD-1245-931F-7AC4DB85D759}">
      <dgm:prSet/>
      <dgm:spPr/>
      <dgm:t>
        <a:bodyPr/>
        <a:lstStyle/>
        <a:p>
          <a:endParaRPr lang="en-US"/>
        </a:p>
      </dgm:t>
    </dgm:pt>
    <dgm:pt modelId="{01BB19BC-1B37-6045-A4D0-F999AC32F4C0}" type="parTrans" cxnId="{C053281D-33FD-1245-931F-7AC4DB85D759}">
      <dgm:prSet/>
      <dgm:spPr/>
      <dgm:t>
        <a:bodyPr/>
        <a:lstStyle/>
        <a:p>
          <a:endParaRPr lang="en-US"/>
        </a:p>
      </dgm:t>
    </dgm:pt>
    <dgm:pt modelId="{DC0AA379-B066-1E4E-A06D-C63D821590C0}" type="pres">
      <dgm:prSet presAssocID="{526AFEA3-6F5C-F74D-B7A7-36DD33B7BF21}" presName="Name0" presStyleCnt="0">
        <dgm:presLayoutVars>
          <dgm:dir/>
        </dgm:presLayoutVars>
      </dgm:prSet>
      <dgm:spPr/>
    </dgm:pt>
    <dgm:pt modelId="{F304197C-E615-0842-80B2-BD22CBB15207}" type="pres">
      <dgm:prSet presAssocID="{3B415316-37D1-724A-A6DD-8EEA817B31C8}" presName="composite" presStyleCnt="0"/>
      <dgm:spPr/>
    </dgm:pt>
    <dgm:pt modelId="{2322D34A-B4B6-3949-B81B-2A3BCECB8FDE}" type="pres">
      <dgm:prSet presAssocID="{3B415316-37D1-724A-A6DD-8EEA817B31C8}" presName="rect2" presStyleLbl="revTx" presStyleIdx="0" presStyleCnt="2" custFlipVert="0" custScaleY="24533">
        <dgm:presLayoutVars>
          <dgm:bulletEnabled val="1"/>
        </dgm:presLayoutVars>
      </dgm:prSet>
      <dgm:spPr/>
      <dgm:t>
        <a:bodyPr/>
        <a:lstStyle/>
        <a:p>
          <a:endParaRPr lang="en-US"/>
        </a:p>
      </dgm:t>
    </dgm:pt>
    <dgm:pt modelId="{587C5FEB-DDB3-BF4F-9DE1-A3F5F9652A68}" type="pres">
      <dgm:prSet presAssocID="{3B415316-37D1-724A-A6DD-8EEA817B31C8}" presName="rect1" presStyleLbl="alignImgPlace1" presStyleIdx="0" presStyleCnt="2" custScaleX="122085" custScaleY="133007"/>
      <dgm:spPr>
        <a:blipFill rotWithShape="1">
          <a:blip xmlns:r="http://schemas.openxmlformats.org/officeDocument/2006/relationships" r:embed="rId1"/>
          <a:stretch>
            <a:fillRect/>
          </a:stretch>
        </a:blipFill>
      </dgm:spPr>
      <dgm:t>
        <a:bodyPr/>
        <a:lstStyle/>
        <a:p>
          <a:endParaRPr lang="en-US"/>
        </a:p>
      </dgm:t>
    </dgm:pt>
    <dgm:pt modelId="{44068A9C-906B-304E-8DEB-FC3713D352FB}" type="pres">
      <dgm:prSet presAssocID="{51CEB002-ED04-524D-96D5-90FFA1B453B4}" presName="sibTrans" presStyleCnt="0"/>
      <dgm:spPr/>
    </dgm:pt>
    <dgm:pt modelId="{8543C2F5-8E3D-9D49-8EB4-834ECF056970}" type="pres">
      <dgm:prSet presAssocID="{61F5BE97-669F-B04D-9E5E-68C09A87F262}" presName="composite" presStyleCnt="0"/>
      <dgm:spPr/>
    </dgm:pt>
    <dgm:pt modelId="{5429ACAE-B92A-F14E-B4C7-BA8254945917}" type="pres">
      <dgm:prSet presAssocID="{61F5BE97-669F-B04D-9E5E-68C09A87F262}" presName="rect2" presStyleLbl="revTx" presStyleIdx="1" presStyleCnt="2" custFlipVert="0" custScaleY="12044">
        <dgm:presLayoutVars>
          <dgm:bulletEnabled val="1"/>
        </dgm:presLayoutVars>
      </dgm:prSet>
      <dgm:spPr/>
      <dgm:t>
        <a:bodyPr/>
        <a:lstStyle/>
        <a:p>
          <a:endParaRPr lang="en-US"/>
        </a:p>
      </dgm:t>
    </dgm:pt>
    <dgm:pt modelId="{CF3E9919-8780-014C-BA1F-D071EA8E7C2F}" type="pres">
      <dgm:prSet presAssocID="{61F5BE97-669F-B04D-9E5E-68C09A87F262}" presName="rect1" presStyleLbl="alignImgPlace1" presStyleIdx="1" presStyleCnt="2" custScaleX="115508" custScaleY="132823"/>
      <dgm:spPr>
        <a:blipFill rotWithShape="1">
          <a:blip xmlns:r="http://schemas.openxmlformats.org/officeDocument/2006/relationships" r:embed="rId2"/>
          <a:stretch>
            <a:fillRect/>
          </a:stretch>
        </a:blipFill>
      </dgm:spPr>
    </dgm:pt>
  </dgm:ptLst>
  <dgm:cxnLst>
    <dgm:cxn modelId="{E319930E-739D-F040-A5B0-FA06E7726661}" type="presOf" srcId="{526AFEA3-6F5C-F74D-B7A7-36DD33B7BF21}" destId="{DC0AA379-B066-1E4E-A06D-C63D821590C0}" srcOrd="0" destOrd="0" presId="urn:microsoft.com/office/officeart/2008/layout/PictureGrid"/>
    <dgm:cxn modelId="{EB720CA3-B49E-2E46-A167-90A6FC801D4A}" type="presOf" srcId="{3B415316-37D1-724A-A6DD-8EEA817B31C8}" destId="{2322D34A-B4B6-3949-B81B-2A3BCECB8FDE}" srcOrd="0" destOrd="0" presId="urn:microsoft.com/office/officeart/2008/layout/PictureGrid"/>
    <dgm:cxn modelId="{AE4B5707-DFF7-F540-9DEB-9B95C9836D98}" srcId="{526AFEA3-6F5C-F74D-B7A7-36DD33B7BF21}" destId="{3B415316-37D1-724A-A6DD-8EEA817B31C8}" srcOrd="0" destOrd="0" parTransId="{5920DF51-314F-1943-B614-08F3C0586A0B}" sibTransId="{51CEB002-ED04-524D-96D5-90FFA1B453B4}"/>
    <dgm:cxn modelId="{E1E6399A-1384-E445-887E-13C032B7C095}" type="presOf" srcId="{61F5BE97-669F-B04D-9E5E-68C09A87F262}" destId="{5429ACAE-B92A-F14E-B4C7-BA8254945917}" srcOrd="0" destOrd="0" presId="urn:microsoft.com/office/officeart/2008/layout/PictureGrid"/>
    <dgm:cxn modelId="{C053281D-33FD-1245-931F-7AC4DB85D759}" srcId="{526AFEA3-6F5C-F74D-B7A7-36DD33B7BF21}" destId="{61F5BE97-669F-B04D-9E5E-68C09A87F262}" srcOrd="1" destOrd="0" parTransId="{01BB19BC-1B37-6045-A4D0-F999AC32F4C0}" sibTransId="{6C4A4FE4-F587-1B45-992A-E94FCE4F86C8}"/>
    <dgm:cxn modelId="{34063CF3-3789-0A43-845B-9619F23484BF}" type="presParOf" srcId="{DC0AA379-B066-1E4E-A06D-C63D821590C0}" destId="{F304197C-E615-0842-80B2-BD22CBB15207}" srcOrd="0" destOrd="0" presId="urn:microsoft.com/office/officeart/2008/layout/PictureGrid"/>
    <dgm:cxn modelId="{FC4EE845-EA88-AA46-BEE4-339271D24BF3}" type="presParOf" srcId="{F304197C-E615-0842-80B2-BD22CBB15207}" destId="{2322D34A-B4B6-3949-B81B-2A3BCECB8FDE}" srcOrd="0" destOrd="0" presId="urn:microsoft.com/office/officeart/2008/layout/PictureGrid"/>
    <dgm:cxn modelId="{C4AE85B4-F2AA-BA46-8F5B-9839BDABC137}" type="presParOf" srcId="{F304197C-E615-0842-80B2-BD22CBB15207}" destId="{587C5FEB-DDB3-BF4F-9DE1-A3F5F9652A68}" srcOrd="1" destOrd="0" presId="urn:microsoft.com/office/officeart/2008/layout/PictureGrid"/>
    <dgm:cxn modelId="{B4D2A189-A50A-2043-99FB-C32584AA9BAB}" type="presParOf" srcId="{DC0AA379-B066-1E4E-A06D-C63D821590C0}" destId="{44068A9C-906B-304E-8DEB-FC3713D352FB}" srcOrd="1" destOrd="0" presId="urn:microsoft.com/office/officeart/2008/layout/PictureGrid"/>
    <dgm:cxn modelId="{C9315119-ACC5-374A-A32D-748A2E02FA3C}" type="presParOf" srcId="{DC0AA379-B066-1E4E-A06D-C63D821590C0}" destId="{8543C2F5-8E3D-9D49-8EB4-834ECF056970}" srcOrd="2" destOrd="0" presId="urn:microsoft.com/office/officeart/2008/layout/PictureGrid"/>
    <dgm:cxn modelId="{CBEF6B99-A8DB-3F4F-8863-E54200254645}" type="presParOf" srcId="{8543C2F5-8E3D-9D49-8EB4-834ECF056970}" destId="{5429ACAE-B92A-F14E-B4C7-BA8254945917}" srcOrd="0" destOrd="0" presId="urn:microsoft.com/office/officeart/2008/layout/PictureGrid"/>
    <dgm:cxn modelId="{B5DAD90F-B423-2748-B5E9-BD1A58EE4830}" type="presParOf" srcId="{8543C2F5-8E3D-9D49-8EB4-834ECF056970}" destId="{CF3E9919-8780-014C-BA1F-D071EA8E7C2F}" srcOrd="1" destOrd="0" presId="urn:microsoft.com/office/officeart/2008/layout/PictureGrid"/>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6AFEA3-6F5C-F74D-B7A7-36DD33B7BF21}"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3B415316-37D1-724A-A6DD-8EEA817B31C8}">
      <dgm:prSet phldrT="[Text]" phldr="1"/>
      <dgm:spPr/>
      <dgm:t>
        <a:bodyPr/>
        <a:lstStyle/>
        <a:p>
          <a:endParaRPr lang="en-US"/>
        </a:p>
      </dgm:t>
    </dgm:pt>
    <dgm:pt modelId="{51CEB002-ED04-524D-96D5-90FFA1B453B4}" type="sibTrans" cxnId="{AE4B5707-DFF7-F540-9DEB-9B95C9836D98}">
      <dgm:prSet/>
      <dgm:spPr/>
      <dgm:t>
        <a:bodyPr/>
        <a:lstStyle/>
        <a:p>
          <a:endParaRPr lang="en-US"/>
        </a:p>
      </dgm:t>
    </dgm:pt>
    <dgm:pt modelId="{5920DF51-314F-1943-B614-08F3C0586A0B}" type="parTrans" cxnId="{AE4B5707-DFF7-F540-9DEB-9B95C9836D98}">
      <dgm:prSet/>
      <dgm:spPr/>
      <dgm:t>
        <a:bodyPr/>
        <a:lstStyle/>
        <a:p>
          <a:endParaRPr lang="en-US"/>
        </a:p>
      </dgm:t>
    </dgm:pt>
    <dgm:pt modelId="{61F5BE97-669F-B04D-9E5E-68C09A87F262}">
      <dgm:prSet phldrT="[Text]" phldr="1"/>
      <dgm:spPr/>
      <dgm:t>
        <a:bodyPr/>
        <a:lstStyle/>
        <a:p>
          <a:endParaRPr lang="en-US"/>
        </a:p>
      </dgm:t>
    </dgm:pt>
    <dgm:pt modelId="{6C4A4FE4-F587-1B45-992A-E94FCE4F86C8}" type="sibTrans" cxnId="{C053281D-33FD-1245-931F-7AC4DB85D759}">
      <dgm:prSet/>
      <dgm:spPr/>
      <dgm:t>
        <a:bodyPr/>
        <a:lstStyle/>
        <a:p>
          <a:endParaRPr lang="en-US"/>
        </a:p>
      </dgm:t>
    </dgm:pt>
    <dgm:pt modelId="{01BB19BC-1B37-6045-A4D0-F999AC32F4C0}" type="parTrans" cxnId="{C053281D-33FD-1245-931F-7AC4DB85D759}">
      <dgm:prSet/>
      <dgm:spPr/>
      <dgm:t>
        <a:bodyPr/>
        <a:lstStyle/>
        <a:p>
          <a:endParaRPr lang="en-US"/>
        </a:p>
      </dgm:t>
    </dgm:pt>
    <dgm:pt modelId="{DC0AA379-B066-1E4E-A06D-C63D821590C0}" type="pres">
      <dgm:prSet presAssocID="{526AFEA3-6F5C-F74D-B7A7-36DD33B7BF21}" presName="Name0" presStyleCnt="0">
        <dgm:presLayoutVars>
          <dgm:dir/>
        </dgm:presLayoutVars>
      </dgm:prSet>
      <dgm:spPr/>
    </dgm:pt>
    <dgm:pt modelId="{F304197C-E615-0842-80B2-BD22CBB15207}" type="pres">
      <dgm:prSet presAssocID="{3B415316-37D1-724A-A6DD-8EEA817B31C8}" presName="composite" presStyleCnt="0"/>
      <dgm:spPr/>
    </dgm:pt>
    <dgm:pt modelId="{2322D34A-B4B6-3949-B81B-2A3BCECB8FDE}" type="pres">
      <dgm:prSet presAssocID="{3B415316-37D1-724A-A6DD-8EEA817B31C8}" presName="rect2" presStyleLbl="revTx" presStyleIdx="0" presStyleCnt="2" custFlipVert="0" custScaleY="24533">
        <dgm:presLayoutVars>
          <dgm:bulletEnabled val="1"/>
        </dgm:presLayoutVars>
      </dgm:prSet>
      <dgm:spPr/>
      <dgm:t>
        <a:bodyPr/>
        <a:lstStyle/>
        <a:p>
          <a:endParaRPr lang="en-US"/>
        </a:p>
      </dgm:t>
    </dgm:pt>
    <dgm:pt modelId="{587C5FEB-DDB3-BF4F-9DE1-A3F5F9652A68}" type="pres">
      <dgm:prSet presAssocID="{3B415316-37D1-724A-A6DD-8EEA817B31C8}" presName="rect1" presStyleLbl="alignImgPlace1" presStyleIdx="0" presStyleCnt="2" custScaleX="122085" custScaleY="133007"/>
      <dgm:spPr>
        <a:blipFill rotWithShape="1">
          <a:blip xmlns:r="http://schemas.openxmlformats.org/officeDocument/2006/relationships" r:embed="rId1"/>
          <a:stretch>
            <a:fillRect/>
          </a:stretch>
        </a:blipFill>
      </dgm:spPr>
      <dgm:t>
        <a:bodyPr/>
        <a:lstStyle/>
        <a:p>
          <a:endParaRPr lang="en-US"/>
        </a:p>
      </dgm:t>
    </dgm:pt>
    <dgm:pt modelId="{44068A9C-906B-304E-8DEB-FC3713D352FB}" type="pres">
      <dgm:prSet presAssocID="{51CEB002-ED04-524D-96D5-90FFA1B453B4}" presName="sibTrans" presStyleCnt="0"/>
      <dgm:spPr/>
    </dgm:pt>
    <dgm:pt modelId="{8543C2F5-8E3D-9D49-8EB4-834ECF056970}" type="pres">
      <dgm:prSet presAssocID="{61F5BE97-669F-B04D-9E5E-68C09A87F262}" presName="composite" presStyleCnt="0"/>
      <dgm:spPr/>
    </dgm:pt>
    <dgm:pt modelId="{5429ACAE-B92A-F14E-B4C7-BA8254945917}" type="pres">
      <dgm:prSet presAssocID="{61F5BE97-669F-B04D-9E5E-68C09A87F262}" presName="rect2" presStyleLbl="revTx" presStyleIdx="1" presStyleCnt="2" custFlipVert="0" custScaleY="12044">
        <dgm:presLayoutVars>
          <dgm:bulletEnabled val="1"/>
        </dgm:presLayoutVars>
      </dgm:prSet>
      <dgm:spPr/>
      <dgm:t>
        <a:bodyPr/>
        <a:lstStyle/>
        <a:p>
          <a:endParaRPr lang="en-US"/>
        </a:p>
      </dgm:t>
    </dgm:pt>
    <dgm:pt modelId="{CF3E9919-8780-014C-BA1F-D071EA8E7C2F}" type="pres">
      <dgm:prSet presAssocID="{61F5BE97-669F-B04D-9E5E-68C09A87F262}" presName="rect1" presStyleLbl="alignImgPlace1" presStyleIdx="1" presStyleCnt="2" custScaleX="115508" custScaleY="132823"/>
      <dgm:spPr>
        <a:blipFill rotWithShape="1">
          <a:blip xmlns:r="http://schemas.openxmlformats.org/officeDocument/2006/relationships" r:embed="rId2"/>
          <a:stretch>
            <a:fillRect/>
          </a:stretch>
        </a:blipFill>
      </dgm:spPr>
    </dgm:pt>
  </dgm:ptLst>
  <dgm:cxnLst>
    <dgm:cxn modelId="{C053281D-33FD-1245-931F-7AC4DB85D759}" srcId="{526AFEA3-6F5C-F74D-B7A7-36DD33B7BF21}" destId="{61F5BE97-669F-B04D-9E5E-68C09A87F262}" srcOrd="1" destOrd="0" parTransId="{01BB19BC-1B37-6045-A4D0-F999AC32F4C0}" sibTransId="{6C4A4FE4-F587-1B45-992A-E94FCE4F86C8}"/>
    <dgm:cxn modelId="{526EFC4A-0EDD-8E45-A544-160B12347ADD}" type="presOf" srcId="{61F5BE97-669F-B04D-9E5E-68C09A87F262}" destId="{5429ACAE-B92A-F14E-B4C7-BA8254945917}" srcOrd="0" destOrd="0" presId="urn:microsoft.com/office/officeart/2008/layout/PictureGrid"/>
    <dgm:cxn modelId="{3F669BB1-C6CB-8C46-B9D7-E1903182CA0D}" type="presOf" srcId="{526AFEA3-6F5C-F74D-B7A7-36DD33B7BF21}" destId="{DC0AA379-B066-1E4E-A06D-C63D821590C0}" srcOrd="0" destOrd="0" presId="urn:microsoft.com/office/officeart/2008/layout/PictureGrid"/>
    <dgm:cxn modelId="{AE4B5707-DFF7-F540-9DEB-9B95C9836D98}" srcId="{526AFEA3-6F5C-F74D-B7A7-36DD33B7BF21}" destId="{3B415316-37D1-724A-A6DD-8EEA817B31C8}" srcOrd="0" destOrd="0" parTransId="{5920DF51-314F-1943-B614-08F3C0586A0B}" sibTransId="{51CEB002-ED04-524D-96D5-90FFA1B453B4}"/>
    <dgm:cxn modelId="{BF37E110-9732-2C44-8C11-E2A6CAEF5731}" type="presOf" srcId="{3B415316-37D1-724A-A6DD-8EEA817B31C8}" destId="{2322D34A-B4B6-3949-B81B-2A3BCECB8FDE}" srcOrd="0" destOrd="0" presId="urn:microsoft.com/office/officeart/2008/layout/PictureGrid"/>
    <dgm:cxn modelId="{2FEC6E11-3F1C-7D41-B2D1-EBA8D553F463}" type="presParOf" srcId="{DC0AA379-B066-1E4E-A06D-C63D821590C0}" destId="{F304197C-E615-0842-80B2-BD22CBB15207}" srcOrd="0" destOrd="0" presId="urn:microsoft.com/office/officeart/2008/layout/PictureGrid"/>
    <dgm:cxn modelId="{97E5F640-3DDD-024D-A800-2CFBFBC31802}" type="presParOf" srcId="{F304197C-E615-0842-80B2-BD22CBB15207}" destId="{2322D34A-B4B6-3949-B81B-2A3BCECB8FDE}" srcOrd="0" destOrd="0" presId="urn:microsoft.com/office/officeart/2008/layout/PictureGrid"/>
    <dgm:cxn modelId="{48344B42-B240-484F-8C75-16ED1F6D66FC}" type="presParOf" srcId="{F304197C-E615-0842-80B2-BD22CBB15207}" destId="{587C5FEB-DDB3-BF4F-9DE1-A3F5F9652A68}" srcOrd="1" destOrd="0" presId="urn:microsoft.com/office/officeart/2008/layout/PictureGrid"/>
    <dgm:cxn modelId="{2F1C0A2F-F84C-4247-868F-F0A359ABBFFF}" type="presParOf" srcId="{DC0AA379-B066-1E4E-A06D-C63D821590C0}" destId="{44068A9C-906B-304E-8DEB-FC3713D352FB}" srcOrd="1" destOrd="0" presId="urn:microsoft.com/office/officeart/2008/layout/PictureGrid"/>
    <dgm:cxn modelId="{BB6D21DA-5E0C-5B46-BFC4-C935197C6A6F}" type="presParOf" srcId="{DC0AA379-B066-1E4E-A06D-C63D821590C0}" destId="{8543C2F5-8E3D-9D49-8EB4-834ECF056970}" srcOrd="2" destOrd="0" presId="urn:microsoft.com/office/officeart/2008/layout/PictureGrid"/>
    <dgm:cxn modelId="{63B96752-C4BB-D143-8A8A-22770E2ACFDB}" type="presParOf" srcId="{8543C2F5-8E3D-9D49-8EB4-834ECF056970}" destId="{5429ACAE-B92A-F14E-B4C7-BA8254945917}" srcOrd="0" destOrd="0" presId="urn:microsoft.com/office/officeart/2008/layout/PictureGrid"/>
    <dgm:cxn modelId="{08FF7C08-2C56-A64F-8231-8D4E3E4B2BDB}" type="presParOf" srcId="{8543C2F5-8E3D-9D49-8EB4-834ECF056970}" destId="{CF3E9919-8780-014C-BA1F-D071EA8E7C2F}" srcOrd="1" destOrd="0" presId="urn:microsoft.com/office/officeart/2008/layout/PictureGrid"/>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26AFEA3-6F5C-F74D-B7A7-36DD33B7BF21}"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3B415316-37D1-724A-A6DD-8EEA817B31C8}">
      <dgm:prSet phldrT="[Text]" phldr="1"/>
      <dgm:spPr/>
      <dgm:t>
        <a:bodyPr/>
        <a:lstStyle/>
        <a:p>
          <a:endParaRPr lang="en-US"/>
        </a:p>
      </dgm:t>
    </dgm:pt>
    <dgm:pt modelId="{51CEB002-ED04-524D-96D5-90FFA1B453B4}" type="sibTrans" cxnId="{AE4B5707-DFF7-F540-9DEB-9B95C9836D98}">
      <dgm:prSet/>
      <dgm:spPr/>
      <dgm:t>
        <a:bodyPr/>
        <a:lstStyle/>
        <a:p>
          <a:endParaRPr lang="en-US"/>
        </a:p>
      </dgm:t>
    </dgm:pt>
    <dgm:pt modelId="{5920DF51-314F-1943-B614-08F3C0586A0B}" type="parTrans" cxnId="{AE4B5707-DFF7-F540-9DEB-9B95C9836D98}">
      <dgm:prSet/>
      <dgm:spPr/>
      <dgm:t>
        <a:bodyPr/>
        <a:lstStyle/>
        <a:p>
          <a:endParaRPr lang="en-US"/>
        </a:p>
      </dgm:t>
    </dgm:pt>
    <dgm:pt modelId="{61F5BE97-669F-B04D-9E5E-68C09A87F262}">
      <dgm:prSet phldrT="[Text]" phldr="1"/>
      <dgm:spPr/>
      <dgm:t>
        <a:bodyPr/>
        <a:lstStyle/>
        <a:p>
          <a:endParaRPr lang="en-US"/>
        </a:p>
      </dgm:t>
    </dgm:pt>
    <dgm:pt modelId="{6C4A4FE4-F587-1B45-992A-E94FCE4F86C8}" type="sibTrans" cxnId="{C053281D-33FD-1245-931F-7AC4DB85D759}">
      <dgm:prSet/>
      <dgm:spPr/>
      <dgm:t>
        <a:bodyPr/>
        <a:lstStyle/>
        <a:p>
          <a:endParaRPr lang="en-US"/>
        </a:p>
      </dgm:t>
    </dgm:pt>
    <dgm:pt modelId="{01BB19BC-1B37-6045-A4D0-F999AC32F4C0}" type="parTrans" cxnId="{C053281D-33FD-1245-931F-7AC4DB85D759}">
      <dgm:prSet/>
      <dgm:spPr/>
      <dgm:t>
        <a:bodyPr/>
        <a:lstStyle/>
        <a:p>
          <a:endParaRPr lang="en-US"/>
        </a:p>
      </dgm:t>
    </dgm:pt>
    <dgm:pt modelId="{DC0AA379-B066-1E4E-A06D-C63D821590C0}" type="pres">
      <dgm:prSet presAssocID="{526AFEA3-6F5C-F74D-B7A7-36DD33B7BF21}" presName="Name0" presStyleCnt="0">
        <dgm:presLayoutVars>
          <dgm:dir/>
        </dgm:presLayoutVars>
      </dgm:prSet>
      <dgm:spPr/>
    </dgm:pt>
    <dgm:pt modelId="{F304197C-E615-0842-80B2-BD22CBB15207}" type="pres">
      <dgm:prSet presAssocID="{3B415316-37D1-724A-A6DD-8EEA817B31C8}" presName="composite" presStyleCnt="0"/>
      <dgm:spPr/>
    </dgm:pt>
    <dgm:pt modelId="{2322D34A-B4B6-3949-B81B-2A3BCECB8FDE}" type="pres">
      <dgm:prSet presAssocID="{3B415316-37D1-724A-A6DD-8EEA817B31C8}" presName="rect2" presStyleLbl="revTx" presStyleIdx="0" presStyleCnt="2" custFlipVert="0" custScaleY="24533">
        <dgm:presLayoutVars>
          <dgm:bulletEnabled val="1"/>
        </dgm:presLayoutVars>
      </dgm:prSet>
      <dgm:spPr/>
      <dgm:t>
        <a:bodyPr/>
        <a:lstStyle/>
        <a:p>
          <a:endParaRPr lang="en-US"/>
        </a:p>
      </dgm:t>
    </dgm:pt>
    <dgm:pt modelId="{587C5FEB-DDB3-BF4F-9DE1-A3F5F9652A68}" type="pres">
      <dgm:prSet presAssocID="{3B415316-37D1-724A-A6DD-8EEA817B31C8}" presName="rect1" presStyleLbl="alignImgPlace1" presStyleIdx="0" presStyleCnt="2" custScaleX="122085" custScaleY="133007"/>
      <dgm:spPr>
        <a:blipFill rotWithShape="1">
          <a:blip xmlns:r="http://schemas.openxmlformats.org/officeDocument/2006/relationships" r:embed="rId1"/>
          <a:stretch>
            <a:fillRect/>
          </a:stretch>
        </a:blipFill>
      </dgm:spPr>
      <dgm:t>
        <a:bodyPr/>
        <a:lstStyle/>
        <a:p>
          <a:endParaRPr lang="en-US"/>
        </a:p>
      </dgm:t>
    </dgm:pt>
    <dgm:pt modelId="{44068A9C-906B-304E-8DEB-FC3713D352FB}" type="pres">
      <dgm:prSet presAssocID="{51CEB002-ED04-524D-96D5-90FFA1B453B4}" presName="sibTrans" presStyleCnt="0"/>
      <dgm:spPr/>
    </dgm:pt>
    <dgm:pt modelId="{8543C2F5-8E3D-9D49-8EB4-834ECF056970}" type="pres">
      <dgm:prSet presAssocID="{61F5BE97-669F-B04D-9E5E-68C09A87F262}" presName="composite" presStyleCnt="0"/>
      <dgm:spPr/>
    </dgm:pt>
    <dgm:pt modelId="{5429ACAE-B92A-F14E-B4C7-BA8254945917}" type="pres">
      <dgm:prSet presAssocID="{61F5BE97-669F-B04D-9E5E-68C09A87F262}" presName="rect2" presStyleLbl="revTx" presStyleIdx="1" presStyleCnt="2" custFlipVert="0" custScaleY="12044">
        <dgm:presLayoutVars>
          <dgm:bulletEnabled val="1"/>
        </dgm:presLayoutVars>
      </dgm:prSet>
      <dgm:spPr/>
      <dgm:t>
        <a:bodyPr/>
        <a:lstStyle/>
        <a:p>
          <a:endParaRPr lang="en-US"/>
        </a:p>
      </dgm:t>
    </dgm:pt>
    <dgm:pt modelId="{CF3E9919-8780-014C-BA1F-D071EA8E7C2F}" type="pres">
      <dgm:prSet presAssocID="{61F5BE97-669F-B04D-9E5E-68C09A87F262}" presName="rect1" presStyleLbl="alignImgPlace1" presStyleIdx="1" presStyleCnt="2" custScaleX="115508" custScaleY="132823"/>
      <dgm:spPr>
        <a:blipFill rotWithShape="1">
          <a:blip xmlns:r="http://schemas.openxmlformats.org/officeDocument/2006/relationships" r:embed="rId2"/>
          <a:stretch>
            <a:fillRect/>
          </a:stretch>
        </a:blipFill>
      </dgm:spPr>
    </dgm:pt>
  </dgm:ptLst>
  <dgm:cxnLst>
    <dgm:cxn modelId="{C053281D-33FD-1245-931F-7AC4DB85D759}" srcId="{526AFEA3-6F5C-F74D-B7A7-36DD33B7BF21}" destId="{61F5BE97-669F-B04D-9E5E-68C09A87F262}" srcOrd="1" destOrd="0" parTransId="{01BB19BC-1B37-6045-A4D0-F999AC32F4C0}" sibTransId="{6C4A4FE4-F587-1B45-992A-E94FCE4F86C8}"/>
    <dgm:cxn modelId="{83C74642-F9AF-9743-89AD-9F1E649BFFF5}" type="presOf" srcId="{526AFEA3-6F5C-F74D-B7A7-36DD33B7BF21}" destId="{DC0AA379-B066-1E4E-A06D-C63D821590C0}" srcOrd="0" destOrd="0" presId="urn:microsoft.com/office/officeart/2008/layout/PictureGrid"/>
    <dgm:cxn modelId="{9B9DEC38-6B45-A942-9C8C-3EC73FD3338F}" type="presOf" srcId="{61F5BE97-669F-B04D-9E5E-68C09A87F262}" destId="{5429ACAE-B92A-F14E-B4C7-BA8254945917}" srcOrd="0" destOrd="0" presId="urn:microsoft.com/office/officeart/2008/layout/PictureGrid"/>
    <dgm:cxn modelId="{90BB291F-D461-1B46-A433-8DB7EDE37D13}" type="presOf" srcId="{3B415316-37D1-724A-A6DD-8EEA817B31C8}" destId="{2322D34A-B4B6-3949-B81B-2A3BCECB8FDE}" srcOrd="0" destOrd="0" presId="urn:microsoft.com/office/officeart/2008/layout/PictureGrid"/>
    <dgm:cxn modelId="{AE4B5707-DFF7-F540-9DEB-9B95C9836D98}" srcId="{526AFEA3-6F5C-F74D-B7A7-36DD33B7BF21}" destId="{3B415316-37D1-724A-A6DD-8EEA817B31C8}" srcOrd="0" destOrd="0" parTransId="{5920DF51-314F-1943-B614-08F3C0586A0B}" sibTransId="{51CEB002-ED04-524D-96D5-90FFA1B453B4}"/>
    <dgm:cxn modelId="{355306F0-2761-304C-8980-6C62332BC4B9}" type="presParOf" srcId="{DC0AA379-B066-1E4E-A06D-C63D821590C0}" destId="{F304197C-E615-0842-80B2-BD22CBB15207}" srcOrd="0" destOrd="0" presId="urn:microsoft.com/office/officeart/2008/layout/PictureGrid"/>
    <dgm:cxn modelId="{A1905A90-C550-5249-9B08-6D1F5F30AB71}" type="presParOf" srcId="{F304197C-E615-0842-80B2-BD22CBB15207}" destId="{2322D34A-B4B6-3949-B81B-2A3BCECB8FDE}" srcOrd="0" destOrd="0" presId="urn:microsoft.com/office/officeart/2008/layout/PictureGrid"/>
    <dgm:cxn modelId="{AA420B87-91F7-A54C-98F3-C72138A0CE67}" type="presParOf" srcId="{F304197C-E615-0842-80B2-BD22CBB15207}" destId="{587C5FEB-DDB3-BF4F-9DE1-A3F5F9652A68}" srcOrd="1" destOrd="0" presId="urn:microsoft.com/office/officeart/2008/layout/PictureGrid"/>
    <dgm:cxn modelId="{C10764E3-1909-1940-B24A-7C7EA28A9F41}" type="presParOf" srcId="{DC0AA379-B066-1E4E-A06D-C63D821590C0}" destId="{44068A9C-906B-304E-8DEB-FC3713D352FB}" srcOrd="1" destOrd="0" presId="urn:microsoft.com/office/officeart/2008/layout/PictureGrid"/>
    <dgm:cxn modelId="{B5300C15-0C96-854B-85DC-EF5372CD7047}" type="presParOf" srcId="{DC0AA379-B066-1E4E-A06D-C63D821590C0}" destId="{8543C2F5-8E3D-9D49-8EB4-834ECF056970}" srcOrd="2" destOrd="0" presId="urn:microsoft.com/office/officeart/2008/layout/PictureGrid"/>
    <dgm:cxn modelId="{00C922E9-A210-464C-A175-AA34434F2D47}" type="presParOf" srcId="{8543C2F5-8E3D-9D49-8EB4-834ECF056970}" destId="{5429ACAE-B92A-F14E-B4C7-BA8254945917}" srcOrd="0" destOrd="0" presId="urn:microsoft.com/office/officeart/2008/layout/PictureGrid"/>
    <dgm:cxn modelId="{BA8E050B-CA88-C24F-B9EC-EC1ED42243EB}" type="presParOf" srcId="{8543C2F5-8E3D-9D49-8EB4-834ECF056970}" destId="{CF3E9919-8780-014C-BA1F-D071EA8E7C2F}" srcOrd="1" destOrd="0" presId="urn:microsoft.com/office/officeart/2008/layout/PictureGrid"/>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26AFEA3-6F5C-F74D-B7A7-36DD33B7BF21}"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3B415316-37D1-724A-A6DD-8EEA817B31C8}">
      <dgm:prSet phldrT="[Text]" phldr="1"/>
      <dgm:spPr/>
      <dgm:t>
        <a:bodyPr/>
        <a:lstStyle/>
        <a:p>
          <a:endParaRPr lang="en-US"/>
        </a:p>
      </dgm:t>
    </dgm:pt>
    <dgm:pt modelId="{51CEB002-ED04-524D-96D5-90FFA1B453B4}" type="sibTrans" cxnId="{AE4B5707-DFF7-F540-9DEB-9B95C9836D98}">
      <dgm:prSet/>
      <dgm:spPr/>
      <dgm:t>
        <a:bodyPr/>
        <a:lstStyle/>
        <a:p>
          <a:endParaRPr lang="en-US"/>
        </a:p>
      </dgm:t>
    </dgm:pt>
    <dgm:pt modelId="{5920DF51-314F-1943-B614-08F3C0586A0B}" type="parTrans" cxnId="{AE4B5707-DFF7-F540-9DEB-9B95C9836D98}">
      <dgm:prSet/>
      <dgm:spPr/>
      <dgm:t>
        <a:bodyPr/>
        <a:lstStyle/>
        <a:p>
          <a:endParaRPr lang="en-US"/>
        </a:p>
      </dgm:t>
    </dgm:pt>
    <dgm:pt modelId="{61F5BE97-669F-B04D-9E5E-68C09A87F262}">
      <dgm:prSet phldrT="[Text]" phldr="1"/>
      <dgm:spPr/>
      <dgm:t>
        <a:bodyPr/>
        <a:lstStyle/>
        <a:p>
          <a:endParaRPr lang="en-US"/>
        </a:p>
      </dgm:t>
    </dgm:pt>
    <dgm:pt modelId="{6C4A4FE4-F587-1B45-992A-E94FCE4F86C8}" type="sibTrans" cxnId="{C053281D-33FD-1245-931F-7AC4DB85D759}">
      <dgm:prSet/>
      <dgm:spPr/>
      <dgm:t>
        <a:bodyPr/>
        <a:lstStyle/>
        <a:p>
          <a:endParaRPr lang="en-US"/>
        </a:p>
      </dgm:t>
    </dgm:pt>
    <dgm:pt modelId="{01BB19BC-1B37-6045-A4D0-F999AC32F4C0}" type="parTrans" cxnId="{C053281D-33FD-1245-931F-7AC4DB85D759}">
      <dgm:prSet/>
      <dgm:spPr/>
      <dgm:t>
        <a:bodyPr/>
        <a:lstStyle/>
        <a:p>
          <a:endParaRPr lang="en-US"/>
        </a:p>
      </dgm:t>
    </dgm:pt>
    <dgm:pt modelId="{DC0AA379-B066-1E4E-A06D-C63D821590C0}" type="pres">
      <dgm:prSet presAssocID="{526AFEA3-6F5C-F74D-B7A7-36DD33B7BF21}" presName="Name0" presStyleCnt="0">
        <dgm:presLayoutVars>
          <dgm:dir/>
        </dgm:presLayoutVars>
      </dgm:prSet>
      <dgm:spPr/>
    </dgm:pt>
    <dgm:pt modelId="{F304197C-E615-0842-80B2-BD22CBB15207}" type="pres">
      <dgm:prSet presAssocID="{3B415316-37D1-724A-A6DD-8EEA817B31C8}" presName="composite" presStyleCnt="0"/>
      <dgm:spPr/>
    </dgm:pt>
    <dgm:pt modelId="{2322D34A-B4B6-3949-B81B-2A3BCECB8FDE}" type="pres">
      <dgm:prSet presAssocID="{3B415316-37D1-724A-A6DD-8EEA817B31C8}" presName="rect2" presStyleLbl="revTx" presStyleIdx="0" presStyleCnt="2" custFlipVert="0" custScaleY="24533">
        <dgm:presLayoutVars>
          <dgm:bulletEnabled val="1"/>
        </dgm:presLayoutVars>
      </dgm:prSet>
      <dgm:spPr/>
      <dgm:t>
        <a:bodyPr/>
        <a:lstStyle/>
        <a:p>
          <a:endParaRPr lang="en-US"/>
        </a:p>
      </dgm:t>
    </dgm:pt>
    <dgm:pt modelId="{587C5FEB-DDB3-BF4F-9DE1-A3F5F9652A68}" type="pres">
      <dgm:prSet presAssocID="{3B415316-37D1-724A-A6DD-8EEA817B31C8}" presName="rect1" presStyleLbl="alignImgPlace1" presStyleIdx="0" presStyleCnt="2" custScaleX="122085" custScaleY="133007"/>
      <dgm:spPr>
        <a:blipFill rotWithShape="1">
          <a:blip xmlns:r="http://schemas.openxmlformats.org/officeDocument/2006/relationships" r:embed="rId1"/>
          <a:stretch>
            <a:fillRect/>
          </a:stretch>
        </a:blipFill>
      </dgm:spPr>
      <dgm:t>
        <a:bodyPr/>
        <a:lstStyle/>
        <a:p>
          <a:endParaRPr lang="en-US"/>
        </a:p>
      </dgm:t>
    </dgm:pt>
    <dgm:pt modelId="{44068A9C-906B-304E-8DEB-FC3713D352FB}" type="pres">
      <dgm:prSet presAssocID="{51CEB002-ED04-524D-96D5-90FFA1B453B4}" presName="sibTrans" presStyleCnt="0"/>
      <dgm:spPr/>
    </dgm:pt>
    <dgm:pt modelId="{8543C2F5-8E3D-9D49-8EB4-834ECF056970}" type="pres">
      <dgm:prSet presAssocID="{61F5BE97-669F-B04D-9E5E-68C09A87F262}" presName="composite" presStyleCnt="0"/>
      <dgm:spPr/>
    </dgm:pt>
    <dgm:pt modelId="{5429ACAE-B92A-F14E-B4C7-BA8254945917}" type="pres">
      <dgm:prSet presAssocID="{61F5BE97-669F-B04D-9E5E-68C09A87F262}" presName="rect2" presStyleLbl="revTx" presStyleIdx="1" presStyleCnt="2" custFlipVert="0" custScaleY="12044">
        <dgm:presLayoutVars>
          <dgm:bulletEnabled val="1"/>
        </dgm:presLayoutVars>
      </dgm:prSet>
      <dgm:spPr/>
      <dgm:t>
        <a:bodyPr/>
        <a:lstStyle/>
        <a:p>
          <a:endParaRPr lang="en-US"/>
        </a:p>
      </dgm:t>
    </dgm:pt>
    <dgm:pt modelId="{CF3E9919-8780-014C-BA1F-D071EA8E7C2F}" type="pres">
      <dgm:prSet presAssocID="{61F5BE97-669F-B04D-9E5E-68C09A87F262}" presName="rect1" presStyleLbl="alignImgPlace1" presStyleIdx="1" presStyleCnt="2" custScaleX="115508" custScaleY="132823"/>
      <dgm:spPr>
        <a:blipFill rotWithShape="1">
          <a:blip xmlns:r="http://schemas.openxmlformats.org/officeDocument/2006/relationships" r:embed="rId2"/>
          <a:stretch>
            <a:fillRect/>
          </a:stretch>
        </a:blipFill>
      </dgm:spPr>
    </dgm:pt>
  </dgm:ptLst>
  <dgm:cxnLst>
    <dgm:cxn modelId="{C053281D-33FD-1245-931F-7AC4DB85D759}" srcId="{526AFEA3-6F5C-F74D-B7A7-36DD33B7BF21}" destId="{61F5BE97-669F-B04D-9E5E-68C09A87F262}" srcOrd="1" destOrd="0" parTransId="{01BB19BC-1B37-6045-A4D0-F999AC32F4C0}" sibTransId="{6C4A4FE4-F587-1B45-992A-E94FCE4F86C8}"/>
    <dgm:cxn modelId="{2F2C8C26-175D-724D-8FB9-A87BBFAF0E84}" type="presOf" srcId="{3B415316-37D1-724A-A6DD-8EEA817B31C8}" destId="{2322D34A-B4B6-3949-B81B-2A3BCECB8FDE}" srcOrd="0" destOrd="0" presId="urn:microsoft.com/office/officeart/2008/layout/PictureGrid"/>
    <dgm:cxn modelId="{921D89FA-2B96-F041-87D4-3FC3A77D9BCA}" type="presOf" srcId="{61F5BE97-669F-B04D-9E5E-68C09A87F262}" destId="{5429ACAE-B92A-F14E-B4C7-BA8254945917}" srcOrd="0" destOrd="0" presId="urn:microsoft.com/office/officeart/2008/layout/PictureGrid"/>
    <dgm:cxn modelId="{87EF3073-13C5-8E4E-9DCB-82E1284C8637}" type="presOf" srcId="{526AFEA3-6F5C-F74D-B7A7-36DD33B7BF21}" destId="{DC0AA379-B066-1E4E-A06D-C63D821590C0}" srcOrd="0" destOrd="0" presId="urn:microsoft.com/office/officeart/2008/layout/PictureGrid"/>
    <dgm:cxn modelId="{AE4B5707-DFF7-F540-9DEB-9B95C9836D98}" srcId="{526AFEA3-6F5C-F74D-B7A7-36DD33B7BF21}" destId="{3B415316-37D1-724A-A6DD-8EEA817B31C8}" srcOrd="0" destOrd="0" parTransId="{5920DF51-314F-1943-B614-08F3C0586A0B}" sibTransId="{51CEB002-ED04-524D-96D5-90FFA1B453B4}"/>
    <dgm:cxn modelId="{196D6DE6-A1F2-504E-8E3A-7BF5479B6FB3}" type="presParOf" srcId="{DC0AA379-B066-1E4E-A06D-C63D821590C0}" destId="{F304197C-E615-0842-80B2-BD22CBB15207}" srcOrd="0" destOrd="0" presId="urn:microsoft.com/office/officeart/2008/layout/PictureGrid"/>
    <dgm:cxn modelId="{49A45BC1-66B1-304F-9D87-9D81D11D2E24}" type="presParOf" srcId="{F304197C-E615-0842-80B2-BD22CBB15207}" destId="{2322D34A-B4B6-3949-B81B-2A3BCECB8FDE}" srcOrd="0" destOrd="0" presId="urn:microsoft.com/office/officeart/2008/layout/PictureGrid"/>
    <dgm:cxn modelId="{90D299C3-C1DF-2344-B1CC-254F75489A81}" type="presParOf" srcId="{F304197C-E615-0842-80B2-BD22CBB15207}" destId="{587C5FEB-DDB3-BF4F-9DE1-A3F5F9652A68}" srcOrd="1" destOrd="0" presId="urn:microsoft.com/office/officeart/2008/layout/PictureGrid"/>
    <dgm:cxn modelId="{03B5D091-F72A-9240-9D16-8B6CE8B421F6}" type="presParOf" srcId="{DC0AA379-B066-1E4E-A06D-C63D821590C0}" destId="{44068A9C-906B-304E-8DEB-FC3713D352FB}" srcOrd="1" destOrd="0" presId="urn:microsoft.com/office/officeart/2008/layout/PictureGrid"/>
    <dgm:cxn modelId="{FC7E30F3-F155-0348-9CEC-43FD81651AB1}" type="presParOf" srcId="{DC0AA379-B066-1E4E-A06D-C63D821590C0}" destId="{8543C2F5-8E3D-9D49-8EB4-834ECF056970}" srcOrd="2" destOrd="0" presId="urn:microsoft.com/office/officeart/2008/layout/PictureGrid"/>
    <dgm:cxn modelId="{083DBFC2-919F-B248-8E93-7CBAADD6B396}" type="presParOf" srcId="{8543C2F5-8E3D-9D49-8EB4-834ECF056970}" destId="{5429ACAE-B92A-F14E-B4C7-BA8254945917}" srcOrd="0" destOrd="0" presId="urn:microsoft.com/office/officeart/2008/layout/PictureGrid"/>
    <dgm:cxn modelId="{ED99556B-577A-3E4E-BAE4-59338CDF2608}" type="presParOf" srcId="{8543C2F5-8E3D-9D49-8EB4-834ECF056970}" destId="{CF3E9919-8780-014C-BA1F-D071EA8E7C2F}" srcOrd="1" destOrd="0" presId="urn:microsoft.com/office/officeart/2008/layout/PictureGrid"/>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26AFEA3-6F5C-F74D-B7A7-36DD33B7BF21}"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3B415316-37D1-724A-A6DD-8EEA817B31C8}">
      <dgm:prSet phldrT="[Text]" phldr="1"/>
      <dgm:spPr/>
      <dgm:t>
        <a:bodyPr/>
        <a:lstStyle/>
        <a:p>
          <a:endParaRPr lang="en-US"/>
        </a:p>
      </dgm:t>
    </dgm:pt>
    <dgm:pt modelId="{51CEB002-ED04-524D-96D5-90FFA1B453B4}" type="sibTrans" cxnId="{AE4B5707-DFF7-F540-9DEB-9B95C9836D98}">
      <dgm:prSet/>
      <dgm:spPr/>
      <dgm:t>
        <a:bodyPr/>
        <a:lstStyle/>
        <a:p>
          <a:endParaRPr lang="en-US"/>
        </a:p>
      </dgm:t>
    </dgm:pt>
    <dgm:pt modelId="{5920DF51-314F-1943-B614-08F3C0586A0B}" type="parTrans" cxnId="{AE4B5707-DFF7-F540-9DEB-9B95C9836D98}">
      <dgm:prSet/>
      <dgm:spPr/>
      <dgm:t>
        <a:bodyPr/>
        <a:lstStyle/>
        <a:p>
          <a:endParaRPr lang="en-US"/>
        </a:p>
      </dgm:t>
    </dgm:pt>
    <dgm:pt modelId="{61F5BE97-669F-B04D-9E5E-68C09A87F262}">
      <dgm:prSet phldrT="[Text]" phldr="1"/>
      <dgm:spPr/>
      <dgm:t>
        <a:bodyPr/>
        <a:lstStyle/>
        <a:p>
          <a:endParaRPr lang="en-US"/>
        </a:p>
      </dgm:t>
    </dgm:pt>
    <dgm:pt modelId="{6C4A4FE4-F587-1B45-992A-E94FCE4F86C8}" type="sibTrans" cxnId="{C053281D-33FD-1245-931F-7AC4DB85D759}">
      <dgm:prSet/>
      <dgm:spPr/>
      <dgm:t>
        <a:bodyPr/>
        <a:lstStyle/>
        <a:p>
          <a:endParaRPr lang="en-US"/>
        </a:p>
      </dgm:t>
    </dgm:pt>
    <dgm:pt modelId="{01BB19BC-1B37-6045-A4D0-F999AC32F4C0}" type="parTrans" cxnId="{C053281D-33FD-1245-931F-7AC4DB85D759}">
      <dgm:prSet/>
      <dgm:spPr/>
      <dgm:t>
        <a:bodyPr/>
        <a:lstStyle/>
        <a:p>
          <a:endParaRPr lang="en-US"/>
        </a:p>
      </dgm:t>
    </dgm:pt>
    <dgm:pt modelId="{DC0AA379-B066-1E4E-A06D-C63D821590C0}" type="pres">
      <dgm:prSet presAssocID="{526AFEA3-6F5C-F74D-B7A7-36DD33B7BF21}" presName="Name0" presStyleCnt="0">
        <dgm:presLayoutVars>
          <dgm:dir/>
        </dgm:presLayoutVars>
      </dgm:prSet>
      <dgm:spPr/>
    </dgm:pt>
    <dgm:pt modelId="{F304197C-E615-0842-80B2-BD22CBB15207}" type="pres">
      <dgm:prSet presAssocID="{3B415316-37D1-724A-A6DD-8EEA817B31C8}" presName="composite" presStyleCnt="0"/>
      <dgm:spPr/>
    </dgm:pt>
    <dgm:pt modelId="{2322D34A-B4B6-3949-B81B-2A3BCECB8FDE}" type="pres">
      <dgm:prSet presAssocID="{3B415316-37D1-724A-A6DD-8EEA817B31C8}" presName="rect2" presStyleLbl="revTx" presStyleIdx="0" presStyleCnt="2" custFlipVert="0" custScaleY="24533">
        <dgm:presLayoutVars>
          <dgm:bulletEnabled val="1"/>
        </dgm:presLayoutVars>
      </dgm:prSet>
      <dgm:spPr/>
      <dgm:t>
        <a:bodyPr/>
        <a:lstStyle/>
        <a:p>
          <a:endParaRPr lang="en-US"/>
        </a:p>
      </dgm:t>
    </dgm:pt>
    <dgm:pt modelId="{587C5FEB-DDB3-BF4F-9DE1-A3F5F9652A68}" type="pres">
      <dgm:prSet presAssocID="{3B415316-37D1-724A-A6DD-8EEA817B31C8}" presName="rect1" presStyleLbl="alignImgPlace1" presStyleIdx="0" presStyleCnt="2" custScaleX="122085" custScaleY="133007"/>
      <dgm:spPr>
        <a:blipFill rotWithShape="1">
          <a:blip xmlns:r="http://schemas.openxmlformats.org/officeDocument/2006/relationships" r:embed="rId1"/>
          <a:stretch>
            <a:fillRect/>
          </a:stretch>
        </a:blipFill>
      </dgm:spPr>
      <dgm:t>
        <a:bodyPr/>
        <a:lstStyle/>
        <a:p>
          <a:endParaRPr lang="en-US"/>
        </a:p>
      </dgm:t>
    </dgm:pt>
    <dgm:pt modelId="{44068A9C-906B-304E-8DEB-FC3713D352FB}" type="pres">
      <dgm:prSet presAssocID="{51CEB002-ED04-524D-96D5-90FFA1B453B4}" presName="sibTrans" presStyleCnt="0"/>
      <dgm:spPr/>
    </dgm:pt>
    <dgm:pt modelId="{8543C2F5-8E3D-9D49-8EB4-834ECF056970}" type="pres">
      <dgm:prSet presAssocID="{61F5BE97-669F-B04D-9E5E-68C09A87F262}" presName="composite" presStyleCnt="0"/>
      <dgm:spPr/>
    </dgm:pt>
    <dgm:pt modelId="{5429ACAE-B92A-F14E-B4C7-BA8254945917}" type="pres">
      <dgm:prSet presAssocID="{61F5BE97-669F-B04D-9E5E-68C09A87F262}" presName="rect2" presStyleLbl="revTx" presStyleIdx="1" presStyleCnt="2" custFlipVert="0" custScaleY="12044">
        <dgm:presLayoutVars>
          <dgm:bulletEnabled val="1"/>
        </dgm:presLayoutVars>
      </dgm:prSet>
      <dgm:spPr/>
      <dgm:t>
        <a:bodyPr/>
        <a:lstStyle/>
        <a:p>
          <a:endParaRPr lang="en-US"/>
        </a:p>
      </dgm:t>
    </dgm:pt>
    <dgm:pt modelId="{CF3E9919-8780-014C-BA1F-D071EA8E7C2F}" type="pres">
      <dgm:prSet presAssocID="{61F5BE97-669F-B04D-9E5E-68C09A87F262}" presName="rect1" presStyleLbl="alignImgPlace1" presStyleIdx="1" presStyleCnt="2" custScaleX="115508" custScaleY="132823"/>
      <dgm:spPr>
        <a:blipFill rotWithShape="1">
          <a:blip xmlns:r="http://schemas.openxmlformats.org/officeDocument/2006/relationships" r:embed="rId2"/>
          <a:stretch>
            <a:fillRect/>
          </a:stretch>
        </a:blipFill>
      </dgm:spPr>
    </dgm:pt>
  </dgm:ptLst>
  <dgm:cxnLst>
    <dgm:cxn modelId="{C053281D-33FD-1245-931F-7AC4DB85D759}" srcId="{526AFEA3-6F5C-F74D-B7A7-36DD33B7BF21}" destId="{61F5BE97-669F-B04D-9E5E-68C09A87F262}" srcOrd="1" destOrd="0" parTransId="{01BB19BC-1B37-6045-A4D0-F999AC32F4C0}" sibTransId="{6C4A4FE4-F587-1B45-992A-E94FCE4F86C8}"/>
    <dgm:cxn modelId="{3802C778-3577-8147-96F4-D513837D0653}" type="presOf" srcId="{526AFEA3-6F5C-F74D-B7A7-36DD33B7BF21}" destId="{DC0AA379-B066-1E4E-A06D-C63D821590C0}" srcOrd="0" destOrd="0" presId="urn:microsoft.com/office/officeart/2008/layout/PictureGrid"/>
    <dgm:cxn modelId="{CE1AA338-5F57-284A-AA36-47850B9A1CCF}" type="presOf" srcId="{61F5BE97-669F-B04D-9E5E-68C09A87F262}" destId="{5429ACAE-B92A-F14E-B4C7-BA8254945917}" srcOrd="0" destOrd="0" presId="urn:microsoft.com/office/officeart/2008/layout/PictureGrid"/>
    <dgm:cxn modelId="{49D846D2-71FE-9E45-A104-366B3300B2C5}" type="presOf" srcId="{3B415316-37D1-724A-A6DD-8EEA817B31C8}" destId="{2322D34A-B4B6-3949-B81B-2A3BCECB8FDE}" srcOrd="0" destOrd="0" presId="urn:microsoft.com/office/officeart/2008/layout/PictureGrid"/>
    <dgm:cxn modelId="{AE4B5707-DFF7-F540-9DEB-9B95C9836D98}" srcId="{526AFEA3-6F5C-F74D-B7A7-36DD33B7BF21}" destId="{3B415316-37D1-724A-A6DD-8EEA817B31C8}" srcOrd="0" destOrd="0" parTransId="{5920DF51-314F-1943-B614-08F3C0586A0B}" sibTransId="{51CEB002-ED04-524D-96D5-90FFA1B453B4}"/>
    <dgm:cxn modelId="{374AE2D2-6DF7-254F-B6BC-2D7F42F20926}" type="presParOf" srcId="{DC0AA379-B066-1E4E-A06D-C63D821590C0}" destId="{F304197C-E615-0842-80B2-BD22CBB15207}" srcOrd="0" destOrd="0" presId="urn:microsoft.com/office/officeart/2008/layout/PictureGrid"/>
    <dgm:cxn modelId="{2C5AEC49-2AEB-7F46-8D71-7DED19EAB018}" type="presParOf" srcId="{F304197C-E615-0842-80B2-BD22CBB15207}" destId="{2322D34A-B4B6-3949-B81B-2A3BCECB8FDE}" srcOrd="0" destOrd="0" presId="urn:microsoft.com/office/officeart/2008/layout/PictureGrid"/>
    <dgm:cxn modelId="{6A6D7B6C-49EE-D140-9B33-BAC0D703FF2E}" type="presParOf" srcId="{F304197C-E615-0842-80B2-BD22CBB15207}" destId="{587C5FEB-DDB3-BF4F-9DE1-A3F5F9652A68}" srcOrd="1" destOrd="0" presId="urn:microsoft.com/office/officeart/2008/layout/PictureGrid"/>
    <dgm:cxn modelId="{265DA61F-B8B7-5F4A-A5F1-4CC15CDCBE4D}" type="presParOf" srcId="{DC0AA379-B066-1E4E-A06D-C63D821590C0}" destId="{44068A9C-906B-304E-8DEB-FC3713D352FB}" srcOrd="1" destOrd="0" presId="urn:microsoft.com/office/officeart/2008/layout/PictureGrid"/>
    <dgm:cxn modelId="{5FE0905C-CF08-AE42-8AC5-C2D55FC756FD}" type="presParOf" srcId="{DC0AA379-B066-1E4E-A06D-C63D821590C0}" destId="{8543C2F5-8E3D-9D49-8EB4-834ECF056970}" srcOrd="2" destOrd="0" presId="urn:microsoft.com/office/officeart/2008/layout/PictureGrid"/>
    <dgm:cxn modelId="{D5D843BE-BB70-CD4B-B0CA-049FAFC4B3A9}" type="presParOf" srcId="{8543C2F5-8E3D-9D49-8EB4-834ECF056970}" destId="{5429ACAE-B92A-F14E-B4C7-BA8254945917}" srcOrd="0" destOrd="0" presId="urn:microsoft.com/office/officeart/2008/layout/PictureGrid"/>
    <dgm:cxn modelId="{0A43CC22-FF37-174D-AF63-04517922AE78}" type="presParOf" srcId="{8543C2F5-8E3D-9D49-8EB4-834ECF056970}" destId="{CF3E9919-8780-014C-BA1F-D071EA8E7C2F}" srcOrd="1" destOrd="0" presId="urn:microsoft.com/office/officeart/2008/layout/PictureGrid"/>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26AFEA3-6F5C-F74D-B7A7-36DD33B7BF21}"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3B415316-37D1-724A-A6DD-8EEA817B31C8}">
      <dgm:prSet phldrT="[Text]" phldr="1"/>
      <dgm:spPr/>
      <dgm:t>
        <a:bodyPr/>
        <a:lstStyle/>
        <a:p>
          <a:endParaRPr lang="en-US"/>
        </a:p>
      </dgm:t>
    </dgm:pt>
    <dgm:pt modelId="{51CEB002-ED04-524D-96D5-90FFA1B453B4}" type="sibTrans" cxnId="{AE4B5707-DFF7-F540-9DEB-9B95C9836D98}">
      <dgm:prSet/>
      <dgm:spPr/>
      <dgm:t>
        <a:bodyPr/>
        <a:lstStyle/>
        <a:p>
          <a:endParaRPr lang="en-US"/>
        </a:p>
      </dgm:t>
    </dgm:pt>
    <dgm:pt modelId="{5920DF51-314F-1943-B614-08F3C0586A0B}" type="parTrans" cxnId="{AE4B5707-DFF7-F540-9DEB-9B95C9836D98}">
      <dgm:prSet/>
      <dgm:spPr/>
      <dgm:t>
        <a:bodyPr/>
        <a:lstStyle/>
        <a:p>
          <a:endParaRPr lang="en-US"/>
        </a:p>
      </dgm:t>
    </dgm:pt>
    <dgm:pt modelId="{61F5BE97-669F-B04D-9E5E-68C09A87F262}">
      <dgm:prSet phldrT="[Text]" phldr="1"/>
      <dgm:spPr/>
      <dgm:t>
        <a:bodyPr/>
        <a:lstStyle/>
        <a:p>
          <a:endParaRPr lang="en-US"/>
        </a:p>
      </dgm:t>
    </dgm:pt>
    <dgm:pt modelId="{6C4A4FE4-F587-1B45-992A-E94FCE4F86C8}" type="sibTrans" cxnId="{C053281D-33FD-1245-931F-7AC4DB85D759}">
      <dgm:prSet/>
      <dgm:spPr/>
      <dgm:t>
        <a:bodyPr/>
        <a:lstStyle/>
        <a:p>
          <a:endParaRPr lang="en-US"/>
        </a:p>
      </dgm:t>
    </dgm:pt>
    <dgm:pt modelId="{01BB19BC-1B37-6045-A4D0-F999AC32F4C0}" type="parTrans" cxnId="{C053281D-33FD-1245-931F-7AC4DB85D759}">
      <dgm:prSet/>
      <dgm:spPr/>
      <dgm:t>
        <a:bodyPr/>
        <a:lstStyle/>
        <a:p>
          <a:endParaRPr lang="en-US"/>
        </a:p>
      </dgm:t>
    </dgm:pt>
    <dgm:pt modelId="{DC0AA379-B066-1E4E-A06D-C63D821590C0}" type="pres">
      <dgm:prSet presAssocID="{526AFEA3-6F5C-F74D-B7A7-36DD33B7BF21}" presName="Name0" presStyleCnt="0">
        <dgm:presLayoutVars>
          <dgm:dir/>
        </dgm:presLayoutVars>
      </dgm:prSet>
      <dgm:spPr/>
    </dgm:pt>
    <dgm:pt modelId="{F304197C-E615-0842-80B2-BD22CBB15207}" type="pres">
      <dgm:prSet presAssocID="{3B415316-37D1-724A-A6DD-8EEA817B31C8}" presName="composite" presStyleCnt="0"/>
      <dgm:spPr/>
    </dgm:pt>
    <dgm:pt modelId="{2322D34A-B4B6-3949-B81B-2A3BCECB8FDE}" type="pres">
      <dgm:prSet presAssocID="{3B415316-37D1-724A-A6DD-8EEA817B31C8}" presName="rect2" presStyleLbl="revTx" presStyleIdx="0" presStyleCnt="2" custFlipVert="0" custScaleY="24533">
        <dgm:presLayoutVars>
          <dgm:bulletEnabled val="1"/>
        </dgm:presLayoutVars>
      </dgm:prSet>
      <dgm:spPr/>
      <dgm:t>
        <a:bodyPr/>
        <a:lstStyle/>
        <a:p>
          <a:endParaRPr lang="en-US"/>
        </a:p>
      </dgm:t>
    </dgm:pt>
    <dgm:pt modelId="{587C5FEB-DDB3-BF4F-9DE1-A3F5F9652A68}" type="pres">
      <dgm:prSet presAssocID="{3B415316-37D1-724A-A6DD-8EEA817B31C8}" presName="rect1" presStyleLbl="alignImgPlace1" presStyleIdx="0" presStyleCnt="2" custScaleX="122085" custScaleY="133007"/>
      <dgm:spPr>
        <a:blipFill rotWithShape="1">
          <a:blip xmlns:r="http://schemas.openxmlformats.org/officeDocument/2006/relationships" r:embed="rId1"/>
          <a:stretch>
            <a:fillRect/>
          </a:stretch>
        </a:blipFill>
      </dgm:spPr>
      <dgm:t>
        <a:bodyPr/>
        <a:lstStyle/>
        <a:p>
          <a:endParaRPr lang="en-US"/>
        </a:p>
      </dgm:t>
    </dgm:pt>
    <dgm:pt modelId="{44068A9C-906B-304E-8DEB-FC3713D352FB}" type="pres">
      <dgm:prSet presAssocID="{51CEB002-ED04-524D-96D5-90FFA1B453B4}" presName="sibTrans" presStyleCnt="0"/>
      <dgm:spPr/>
    </dgm:pt>
    <dgm:pt modelId="{8543C2F5-8E3D-9D49-8EB4-834ECF056970}" type="pres">
      <dgm:prSet presAssocID="{61F5BE97-669F-B04D-9E5E-68C09A87F262}" presName="composite" presStyleCnt="0"/>
      <dgm:spPr/>
    </dgm:pt>
    <dgm:pt modelId="{5429ACAE-B92A-F14E-B4C7-BA8254945917}" type="pres">
      <dgm:prSet presAssocID="{61F5BE97-669F-B04D-9E5E-68C09A87F262}" presName="rect2" presStyleLbl="revTx" presStyleIdx="1" presStyleCnt="2" custFlipVert="0" custScaleY="12044">
        <dgm:presLayoutVars>
          <dgm:bulletEnabled val="1"/>
        </dgm:presLayoutVars>
      </dgm:prSet>
      <dgm:spPr/>
      <dgm:t>
        <a:bodyPr/>
        <a:lstStyle/>
        <a:p>
          <a:endParaRPr lang="en-US"/>
        </a:p>
      </dgm:t>
    </dgm:pt>
    <dgm:pt modelId="{CF3E9919-8780-014C-BA1F-D071EA8E7C2F}" type="pres">
      <dgm:prSet presAssocID="{61F5BE97-669F-B04D-9E5E-68C09A87F262}" presName="rect1" presStyleLbl="alignImgPlace1" presStyleIdx="1" presStyleCnt="2" custScaleX="115508" custScaleY="132823"/>
      <dgm:spPr>
        <a:blipFill rotWithShape="1">
          <a:blip xmlns:r="http://schemas.openxmlformats.org/officeDocument/2006/relationships" r:embed="rId2"/>
          <a:stretch>
            <a:fillRect/>
          </a:stretch>
        </a:blipFill>
      </dgm:spPr>
    </dgm:pt>
  </dgm:ptLst>
  <dgm:cxnLst>
    <dgm:cxn modelId="{CC05829D-97BE-DD46-9A82-D7D4EAE2F13D}" type="presOf" srcId="{3B415316-37D1-724A-A6DD-8EEA817B31C8}" destId="{2322D34A-B4B6-3949-B81B-2A3BCECB8FDE}" srcOrd="0" destOrd="0" presId="urn:microsoft.com/office/officeart/2008/layout/PictureGrid"/>
    <dgm:cxn modelId="{C053281D-33FD-1245-931F-7AC4DB85D759}" srcId="{526AFEA3-6F5C-F74D-B7A7-36DD33B7BF21}" destId="{61F5BE97-669F-B04D-9E5E-68C09A87F262}" srcOrd="1" destOrd="0" parTransId="{01BB19BC-1B37-6045-A4D0-F999AC32F4C0}" sibTransId="{6C4A4FE4-F587-1B45-992A-E94FCE4F86C8}"/>
    <dgm:cxn modelId="{030B3792-02C3-9144-826E-8D76E472FF79}" type="presOf" srcId="{61F5BE97-669F-B04D-9E5E-68C09A87F262}" destId="{5429ACAE-B92A-F14E-B4C7-BA8254945917}" srcOrd="0" destOrd="0" presId="urn:microsoft.com/office/officeart/2008/layout/PictureGrid"/>
    <dgm:cxn modelId="{F0AB59F9-D995-CA41-92B0-FAEB5F135F49}" type="presOf" srcId="{526AFEA3-6F5C-F74D-B7A7-36DD33B7BF21}" destId="{DC0AA379-B066-1E4E-A06D-C63D821590C0}" srcOrd="0" destOrd="0" presId="urn:microsoft.com/office/officeart/2008/layout/PictureGrid"/>
    <dgm:cxn modelId="{AE4B5707-DFF7-F540-9DEB-9B95C9836D98}" srcId="{526AFEA3-6F5C-F74D-B7A7-36DD33B7BF21}" destId="{3B415316-37D1-724A-A6DD-8EEA817B31C8}" srcOrd="0" destOrd="0" parTransId="{5920DF51-314F-1943-B614-08F3C0586A0B}" sibTransId="{51CEB002-ED04-524D-96D5-90FFA1B453B4}"/>
    <dgm:cxn modelId="{5959CC29-D273-5445-B630-7411B26CA2C9}" type="presParOf" srcId="{DC0AA379-B066-1E4E-A06D-C63D821590C0}" destId="{F304197C-E615-0842-80B2-BD22CBB15207}" srcOrd="0" destOrd="0" presId="urn:microsoft.com/office/officeart/2008/layout/PictureGrid"/>
    <dgm:cxn modelId="{189F6C4D-238C-B44B-8546-68C7D7A70828}" type="presParOf" srcId="{F304197C-E615-0842-80B2-BD22CBB15207}" destId="{2322D34A-B4B6-3949-B81B-2A3BCECB8FDE}" srcOrd="0" destOrd="0" presId="urn:microsoft.com/office/officeart/2008/layout/PictureGrid"/>
    <dgm:cxn modelId="{91232F1E-7700-6A4C-8155-2725016CA6E2}" type="presParOf" srcId="{F304197C-E615-0842-80B2-BD22CBB15207}" destId="{587C5FEB-DDB3-BF4F-9DE1-A3F5F9652A68}" srcOrd="1" destOrd="0" presId="urn:microsoft.com/office/officeart/2008/layout/PictureGrid"/>
    <dgm:cxn modelId="{0428BBA5-4079-6F46-B5B3-A25A2E12A139}" type="presParOf" srcId="{DC0AA379-B066-1E4E-A06D-C63D821590C0}" destId="{44068A9C-906B-304E-8DEB-FC3713D352FB}" srcOrd="1" destOrd="0" presId="urn:microsoft.com/office/officeart/2008/layout/PictureGrid"/>
    <dgm:cxn modelId="{F92DD06B-8B3C-CD44-81D1-910B2BABAC3E}" type="presParOf" srcId="{DC0AA379-B066-1E4E-A06D-C63D821590C0}" destId="{8543C2F5-8E3D-9D49-8EB4-834ECF056970}" srcOrd="2" destOrd="0" presId="urn:microsoft.com/office/officeart/2008/layout/PictureGrid"/>
    <dgm:cxn modelId="{E9B2E87A-1D2B-814E-AC80-EACFF264CA0C}" type="presParOf" srcId="{8543C2F5-8E3D-9D49-8EB4-834ECF056970}" destId="{5429ACAE-B92A-F14E-B4C7-BA8254945917}" srcOrd="0" destOrd="0" presId="urn:microsoft.com/office/officeart/2008/layout/PictureGrid"/>
    <dgm:cxn modelId="{DDDBDA2B-D272-5440-83E5-B5973FA2AD5A}" type="presParOf" srcId="{8543C2F5-8E3D-9D49-8EB4-834ECF056970}" destId="{CF3E9919-8780-014C-BA1F-D071EA8E7C2F}" srcOrd="1" destOrd="0" presId="urn:microsoft.com/office/officeart/2008/layout/PictureGrid"/>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22D34A-B4B6-3949-B81B-2A3BCECB8FDE}">
      <dsp:nvSpPr>
        <dsp:cNvPr id="0" name=""/>
        <dsp:cNvSpPr/>
      </dsp:nvSpPr>
      <dsp:spPr>
        <a:xfrm>
          <a:off x="256320" y="238265"/>
          <a:ext cx="2301125" cy="84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256320" y="238265"/>
        <a:ext cx="2301125" cy="84680"/>
      </dsp:txXfrm>
    </dsp:sp>
    <dsp:sp modelId="{587C5FEB-DDB3-BF4F-9DE1-A3F5F9652A68}">
      <dsp:nvSpPr>
        <dsp:cNvPr id="0" name=""/>
        <dsp:cNvSpPr/>
      </dsp:nvSpPr>
      <dsp:spPr>
        <a:xfrm>
          <a:off x="2219" y="141837"/>
          <a:ext cx="2809329" cy="3060658"/>
        </a:xfrm>
        <a:prstGeom prst="rect">
          <a:avLst/>
        </a:prstGeom>
        <a:blipFill rotWithShape="1">
          <a:blip xmlns:r="http://schemas.openxmlformats.org/officeDocument/2006/relationships" r:embed="rId1"/>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429ACAE-B92A-F14E-B4C7-BA8254945917}">
      <dsp:nvSpPr>
        <dsp:cNvPr id="0" name=""/>
        <dsp:cNvSpPr/>
      </dsp:nvSpPr>
      <dsp:spPr>
        <a:xfrm>
          <a:off x="3233225" y="259819"/>
          <a:ext cx="2301125" cy="415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3233225" y="259819"/>
        <a:ext cx="2301125" cy="41572"/>
      </dsp:txXfrm>
    </dsp:sp>
    <dsp:sp modelId="{CF3E9919-8780-014C-BA1F-D071EA8E7C2F}">
      <dsp:nvSpPr>
        <dsp:cNvPr id="0" name=""/>
        <dsp:cNvSpPr/>
      </dsp:nvSpPr>
      <dsp:spPr>
        <a:xfrm>
          <a:off x="3054796" y="143954"/>
          <a:ext cx="2657984" cy="3056424"/>
        </a:xfrm>
        <a:prstGeom prst="rect">
          <a:avLst/>
        </a:prstGeom>
        <a:blipFill rotWithShape="1">
          <a:blip xmlns:r="http://schemas.openxmlformats.org/officeDocument/2006/relationships" r:embed="rId2"/>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22D34A-B4B6-3949-B81B-2A3BCECB8FDE}">
      <dsp:nvSpPr>
        <dsp:cNvPr id="0" name=""/>
        <dsp:cNvSpPr/>
      </dsp:nvSpPr>
      <dsp:spPr>
        <a:xfrm>
          <a:off x="256320" y="238265"/>
          <a:ext cx="2301125" cy="84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256320" y="238265"/>
        <a:ext cx="2301125" cy="84680"/>
      </dsp:txXfrm>
    </dsp:sp>
    <dsp:sp modelId="{587C5FEB-DDB3-BF4F-9DE1-A3F5F9652A68}">
      <dsp:nvSpPr>
        <dsp:cNvPr id="0" name=""/>
        <dsp:cNvSpPr/>
      </dsp:nvSpPr>
      <dsp:spPr>
        <a:xfrm>
          <a:off x="2219" y="141837"/>
          <a:ext cx="2809329" cy="3060658"/>
        </a:xfrm>
        <a:prstGeom prst="rect">
          <a:avLst/>
        </a:prstGeom>
        <a:blipFill rotWithShape="1">
          <a:blip xmlns:r="http://schemas.openxmlformats.org/officeDocument/2006/relationships" r:embed="rId1"/>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429ACAE-B92A-F14E-B4C7-BA8254945917}">
      <dsp:nvSpPr>
        <dsp:cNvPr id="0" name=""/>
        <dsp:cNvSpPr/>
      </dsp:nvSpPr>
      <dsp:spPr>
        <a:xfrm>
          <a:off x="3233225" y="259819"/>
          <a:ext cx="2301125" cy="415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3233225" y="259819"/>
        <a:ext cx="2301125" cy="41572"/>
      </dsp:txXfrm>
    </dsp:sp>
    <dsp:sp modelId="{CF3E9919-8780-014C-BA1F-D071EA8E7C2F}">
      <dsp:nvSpPr>
        <dsp:cNvPr id="0" name=""/>
        <dsp:cNvSpPr/>
      </dsp:nvSpPr>
      <dsp:spPr>
        <a:xfrm>
          <a:off x="3054796" y="143954"/>
          <a:ext cx="2657984" cy="3056424"/>
        </a:xfrm>
        <a:prstGeom prst="rect">
          <a:avLst/>
        </a:prstGeom>
        <a:blipFill rotWithShape="1">
          <a:blip xmlns:r="http://schemas.openxmlformats.org/officeDocument/2006/relationships" r:embed="rId2"/>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22D34A-B4B6-3949-B81B-2A3BCECB8FDE}">
      <dsp:nvSpPr>
        <dsp:cNvPr id="0" name=""/>
        <dsp:cNvSpPr/>
      </dsp:nvSpPr>
      <dsp:spPr>
        <a:xfrm>
          <a:off x="256320" y="238265"/>
          <a:ext cx="2301125" cy="84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256320" y="238265"/>
        <a:ext cx="2301125" cy="84680"/>
      </dsp:txXfrm>
    </dsp:sp>
    <dsp:sp modelId="{587C5FEB-DDB3-BF4F-9DE1-A3F5F9652A68}">
      <dsp:nvSpPr>
        <dsp:cNvPr id="0" name=""/>
        <dsp:cNvSpPr/>
      </dsp:nvSpPr>
      <dsp:spPr>
        <a:xfrm>
          <a:off x="2219" y="141837"/>
          <a:ext cx="2809329" cy="3060658"/>
        </a:xfrm>
        <a:prstGeom prst="rect">
          <a:avLst/>
        </a:prstGeom>
        <a:blipFill rotWithShape="1">
          <a:blip xmlns:r="http://schemas.openxmlformats.org/officeDocument/2006/relationships" r:embed="rId1"/>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429ACAE-B92A-F14E-B4C7-BA8254945917}">
      <dsp:nvSpPr>
        <dsp:cNvPr id="0" name=""/>
        <dsp:cNvSpPr/>
      </dsp:nvSpPr>
      <dsp:spPr>
        <a:xfrm>
          <a:off x="3233225" y="259819"/>
          <a:ext cx="2301125" cy="415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3233225" y="259819"/>
        <a:ext cx="2301125" cy="41572"/>
      </dsp:txXfrm>
    </dsp:sp>
    <dsp:sp modelId="{CF3E9919-8780-014C-BA1F-D071EA8E7C2F}">
      <dsp:nvSpPr>
        <dsp:cNvPr id="0" name=""/>
        <dsp:cNvSpPr/>
      </dsp:nvSpPr>
      <dsp:spPr>
        <a:xfrm>
          <a:off x="3054796" y="143954"/>
          <a:ext cx="2657984" cy="3056424"/>
        </a:xfrm>
        <a:prstGeom prst="rect">
          <a:avLst/>
        </a:prstGeom>
        <a:blipFill rotWithShape="1">
          <a:blip xmlns:r="http://schemas.openxmlformats.org/officeDocument/2006/relationships" r:embed="rId2"/>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22D34A-B4B6-3949-B81B-2A3BCECB8FDE}">
      <dsp:nvSpPr>
        <dsp:cNvPr id="0" name=""/>
        <dsp:cNvSpPr/>
      </dsp:nvSpPr>
      <dsp:spPr>
        <a:xfrm>
          <a:off x="256320" y="238265"/>
          <a:ext cx="2301125" cy="84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256320" y="238265"/>
        <a:ext cx="2301125" cy="84680"/>
      </dsp:txXfrm>
    </dsp:sp>
    <dsp:sp modelId="{587C5FEB-DDB3-BF4F-9DE1-A3F5F9652A68}">
      <dsp:nvSpPr>
        <dsp:cNvPr id="0" name=""/>
        <dsp:cNvSpPr/>
      </dsp:nvSpPr>
      <dsp:spPr>
        <a:xfrm>
          <a:off x="2219" y="141837"/>
          <a:ext cx="2809329" cy="3060658"/>
        </a:xfrm>
        <a:prstGeom prst="rect">
          <a:avLst/>
        </a:prstGeom>
        <a:blipFill rotWithShape="1">
          <a:blip xmlns:r="http://schemas.openxmlformats.org/officeDocument/2006/relationships" r:embed="rId1"/>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429ACAE-B92A-F14E-B4C7-BA8254945917}">
      <dsp:nvSpPr>
        <dsp:cNvPr id="0" name=""/>
        <dsp:cNvSpPr/>
      </dsp:nvSpPr>
      <dsp:spPr>
        <a:xfrm>
          <a:off x="3233225" y="259819"/>
          <a:ext cx="2301125" cy="415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3233225" y="259819"/>
        <a:ext cx="2301125" cy="41572"/>
      </dsp:txXfrm>
    </dsp:sp>
    <dsp:sp modelId="{CF3E9919-8780-014C-BA1F-D071EA8E7C2F}">
      <dsp:nvSpPr>
        <dsp:cNvPr id="0" name=""/>
        <dsp:cNvSpPr/>
      </dsp:nvSpPr>
      <dsp:spPr>
        <a:xfrm>
          <a:off x="3054796" y="143954"/>
          <a:ext cx="2657984" cy="3056424"/>
        </a:xfrm>
        <a:prstGeom prst="rect">
          <a:avLst/>
        </a:prstGeom>
        <a:blipFill rotWithShape="1">
          <a:blip xmlns:r="http://schemas.openxmlformats.org/officeDocument/2006/relationships" r:embed="rId2"/>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22D34A-B4B6-3949-B81B-2A3BCECB8FDE}">
      <dsp:nvSpPr>
        <dsp:cNvPr id="0" name=""/>
        <dsp:cNvSpPr/>
      </dsp:nvSpPr>
      <dsp:spPr>
        <a:xfrm>
          <a:off x="256320" y="238265"/>
          <a:ext cx="2301125" cy="84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256320" y="238265"/>
        <a:ext cx="2301125" cy="84680"/>
      </dsp:txXfrm>
    </dsp:sp>
    <dsp:sp modelId="{587C5FEB-DDB3-BF4F-9DE1-A3F5F9652A68}">
      <dsp:nvSpPr>
        <dsp:cNvPr id="0" name=""/>
        <dsp:cNvSpPr/>
      </dsp:nvSpPr>
      <dsp:spPr>
        <a:xfrm>
          <a:off x="2219" y="141837"/>
          <a:ext cx="2809329" cy="3060658"/>
        </a:xfrm>
        <a:prstGeom prst="rect">
          <a:avLst/>
        </a:prstGeom>
        <a:blipFill rotWithShape="1">
          <a:blip xmlns:r="http://schemas.openxmlformats.org/officeDocument/2006/relationships" r:embed="rId1"/>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429ACAE-B92A-F14E-B4C7-BA8254945917}">
      <dsp:nvSpPr>
        <dsp:cNvPr id="0" name=""/>
        <dsp:cNvSpPr/>
      </dsp:nvSpPr>
      <dsp:spPr>
        <a:xfrm>
          <a:off x="3233225" y="259819"/>
          <a:ext cx="2301125" cy="415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3233225" y="259819"/>
        <a:ext cx="2301125" cy="41572"/>
      </dsp:txXfrm>
    </dsp:sp>
    <dsp:sp modelId="{CF3E9919-8780-014C-BA1F-D071EA8E7C2F}">
      <dsp:nvSpPr>
        <dsp:cNvPr id="0" name=""/>
        <dsp:cNvSpPr/>
      </dsp:nvSpPr>
      <dsp:spPr>
        <a:xfrm>
          <a:off x="3054796" y="143954"/>
          <a:ext cx="2657984" cy="3056424"/>
        </a:xfrm>
        <a:prstGeom prst="rect">
          <a:avLst/>
        </a:prstGeom>
        <a:blipFill rotWithShape="1">
          <a:blip xmlns:r="http://schemas.openxmlformats.org/officeDocument/2006/relationships" r:embed="rId2"/>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22D34A-B4B6-3949-B81B-2A3BCECB8FDE}">
      <dsp:nvSpPr>
        <dsp:cNvPr id="0" name=""/>
        <dsp:cNvSpPr/>
      </dsp:nvSpPr>
      <dsp:spPr>
        <a:xfrm>
          <a:off x="256320" y="238265"/>
          <a:ext cx="2301125" cy="84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256320" y="238265"/>
        <a:ext cx="2301125" cy="84680"/>
      </dsp:txXfrm>
    </dsp:sp>
    <dsp:sp modelId="{587C5FEB-DDB3-BF4F-9DE1-A3F5F9652A68}">
      <dsp:nvSpPr>
        <dsp:cNvPr id="0" name=""/>
        <dsp:cNvSpPr/>
      </dsp:nvSpPr>
      <dsp:spPr>
        <a:xfrm>
          <a:off x="2219" y="141837"/>
          <a:ext cx="2809329" cy="3060658"/>
        </a:xfrm>
        <a:prstGeom prst="rect">
          <a:avLst/>
        </a:prstGeom>
        <a:blipFill rotWithShape="1">
          <a:blip xmlns:r="http://schemas.openxmlformats.org/officeDocument/2006/relationships" r:embed="rId1"/>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429ACAE-B92A-F14E-B4C7-BA8254945917}">
      <dsp:nvSpPr>
        <dsp:cNvPr id="0" name=""/>
        <dsp:cNvSpPr/>
      </dsp:nvSpPr>
      <dsp:spPr>
        <a:xfrm>
          <a:off x="3233225" y="259819"/>
          <a:ext cx="2301125" cy="415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9050" rIns="19050" bIns="0" numCol="1" spcCol="1270" anchor="b" anchorCtr="0">
          <a:noAutofit/>
        </a:bodyPr>
        <a:lstStyle/>
        <a:p>
          <a:pPr lvl="0" algn="l" defTabSz="222250">
            <a:lnSpc>
              <a:spcPct val="90000"/>
            </a:lnSpc>
            <a:spcBef>
              <a:spcPct val="0"/>
            </a:spcBef>
            <a:spcAft>
              <a:spcPct val="35000"/>
            </a:spcAft>
          </a:pPr>
          <a:endParaRPr lang="en-US" sz="500" kern="1200"/>
        </a:p>
      </dsp:txBody>
      <dsp:txXfrm>
        <a:off x="3233225" y="259819"/>
        <a:ext cx="2301125" cy="41572"/>
      </dsp:txXfrm>
    </dsp:sp>
    <dsp:sp modelId="{CF3E9919-8780-014C-BA1F-D071EA8E7C2F}">
      <dsp:nvSpPr>
        <dsp:cNvPr id="0" name=""/>
        <dsp:cNvSpPr/>
      </dsp:nvSpPr>
      <dsp:spPr>
        <a:xfrm>
          <a:off x="3054796" y="143954"/>
          <a:ext cx="2657984" cy="3056424"/>
        </a:xfrm>
        <a:prstGeom prst="rect">
          <a:avLst/>
        </a:prstGeom>
        <a:blipFill rotWithShape="1">
          <a:blip xmlns:r="http://schemas.openxmlformats.org/officeDocument/2006/relationships" r:embed="rId2"/>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10</Pages>
  <Words>2310</Words>
  <Characters>13171</Characters>
  <Application>Microsoft Macintosh Word</Application>
  <DocSecurity>0</DocSecurity>
  <Lines>109</Lines>
  <Paragraphs>30</Paragraphs>
  <ScaleCrop>false</ScaleCrop>
  <Company/>
  <LinksUpToDate>false</LinksUpToDate>
  <CharactersWithSpaces>15451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Wladyka</dc:creator>
  <cp:keywords/>
  <dc:description/>
  <cp:lastModifiedBy>Wladyka</cp:lastModifiedBy>
  <cp:revision>83</cp:revision>
  <dcterms:created xsi:type="dcterms:W3CDTF">2020-04-18T15:00:00Z</dcterms:created>
  <dcterms:modified xsi:type="dcterms:W3CDTF">2020-04-27T13:00:00Z</dcterms:modified>
</cp:coreProperties>
</file>