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36BE3" w14:textId="36F6C72A" w:rsidR="00A475B6" w:rsidRDefault="007338D4">
      <w:r>
        <w:t xml:space="preserve">After aggregating log in counts on 15-minute time intervals, and plotting the associated time series, it was clear that there were definitely spikes in log ins across the dataset, but it was hard to get a sense of when in the day. Thus, I then aggregated by time bucket and got rid of days to see patterns across time of day. </w:t>
      </w:r>
      <w:r w:rsidR="004B5B71">
        <w:t>Upon visualization, there were some interesting observations. There were about 6 periods of very high log in counts. However, 3 of</w:t>
      </w:r>
      <w:r w:rsidR="00AD5F2F">
        <w:t xml:space="preserve"> them occurred before 3:00am and had higher frequencies than any other periods during the day. </w:t>
      </w:r>
      <w:r w:rsidR="0046125D">
        <w:t>The other periods of high log in activity were around 4:</w:t>
      </w:r>
      <w:r w:rsidR="00E229AC">
        <w:t xml:space="preserve">30am, 11:00am, and 11:15pm, with trough in activity bottoming out around 1:00am, 7:00-8:00am and 4:00-7:00pm. </w:t>
      </w:r>
      <w:r w:rsidR="00563563">
        <w:t xml:space="preserve">Without knowing what kind of data this measuring or what the log ins are in relation to, I’d be skeptical of the high swings in activity from 12:00-3:00am. </w:t>
      </w:r>
      <w:bookmarkStart w:id="0" w:name="_GoBack"/>
      <w:bookmarkEnd w:id="0"/>
    </w:p>
    <w:sectPr w:rsidR="00A475B6" w:rsidSect="00A475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57"/>
    <w:rsid w:val="0046125D"/>
    <w:rsid w:val="004B5B71"/>
    <w:rsid w:val="00563563"/>
    <w:rsid w:val="006C0E57"/>
    <w:rsid w:val="007338D4"/>
    <w:rsid w:val="00A475B6"/>
    <w:rsid w:val="00AD5F2F"/>
    <w:rsid w:val="00E2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B56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Wladyka</dc:creator>
  <cp:keywords/>
  <dc:description/>
  <cp:lastModifiedBy>Wladyka</cp:lastModifiedBy>
  <cp:revision>7</cp:revision>
  <dcterms:created xsi:type="dcterms:W3CDTF">2020-07-02T15:40:00Z</dcterms:created>
  <dcterms:modified xsi:type="dcterms:W3CDTF">2020-07-02T16:11:00Z</dcterms:modified>
</cp:coreProperties>
</file>