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00" w:lineRule="exact" w:before="0" w:after="0"/>
        <w:ind w:left="0" w:right="0"/>
      </w:pPr>
    </w:p>
    <w:p>
      <w:pPr>
        <w:autoSpaceDN w:val="0"/>
        <w:autoSpaceDE w:val="0"/>
        <w:widowControl/>
        <w:spacing w:line="240" w:lineRule="auto" w:before="0" w:after="0"/>
        <w:ind w:left="4" w:right="0" w:firstLine="0"/>
        <w:jc w:val="left"/>
      </w:pPr>
      <w:r>
        <w:drawing>
          <wp:inline xmlns:a="http://schemas.openxmlformats.org/drawingml/2006/main" xmlns:pic="http://schemas.openxmlformats.org/drawingml/2006/picture">
            <wp:extent cx="1803400" cy="2286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803400" cy="228600"/>
                    </a:xfrm>
                    <a:prstGeom prst="rect"/>
                  </pic:spPr>
                </pic:pic>
              </a:graphicData>
            </a:graphic>
          </wp:inline>
        </w:drawing>
      </w:r>
    </w:p>
    <w:p>
      <w:pPr>
        <w:autoSpaceDN w:val="0"/>
        <w:autoSpaceDE w:val="0"/>
        <w:widowControl/>
        <w:spacing w:line="426" w:lineRule="exact" w:before="596" w:after="490"/>
        <w:ind w:left="0" w:right="0" w:firstLine="0"/>
        <w:jc w:val="center"/>
      </w:pPr>
      <w:r>
        <w:rPr>
          <w:rFonts w:ascii="MicrosoftYaHei" w:hAnsi="MicrosoftYaHei" w:eastAsia="MicrosoftYaHei"/>
          <w:b w:val="0"/>
          <w:i w:val="0"/>
          <w:color w:val="404040"/>
          <w:sz w:val="40"/>
        </w:rPr>
        <w:t>AIGC检测 · 全文报告单</w:t>
      </w:r>
    </w:p>
    <w:tbl>
      <w:tblPr>
        <w:tblW w:type="auto" w:w="0"/>
        <w:tblLayout w:type="fixed"/>
        <w:tblLook w:firstColumn="1" w:firstRow="1" w:lastColumn="0" w:lastRow="0" w:noHBand="0" w:noVBand="1" w:val="04A0"/>
        <w:tblInd w:w="0.0" w:type="dxa"/>
      </w:tblPr>
      <w:tblGrid>
        <w:gridCol w:w="5544"/>
        <w:gridCol w:w="5544"/>
      </w:tblGrid>
      <w:tr>
        <w:trPr>
          <w:trHeight w:hRule="exact" w:val="446"/>
        </w:trPr>
        <w:tc>
          <w:tcPr>
            <w:tcW w:type="dxa" w:w="6024"/>
            <w:tcBorders>
              <w:top w:sz="4.0" w:val="single" w:color="#3F63E0"/>
            </w:tcBorders>
            <w:shd w:fill="ebeefc"/>
            <w:tcMar>
              <w:start w:w="0" w:type="dxa"/>
              <w:end w:w="0" w:type="dxa"/>
            </w:tcMar>
          </w:tcPr>
          <w:p>
            <w:pPr>
              <w:autoSpaceDN w:val="0"/>
              <w:autoSpaceDE w:val="0"/>
              <w:widowControl/>
              <w:spacing w:line="192" w:lineRule="exact" w:before="148" w:after="0"/>
              <w:ind w:left="204" w:right="0" w:firstLine="0"/>
              <w:jc w:val="left"/>
            </w:pPr>
            <w:r>
              <w:rPr>
                <w:rFonts w:ascii="MicrosoftYaHei" w:hAnsi="MicrosoftYaHei" w:eastAsia="MicrosoftYaHei"/>
                <w:b w:val="0"/>
                <w:i w:val="0"/>
                <w:color w:val="FF0000"/>
                <w:sz w:val="18"/>
              </w:rPr>
              <w:t>NO:CNKIAIGC2025FG_202505102499877</w:t>
            </w:r>
          </w:p>
        </w:tc>
        <w:tc>
          <w:tcPr>
            <w:tcW w:type="dxa" w:w="5044"/>
            <w:tcBorders>
              <w:top w:sz="4.0" w:val="single" w:color="#3F63E0"/>
            </w:tcBorders>
            <w:shd w:fill="ebeefc"/>
            <w:tcMar>
              <w:start w:w="0" w:type="dxa"/>
              <w:end w:w="0" w:type="dxa"/>
            </w:tcMar>
          </w:tcPr>
          <w:p>
            <w:pPr>
              <w:autoSpaceDN w:val="0"/>
              <w:autoSpaceDE w:val="0"/>
              <w:widowControl/>
              <w:spacing w:line="192" w:lineRule="exact" w:before="148" w:after="0"/>
              <w:ind w:left="0" w:right="46" w:firstLine="0"/>
              <w:jc w:val="right"/>
            </w:pPr>
            <w:r>
              <w:rPr>
                <w:rFonts w:ascii="MicrosoftYaHei" w:hAnsi="MicrosoftYaHei" w:eastAsia="MicrosoftYaHei"/>
                <w:b w:val="0"/>
                <w:i w:val="0"/>
                <w:color w:val="404040"/>
                <w:sz w:val="18"/>
              </w:rPr>
              <w:t>检测时间：2025-05-13 11:15:21</w:t>
            </w:r>
          </w:p>
        </w:tc>
      </w:tr>
    </w:tbl>
    <w:p>
      <w:pPr>
        <w:autoSpaceDN w:val="0"/>
        <w:autoSpaceDE w:val="0"/>
        <w:widowControl/>
        <w:spacing w:line="360" w:lineRule="exact" w:before="76" w:after="340"/>
        <w:ind w:left="164" w:right="1728" w:firstLine="0"/>
        <w:jc w:val="left"/>
      </w:pPr>
      <w:r>
        <w:rPr>
          <w:rFonts w:ascii="MicrosoftYaHei" w:hAnsi="MicrosoftYaHei" w:eastAsia="MicrosoftYaHei"/>
          <w:b w:val="0"/>
          <w:i w:val="0"/>
          <w:color w:val="404040"/>
          <w:sz w:val="22"/>
        </w:rPr>
        <w:t>篇名：多维视角下我国失业率影响因素分析与预测 模型构建——基于面板数据与机器学习方法</w:t>
      </w:r>
      <w:r>
        <w:rPr>
          <w:rFonts w:ascii="MicrosoftYaHei" w:hAnsi="MicrosoftYaHei" w:eastAsia="MicrosoftYaHei"/>
          <w:b w:val="0"/>
          <w:i w:val="0"/>
          <w:color w:val="404040"/>
          <w:sz w:val="22"/>
        </w:rPr>
        <w:t>作者：周明慧</w:t>
      </w:r>
      <w:r>
        <w:br/>
      </w:r>
      <w:r>
        <w:rPr>
          <w:rFonts w:ascii="MicrosoftYaHei" w:hAnsi="MicrosoftYaHei" w:eastAsia="MicrosoftYaHei"/>
          <w:b w:val="0"/>
          <w:i w:val="0"/>
          <w:color w:val="404040"/>
          <w:sz w:val="22"/>
        </w:rPr>
        <w:t>单位：上海对外经贸大学</w:t>
      </w:r>
      <w:r>
        <w:br/>
      </w:r>
      <w:r>
        <w:rPr>
          <w:rFonts w:ascii="MicrosoftYaHei" w:hAnsi="MicrosoftYaHei" w:eastAsia="MicrosoftYaHei"/>
          <w:b w:val="0"/>
          <w:i w:val="0"/>
          <w:color w:val="404040"/>
          <w:sz w:val="22"/>
        </w:rPr>
        <w:t>文件名：新论文4.docx</w:t>
      </w:r>
    </w:p>
    <w:tbl>
      <w:tblPr>
        <w:tblW w:type="auto" w:w="0"/>
        <w:tblLayout w:type="fixed"/>
        <w:tblLook w:firstColumn="1" w:firstRow="1" w:lastColumn="0" w:lastRow="0" w:noHBand="0" w:noVBand="1" w:val="04A0"/>
        <w:tblInd w:w="0.0" w:type="dxa"/>
      </w:tblPr>
      <w:tblGrid>
        <w:gridCol w:w="1386"/>
        <w:gridCol w:w="1386"/>
        <w:gridCol w:w="1386"/>
        <w:gridCol w:w="1386"/>
        <w:gridCol w:w="1386"/>
        <w:gridCol w:w="1386"/>
        <w:gridCol w:w="1386"/>
        <w:gridCol w:w="1386"/>
      </w:tblGrid>
      <w:tr>
        <w:trPr>
          <w:trHeight w:hRule="exact" w:val="586"/>
        </w:trPr>
        <w:tc>
          <w:tcPr>
            <w:tcW w:type="dxa" w:w="6884"/>
            <w:gridSpan w:val="5"/>
            <w:tcBorders>
              <w:top w:sz="4.0" w:val="single" w:color="#3F63E0"/>
            </w:tcBorders>
            <w:shd w:fill="3f63d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4" w:lineRule="exact" w:before="192" w:after="0"/>
              <w:ind w:left="104" w:right="0" w:firstLine="0"/>
              <w:jc w:val="left"/>
            </w:pPr>
            <w:r>
              <w:rPr>
                <w:rFonts w:ascii="MicrosoftYaHei" w:hAnsi="MicrosoftYaHei" w:eastAsia="MicrosoftYaHei"/>
                <w:b w:val="0"/>
                <w:i w:val="0"/>
                <w:color w:val="000000"/>
                <w:sz w:val="24"/>
              </w:rPr>
              <w:t xml:space="preserve">全文检测结果  </w:t>
            </w:r>
            <w:r>
              <w:rPr>
                <w:rFonts w:ascii="MicrosoftYaHei" w:hAnsi="MicrosoftYaHei" w:eastAsia="MicrosoftYaHei"/>
                <w:b w:val="0"/>
                <w:i w:val="0"/>
                <w:color w:val="404040"/>
                <w:sz w:val="20"/>
              </w:rPr>
              <w:t>知网AIGC检测  https://cx.cnki.net</w:t>
            </w:r>
          </w:p>
        </w:tc>
        <w:tc>
          <w:tcPr>
            <w:tcW w:type="dxa" w:w="580"/>
            <w:tcBorders>
              <w:top w:sz="4.0" w:val="single" w:color="#3F63E0"/>
            </w:tcBorders>
            <w:shd w:fill="3f63df"/>
            <w:tcMar>
              <w:start w:w="0" w:type="dxa"/>
              <w:end w:w="0" w:type="dxa"/>
            </w:tcMar>
          </w:tcPr>
          <w:p/>
        </w:tc>
        <w:tc>
          <w:tcPr>
            <w:tcW w:type="dxa" w:w="3604"/>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34" w:lineRule="exact" w:before="2656" w:after="0"/>
              <w:ind w:left="100" w:right="0" w:firstLine="0"/>
              <w:jc w:val="left"/>
            </w:pPr>
            <w:r>
              <w:rPr>
                <w:rFonts w:ascii="MicrosoftYaHei" w:hAnsi="MicrosoftYaHei" w:eastAsia="MicrosoftYaHei"/>
                <w:b w:val="0"/>
                <w:i w:val="0"/>
                <w:color w:val="404040"/>
                <w:sz w:val="22"/>
              </w:rPr>
              <w:t>AI特征显著</w:t>
            </w:r>
            <w:r>
              <w:rPr>
                <w:rFonts w:ascii="MicrosoftYaHei" w:hAnsi="MicrosoftYaHei" w:eastAsia="MicrosoftYaHei"/>
                <w:b w:val="0"/>
                <w:i w:val="0"/>
                <w:color w:val="000000"/>
                <w:sz w:val="20"/>
              </w:rPr>
              <w:t>（计入AI特征字符数）</w:t>
            </w:r>
          </w:p>
        </w:tc>
      </w:tr>
      <w:tr>
        <w:trPr>
          <w:trHeight w:hRule="exact" w:val="2348"/>
        </w:trPr>
        <w:tc>
          <w:tcPr>
            <w:tcW w:type="dxa" w:w="6884"/>
            <w:gridSpan w:val="5"/>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160" w:after="0"/>
              <w:ind w:left="744" w:right="0" w:firstLine="0"/>
              <w:jc w:val="left"/>
            </w:pPr>
            <w:r>
              <w:drawing>
                <wp:inline xmlns:a="http://schemas.openxmlformats.org/drawingml/2006/main" xmlns:pic="http://schemas.openxmlformats.org/drawingml/2006/picture">
                  <wp:extent cx="3352800" cy="17272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352800" cy="1727200"/>
                          </a:xfrm>
                          <a:prstGeom prst="rect"/>
                        </pic:spPr>
                      </pic:pic>
                    </a:graphicData>
                  </a:graphic>
                </wp:inline>
              </w:drawing>
            </w:r>
          </w:p>
        </w:tc>
        <w:tc>
          <w:tcPr>
            <w:tcW w:type="dxa" w:w="580"/>
            <w:tcBorders/>
            <w:tcMar>
              <w:start w:w="0" w:type="dxa"/>
              <w:end w:w="0" w:type="dxa"/>
            </w:tcMar>
          </w:tcPr>
          <w:p>
            <w:pPr>
              <w:autoSpaceDN w:val="0"/>
              <w:autoSpaceDE w:val="0"/>
              <w:widowControl/>
              <w:spacing w:line="240" w:lineRule="auto" w:before="2110" w:after="0"/>
              <w:ind w:left="0" w:right="90" w:firstLine="0"/>
              <w:jc w:val="right"/>
            </w:pPr>
            <w:r>
              <w:drawing>
                <wp:inline xmlns:a="http://schemas.openxmlformats.org/drawingml/2006/main" xmlns:pic="http://schemas.openxmlformats.org/drawingml/2006/picture">
                  <wp:extent cx="63500" cy="635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63500" cy="63500"/>
                          </a:xfrm>
                          <a:prstGeom prst="rect"/>
                        </pic:spPr>
                      </pic:pic>
                    </a:graphicData>
                  </a:graphic>
                </wp:inline>
              </w:drawing>
            </w:r>
          </w:p>
        </w:tc>
        <w:tc>
          <w:tcPr>
            <w:tcW w:type="dxa" w:w="2772"/>
            <w:gridSpan w:val="2"/>
            <w:vMerge/>
            <w:tcBorders/>
          </w:tcPr>
          <w:p/>
        </w:tc>
      </w:tr>
      <w:tr>
        <w:trPr>
          <w:trHeight w:hRule="exact" w:val="320"/>
        </w:trPr>
        <w:tc>
          <w:tcPr>
            <w:tcW w:type="dxa" w:w="6930"/>
            <w:gridSpan w:val="5"/>
            <w:vMerge/>
            <w:tcBorders/>
          </w:tcPr>
          <w:p/>
        </w:tc>
        <w:tc>
          <w:tcPr>
            <w:tcW w:type="dxa" w:w="580"/>
            <w:tcBorders/>
            <w:tcMar>
              <w:start w:w="0" w:type="dxa"/>
              <w:end w:w="0" w:type="dxa"/>
            </w:tcMar>
          </w:tcPr>
          <w:p>
            <w:pPr>
              <w:autoSpaceDN w:val="0"/>
              <w:autoSpaceDE w:val="0"/>
              <w:widowControl/>
              <w:spacing w:line="240" w:lineRule="auto" w:before="94" w:after="0"/>
              <w:ind w:left="0" w:right="90" w:firstLine="0"/>
              <w:jc w:val="right"/>
            </w:pPr>
            <w:r>
              <w:drawing>
                <wp:inline xmlns:a="http://schemas.openxmlformats.org/drawingml/2006/main" xmlns:pic="http://schemas.openxmlformats.org/drawingml/2006/picture">
                  <wp:extent cx="63500" cy="635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63500" cy="63500"/>
                          </a:xfrm>
                          <a:prstGeom prst="rect"/>
                        </pic:spPr>
                      </pic:pic>
                    </a:graphicData>
                  </a:graphic>
                </wp:inline>
              </w:drawing>
            </w:r>
          </w:p>
        </w:tc>
        <w:tc>
          <w:tcPr>
            <w:tcW w:type="dxa" w:w="3604"/>
            <w:gridSpan w:val="2"/>
            <w:tcBorders/>
            <w:tcMar>
              <w:start w:w="0" w:type="dxa"/>
              <w:end w:w="0" w:type="dxa"/>
            </w:tcMar>
            <w:tcMar>
              <w:start w:w="0" w:type="dxa"/>
              <w:end w:w="0" w:type="dxa"/>
            </w:tcMar>
          </w:tcPr>
          <w:p>
            <w:pPr>
              <w:autoSpaceDN w:val="0"/>
              <w:autoSpaceDE w:val="0"/>
              <w:widowControl/>
              <w:spacing w:line="234" w:lineRule="exact" w:before="54" w:after="0"/>
              <w:ind w:left="100" w:right="0" w:firstLine="0"/>
              <w:jc w:val="left"/>
            </w:pPr>
            <w:r>
              <w:rPr>
                <w:rFonts w:ascii="MicrosoftYaHei" w:hAnsi="MicrosoftYaHei" w:eastAsia="MicrosoftYaHei"/>
                <w:b w:val="0"/>
                <w:i w:val="0"/>
                <w:color w:val="404040"/>
                <w:sz w:val="22"/>
              </w:rPr>
              <w:t>AI特征疑似</w:t>
            </w:r>
            <w:r>
              <w:rPr>
                <w:rFonts w:ascii="MicrosoftYaHei" w:hAnsi="MicrosoftYaHei" w:eastAsia="MicrosoftYaHei"/>
                <w:b w:val="0"/>
                <w:i w:val="0"/>
                <w:color w:val="000000"/>
                <w:sz w:val="20"/>
              </w:rPr>
              <w:t>（未计入AI特征字符数）</w:t>
            </w:r>
          </w:p>
        </w:tc>
      </w:tr>
      <w:tr>
        <w:trPr>
          <w:trHeight w:hRule="exact" w:val="480"/>
        </w:trPr>
        <w:tc>
          <w:tcPr>
            <w:tcW w:type="dxa" w:w="6930"/>
            <w:gridSpan w:val="5"/>
            <w:vMerge/>
            <w:tcBorders/>
          </w:tcPr>
          <w:p/>
        </w:tc>
        <w:tc>
          <w:tcPr>
            <w:tcW w:type="dxa" w:w="58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106" w:after="0"/>
              <w:ind w:left="0" w:right="90" w:firstLine="0"/>
              <w:jc w:val="right"/>
            </w:pPr>
            <w:r>
              <w:drawing>
                <wp:inline xmlns:a="http://schemas.openxmlformats.org/drawingml/2006/main" xmlns:pic="http://schemas.openxmlformats.org/drawingml/2006/picture">
                  <wp:extent cx="63500" cy="635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63500" cy="63500"/>
                          </a:xfrm>
                          <a:prstGeom prst="rect"/>
                        </pic:spPr>
                      </pic:pic>
                    </a:graphicData>
                  </a:graphic>
                </wp:inline>
              </w:drawing>
            </w:r>
          </w:p>
        </w:tc>
        <w:tc>
          <w:tcPr>
            <w:tcW w:type="dxa" w:w="3604"/>
            <w:gridSpan w:val="2"/>
            <w:tcBorders/>
            <w:tcMar>
              <w:start w:w="0" w:type="dxa"/>
              <w:end w:w="0" w:type="dxa"/>
            </w:tcMar>
            <w:tcMar>
              <w:start w:w="0" w:type="dxa"/>
              <w:end w:w="0" w:type="dxa"/>
            </w:tcMar>
          </w:tcPr>
          <w:p>
            <w:pPr>
              <w:autoSpaceDN w:val="0"/>
              <w:autoSpaceDE w:val="0"/>
              <w:widowControl/>
              <w:spacing w:line="234" w:lineRule="exact" w:before="66" w:after="0"/>
              <w:ind w:left="100" w:right="0" w:firstLine="0"/>
              <w:jc w:val="left"/>
            </w:pPr>
            <w:r>
              <w:rPr>
                <w:rFonts w:ascii="MicrosoftYaHei" w:hAnsi="MicrosoftYaHei" w:eastAsia="MicrosoftYaHei"/>
                <w:b w:val="0"/>
                <w:i w:val="0"/>
                <w:color w:val="404040"/>
                <w:sz w:val="22"/>
              </w:rPr>
              <w:t>未标识部分</w:t>
            </w:r>
          </w:p>
        </w:tc>
      </w:tr>
      <w:tr>
        <w:trPr>
          <w:trHeight w:hRule="exact" w:val="670"/>
        </w:trPr>
        <w:tc>
          <w:tcPr>
            <w:tcW w:type="dxa" w:w="204"/>
            <w:tcBorders/>
            <w:tcMar>
              <w:start w:w="0" w:type="dxa"/>
              <w:end w:w="0" w:type="dxa"/>
            </w:tcMar>
          </w:tcPr>
          <w:p>
            <w:pPr>
              <w:autoSpaceDN w:val="0"/>
              <w:autoSpaceDE w:val="0"/>
              <w:widowControl/>
              <w:spacing w:line="240" w:lineRule="auto" w:before="218" w:after="0"/>
              <w:ind w:left="0" w:right="0" w:firstLine="0"/>
              <w:jc w:val="center"/>
            </w:pPr>
            <w:r>
              <w:drawing>
                <wp:inline xmlns:a="http://schemas.openxmlformats.org/drawingml/2006/main" xmlns:pic="http://schemas.openxmlformats.org/drawingml/2006/picture">
                  <wp:extent cx="50800" cy="1397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0800" cy="139700"/>
                          </a:xfrm>
                          <a:prstGeom prst="rect"/>
                        </pic:spPr>
                      </pic:pic>
                    </a:graphicData>
                  </a:graphic>
                </wp:inline>
              </w:drawing>
            </w:r>
          </w:p>
        </w:tc>
        <w:tc>
          <w:tcPr>
            <w:tcW w:type="dxa" w:w="668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34" w:lineRule="exact" w:before="238" w:after="0"/>
              <w:ind w:left="88" w:right="0" w:firstLine="0"/>
              <w:jc w:val="left"/>
            </w:pPr>
            <w:r>
              <w:rPr>
                <w:rFonts w:ascii="MicrosoftYaHei" w:hAnsi="MicrosoftYaHei" w:eastAsia="MicrosoftYaHei"/>
                <w:b w:val="0"/>
                <w:i w:val="0"/>
                <w:color w:val="000000"/>
                <w:sz w:val="22"/>
              </w:rPr>
              <w:t>AIGC片段分布图</w:t>
            </w:r>
          </w:p>
        </w:tc>
        <w:tc>
          <w:tcPr>
            <w:tcW w:type="dxa" w:w="1386"/>
            <w:vMerge/>
            <w:tcBorders/>
          </w:tcPr>
          <w:p/>
        </w:tc>
        <w:tc>
          <w:tcPr>
            <w:tcW w:type="dxa" w:w="1780"/>
            <w:vMerge w:val="restart"/>
            <w:tcBorders/>
            <w:tcMar>
              <w:start w:w="0" w:type="dxa"/>
              <w:end w:w="0" w:type="dxa"/>
            </w:tcMar>
            <w:tcMar>
              <w:start w:w="0" w:type="dxa"/>
              <w:end w:w="0" w:type="dxa"/>
            </w:tcMar>
          </w:tcPr>
          <w:p>
            <w:pPr>
              <w:autoSpaceDN w:val="0"/>
              <w:autoSpaceDE w:val="0"/>
              <w:widowControl/>
              <w:spacing w:line="236" w:lineRule="exact" w:before="868" w:after="0"/>
              <w:ind w:left="0" w:right="30" w:firstLine="0"/>
              <w:jc w:val="right"/>
            </w:pPr>
            <w:r>
              <w:rPr>
                <w:rFonts w:ascii="MicrosoftYaHei" w:hAnsi="MicrosoftYaHei" w:eastAsia="MicrosoftYaHei"/>
                <w:b w:val="0"/>
                <w:i w:val="0"/>
                <w:color w:val="3C62DF"/>
                <w:sz w:val="22"/>
              </w:rPr>
              <w:t>后部20%</w:t>
            </w:r>
          </w:p>
        </w:tc>
        <w:tc>
          <w:tcPr>
            <w:tcW w:type="dxa" w:w="1824"/>
            <w:vMerge w:val="restart"/>
            <w:tcBorders/>
            <w:tcMar>
              <w:start w:w="0" w:type="dxa"/>
              <w:end w:w="0" w:type="dxa"/>
            </w:tcMar>
            <w:tcMar>
              <w:start w:w="0" w:type="dxa"/>
              <w:end w:w="0" w:type="dxa"/>
            </w:tcMar>
          </w:tcPr>
          <w:p>
            <w:pPr>
              <w:autoSpaceDN w:val="0"/>
              <w:autoSpaceDE w:val="0"/>
              <w:widowControl/>
              <w:spacing w:line="240" w:lineRule="auto" w:before="880" w:after="0"/>
              <w:ind w:left="52" w:right="0" w:firstLine="0"/>
              <w:jc w:val="left"/>
            </w:pPr>
            <w:r>
              <w:drawing>
                <wp:inline xmlns:a="http://schemas.openxmlformats.org/drawingml/2006/main" xmlns:pic="http://schemas.openxmlformats.org/drawingml/2006/picture">
                  <wp:extent cx="825500" cy="10160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825500" cy="101600"/>
                          </a:xfrm>
                          <a:prstGeom prst="rect"/>
                        </pic:spPr>
                      </pic:pic>
                    </a:graphicData>
                  </a:graphic>
                </wp:inline>
              </w:drawing>
            </w:r>
          </w:p>
        </w:tc>
      </w:tr>
      <w:tr>
        <w:trPr>
          <w:trHeight w:hRule="exact" w:val="550"/>
        </w:trPr>
        <w:tc>
          <w:tcPr>
            <w:tcW w:type="dxa" w:w="1084"/>
            <w:gridSpan w:val="2"/>
            <w:tcBorders/>
            <w:tcMar>
              <w:start w:w="0" w:type="dxa"/>
              <w:end w:w="0" w:type="dxa"/>
            </w:tcMar>
            <w:tcMar>
              <w:start w:w="0" w:type="dxa"/>
              <w:end w:w="0" w:type="dxa"/>
            </w:tcMar>
          </w:tcPr>
          <w:p>
            <w:pPr>
              <w:autoSpaceDN w:val="0"/>
              <w:autoSpaceDE w:val="0"/>
              <w:widowControl/>
              <w:spacing w:line="236" w:lineRule="exact" w:before="198" w:after="0"/>
              <w:ind w:left="154" w:right="0" w:firstLine="0"/>
              <w:jc w:val="left"/>
            </w:pPr>
            <w:r>
              <w:rPr>
                <w:rFonts w:ascii="MicrosoftYaHei" w:hAnsi="MicrosoftYaHei" w:eastAsia="MicrosoftYaHei"/>
                <w:b w:val="0"/>
                <w:i w:val="0"/>
                <w:color w:val="3C62DF"/>
                <w:sz w:val="22"/>
              </w:rPr>
              <w:t>前部20%</w:t>
            </w:r>
          </w:p>
        </w:tc>
        <w:tc>
          <w:tcPr>
            <w:tcW w:type="dxa" w:w="2240"/>
            <w:tcBorders/>
            <w:tcMar>
              <w:start w:w="0" w:type="dxa"/>
              <w:end w:w="0" w:type="dxa"/>
            </w:tcMar>
          </w:tcPr>
          <w:p>
            <w:pPr>
              <w:autoSpaceDN w:val="0"/>
              <w:autoSpaceDE w:val="0"/>
              <w:widowControl/>
              <w:spacing w:line="240" w:lineRule="auto" w:before="210" w:after="0"/>
              <w:ind w:left="48" w:right="0" w:firstLine="0"/>
              <w:jc w:val="left"/>
            </w:pPr>
            <w:r>
              <w:drawing>
                <wp:inline xmlns:a="http://schemas.openxmlformats.org/drawingml/2006/main" xmlns:pic="http://schemas.openxmlformats.org/drawingml/2006/picture">
                  <wp:extent cx="825500" cy="101600"/>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825500" cy="101600"/>
                          </a:xfrm>
                          <a:prstGeom prst="rect"/>
                        </pic:spPr>
                      </pic:pic>
                    </a:graphicData>
                  </a:graphic>
                </wp:inline>
              </w:drawing>
            </w:r>
          </w:p>
        </w:tc>
        <w:tc>
          <w:tcPr>
            <w:tcW w:type="dxa" w:w="1840"/>
            <w:tcBorders/>
            <w:tcMar>
              <w:start w:w="0" w:type="dxa"/>
              <w:end w:w="0" w:type="dxa"/>
            </w:tcMar>
          </w:tcPr>
          <w:p>
            <w:pPr>
              <w:autoSpaceDN w:val="0"/>
              <w:autoSpaceDE w:val="0"/>
              <w:widowControl/>
              <w:spacing w:line="236" w:lineRule="exact" w:before="198" w:after="0"/>
              <w:ind w:left="0" w:right="36" w:firstLine="0"/>
              <w:jc w:val="right"/>
            </w:pPr>
            <w:r>
              <w:rPr>
                <w:rFonts w:ascii="MicrosoftYaHei" w:hAnsi="MicrosoftYaHei" w:eastAsia="MicrosoftYaHei"/>
                <w:b w:val="0"/>
                <w:i w:val="0"/>
                <w:color w:val="3C62DF"/>
                <w:sz w:val="22"/>
              </w:rPr>
              <w:t>中部60%</w:t>
            </w:r>
          </w:p>
        </w:tc>
        <w:tc>
          <w:tcPr>
            <w:tcW w:type="dxa" w:w="1720"/>
            <w:tcBorders/>
            <w:tcMar>
              <w:start w:w="0" w:type="dxa"/>
              <w:end w:w="0" w:type="dxa"/>
            </w:tcMar>
          </w:tcPr>
          <w:p>
            <w:pPr>
              <w:autoSpaceDN w:val="0"/>
              <w:autoSpaceDE w:val="0"/>
              <w:widowControl/>
              <w:spacing w:line="240" w:lineRule="auto" w:before="210" w:after="0"/>
              <w:ind w:left="46" w:right="0" w:firstLine="0"/>
              <w:jc w:val="left"/>
            </w:pPr>
            <w:r>
              <w:drawing>
                <wp:inline xmlns:a="http://schemas.openxmlformats.org/drawingml/2006/main" xmlns:pic="http://schemas.openxmlformats.org/drawingml/2006/picture">
                  <wp:extent cx="825500" cy="101600"/>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825500" cy="101600"/>
                          </a:xfrm>
                          <a:prstGeom prst="rect"/>
                        </pic:spPr>
                      </pic:pic>
                    </a:graphicData>
                  </a:graphic>
                </wp:inline>
              </w:drawing>
            </w:r>
          </w:p>
        </w:tc>
        <w:tc>
          <w:tcPr>
            <w:tcW w:type="dxa" w:w="1386"/>
            <w:vMerge/>
            <w:tcBorders/>
          </w:tcPr>
          <w:p/>
        </w:tc>
        <w:tc>
          <w:tcPr>
            <w:tcW w:type="dxa" w:w="1386"/>
            <w:vMerge/>
            <w:tcBorders/>
          </w:tcPr>
          <w:p/>
        </w:tc>
        <w:tc>
          <w:tcPr>
            <w:tcW w:type="dxa" w:w="1386"/>
            <w:vMerge/>
            <w:tcBorders/>
          </w:tcPr>
          <w:p/>
        </w:tc>
      </w:tr>
      <w:tr>
        <w:trPr>
          <w:trHeight w:hRule="exact" w:val="420"/>
        </w:trPr>
        <w:tc>
          <w:tcPr>
            <w:tcW w:type="dxa" w:w="3324"/>
            <w:gridSpan w:val="3"/>
            <w:tcBorders/>
            <w:tcMar>
              <w:start w:w="0" w:type="dxa"/>
              <w:end w:w="0" w:type="dxa"/>
            </w:tcMar>
            <w:tcMar>
              <w:start w:w="0" w:type="dxa"/>
              <w:end w:w="0" w:type="dxa"/>
            </w:tcMar>
            <w:tcMar>
              <w:start w:w="0" w:type="dxa"/>
              <w:end w:w="0" w:type="dxa"/>
            </w:tcMar>
          </w:tcPr>
          <w:p>
            <w:pPr>
              <w:autoSpaceDN w:val="0"/>
              <w:autoSpaceDE w:val="0"/>
              <w:widowControl/>
              <w:spacing w:line="234" w:lineRule="exact" w:before="120" w:after="0"/>
              <w:ind w:left="154" w:right="0" w:firstLine="0"/>
              <w:jc w:val="left"/>
            </w:pPr>
            <w:r>
              <w:rPr>
                <w:rFonts w:ascii="MicrosoftYaHei" w:hAnsi="MicrosoftYaHei" w:eastAsia="MicrosoftYaHei"/>
                <w:b w:val="0"/>
                <w:i w:val="0"/>
                <w:color w:val="404040"/>
                <w:sz w:val="22"/>
              </w:rPr>
              <w:t>AI特征值：</w:t>
            </w:r>
            <w:r>
              <w:rPr>
                <w:rFonts w:ascii="MicrosoftYaHei" w:hAnsi="MicrosoftYaHei" w:eastAsia="MicrosoftYaHei"/>
                <w:b w:val="0"/>
                <w:i w:val="0"/>
                <w:color w:val="E60111"/>
                <w:sz w:val="22"/>
              </w:rPr>
              <w:t>5.8%</w:t>
            </w:r>
          </w:p>
        </w:tc>
        <w:tc>
          <w:tcPr>
            <w:tcW w:type="dxa" w:w="3560"/>
            <w:gridSpan w:val="2"/>
            <w:tcBorders/>
            <w:tcMar>
              <w:start w:w="0" w:type="dxa"/>
              <w:end w:w="0" w:type="dxa"/>
            </w:tcMar>
            <w:tcMar>
              <w:start w:w="0" w:type="dxa"/>
              <w:end w:w="0" w:type="dxa"/>
            </w:tcMar>
          </w:tcPr>
          <w:p>
            <w:pPr>
              <w:autoSpaceDN w:val="0"/>
              <w:autoSpaceDE w:val="0"/>
              <w:widowControl/>
              <w:spacing w:line="234" w:lineRule="exact" w:before="120" w:after="0"/>
              <w:ind w:left="0" w:right="0" w:firstLine="0"/>
              <w:jc w:val="center"/>
            </w:pPr>
            <w:r>
              <w:rPr>
                <w:rFonts w:ascii="MicrosoftYaHei" w:hAnsi="MicrosoftYaHei" w:eastAsia="MicrosoftYaHei"/>
                <w:b w:val="0"/>
                <w:i w:val="0"/>
                <w:color w:val="404040"/>
                <w:sz w:val="22"/>
              </w:rPr>
              <w:t>AI特征值：</w:t>
            </w:r>
            <w:r>
              <w:rPr>
                <w:rFonts w:ascii="MicrosoftYaHei" w:hAnsi="MicrosoftYaHei" w:eastAsia="MicrosoftYaHei"/>
                <w:b w:val="0"/>
                <w:i w:val="0"/>
                <w:color w:val="E60111"/>
                <w:sz w:val="22"/>
              </w:rPr>
              <w:t>21.3%</w:t>
            </w:r>
          </w:p>
        </w:tc>
        <w:tc>
          <w:tcPr>
            <w:tcW w:type="dxa" w:w="1386"/>
            <w:vMerge/>
            <w:tcBorders/>
          </w:tcPr>
          <w:p/>
        </w:tc>
        <w:tc>
          <w:tcPr>
            <w:tcW w:type="dxa" w:w="3604"/>
            <w:gridSpan w:val="2"/>
            <w:tcBorders/>
            <w:tcMar>
              <w:start w:w="0" w:type="dxa"/>
              <w:end w:w="0" w:type="dxa"/>
            </w:tcMar>
            <w:tcMar>
              <w:start w:w="0" w:type="dxa"/>
              <w:end w:w="0" w:type="dxa"/>
            </w:tcMar>
          </w:tcPr>
          <w:p>
            <w:pPr>
              <w:autoSpaceDN w:val="0"/>
              <w:autoSpaceDE w:val="0"/>
              <w:widowControl/>
              <w:spacing w:line="234" w:lineRule="exact" w:before="120" w:after="0"/>
              <w:ind w:left="854" w:right="0" w:firstLine="0"/>
              <w:jc w:val="left"/>
            </w:pPr>
            <w:r>
              <w:rPr>
                <w:rFonts w:ascii="MicrosoftYaHei" w:hAnsi="MicrosoftYaHei" w:eastAsia="MicrosoftYaHei"/>
                <w:b w:val="0"/>
                <w:i w:val="0"/>
                <w:color w:val="404040"/>
                <w:sz w:val="22"/>
              </w:rPr>
              <w:t>AI特征值：</w:t>
            </w:r>
            <w:r>
              <w:rPr>
                <w:rFonts w:ascii="MicrosoftYaHei" w:hAnsi="MicrosoftYaHei" w:eastAsia="MicrosoftYaHei"/>
                <w:b w:val="0"/>
                <w:i w:val="0"/>
                <w:color w:val="E60111"/>
                <w:sz w:val="22"/>
              </w:rPr>
              <w:t>52.6%</w:t>
            </w:r>
          </w:p>
        </w:tc>
      </w:tr>
      <w:tr>
        <w:trPr>
          <w:trHeight w:hRule="exact" w:val="386"/>
        </w:trPr>
        <w:tc>
          <w:tcPr>
            <w:tcW w:type="dxa" w:w="3324"/>
            <w:gridSpan w:val="3"/>
            <w:tcBorders/>
            <w:tcMar>
              <w:start w:w="0" w:type="dxa"/>
              <w:end w:w="0" w:type="dxa"/>
            </w:tcMar>
            <w:tcMar>
              <w:start w:w="0" w:type="dxa"/>
              <w:end w:w="0" w:type="dxa"/>
            </w:tcMar>
            <w:tcMar>
              <w:start w:w="0" w:type="dxa"/>
              <w:end w:w="0" w:type="dxa"/>
            </w:tcMar>
          </w:tcPr>
          <w:p>
            <w:pPr>
              <w:autoSpaceDN w:val="0"/>
              <w:autoSpaceDE w:val="0"/>
              <w:widowControl/>
              <w:spacing w:line="234" w:lineRule="exact" w:before="92" w:after="0"/>
              <w:ind w:left="154" w:right="0" w:firstLine="0"/>
              <w:jc w:val="left"/>
            </w:pPr>
            <w:r>
              <w:rPr>
                <w:rFonts w:ascii="MicrosoftYaHei" w:hAnsi="MicrosoftYaHei" w:eastAsia="MicrosoftYaHei"/>
                <w:b w:val="0"/>
                <w:i w:val="0"/>
                <w:color w:val="404040"/>
                <w:sz w:val="22"/>
              </w:rPr>
              <w:t>AI特征字符数：</w:t>
            </w:r>
            <w:r>
              <w:rPr>
                <w:rFonts w:ascii="MicrosoftYaHei" w:hAnsi="MicrosoftYaHei" w:eastAsia="MicrosoftYaHei"/>
                <w:b w:val="0"/>
                <w:i w:val="0"/>
                <w:color w:val="E60111"/>
                <w:sz w:val="22"/>
              </w:rPr>
              <w:t>258</w:t>
            </w:r>
          </w:p>
        </w:tc>
        <w:tc>
          <w:tcPr>
            <w:tcW w:type="dxa" w:w="3560"/>
            <w:gridSpan w:val="2"/>
            <w:tcBorders/>
            <w:tcMar>
              <w:start w:w="0" w:type="dxa"/>
              <w:end w:w="0" w:type="dxa"/>
            </w:tcMar>
            <w:tcMar>
              <w:start w:w="0" w:type="dxa"/>
              <w:end w:w="0" w:type="dxa"/>
            </w:tcMar>
          </w:tcPr>
          <w:p>
            <w:pPr>
              <w:autoSpaceDN w:val="0"/>
              <w:autoSpaceDE w:val="0"/>
              <w:widowControl/>
              <w:spacing w:line="234" w:lineRule="exact" w:before="92" w:after="0"/>
              <w:ind w:left="0" w:right="588" w:firstLine="0"/>
              <w:jc w:val="right"/>
            </w:pPr>
            <w:r>
              <w:rPr>
                <w:rFonts w:ascii="MicrosoftYaHei" w:hAnsi="MicrosoftYaHei" w:eastAsia="MicrosoftYaHei"/>
                <w:b w:val="0"/>
                <w:i w:val="0"/>
                <w:color w:val="404040"/>
                <w:sz w:val="22"/>
              </w:rPr>
              <w:t>AI特征字符数：</w:t>
            </w:r>
            <w:r>
              <w:rPr>
                <w:rFonts w:ascii="MicrosoftYaHei" w:hAnsi="MicrosoftYaHei" w:eastAsia="MicrosoftYaHei"/>
                <w:b w:val="0"/>
                <w:i w:val="0"/>
                <w:color w:val="E60111"/>
                <w:sz w:val="22"/>
              </w:rPr>
              <w:t>2853</w:t>
            </w:r>
          </w:p>
        </w:tc>
        <w:tc>
          <w:tcPr>
            <w:tcW w:type="dxa" w:w="1386"/>
            <w:vMerge/>
            <w:tcBorders/>
          </w:tcPr>
          <w:p/>
        </w:tc>
        <w:tc>
          <w:tcPr>
            <w:tcW w:type="dxa" w:w="3604"/>
            <w:gridSpan w:val="2"/>
            <w:tcBorders/>
            <w:tcMar>
              <w:start w:w="0" w:type="dxa"/>
              <w:end w:w="0" w:type="dxa"/>
            </w:tcMar>
            <w:tcMar>
              <w:start w:w="0" w:type="dxa"/>
              <w:end w:w="0" w:type="dxa"/>
            </w:tcMar>
          </w:tcPr>
          <w:p>
            <w:pPr>
              <w:autoSpaceDN w:val="0"/>
              <w:autoSpaceDE w:val="0"/>
              <w:widowControl/>
              <w:spacing w:line="234" w:lineRule="exact" w:before="92" w:after="0"/>
              <w:ind w:left="854" w:right="0" w:firstLine="0"/>
              <w:jc w:val="left"/>
            </w:pPr>
            <w:r>
              <w:rPr>
                <w:rFonts w:ascii="MicrosoftYaHei" w:hAnsi="MicrosoftYaHei" w:eastAsia="MicrosoftYaHei"/>
                <w:b w:val="0"/>
                <w:i w:val="0"/>
                <w:color w:val="404040"/>
                <w:sz w:val="22"/>
              </w:rPr>
              <w:t>AI特征字符数：</w:t>
            </w:r>
            <w:r>
              <w:rPr>
                <w:rFonts w:ascii="MicrosoftYaHei" w:hAnsi="MicrosoftYaHei" w:eastAsia="MicrosoftYaHei"/>
                <w:b w:val="0"/>
                <w:i w:val="0"/>
                <w:color w:val="E60111"/>
                <w:sz w:val="22"/>
              </w:rPr>
              <w:t>2353</w:t>
            </w:r>
          </w:p>
        </w:tc>
      </w:tr>
    </w:tbl>
    <w:p>
      <w:pPr>
        <w:autoSpaceDN w:val="0"/>
        <w:autoSpaceDE w:val="0"/>
        <w:widowControl/>
        <w:spacing w:line="240" w:lineRule="auto" w:before="270" w:after="84"/>
        <w:ind w:left="0" w:right="0" w:firstLine="0"/>
        <w:jc w:val="center"/>
      </w:pPr>
      <w:r>
        <w:drawing>
          <wp:inline xmlns:a="http://schemas.openxmlformats.org/drawingml/2006/main" xmlns:pic="http://schemas.openxmlformats.org/drawingml/2006/picture">
            <wp:extent cx="6997700" cy="22860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6997700" cy="228600"/>
                    </a:xfrm>
                    <a:prstGeom prst="rect"/>
                  </pic:spPr>
                </pic:pic>
              </a:graphicData>
            </a:graphic>
          </wp:inline>
        </w:drawing>
      </w:r>
    </w:p>
    <w:tbl>
      <w:tblPr>
        <w:tblW w:type="auto" w:w="0"/>
        <w:tblLayout w:type="fixed"/>
        <w:tblLook w:firstColumn="1" w:firstRow="1" w:lastColumn="0" w:lastRow="0" w:noHBand="0" w:noVBand="1" w:val="04A0"/>
        <w:tblInd w:w="3.999999999999986" w:type="dxa"/>
      </w:tblPr>
      <w:tblGrid>
        <w:gridCol w:w="1232"/>
        <w:gridCol w:w="1232"/>
        <w:gridCol w:w="1232"/>
        <w:gridCol w:w="1232"/>
        <w:gridCol w:w="1232"/>
        <w:gridCol w:w="1232"/>
        <w:gridCol w:w="1232"/>
        <w:gridCol w:w="1232"/>
        <w:gridCol w:w="1232"/>
      </w:tblGrid>
      <w:tr>
        <w:trPr>
          <w:trHeight w:hRule="exact" w:val="596"/>
        </w:trPr>
        <w:tc>
          <w:tcPr>
            <w:tcW w:type="dxa" w:w="1844"/>
            <w:gridSpan w:val="3"/>
            <w:tcBorders/>
            <w:tcMar>
              <w:start w:w="0" w:type="dxa"/>
              <w:end w:w="0" w:type="dxa"/>
            </w:tcMar>
            <w:tcMar>
              <w:start w:w="0" w:type="dxa"/>
              <w:end w:w="0" w:type="dxa"/>
            </w:tcMar>
            <w:tcMar>
              <w:start w:w="0" w:type="dxa"/>
              <w:end w:w="0" w:type="dxa"/>
            </w:tcMar>
          </w:tcPr>
          <w:p>
            <w:pPr>
              <w:autoSpaceDN w:val="0"/>
              <w:autoSpaceDE w:val="0"/>
              <w:widowControl/>
              <w:spacing w:line="234" w:lineRule="exact" w:before="60" w:after="0"/>
              <w:ind w:left="40" w:right="0" w:firstLine="0"/>
              <w:jc w:val="left"/>
            </w:pPr>
            <w:r>
              <w:rPr>
                <w:rFonts w:ascii="MicrosoftYaHei" w:hAnsi="MicrosoftYaHei" w:eastAsia="MicrosoftYaHei"/>
                <w:b w:val="0"/>
                <w:i w:val="0"/>
                <w:color w:val="C0C0C0"/>
                <w:sz w:val="22"/>
              </w:rPr>
              <w:t>0</w:t>
            </w:r>
          </w:p>
        </w:tc>
        <w:tc>
          <w:tcPr>
            <w:tcW w:type="dxa" w:w="3436"/>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14" w:lineRule="exact" w:before="242" w:after="0"/>
              <w:ind w:left="0" w:right="504" w:firstLine="0"/>
              <w:jc w:val="right"/>
            </w:pPr>
            <w:r>
              <w:rPr>
                <w:rFonts w:ascii="MicrosoftYaHei" w:hAnsi="MicrosoftYaHei" w:eastAsia="MicrosoftYaHei"/>
                <w:b w:val="0"/>
                <w:i w:val="0"/>
                <w:color w:val="404040"/>
                <w:sz w:val="20"/>
              </w:rPr>
              <w:t>AI特征显著</w:t>
            </w:r>
          </w:p>
        </w:tc>
        <w:tc>
          <w:tcPr>
            <w:tcW w:type="dxa" w:w="124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14" w:lineRule="exact" w:before="242" w:after="0"/>
              <w:ind w:left="0" w:right="0" w:firstLine="0"/>
              <w:jc w:val="left"/>
            </w:pPr>
            <w:r>
              <w:rPr>
                <w:rFonts w:ascii="MicrosoftYaHei" w:hAnsi="MicrosoftYaHei" w:eastAsia="MicrosoftYaHei"/>
                <w:b w:val="0"/>
                <w:i w:val="0"/>
                <w:color w:val="404040"/>
                <w:sz w:val="20"/>
              </w:rPr>
              <w:t>AI特征疑似</w:t>
            </w:r>
          </w:p>
        </w:tc>
        <w:tc>
          <w:tcPr>
            <w:tcW w:type="dxa" w:w="2540"/>
            <w:vMerge w:val="restart"/>
            <w:tcBorders/>
            <w:tcMar>
              <w:start w:w="0" w:type="dxa"/>
              <w:end w:w="0" w:type="dxa"/>
            </w:tcMar>
            <w:tcMar>
              <w:start w:w="0" w:type="dxa"/>
              <w:end w:w="0" w:type="dxa"/>
            </w:tcMar>
          </w:tcPr>
          <w:p>
            <w:pPr>
              <w:autoSpaceDN w:val="0"/>
              <w:autoSpaceDE w:val="0"/>
              <w:widowControl/>
              <w:spacing w:line="214" w:lineRule="exact" w:before="242" w:after="0"/>
              <w:ind w:left="262" w:right="0" w:firstLine="0"/>
              <w:jc w:val="left"/>
            </w:pPr>
            <w:r>
              <w:rPr>
                <w:rFonts w:ascii="MicrosoftYaHei" w:hAnsi="MicrosoftYaHei" w:eastAsia="MicrosoftYaHei"/>
                <w:b w:val="0"/>
                <w:i w:val="0"/>
                <w:color w:val="404040"/>
                <w:sz w:val="20"/>
              </w:rPr>
              <w:t>未标识部分</w:t>
            </w:r>
          </w:p>
        </w:tc>
        <w:tc>
          <w:tcPr>
            <w:tcW w:type="dxa" w:w="2000"/>
            <w:vMerge w:val="restart"/>
            <w:tcBorders/>
            <w:tcMar>
              <w:start w:w="0" w:type="dxa"/>
              <w:end w:w="0" w:type="dxa"/>
            </w:tcMar>
            <w:tcMar>
              <w:start w:w="0" w:type="dxa"/>
              <w:end w:w="0" w:type="dxa"/>
            </w:tcMar>
          </w:tcPr>
          <w:p>
            <w:pPr>
              <w:autoSpaceDN w:val="0"/>
              <w:autoSpaceDE w:val="0"/>
              <w:widowControl/>
              <w:spacing w:line="234" w:lineRule="exact" w:before="60" w:after="0"/>
              <w:ind w:left="0" w:right="42" w:firstLine="0"/>
              <w:jc w:val="right"/>
            </w:pPr>
            <w:r>
              <w:rPr>
                <w:rFonts w:ascii="MicrosoftYaHei" w:hAnsi="MicrosoftYaHei" w:eastAsia="MicrosoftYaHei"/>
                <w:b w:val="0"/>
                <w:i w:val="0"/>
                <w:color w:val="C0C0C0"/>
                <w:sz w:val="22"/>
              </w:rPr>
              <w:t>22348</w:t>
            </w:r>
          </w:p>
        </w:tc>
      </w:tr>
      <w:tr>
        <w:trPr>
          <w:trHeight w:hRule="exact" w:val="778"/>
        </w:trPr>
        <w:tc>
          <w:tcPr>
            <w:tcW w:type="dxa" w:w="220"/>
            <w:tcBorders/>
            <w:tcMar>
              <w:start w:w="0" w:type="dxa"/>
              <w:end w:w="0" w:type="dxa"/>
            </w:tcMar>
          </w:tcPr>
          <w:p>
            <w:pPr>
              <w:autoSpaceDN w:val="0"/>
              <w:autoSpaceDE w:val="0"/>
              <w:widowControl/>
              <w:spacing w:line="240" w:lineRule="auto" w:before="314" w:after="0"/>
              <w:ind w:left="0" w:right="0" w:firstLine="0"/>
              <w:jc w:val="center"/>
            </w:pPr>
            <w:r>
              <w:drawing>
                <wp:inline xmlns:a="http://schemas.openxmlformats.org/drawingml/2006/main" xmlns:pic="http://schemas.openxmlformats.org/drawingml/2006/picture">
                  <wp:extent cx="50800" cy="139700"/>
                  <wp:docPr id="11" name="Picture 11"/>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0800" cy="139700"/>
                          </a:xfrm>
                          <a:prstGeom prst="rect"/>
                        </pic:spPr>
                      </pic:pic>
                    </a:graphicData>
                  </a:graphic>
                </wp:inline>
              </w:drawing>
            </w:r>
          </w:p>
        </w:tc>
        <w:tc>
          <w:tcPr>
            <w:tcW w:type="dxa" w:w="1624"/>
            <w:gridSpan w:val="2"/>
            <w:tcBorders/>
            <w:tcMar>
              <w:start w:w="0" w:type="dxa"/>
              <w:end w:w="0" w:type="dxa"/>
            </w:tcMar>
            <w:tcMar>
              <w:start w:w="0" w:type="dxa"/>
              <w:end w:w="0" w:type="dxa"/>
            </w:tcMar>
          </w:tcPr>
          <w:p>
            <w:pPr>
              <w:autoSpaceDN w:val="0"/>
              <w:autoSpaceDE w:val="0"/>
              <w:widowControl/>
              <w:spacing w:line="234" w:lineRule="exact" w:before="332" w:after="0"/>
              <w:ind w:left="0" w:right="0" w:firstLine="0"/>
              <w:jc w:val="center"/>
            </w:pPr>
            <w:r>
              <w:rPr>
                <w:rFonts w:ascii="MicrosoftYaHei" w:hAnsi="MicrosoftYaHei" w:eastAsia="MicrosoftYaHei"/>
                <w:b w:val="0"/>
                <w:i w:val="0"/>
                <w:color w:val="000000"/>
                <w:sz w:val="22"/>
              </w:rPr>
              <w:t>分段检测结果</w:t>
            </w:r>
          </w:p>
        </w:tc>
        <w:tc>
          <w:tcPr>
            <w:tcW w:type="dxa" w:w="2464"/>
            <w:gridSpan w:val="2"/>
            <w:vMerge/>
            <w:tcBorders/>
          </w:tcPr>
          <w:p/>
        </w:tc>
        <w:tc>
          <w:tcPr>
            <w:tcW w:type="dxa" w:w="2464"/>
            <w:gridSpan w:val="2"/>
            <w:vMerge/>
            <w:tcBorders/>
          </w:tcPr>
          <w:p/>
        </w:tc>
        <w:tc>
          <w:tcPr>
            <w:tcW w:type="dxa" w:w="1232"/>
            <w:vMerge/>
            <w:tcBorders/>
          </w:tcPr>
          <w:p/>
        </w:tc>
        <w:tc>
          <w:tcPr>
            <w:tcW w:type="dxa" w:w="1232"/>
            <w:vMerge/>
            <w:tcBorders/>
          </w:tcPr>
          <w:p/>
        </w:tc>
      </w:tr>
      <w:tr>
        <w:trPr>
          <w:trHeight w:hRule="exact" w:val="580"/>
        </w:trPr>
        <w:tc>
          <w:tcPr>
            <w:tcW w:type="dxa" w:w="700"/>
            <w:gridSpan w:val="2"/>
            <w:tcBorders/>
            <w:shd w:fill="ebeefc"/>
            <w:tcMar>
              <w:start w:w="0" w:type="dxa"/>
              <w:end w:w="0" w:type="dxa"/>
            </w:tcMar>
            <w:tcMar>
              <w:start w:w="0" w:type="dxa"/>
              <w:end w:w="0" w:type="dxa"/>
            </w:tcMar>
          </w:tcPr>
          <w:p>
            <w:pPr>
              <w:autoSpaceDN w:val="0"/>
              <w:autoSpaceDE w:val="0"/>
              <w:widowControl/>
              <w:spacing w:line="234" w:lineRule="exact" w:before="200" w:after="0"/>
              <w:ind w:left="0" w:right="0" w:firstLine="0"/>
              <w:jc w:val="center"/>
            </w:pPr>
            <w:r>
              <w:rPr>
                <w:rFonts w:ascii="MicrosoftYaHei" w:hAnsi="MicrosoftYaHei" w:eastAsia="MicrosoftYaHei"/>
                <w:b w:val="0"/>
                <w:i w:val="0"/>
                <w:color w:val="404040"/>
                <w:sz w:val="22"/>
              </w:rPr>
              <w:t>序号</w:t>
            </w:r>
          </w:p>
        </w:tc>
        <w:tc>
          <w:tcPr>
            <w:tcW w:type="dxa" w:w="1144"/>
            <w:tcBorders/>
            <w:shd w:fill="ebeefc"/>
            <w:tcMar>
              <w:start w:w="0" w:type="dxa"/>
              <w:end w:w="0" w:type="dxa"/>
            </w:tcMar>
          </w:tcPr>
          <w:p>
            <w:pPr>
              <w:autoSpaceDN w:val="0"/>
              <w:autoSpaceDE w:val="0"/>
              <w:widowControl/>
              <w:spacing w:line="234" w:lineRule="exact" w:before="200" w:after="0"/>
              <w:ind w:left="0" w:right="0" w:firstLine="0"/>
              <w:jc w:val="center"/>
            </w:pPr>
            <w:r>
              <w:rPr>
                <w:rFonts w:ascii="MicrosoftYaHei" w:hAnsi="MicrosoftYaHei" w:eastAsia="MicrosoftYaHei"/>
                <w:b w:val="0"/>
                <w:i w:val="0"/>
                <w:color w:val="404040"/>
                <w:sz w:val="22"/>
              </w:rPr>
              <w:t>AI特征值</w:t>
            </w:r>
          </w:p>
        </w:tc>
        <w:tc>
          <w:tcPr>
            <w:tcW w:type="dxa" w:w="3596"/>
            <w:gridSpan w:val="3"/>
            <w:tcBorders/>
            <w:shd w:fill="3f63df"/>
            <w:tcMar>
              <w:start w:w="0" w:type="dxa"/>
              <w:end w:w="0" w:type="dxa"/>
            </w:tcMar>
            <w:tcMar>
              <w:start w:w="0" w:type="dxa"/>
              <w:end w:w="0" w:type="dxa"/>
            </w:tcMar>
            <w:tcMar>
              <w:start w:w="0" w:type="dxa"/>
              <w:end w:w="0" w:type="dxa"/>
            </w:tcMar>
          </w:tcPr>
          <w:p>
            <w:pPr>
              <w:autoSpaceDN w:val="0"/>
              <w:autoSpaceDE w:val="0"/>
              <w:widowControl/>
              <w:spacing w:line="234" w:lineRule="exact" w:before="200" w:after="0"/>
              <w:ind w:left="218" w:right="0" w:firstLine="0"/>
              <w:jc w:val="left"/>
            </w:pPr>
            <w:r>
              <w:rPr>
                <w:rFonts w:ascii="MicrosoftYaHei" w:hAnsi="MicrosoftYaHei" w:eastAsia="MicrosoftYaHei"/>
                <w:b w:val="0"/>
                <w:i w:val="0"/>
                <w:color w:val="404040"/>
                <w:sz w:val="22"/>
              </w:rPr>
              <w:t>AI特征字符数 / 章节(部分)字符数</w:t>
            </w:r>
          </w:p>
        </w:tc>
        <w:tc>
          <w:tcPr>
            <w:tcW w:type="dxa" w:w="5620"/>
            <w:gridSpan w:val="3"/>
            <w:tcBorders/>
            <w:shd w:fill="3f63df"/>
            <w:tcMar>
              <w:start w:w="0" w:type="dxa"/>
              <w:end w:w="0" w:type="dxa"/>
            </w:tcMar>
            <w:tcMar>
              <w:start w:w="0" w:type="dxa"/>
              <w:end w:w="0" w:type="dxa"/>
            </w:tcMar>
            <w:tcMar>
              <w:start w:w="0" w:type="dxa"/>
              <w:end w:w="0" w:type="dxa"/>
            </w:tcMar>
          </w:tcPr>
          <w:p>
            <w:pPr>
              <w:autoSpaceDN w:val="0"/>
              <w:autoSpaceDE w:val="0"/>
              <w:widowControl/>
              <w:spacing w:line="234" w:lineRule="exact" w:before="200" w:after="0"/>
              <w:ind w:left="130" w:right="0" w:firstLine="0"/>
              <w:jc w:val="left"/>
            </w:pPr>
            <w:r>
              <w:rPr>
                <w:rFonts w:ascii="MicrosoftYaHei" w:hAnsi="MicrosoftYaHei" w:eastAsia="MicrosoftYaHei"/>
                <w:b w:val="0"/>
                <w:i w:val="0"/>
                <w:color w:val="404040"/>
                <w:sz w:val="22"/>
              </w:rPr>
              <w:t>章节(部分)名称</w:t>
            </w:r>
          </w:p>
        </w:tc>
      </w:tr>
      <w:tr>
        <w:trPr>
          <w:trHeight w:hRule="exact" w:val="866"/>
        </w:trPr>
        <w:tc>
          <w:tcPr>
            <w:tcW w:type="dxa" w:w="700"/>
            <w:gridSpan w:val="2"/>
            <w:tcBorders>
              <w:bottom w:sz="0.4000000059604645" w:val="single" w:color="#3F3F3F"/>
            </w:tcBorders>
            <w:tcMar>
              <w:start w:w="0" w:type="dxa"/>
              <w:end w:w="0" w:type="dxa"/>
            </w:tcMar>
            <w:tcMar>
              <w:start w:w="0" w:type="dxa"/>
              <w:end w:w="0" w:type="dxa"/>
            </w:tcMar>
          </w:tcPr>
          <w:p>
            <w:pPr>
              <w:autoSpaceDN w:val="0"/>
              <w:autoSpaceDE w:val="0"/>
              <w:widowControl/>
              <w:spacing w:line="234" w:lineRule="exact" w:before="342" w:after="0"/>
              <w:ind w:left="0" w:right="0" w:firstLine="0"/>
              <w:jc w:val="center"/>
            </w:pPr>
            <w:r>
              <w:rPr>
                <w:rFonts w:ascii="MicrosoftYaHei" w:hAnsi="MicrosoftYaHei" w:eastAsia="MicrosoftYaHei"/>
                <w:b w:val="0"/>
                <w:i w:val="0"/>
                <w:color w:val="404040"/>
                <w:sz w:val="22"/>
              </w:rPr>
              <w:t>1</w:t>
            </w:r>
          </w:p>
        </w:tc>
        <w:tc>
          <w:tcPr>
            <w:tcW w:type="dxa" w:w="1144"/>
            <w:tcBorders>
              <w:bottom w:sz="0.4000000059604645" w:val="single" w:color="#3F3F3F"/>
            </w:tcBorders>
            <w:tcMar>
              <w:start w:w="0" w:type="dxa"/>
              <w:end w:w="0" w:type="dxa"/>
            </w:tcMar>
          </w:tcPr>
          <w:p>
            <w:pPr>
              <w:autoSpaceDN w:val="0"/>
              <w:autoSpaceDE w:val="0"/>
              <w:widowControl/>
              <w:spacing w:line="234" w:lineRule="exact" w:before="342" w:after="0"/>
              <w:ind w:left="0" w:right="0" w:firstLine="0"/>
              <w:jc w:val="center"/>
            </w:pPr>
            <w:r>
              <w:rPr>
                <w:rFonts w:ascii="MicrosoftYaHei" w:hAnsi="MicrosoftYaHei" w:eastAsia="MicrosoftYaHei"/>
                <w:b w:val="0"/>
                <w:i w:val="0"/>
                <w:color w:val="E60111"/>
                <w:sz w:val="22"/>
              </w:rPr>
              <w:t>24.6%</w:t>
            </w:r>
          </w:p>
        </w:tc>
        <w:tc>
          <w:tcPr>
            <w:tcW w:type="dxa" w:w="3284"/>
            <w:tcBorders>
              <w:end w:sz="40.0" w:val="single" w:color="#D1A771"/>
              <w:bottom w:sz="0.4000000059604645" w:val="single" w:color="#3F3F3F"/>
            </w:tcBorders>
            <w:tcMar>
              <w:start w:w="0" w:type="dxa"/>
              <w:end w:w="0" w:type="dxa"/>
            </w:tcMar>
          </w:tcPr>
          <w:p>
            <w:pPr>
              <w:autoSpaceDN w:val="0"/>
              <w:autoSpaceDE w:val="0"/>
              <w:widowControl/>
              <w:spacing w:line="234" w:lineRule="exact" w:before="342" w:after="0"/>
              <w:ind w:left="0" w:right="760" w:firstLine="0"/>
              <w:jc w:val="right"/>
            </w:pPr>
            <w:r>
              <w:rPr>
                <w:rFonts w:ascii="MicrosoftYaHei" w:hAnsi="MicrosoftYaHei" w:eastAsia="MicrosoftYaHei"/>
                <w:b w:val="0"/>
                <w:i w:val="0"/>
                <w:color w:val="404040"/>
                <w:sz w:val="22"/>
              </w:rPr>
              <w:t>2277 / 9239</w:t>
            </w:r>
          </w:p>
        </w:tc>
        <w:tc>
          <w:tcPr>
            <w:tcW w:type="dxa" w:w="5932"/>
            <w:gridSpan w:val="5"/>
            <w:tcBorders>
              <w:start w:sz="40.0" w:val="single" w:color="#D1A771"/>
              <w:bottom w:sz="0.4000000059604645" w:val="single" w:color="#3F3F3F"/>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386" w:lineRule="exact" w:before="0" w:after="0"/>
              <w:ind w:left="392" w:right="288" w:firstLine="0"/>
              <w:jc w:val="left"/>
            </w:pPr>
            <w:r>
              <w:rPr>
                <w:rFonts w:ascii="MicrosoftYaHei" w:hAnsi="MicrosoftYaHei" w:eastAsia="MicrosoftYaHei"/>
                <w:b w:val="0"/>
                <w:i w:val="0"/>
                <w:color w:val="404040"/>
                <w:sz w:val="22"/>
              </w:rPr>
              <w:t>多维视角下我国失业率影响因素分析与预测 模型构建</w:t>
            </w:r>
            <w:r>
              <w:rPr>
                <w:rFonts w:ascii="MicrosoftYaHei" w:hAnsi="MicrosoftYaHei" w:eastAsia="MicrosoftYaHei"/>
                <w:b w:val="0"/>
                <w:i w:val="0"/>
                <w:color w:val="404040"/>
                <w:sz w:val="22"/>
              </w:rPr>
              <w:t>——基于面板数据与机器学习方法_第1部分</w:t>
            </w:r>
          </w:p>
        </w:tc>
      </w:tr>
      <w:tr>
        <w:trPr>
          <w:trHeight w:hRule="exact" w:val="862"/>
        </w:trPr>
        <w:tc>
          <w:tcPr>
            <w:tcW w:type="dxa" w:w="700"/>
            <w:gridSpan w:val="2"/>
            <w:tcBorders>
              <w:top w:sz="0.4000000059604645" w:val="single" w:color="#3F3F3F"/>
              <w:bottom w:sz="0.4000000059604645" w:val="single" w:color="#3F3F3F"/>
            </w:tcBorders>
            <w:tcMar>
              <w:start w:w="0" w:type="dxa"/>
              <w:end w:w="0" w:type="dxa"/>
            </w:tcMar>
            <w:tcMar>
              <w:start w:w="0" w:type="dxa"/>
              <w:end w:w="0" w:type="dxa"/>
            </w:tcMar>
          </w:tcPr>
          <w:p>
            <w:pPr>
              <w:autoSpaceDN w:val="0"/>
              <w:autoSpaceDE w:val="0"/>
              <w:widowControl/>
              <w:spacing w:line="234" w:lineRule="exact" w:before="340" w:after="0"/>
              <w:ind w:left="0" w:right="0" w:firstLine="0"/>
              <w:jc w:val="center"/>
            </w:pPr>
            <w:r>
              <w:rPr>
                <w:rFonts w:ascii="MicrosoftYaHei" w:hAnsi="MicrosoftYaHei" w:eastAsia="MicrosoftYaHei"/>
                <w:b w:val="0"/>
                <w:i w:val="0"/>
                <w:color w:val="404040"/>
                <w:sz w:val="22"/>
              </w:rPr>
              <w:t>2</w:t>
            </w:r>
          </w:p>
        </w:tc>
        <w:tc>
          <w:tcPr>
            <w:tcW w:type="dxa" w:w="1144"/>
            <w:tcBorders>
              <w:top w:sz="0.4000000059604645" w:val="single" w:color="#3F3F3F"/>
              <w:bottom w:sz="0.4000000059604645" w:val="single" w:color="#3F3F3F"/>
            </w:tcBorders>
            <w:tcMar>
              <w:start w:w="0" w:type="dxa"/>
              <w:end w:w="0" w:type="dxa"/>
            </w:tcMar>
          </w:tcPr>
          <w:p>
            <w:pPr>
              <w:autoSpaceDN w:val="0"/>
              <w:autoSpaceDE w:val="0"/>
              <w:widowControl/>
              <w:spacing w:line="234" w:lineRule="exact" w:before="340" w:after="0"/>
              <w:ind w:left="0" w:right="0" w:firstLine="0"/>
              <w:jc w:val="center"/>
            </w:pPr>
            <w:r>
              <w:rPr>
                <w:rFonts w:ascii="MicrosoftYaHei" w:hAnsi="MicrosoftYaHei" w:eastAsia="MicrosoftYaHei"/>
                <w:b w:val="0"/>
                <w:i w:val="0"/>
                <w:color w:val="E60111"/>
                <w:sz w:val="22"/>
              </w:rPr>
              <w:t>10.0%</w:t>
            </w:r>
          </w:p>
        </w:tc>
        <w:tc>
          <w:tcPr>
            <w:tcW w:type="dxa" w:w="3284"/>
            <w:tcBorders>
              <w:top w:sz="0.4000000059604645" w:val="single" w:color="#3F3F3F"/>
              <w:end w:sz="40.0" w:val="single" w:color="#D1A771"/>
              <w:bottom w:sz="0.4000000059604645" w:val="single" w:color="#3F3F3F"/>
            </w:tcBorders>
            <w:tcMar>
              <w:start w:w="0" w:type="dxa"/>
              <w:end w:w="0" w:type="dxa"/>
            </w:tcMar>
          </w:tcPr>
          <w:p>
            <w:pPr>
              <w:autoSpaceDN w:val="0"/>
              <w:autoSpaceDE w:val="0"/>
              <w:widowControl/>
              <w:spacing w:line="234" w:lineRule="exact" w:before="340" w:after="0"/>
              <w:ind w:left="0" w:right="824" w:firstLine="0"/>
              <w:jc w:val="right"/>
            </w:pPr>
            <w:r>
              <w:rPr>
                <w:rFonts w:ascii="MicrosoftYaHei" w:hAnsi="MicrosoftYaHei" w:eastAsia="MicrosoftYaHei"/>
                <w:b w:val="0"/>
                <w:i w:val="0"/>
                <w:color w:val="404040"/>
                <w:sz w:val="22"/>
              </w:rPr>
              <w:t>964 / 9677</w:t>
            </w:r>
          </w:p>
        </w:tc>
        <w:tc>
          <w:tcPr>
            <w:tcW w:type="dxa" w:w="5932"/>
            <w:gridSpan w:val="5"/>
            <w:tcBorders>
              <w:start w:sz="40.0" w:val="single" w:color="#D1A771"/>
              <w:top w:sz="0.4000000059604645" w:val="single" w:color="#3F3F3F"/>
              <w:bottom w:sz="0.4000000059604645" w:val="single" w:color="#3F3F3F"/>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384" w:lineRule="exact" w:before="0" w:after="0"/>
              <w:ind w:left="392" w:right="288" w:firstLine="0"/>
              <w:jc w:val="left"/>
            </w:pPr>
            <w:r>
              <w:rPr>
                <w:rFonts w:ascii="MicrosoftYaHei" w:hAnsi="MicrosoftYaHei" w:eastAsia="MicrosoftYaHei"/>
                <w:b w:val="0"/>
                <w:i w:val="0"/>
                <w:color w:val="404040"/>
                <w:sz w:val="22"/>
              </w:rPr>
              <w:t>多维视角下我国失业率影响因素分析与预测 模型构建</w:t>
            </w:r>
            <w:r>
              <w:rPr>
                <w:rFonts w:ascii="MicrosoftYaHei" w:hAnsi="MicrosoftYaHei" w:eastAsia="MicrosoftYaHei"/>
                <w:b w:val="0"/>
                <w:i w:val="0"/>
                <w:color w:val="404040"/>
                <w:sz w:val="22"/>
              </w:rPr>
              <w:t>——基于面板数据与机器学习方法_第2部分</w:t>
            </w:r>
          </w:p>
        </w:tc>
      </w:tr>
      <w:tr>
        <w:trPr>
          <w:trHeight w:hRule="exact" w:val="832"/>
        </w:trPr>
        <w:tc>
          <w:tcPr>
            <w:tcW w:type="dxa" w:w="700"/>
            <w:gridSpan w:val="2"/>
            <w:tcBorders>
              <w:top w:sz="0.4000000059604645" w:val="single" w:color="#3F3F3F"/>
            </w:tcBorders>
            <w:tcMar>
              <w:start w:w="0" w:type="dxa"/>
              <w:end w:w="0" w:type="dxa"/>
            </w:tcMar>
            <w:tcMar>
              <w:start w:w="0" w:type="dxa"/>
              <w:end w:w="0" w:type="dxa"/>
            </w:tcMar>
          </w:tcPr>
          <w:p>
            <w:pPr>
              <w:autoSpaceDN w:val="0"/>
              <w:autoSpaceDE w:val="0"/>
              <w:widowControl/>
              <w:spacing w:line="234" w:lineRule="exact" w:before="342" w:after="0"/>
              <w:ind w:left="0" w:right="0" w:firstLine="0"/>
              <w:jc w:val="center"/>
            </w:pPr>
            <w:r>
              <w:rPr>
                <w:rFonts w:ascii="MicrosoftYaHei" w:hAnsi="MicrosoftYaHei" w:eastAsia="MicrosoftYaHei"/>
                <w:b w:val="0"/>
                <w:i w:val="0"/>
                <w:color w:val="404040"/>
                <w:sz w:val="22"/>
              </w:rPr>
              <w:t>3</w:t>
            </w:r>
          </w:p>
        </w:tc>
        <w:tc>
          <w:tcPr>
            <w:tcW w:type="dxa" w:w="1144"/>
            <w:tcBorders>
              <w:top w:sz="0.4000000059604645" w:val="single" w:color="#3F3F3F"/>
            </w:tcBorders>
            <w:tcMar>
              <w:start w:w="0" w:type="dxa"/>
              <w:end w:w="0" w:type="dxa"/>
            </w:tcMar>
          </w:tcPr>
          <w:p>
            <w:pPr>
              <w:autoSpaceDN w:val="0"/>
              <w:autoSpaceDE w:val="0"/>
              <w:widowControl/>
              <w:spacing w:line="234" w:lineRule="exact" w:before="342" w:after="0"/>
              <w:ind w:left="0" w:right="0" w:firstLine="0"/>
              <w:jc w:val="center"/>
            </w:pPr>
            <w:r>
              <w:rPr>
                <w:rFonts w:ascii="MicrosoftYaHei" w:hAnsi="MicrosoftYaHei" w:eastAsia="MicrosoftYaHei"/>
                <w:b w:val="0"/>
                <w:i w:val="0"/>
                <w:color w:val="E60111"/>
                <w:sz w:val="22"/>
              </w:rPr>
              <w:t>64.8%</w:t>
            </w:r>
          </w:p>
        </w:tc>
        <w:tc>
          <w:tcPr>
            <w:tcW w:type="dxa" w:w="3284"/>
            <w:tcBorders>
              <w:top w:sz="0.4000000059604645" w:val="single" w:color="#3F3F3F"/>
              <w:end w:sz="40.0" w:val="single" w:color="#D1A771"/>
            </w:tcBorders>
            <w:tcMar>
              <w:start w:w="0" w:type="dxa"/>
              <w:end w:w="0" w:type="dxa"/>
            </w:tcMar>
          </w:tcPr>
          <w:p>
            <w:pPr>
              <w:autoSpaceDN w:val="0"/>
              <w:autoSpaceDE w:val="0"/>
              <w:widowControl/>
              <w:spacing w:line="234" w:lineRule="exact" w:before="342" w:after="0"/>
              <w:ind w:left="0" w:right="760" w:firstLine="0"/>
              <w:jc w:val="right"/>
            </w:pPr>
            <w:r>
              <w:rPr>
                <w:rFonts w:ascii="MicrosoftYaHei" w:hAnsi="MicrosoftYaHei" w:eastAsia="MicrosoftYaHei"/>
                <w:b w:val="0"/>
                <w:i w:val="0"/>
                <w:color w:val="404040"/>
                <w:sz w:val="22"/>
              </w:rPr>
              <w:t>2223 / 3432</w:t>
            </w:r>
          </w:p>
        </w:tc>
        <w:tc>
          <w:tcPr>
            <w:tcW w:type="dxa" w:w="5932"/>
            <w:gridSpan w:val="5"/>
            <w:tcBorders>
              <w:start w:sz="40.0" w:val="single" w:color="#D1A771"/>
              <w:top w:sz="0.4000000059604645" w:val="single" w:color="#3F3F3F"/>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386" w:lineRule="exact" w:before="0" w:after="0"/>
              <w:ind w:left="392" w:right="288" w:firstLine="0"/>
              <w:jc w:val="left"/>
            </w:pPr>
            <w:r>
              <w:rPr>
                <w:rFonts w:ascii="MicrosoftYaHei" w:hAnsi="MicrosoftYaHei" w:eastAsia="MicrosoftYaHei"/>
                <w:b w:val="0"/>
                <w:i w:val="0"/>
                <w:color w:val="404040"/>
                <w:sz w:val="22"/>
              </w:rPr>
              <w:t>多维视角下我国失业率影响因素分析与预测 模型构建</w:t>
            </w:r>
            <w:r>
              <w:rPr>
                <w:rFonts w:ascii="MicrosoftYaHei" w:hAnsi="MicrosoftYaHei" w:eastAsia="MicrosoftYaHei"/>
                <w:b w:val="0"/>
                <w:i w:val="0"/>
                <w:color w:val="404040"/>
                <w:sz w:val="22"/>
              </w:rPr>
              <w:t>——基于面板数据与机器学习方法_第3部分</w:t>
            </w:r>
          </w:p>
        </w:tc>
      </w:tr>
    </w:tbl>
    <w:p>
      <w:pPr>
        <w:autoSpaceDN w:val="0"/>
        <w:autoSpaceDE w:val="0"/>
        <w:widowControl/>
        <w:spacing w:line="212" w:lineRule="exact" w:before="900" w:after="0"/>
        <w:ind w:left="0" w:right="5026" w:firstLine="0"/>
        <w:jc w:val="right"/>
      </w:pPr>
      <w:r>
        <w:rPr>
          <w:rFonts w:ascii="MicrosoftYaHei" w:hAnsi="MicrosoftYaHei" w:eastAsia="MicrosoftYaHei"/>
          <w:b w:val="0"/>
          <w:i w:val="0"/>
          <w:color w:val="000000"/>
          <w:sz w:val="20"/>
        </w:rPr>
        <w:t>— 1 —</w:t>
      </w:r>
    </w:p>
    <w:p>
      <w:pPr>
        <w:sectPr>
          <w:pgSz w:w="11900" w:h="16840"/>
          <w:pgMar w:top="200" w:right="396" w:bottom="76" w:left="416" w:header="720" w:footer="720" w:gutter="0"/>
          <w:cols/>
          <w:docGrid w:linePitch="360"/>
        </w:sectPr>
      </w:pPr>
    </w:p>
    <w:p>
      <w:pPr>
        <w:autoSpaceDN w:val="0"/>
        <w:autoSpaceDE w:val="0"/>
        <w:widowControl/>
        <w:spacing w:line="220" w:lineRule="exact" w:before="0" w:after="390"/>
        <w:ind w:left="0" w:right="0"/>
      </w:pPr>
    </w:p>
    <w:tbl>
      <w:tblPr>
        <w:tblW w:type="auto" w:w="0"/>
        <w:tblLayout w:type="fixed"/>
        <w:tblLook w:firstColumn="1" w:firstRow="1" w:lastColumn="0" w:lastRow="0" w:noHBand="0" w:noVBand="1" w:val="04A0"/>
        <w:tblInd w:w="0.0" w:type="dxa"/>
      </w:tblPr>
      <w:tblGrid>
        <w:gridCol w:w="5544"/>
        <w:gridCol w:w="5544"/>
      </w:tblGrid>
      <w:tr>
        <w:trPr>
          <w:trHeight w:hRule="exact" w:val="514"/>
        </w:trPr>
        <w:tc>
          <w:tcPr>
            <w:tcW w:type="dxa" w:w="11068"/>
            <w:gridSpan w:val="2"/>
            <w:tcBorders>
              <w:top w:sz="4.0" w:val="single" w:color="#3F63E0"/>
            </w:tcBorders>
            <w:shd w:fill="3f63df"/>
            <w:tcMar>
              <w:start w:w="0" w:type="dxa"/>
              <w:end w:w="0" w:type="dxa"/>
            </w:tcMar>
            <w:tcMar>
              <w:start w:w="0" w:type="dxa"/>
              <w:end w:w="0" w:type="dxa"/>
            </w:tcMar>
          </w:tcPr>
          <w:p>
            <w:pPr>
              <w:autoSpaceDN w:val="0"/>
              <w:autoSpaceDE w:val="0"/>
              <w:widowControl/>
              <w:spacing w:line="256" w:lineRule="exact" w:before="154" w:after="0"/>
              <w:ind w:left="44" w:right="0" w:firstLine="0"/>
              <w:jc w:val="left"/>
            </w:pPr>
            <w:r>
              <w:rPr>
                <w:rFonts w:ascii="MicrosoftYaHei" w:hAnsi="MicrosoftYaHei" w:eastAsia="MicrosoftYaHei"/>
                <w:b w:val="0"/>
                <w:i w:val="0"/>
                <w:color w:val="000000"/>
                <w:sz w:val="24"/>
              </w:rPr>
              <w:t>1. 多维视角下我国失业率影响因素分析与预测 模型构建——基于面板数据与机器学习方法_第1部分</w:t>
            </w:r>
          </w:p>
        </w:tc>
      </w:tr>
      <w:tr>
        <w:trPr>
          <w:trHeight w:hRule="exact" w:val="580"/>
        </w:trPr>
        <w:tc>
          <w:tcPr>
            <w:tcW w:type="dxa" w:w="2704"/>
            <w:tcBorders/>
            <w:shd w:fill="f6f7fa"/>
            <w:tcMar>
              <w:start w:w="0" w:type="dxa"/>
              <w:end w:w="0" w:type="dxa"/>
            </w:tcMar>
          </w:tcPr>
          <w:p>
            <w:pPr>
              <w:autoSpaceDN w:val="0"/>
              <w:autoSpaceDE w:val="0"/>
              <w:widowControl/>
              <w:spacing w:line="234" w:lineRule="exact" w:before="198" w:after="0"/>
              <w:ind w:left="304" w:right="0" w:firstLine="0"/>
              <w:jc w:val="left"/>
            </w:pPr>
            <w:r>
              <w:rPr>
                <w:rFonts w:ascii="MicrosoftYaHei" w:hAnsi="MicrosoftYaHei" w:eastAsia="MicrosoftYaHei"/>
                <w:b w:val="0"/>
                <w:i w:val="0"/>
                <w:color w:val="404040"/>
                <w:sz w:val="22"/>
              </w:rPr>
              <w:t>AI特征值：</w:t>
            </w:r>
            <w:r>
              <w:rPr>
                <w:rFonts w:ascii="MicrosoftYaHei" w:hAnsi="MicrosoftYaHei" w:eastAsia="MicrosoftYaHei"/>
                <w:b w:val="0"/>
                <w:i w:val="0"/>
                <w:color w:val="E60111"/>
                <w:sz w:val="22"/>
              </w:rPr>
              <w:t>24.6%</w:t>
            </w:r>
          </w:p>
        </w:tc>
        <w:tc>
          <w:tcPr>
            <w:tcW w:type="dxa" w:w="8364"/>
            <w:tcBorders/>
            <w:shd w:fill="f6f7fa"/>
            <w:tcMar>
              <w:start w:w="0" w:type="dxa"/>
              <w:end w:w="0" w:type="dxa"/>
            </w:tcMar>
          </w:tcPr>
          <w:p>
            <w:pPr>
              <w:autoSpaceDN w:val="0"/>
              <w:autoSpaceDE w:val="0"/>
              <w:widowControl/>
              <w:spacing w:line="234" w:lineRule="exact" w:before="198" w:after="0"/>
              <w:ind w:left="658" w:right="0" w:firstLine="0"/>
              <w:jc w:val="left"/>
            </w:pPr>
            <w:r>
              <w:rPr>
                <w:rFonts w:ascii="MicrosoftYaHei" w:hAnsi="MicrosoftYaHei" w:eastAsia="MicrosoftYaHei"/>
                <w:b w:val="0"/>
                <w:i w:val="0"/>
                <w:color w:val="404040"/>
                <w:sz w:val="22"/>
              </w:rPr>
              <w:t>AI特征字符数 / 章节(部分)字符数：2277 / 9239</w:t>
            </w:r>
          </w:p>
        </w:tc>
      </w:tr>
    </w:tbl>
    <w:p>
      <w:pPr>
        <w:autoSpaceDN w:val="0"/>
        <w:autoSpaceDE w:val="0"/>
        <w:widowControl/>
        <w:spacing w:line="256" w:lineRule="exact" w:before="428" w:after="136"/>
        <w:ind w:left="4" w:right="0" w:firstLine="0"/>
        <w:jc w:val="left"/>
      </w:pPr>
      <w:r>
        <w:rPr>
          <w:rFonts w:ascii="MicrosoftYaHei" w:hAnsi="MicrosoftYaHei" w:eastAsia="MicrosoftYaHei"/>
          <w:b w:val="0"/>
          <w:i w:val="0"/>
          <w:color w:val="000000"/>
          <w:sz w:val="24"/>
        </w:rPr>
        <w:t>片段指标列表</w:t>
      </w:r>
    </w:p>
    <w:tbl>
      <w:tblPr>
        <w:tblW w:type="auto" w:w="0"/>
        <w:tblLayout w:type="fixed"/>
        <w:tblLook w:firstColumn="1" w:firstRow="1" w:lastColumn="0" w:lastRow="0" w:noHBand="0" w:noVBand="1" w:val="04A0"/>
        <w:tblInd w:w="3.999999999999986" w:type="dxa"/>
      </w:tblPr>
      <w:tblGrid>
        <w:gridCol w:w="11088"/>
      </w:tblGrid>
      <w:tr>
        <w:trPr>
          <w:trHeight w:hRule="exact" w:val="472"/>
        </w:trPr>
        <w:tc>
          <w:tcPr>
            <w:tcW w:type="dxa" w:w="11060"/>
            <w:tcBorders>
              <w:end w:sz="0.4000000059604645" w:val="single" w:color="#3F3F3F"/>
              <w:bottom w:sz="0.4000000059604645" w:val="single" w:color="#3F3F3F"/>
            </w:tcBorders>
            <w:shd w:fill="3b61df"/>
            <w:tcMar>
              <w:start w:w="0" w:type="dxa"/>
              <w:end w:w="0" w:type="dxa"/>
            </w:tcMar>
          </w:tcPr>
          <w:p>
            <w:pPr>
              <w:autoSpaceDN w:val="0"/>
              <w:autoSpaceDE w:val="0"/>
              <w:widowControl/>
              <w:spacing w:line="86" w:lineRule="exact" w:before="0" w:after="0"/>
              <w:ind w:left="0" w:right="0"/>
            </w:pPr>
          </w:p>
          <w:tbl>
            <w:tblPr>
              <w:tblW w:type="auto" w:w="0"/>
              <w:tblLayout w:type="fixed"/>
              <w:tblLook w:firstColumn="1" w:firstRow="1" w:lastColumn="0" w:lastRow="0" w:noHBand="0" w:noVBand="1" w:val="04A0"/>
              <w:tblInd w:w="240.0" w:type="dxa"/>
            </w:tblPr>
            <w:tblGrid>
              <w:gridCol w:w="2765"/>
              <w:gridCol w:w="2765"/>
              <w:gridCol w:w="2765"/>
              <w:gridCol w:w="2765"/>
            </w:tblGrid>
            <w:tr>
              <w:trPr>
                <w:trHeight w:hRule="exact" w:val="320"/>
              </w:trPr>
              <w:tc>
                <w:tcPr>
                  <w:tcW w:type="dxa" w:w="1120"/>
                  <w:tcBorders/>
                  <w:tcMar>
                    <w:start w:w="0" w:type="dxa"/>
                    <w:end w:w="0" w:type="dxa"/>
                  </w:tcMar>
                </w:tcPr>
                <w:p>
                  <w:pPr>
                    <w:autoSpaceDN w:val="0"/>
                    <w:autoSpaceDE w:val="0"/>
                    <w:widowControl/>
                    <w:spacing w:line="234" w:lineRule="exact" w:before="60" w:after="0"/>
                    <w:ind w:left="276" w:right="0" w:firstLine="0"/>
                    <w:jc w:val="left"/>
                  </w:pPr>
                  <w:r>
                    <w:rPr>
                      <w:rFonts w:ascii="MicrosoftYaHei" w:hAnsi="MicrosoftYaHei" w:eastAsia="MicrosoftYaHei"/>
                      <w:b w:val="0"/>
                      <w:i w:val="0"/>
                      <w:color w:val="FFFFFF"/>
                      <w:sz w:val="22"/>
                    </w:rPr>
                    <w:t>序号</w:t>
                  </w:r>
                </w:p>
              </w:tc>
              <w:tc>
                <w:tcPr>
                  <w:tcW w:type="dxa" w:w="1640"/>
                  <w:tcBorders/>
                  <w:tcMar>
                    <w:start w:w="0" w:type="dxa"/>
                    <w:end w:w="0" w:type="dxa"/>
                  </w:tcMar>
                </w:tcPr>
                <w:p>
                  <w:pPr>
                    <w:autoSpaceDN w:val="0"/>
                    <w:autoSpaceDE w:val="0"/>
                    <w:widowControl/>
                    <w:spacing w:line="234" w:lineRule="exact" w:before="60" w:after="0"/>
                    <w:ind w:left="0" w:right="0" w:firstLine="0"/>
                    <w:jc w:val="center"/>
                  </w:pPr>
                  <w:r>
                    <w:rPr>
                      <w:rFonts w:ascii="MicrosoftYaHei" w:hAnsi="MicrosoftYaHei" w:eastAsia="MicrosoftYaHei"/>
                      <w:b w:val="0"/>
                      <w:i w:val="0"/>
                      <w:color w:val="FFFFFF"/>
                      <w:sz w:val="22"/>
                    </w:rPr>
                    <w:t>片段名称</w:t>
                  </w:r>
                </w:p>
              </w:tc>
              <w:tc>
                <w:tcPr>
                  <w:tcW w:type="dxa" w:w="1420"/>
                  <w:tcBorders/>
                  <w:tcMar>
                    <w:start w:w="0" w:type="dxa"/>
                    <w:end w:w="0" w:type="dxa"/>
                  </w:tcMar>
                </w:tcPr>
                <w:p>
                  <w:pPr>
                    <w:autoSpaceDN w:val="0"/>
                    <w:autoSpaceDE w:val="0"/>
                    <w:widowControl/>
                    <w:spacing w:line="234" w:lineRule="exact" w:before="60" w:after="0"/>
                    <w:ind w:left="0" w:right="0" w:firstLine="0"/>
                    <w:jc w:val="center"/>
                  </w:pPr>
                  <w:r>
                    <w:rPr>
                      <w:rFonts w:ascii="MicrosoftYaHei" w:hAnsi="MicrosoftYaHei" w:eastAsia="MicrosoftYaHei"/>
                      <w:b w:val="0"/>
                      <w:i w:val="0"/>
                      <w:color w:val="FFFFFF"/>
                      <w:sz w:val="22"/>
                    </w:rPr>
                    <w:t>字符数</w:t>
                  </w:r>
                </w:p>
              </w:tc>
              <w:tc>
                <w:tcPr>
                  <w:tcW w:type="dxa" w:w="3840"/>
                  <w:tcBorders/>
                  <w:tcMar>
                    <w:start w:w="0" w:type="dxa"/>
                    <w:end w:w="0" w:type="dxa"/>
                  </w:tcMar>
                </w:tcPr>
                <w:p>
                  <w:pPr>
                    <w:autoSpaceDN w:val="0"/>
                    <w:autoSpaceDE w:val="0"/>
                    <w:widowControl/>
                    <w:spacing w:line="234" w:lineRule="exact" w:before="60" w:after="0"/>
                    <w:ind w:left="410" w:right="0" w:firstLine="0"/>
                    <w:jc w:val="left"/>
                  </w:pPr>
                  <w:r>
                    <w:rPr>
                      <w:rFonts w:ascii="MicrosoftYaHei" w:hAnsi="MicrosoftYaHei" w:eastAsia="MicrosoftYaHei"/>
                      <w:b w:val="0"/>
                      <w:i w:val="0"/>
                      <w:color w:val="FFFFFF"/>
                      <w:sz w:val="22"/>
                    </w:rPr>
                    <w:t>AI特征</w:t>
                  </w:r>
                </w:p>
              </w:tc>
            </w:tr>
          </w:tbl>
          <w:p>
            <w:pPr>
              <w:autoSpaceDN w:val="0"/>
              <w:autoSpaceDE w:val="0"/>
              <w:widowControl/>
              <w:spacing w:line="14" w:lineRule="exact" w:before="0" w:after="0"/>
              <w:ind w:left="0" w:right="0"/>
            </w:pPr>
          </w:p>
        </w:tc>
      </w:tr>
      <w:tr>
        <w:trPr>
          <w:trHeight w:hRule="exact" w:val="1162"/>
        </w:trPr>
        <w:tc>
          <w:tcPr>
            <w:tcW w:type="dxa" w:w="11060"/>
            <w:tcBorders>
              <w:top w:sz="0.4000000059604645" w:val="single" w:color="#3F3F3F"/>
              <w:end w:sz="0.4000000059604645" w:val="single" w:color="#3F3F3F"/>
              <w:bottom w:sz="0.4000000059604645" w:val="single" w:color="#3F3F3F"/>
            </w:tcBorders>
            <w:tcMar>
              <w:start w:w="0" w:type="dxa"/>
              <w:end w:w="0" w:type="dxa"/>
            </w:tcMar>
          </w:tcPr>
          <w:p>
            <w:pPr>
              <w:autoSpaceDN w:val="0"/>
              <w:autoSpaceDE w:val="0"/>
              <w:widowControl/>
              <w:spacing w:line="140" w:lineRule="exact" w:before="0" w:after="0"/>
              <w:ind w:left="0" w:right="0"/>
            </w:pPr>
          </w:p>
          <w:tbl>
            <w:tblPr>
              <w:tblW w:type="auto" w:w="0"/>
              <w:tblLayout w:type="fixed"/>
              <w:tblLook w:firstColumn="1" w:firstRow="1" w:lastColumn="0" w:lastRow="0" w:noHBand="0" w:noVBand="1" w:val="04A0"/>
              <w:tblInd w:w="320.0" w:type="dxa"/>
            </w:tblPr>
            <w:tblGrid>
              <w:gridCol w:w="1843"/>
              <w:gridCol w:w="1843"/>
              <w:gridCol w:w="1843"/>
              <w:gridCol w:w="1843"/>
              <w:gridCol w:w="1843"/>
              <w:gridCol w:w="1843"/>
            </w:tblGrid>
            <w:tr>
              <w:trPr>
                <w:trHeight w:hRule="exact" w:val="464"/>
              </w:trPr>
              <w:tc>
                <w:tcPr>
                  <w:tcW w:type="dxa" w:w="1040"/>
                  <w:tcBorders/>
                  <w:tcMar>
                    <w:start w:w="0" w:type="dxa"/>
                    <w:end w:w="0" w:type="dxa"/>
                  </w:tcMar>
                </w:tcPr>
                <w:p>
                  <w:pPr>
                    <w:autoSpaceDN w:val="0"/>
                    <w:autoSpaceDE w:val="0"/>
                    <w:widowControl/>
                    <w:spacing w:line="234" w:lineRule="exact" w:before="60" w:after="0"/>
                    <w:ind w:left="0" w:right="558" w:firstLine="0"/>
                    <w:jc w:val="right"/>
                  </w:pPr>
                  <w:r>
                    <w:rPr>
                      <w:rFonts w:ascii="MicrosoftYaHei" w:hAnsi="MicrosoftYaHei" w:eastAsia="MicrosoftYaHei"/>
                      <w:b w:val="0"/>
                      <w:i w:val="0"/>
                      <w:color w:val="404040"/>
                      <w:sz w:val="22"/>
                    </w:rPr>
                    <w:t>1</w:t>
                  </w:r>
                </w:p>
              </w:tc>
              <w:tc>
                <w:tcPr>
                  <w:tcW w:type="dxa" w:w="1600"/>
                  <w:tcBorders/>
                  <w:tcMar>
                    <w:start w:w="0" w:type="dxa"/>
                    <w:end w:w="0" w:type="dxa"/>
                  </w:tcMar>
                </w:tcPr>
                <w:p>
                  <w:pPr>
                    <w:autoSpaceDN w:val="0"/>
                    <w:autoSpaceDE w:val="0"/>
                    <w:widowControl/>
                    <w:spacing w:line="234" w:lineRule="exact" w:before="60" w:after="0"/>
                    <w:ind w:left="0" w:right="462" w:firstLine="0"/>
                    <w:jc w:val="right"/>
                  </w:pPr>
                  <w:r>
                    <w:rPr>
                      <w:rFonts w:ascii="MicrosoftYaHei" w:hAnsi="MicrosoftYaHei" w:eastAsia="MicrosoftYaHei"/>
                      <w:b w:val="0"/>
                      <w:i w:val="0"/>
                      <w:color w:val="404040"/>
                      <w:sz w:val="22"/>
                    </w:rPr>
                    <w:t>片段1</w:t>
                  </w:r>
                </w:p>
              </w:tc>
              <w:tc>
                <w:tcPr>
                  <w:tcW w:type="dxa" w:w="1480"/>
                  <w:tcBorders/>
                  <w:tcMar>
                    <w:start w:w="0" w:type="dxa"/>
                    <w:end w:w="0" w:type="dxa"/>
                  </w:tcMar>
                </w:tcPr>
                <w:p>
                  <w:pPr>
                    <w:autoSpaceDN w:val="0"/>
                    <w:autoSpaceDE w:val="0"/>
                    <w:widowControl/>
                    <w:spacing w:line="234" w:lineRule="exact" w:before="60" w:after="0"/>
                    <w:ind w:left="0" w:right="0" w:firstLine="0"/>
                    <w:jc w:val="center"/>
                  </w:pPr>
                  <w:r>
                    <w:rPr>
                      <w:rFonts w:ascii="MicrosoftYaHei" w:hAnsi="MicrosoftYaHei" w:eastAsia="MicrosoftYaHei"/>
                      <w:b w:val="0"/>
                      <w:i w:val="0"/>
                      <w:color w:val="404040"/>
                      <w:sz w:val="22"/>
                    </w:rPr>
                    <w:t>391</w:t>
                  </w:r>
                </w:p>
              </w:tc>
              <w:tc>
                <w:tcPr>
                  <w:tcW w:type="dxa" w:w="1380"/>
                  <w:tcBorders/>
                  <w:tcMar>
                    <w:start w:w="0" w:type="dxa"/>
                    <w:end w:w="0" w:type="dxa"/>
                  </w:tcMar>
                </w:tcPr>
                <w:p>
                  <w:pPr>
                    <w:autoSpaceDN w:val="0"/>
                    <w:autoSpaceDE w:val="0"/>
                    <w:widowControl/>
                    <w:spacing w:line="234" w:lineRule="exact" w:before="60" w:after="0"/>
                    <w:ind w:left="0" w:right="0" w:firstLine="0"/>
                    <w:jc w:val="center"/>
                  </w:pPr>
                  <w:r>
                    <w:rPr>
                      <w:rFonts w:ascii="MicrosoftYaHei" w:hAnsi="MicrosoftYaHei" w:eastAsia="MicrosoftYaHei"/>
                      <w:b w:val="0"/>
                      <w:i w:val="0"/>
                      <w:color w:val="404040"/>
                      <w:sz w:val="22"/>
                    </w:rPr>
                    <w:t>疑似</w:t>
                  </w:r>
                </w:p>
              </w:tc>
              <w:tc>
                <w:tcPr>
                  <w:tcW w:type="dxa" w:w="3540"/>
                  <w:tcBorders/>
                  <w:tcMar>
                    <w:start w:w="0" w:type="dxa"/>
                    <w:end w:w="0" w:type="dxa"/>
                  </w:tcMar>
                </w:tcPr>
                <w:p>
                  <w:pPr>
                    <w:autoSpaceDN w:val="0"/>
                    <w:autoSpaceDE w:val="0"/>
                    <w:widowControl/>
                    <w:spacing w:line="240" w:lineRule="auto" w:before="64" w:after="0"/>
                    <w:ind w:left="460" w:right="0" w:firstLine="0"/>
                    <w:jc w:val="left"/>
                  </w:pPr>
                  <w:r>
                    <w:drawing>
                      <wp:inline xmlns:a="http://schemas.openxmlformats.org/drawingml/2006/main" xmlns:pic="http://schemas.openxmlformats.org/drawingml/2006/picture">
                        <wp:extent cx="1790700" cy="101600"/>
                        <wp:docPr id="12" name="Picture 12"/>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1790700" cy="101600"/>
                                </a:xfrm>
                                <a:prstGeom prst="rect"/>
                              </pic:spPr>
                            </pic:pic>
                          </a:graphicData>
                        </a:graphic>
                      </wp:inline>
                    </w:drawing>
                  </w:r>
                </w:p>
              </w:tc>
              <w:tc>
                <w:tcPr>
                  <w:tcW w:type="dxa" w:w="1300"/>
                  <w:tcBorders/>
                  <w:tcMar>
                    <w:start w:w="0" w:type="dxa"/>
                    <w:end w:w="0" w:type="dxa"/>
                  </w:tcMar>
                </w:tcPr>
                <w:p>
                  <w:pPr>
                    <w:autoSpaceDN w:val="0"/>
                    <w:autoSpaceDE w:val="0"/>
                    <w:widowControl/>
                    <w:spacing w:line="234" w:lineRule="exact" w:before="60" w:after="0"/>
                    <w:ind w:left="264" w:right="0" w:firstLine="0"/>
                    <w:jc w:val="left"/>
                  </w:pPr>
                  <w:r>
                    <w:rPr>
                      <w:rFonts w:ascii="MicrosoftYaHei" w:hAnsi="MicrosoftYaHei" w:eastAsia="MicrosoftYaHei"/>
                      <w:b w:val="0"/>
                      <w:i w:val="0"/>
                      <w:color w:val="404040"/>
                      <w:sz w:val="22"/>
                    </w:rPr>
                    <w:t>4.2%</w:t>
                  </w:r>
                </w:p>
              </w:tc>
            </w:tr>
            <w:tr>
              <w:trPr>
                <w:trHeight w:hRule="exact" w:val="452"/>
              </w:trPr>
              <w:tc>
                <w:tcPr>
                  <w:tcW w:type="dxa" w:w="1040"/>
                  <w:tcBorders/>
                  <w:tcMar>
                    <w:start w:w="0" w:type="dxa"/>
                    <w:end w:w="0" w:type="dxa"/>
                  </w:tcMar>
                </w:tcPr>
                <w:p>
                  <w:pPr>
                    <w:autoSpaceDN w:val="0"/>
                    <w:autoSpaceDE w:val="0"/>
                    <w:widowControl/>
                    <w:spacing w:line="234" w:lineRule="exact" w:before="178" w:after="0"/>
                    <w:ind w:left="0" w:right="558" w:firstLine="0"/>
                    <w:jc w:val="right"/>
                  </w:pPr>
                  <w:r>
                    <w:rPr>
                      <w:rFonts w:ascii="MicrosoftYaHei" w:hAnsi="MicrosoftYaHei" w:eastAsia="MicrosoftYaHei"/>
                      <w:b w:val="0"/>
                      <w:i w:val="0"/>
                      <w:color w:val="404040"/>
                      <w:sz w:val="22"/>
                    </w:rPr>
                    <w:t>2</w:t>
                  </w:r>
                </w:p>
              </w:tc>
              <w:tc>
                <w:tcPr>
                  <w:tcW w:type="dxa" w:w="1600"/>
                  <w:tcBorders/>
                  <w:tcMar>
                    <w:start w:w="0" w:type="dxa"/>
                    <w:end w:w="0" w:type="dxa"/>
                  </w:tcMar>
                </w:tcPr>
                <w:p>
                  <w:pPr>
                    <w:autoSpaceDN w:val="0"/>
                    <w:autoSpaceDE w:val="0"/>
                    <w:widowControl/>
                    <w:spacing w:line="234" w:lineRule="exact" w:before="178" w:after="0"/>
                    <w:ind w:left="0" w:right="462" w:firstLine="0"/>
                    <w:jc w:val="right"/>
                  </w:pPr>
                  <w:r>
                    <w:rPr>
                      <w:rFonts w:ascii="MicrosoftYaHei" w:hAnsi="MicrosoftYaHei" w:eastAsia="MicrosoftYaHei"/>
                      <w:b w:val="0"/>
                      <w:i w:val="0"/>
                      <w:color w:val="404040"/>
                      <w:sz w:val="22"/>
                    </w:rPr>
                    <w:t>片段2</w:t>
                  </w:r>
                </w:p>
              </w:tc>
              <w:tc>
                <w:tcPr>
                  <w:tcW w:type="dxa" w:w="1480"/>
                  <w:tcBorders/>
                  <w:tcMar>
                    <w:start w:w="0" w:type="dxa"/>
                    <w:end w:w="0" w:type="dxa"/>
                  </w:tcMar>
                </w:tcPr>
                <w:p>
                  <w:pPr>
                    <w:autoSpaceDN w:val="0"/>
                    <w:autoSpaceDE w:val="0"/>
                    <w:widowControl/>
                    <w:spacing w:line="234" w:lineRule="exact" w:before="178" w:after="0"/>
                    <w:ind w:left="0" w:right="0" w:firstLine="0"/>
                    <w:jc w:val="center"/>
                  </w:pPr>
                  <w:r>
                    <w:rPr>
                      <w:rFonts w:ascii="MicrosoftYaHei" w:hAnsi="MicrosoftYaHei" w:eastAsia="MicrosoftYaHei"/>
                      <w:b w:val="0"/>
                      <w:i w:val="0"/>
                      <w:color w:val="404040"/>
                      <w:sz w:val="22"/>
                    </w:rPr>
                    <w:t>1426</w:t>
                  </w:r>
                </w:p>
              </w:tc>
              <w:tc>
                <w:tcPr>
                  <w:tcW w:type="dxa" w:w="1380"/>
                  <w:tcBorders/>
                  <w:tcMar>
                    <w:start w:w="0" w:type="dxa"/>
                    <w:end w:w="0" w:type="dxa"/>
                  </w:tcMar>
                </w:tcPr>
                <w:p>
                  <w:pPr>
                    <w:autoSpaceDN w:val="0"/>
                    <w:autoSpaceDE w:val="0"/>
                    <w:widowControl/>
                    <w:spacing w:line="234" w:lineRule="exact" w:before="178" w:after="0"/>
                    <w:ind w:left="0" w:right="0" w:firstLine="0"/>
                    <w:jc w:val="center"/>
                  </w:pPr>
                  <w:r>
                    <w:rPr>
                      <w:rFonts w:ascii="MicrosoftYaHei" w:hAnsi="MicrosoftYaHei" w:eastAsia="MicrosoftYaHei"/>
                      <w:b w:val="0"/>
                      <w:i w:val="0"/>
                      <w:color w:val="404040"/>
                      <w:sz w:val="22"/>
                    </w:rPr>
                    <w:t>疑似</w:t>
                  </w:r>
                </w:p>
              </w:tc>
              <w:tc>
                <w:tcPr>
                  <w:tcW w:type="dxa" w:w="3540"/>
                  <w:tcBorders/>
                  <w:tcMar>
                    <w:start w:w="0" w:type="dxa"/>
                    <w:end w:w="0" w:type="dxa"/>
                  </w:tcMar>
                </w:tcPr>
                <w:p>
                  <w:pPr>
                    <w:autoSpaceDN w:val="0"/>
                    <w:autoSpaceDE w:val="0"/>
                    <w:widowControl/>
                    <w:spacing w:line="240" w:lineRule="auto" w:before="180" w:after="0"/>
                    <w:ind w:left="460" w:right="0" w:firstLine="0"/>
                    <w:jc w:val="left"/>
                  </w:pPr>
                  <w:r>
                    <w:drawing>
                      <wp:inline xmlns:a="http://schemas.openxmlformats.org/drawingml/2006/main" xmlns:pic="http://schemas.openxmlformats.org/drawingml/2006/picture">
                        <wp:extent cx="1790700" cy="101600"/>
                        <wp:docPr id="13" name="Picture 13"/>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1790700" cy="101600"/>
                                </a:xfrm>
                                <a:prstGeom prst="rect"/>
                              </pic:spPr>
                            </pic:pic>
                          </a:graphicData>
                        </a:graphic>
                      </wp:inline>
                    </w:drawing>
                  </w:r>
                </w:p>
              </w:tc>
              <w:tc>
                <w:tcPr>
                  <w:tcW w:type="dxa" w:w="1300"/>
                  <w:tcBorders/>
                  <w:tcMar>
                    <w:start w:w="0" w:type="dxa"/>
                    <w:end w:w="0" w:type="dxa"/>
                  </w:tcMar>
                </w:tcPr>
                <w:p>
                  <w:pPr>
                    <w:autoSpaceDN w:val="0"/>
                    <w:autoSpaceDE w:val="0"/>
                    <w:widowControl/>
                    <w:spacing w:line="234" w:lineRule="exact" w:before="178" w:after="0"/>
                    <w:ind w:left="264" w:right="0" w:firstLine="0"/>
                    <w:jc w:val="left"/>
                  </w:pPr>
                  <w:r>
                    <w:rPr>
                      <w:rFonts w:ascii="MicrosoftYaHei" w:hAnsi="MicrosoftYaHei" w:eastAsia="MicrosoftYaHei"/>
                      <w:b w:val="0"/>
                      <w:i w:val="0"/>
                      <w:color w:val="404040"/>
                      <w:sz w:val="22"/>
                    </w:rPr>
                    <w:t>15.4%</w:t>
                  </w:r>
                </w:p>
              </w:tc>
            </w:tr>
          </w:tbl>
          <w:p>
            <w:pPr>
              <w:autoSpaceDN w:val="0"/>
              <w:autoSpaceDE w:val="0"/>
              <w:widowControl/>
              <w:spacing w:line="14" w:lineRule="exact" w:before="0" w:after="0"/>
              <w:ind w:left="0" w:right="0"/>
            </w:pPr>
          </w:p>
        </w:tc>
      </w:tr>
      <w:tr>
        <w:trPr>
          <w:trHeight w:hRule="exact" w:val="1164"/>
        </w:trPr>
        <w:tc>
          <w:tcPr>
            <w:tcW w:type="dxa" w:w="11060"/>
            <w:tcBorders>
              <w:top w:sz="0.4000000059604645" w:val="single" w:color="#3F3F3F"/>
              <w:end w:sz="0.4000000059604645" w:val="single" w:color="#3F3F3F"/>
              <w:bottom w:sz="0.4000000059604645" w:val="single" w:color="#3F3F3F"/>
            </w:tcBorders>
            <w:tcMar>
              <w:start w:w="0" w:type="dxa"/>
              <w:end w:w="0" w:type="dxa"/>
            </w:tcMar>
          </w:tcPr>
          <w:p>
            <w:pPr>
              <w:autoSpaceDN w:val="0"/>
              <w:autoSpaceDE w:val="0"/>
              <w:widowControl/>
              <w:spacing w:line="140" w:lineRule="exact" w:before="0" w:after="0"/>
              <w:ind w:left="0" w:right="0"/>
            </w:pPr>
          </w:p>
          <w:tbl>
            <w:tblPr>
              <w:tblW w:type="auto" w:w="0"/>
              <w:tblLayout w:type="fixed"/>
              <w:tblLook w:firstColumn="1" w:firstRow="1" w:lastColumn="0" w:lastRow="0" w:noHBand="0" w:noVBand="1" w:val="04A0"/>
              <w:tblInd w:w="320.0" w:type="dxa"/>
            </w:tblPr>
            <w:tblGrid>
              <w:gridCol w:w="1843"/>
              <w:gridCol w:w="1843"/>
              <w:gridCol w:w="1843"/>
              <w:gridCol w:w="1843"/>
              <w:gridCol w:w="1843"/>
              <w:gridCol w:w="1843"/>
            </w:tblGrid>
            <w:tr>
              <w:trPr>
                <w:trHeight w:hRule="exact" w:val="442"/>
              </w:trPr>
              <w:tc>
                <w:tcPr>
                  <w:tcW w:type="dxa" w:w="1040"/>
                  <w:vMerge w:val="restart"/>
                  <w:tcBorders/>
                  <w:tcMar>
                    <w:start w:w="0" w:type="dxa"/>
                    <w:end w:w="0" w:type="dxa"/>
                  </w:tcMar>
                  <w:tcMar>
                    <w:start w:w="0" w:type="dxa"/>
                    <w:end w:w="0" w:type="dxa"/>
                  </w:tcMar>
                </w:tcPr>
                <w:p>
                  <w:pPr>
                    <w:autoSpaceDN w:val="0"/>
                    <w:autoSpaceDE w:val="0"/>
                    <w:widowControl/>
                    <w:spacing w:line="234" w:lineRule="exact" w:before="60" w:after="0"/>
                    <w:ind w:left="0" w:right="558" w:firstLine="0"/>
                    <w:jc w:val="right"/>
                  </w:pPr>
                  <w:r>
                    <w:rPr>
                      <w:rFonts w:ascii="MicrosoftYaHei" w:hAnsi="MicrosoftYaHei" w:eastAsia="MicrosoftYaHei"/>
                      <w:b w:val="0"/>
                      <w:i w:val="0"/>
                      <w:color w:val="404040"/>
                      <w:sz w:val="22"/>
                    </w:rPr>
                    <w:t>3</w:t>
                  </w:r>
                </w:p>
              </w:tc>
              <w:tc>
                <w:tcPr>
                  <w:tcW w:type="dxa" w:w="1620"/>
                  <w:vMerge w:val="restart"/>
                  <w:tcBorders/>
                  <w:tcMar>
                    <w:start w:w="0" w:type="dxa"/>
                    <w:end w:w="0" w:type="dxa"/>
                  </w:tcMar>
                  <w:tcMar>
                    <w:start w:w="0" w:type="dxa"/>
                    <w:end w:w="0" w:type="dxa"/>
                  </w:tcMar>
                </w:tcPr>
                <w:p>
                  <w:pPr>
                    <w:autoSpaceDN w:val="0"/>
                    <w:autoSpaceDE w:val="0"/>
                    <w:widowControl/>
                    <w:spacing w:line="234" w:lineRule="exact" w:before="60" w:after="0"/>
                    <w:ind w:left="0" w:right="482" w:firstLine="0"/>
                    <w:jc w:val="right"/>
                  </w:pPr>
                  <w:r>
                    <w:rPr>
                      <w:rFonts w:ascii="MicrosoftYaHei" w:hAnsi="MicrosoftYaHei" w:eastAsia="MicrosoftYaHei"/>
                      <w:b w:val="0"/>
                      <w:i w:val="0"/>
                      <w:color w:val="404040"/>
                      <w:sz w:val="22"/>
                    </w:rPr>
                    <w:t>片段3</w:t>
                  </w:r>
                </w:p>
              </w:tc>
              <w:tc>
                <w:tcPr>
                  <w:tcW w:type="dxa" w:w="1420"/>
                  <w:vMerge w:val="restart"/>
                  <w:tcBorders/>
                  <w:tcMar>
                    <w:start w:w="0" w:type="dxa"/>
                    <w:end w:w="0" w:type="dxa"/>
                  </w:tcMar>
                  <w:tcMar>
                    <w:start w:w="0" w:type="dxa"/>
                    <w:end w:w="0" w:type="dxa"/>
                  </w:tcMar>
                </w:tcPr>
                <w:p>
                  <w:pPr>
                    <w:autoSpaceDN w:val="0"/>
                    <w:autoSpaceDE w:val="0"/>
                    <w:widowControl/>
                    <w:spacing w:line="234" w:lineRule="exact" w:before="60" w:after="0"/>
                    <w:ind w:left="0" w:right="0" w:firstLine="0"/>
                    <w:jc w:val="center"/>
                  </w:pPr>
                  <w:r>
                    <w:rPr>
                      <w:rFonts w:ascii="MicrosoftYaHei" w:hAnsi="MicrosoftYaHei" w:eastAsia="MicrosoftYaHei"/>
                      <w:b w:val="0"/>
                      <w:i w:val="0"/>
                      <w:color w:val="404040"/>
                      <w:sz w:val="22"/>
                    </w:rPr>
                    <w:t>258</w:t>
                  </w:r>
                </w:p>
              </w:tc>
              <w:tc>
                <w:tcPr>
                  <w:tcW w:type="dxa" w:w="1420"/>
                  <w:vMerge w:val="restart"/>
                  <w:tcBorders/>
                  <w:tcMar>
                    <w:start w:w="0" w:type="dxa"/>
                    <w:end w:w="0" w:type="dxa"/>
                  </w:tcMar>
                  <w:tcMar>
                    <w:start w:w="0" w:type="dxa"/>
                    <w:end w:w="0" w:type="dxa"/>
                  </w:tcMar>
                </w:tcPr>
                <w:p>
                  <w:pPr>
                    <w:autoSpaceDN w:val="0"/>
                    <w:autoSpaceDE w:val="0"/>
                    <w:widowControl/>
                    <w:spacing w:line="234" w:lineRule="exact" w:before="60" w:after="0"/>
                    <w:ind w:left="0" w:right="438" w:firstLine="0"/>
                    <w:jc w:val="right"/>
                  </w:pPr>
                  <w:r>
                    <w:rPr>
                      <w:rFonts w:ascii="MicrosoftYaHei" w:hAnsi="MicrosoftYaHei" w:eastAsia="MicrosoftYaHei"/>
                      <w:b w:val="0"/>
                      <w:i w:val="0"/>
                      <w:color w:val="404040"/>
                      <w:sz w:val="22"/>
                    </w:rPr>
                    <w:t>显著</w:t>
                  </w:r>
                </w:p>
              </w:tc>
              <w:tc>
                <w:tcPr>
                  <w:tcW w:type="dxa" w:w="3540"/>
                  <w:tcBorders/>
                  <w:tcMar>
                    <w:start w:w="0" w:type="dxa"/>
                    <w:end w:w="0" w:type="dxa"/>
                  </w:tcMar>
                </w:tcPr>
                <w:p>
                  <w:pPr>
                    <w:autoSpaceDN w:val="0"/>
                    <w:autoSpaceDE w:val="0"/>
                    <w:widowControl/>
                    <w:spacing w:line="240" w:lineRule="auto" w:before="62" w:after="0"/>
                    <w:ind w:left="460" w:right="0" w:firstLine="0"/>
                    <w:jc w:val="left"/>
                  </w:pPr>
                  <w:r>
                    <w:drawing>
                      <wp:inline xmlns:a="http://schemas.openxmlformats.org/drawingml/2006/main" xmlns:pic="http://schemas.openxmlformats.org/drawingml/2006/picture">
                        <wp:extent cx="1790700" cy="101600"/>
                        <wp:docPr id="14" name="Picture 14"/>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1790700" cy="101600"/>
                                </a:xfrm>
                                <a:prstGeom prst="rect"/>
                              </pic:spPr>
                            </pic:pic>
                          </a:graphicData>
                        </a:graphic>
                      </wp:inline>
                    </w:drawing>
                  </w:r>
                </w:p>
              </w:tc>
              <w:tc>
                <w:tcPr>
                  <w:tcW w:type="dxa" w:w="1220"/>
                  <w:vMerge w:val="restart"/>
                  <w:tcBorders/>
                  <w:tcMar>
                    <w:start w:w="0" w:type="dxa"/>
                    <w:end w:w="0" w:type="dxa"/>
                  </w:tcMar>
                  <w:tcMar>
                    <w:start w:w="0" w:type="dxa"/>
                    <w:end w:w="0" w:type="dxa"/>
                  </w:tcMar>
                </w:tcPr>
                <w:p>
                  <w:pPr>
                    <w:autoSpaceDN w:val="0"/>
                    <w:autoSpaceDE w:val="0"/>
                    <w:widowControl/>
                    <w:spacing w:line="234" w:lineRule="exact" w:before="60" w:after="0"/>
                    <w:ind w:left="264" w:right="0" w:firstLine="0"/>
                    <w:jc w:val="left"/>
                  </w:pPr>
                  <w:r>
                    <w:rPr>
                      <w:rFonts w:ascii="MicrosoftYaHei" w:hAnsi="MicrosoftYaHei" w:eastAsia="MicrosoftYaHei"/>
                      <w:b w:val="0"/>
                      <w:i w:val="0"/>
                      <w:color w:val="404040"/>
                      <w:sz w:val="22"/>
                    </w:rPr>
                    <w:t>2.8%</w:t>
                  </w:r>
                </w:p>
              </w:tc>
            </w:tr>
            <w:tr>
              <w:trPr>
                <w:trHeight w:hRule="exact" w:val="220"/>
              </w:trPr>
              <w:tc>
                <w:tcPr>
                  <w:tcW w:type="dxa" w:w="1843"/>
                  <w:vMerge/>
                  <w:tcBorders/>
                </w:tcPr>
                <w:p/>
              </w:tc>
              <w:tc>
                <w:tcPr>
                  <w:tcW w:type="dxa" w:w="1843"/>
                  <w:vMerge/>
                  <w:tcBorders/>
                </w:tcPr>
                <w:p/>
              </w:tc>
              <w:tc>
                <w:tcPr>
                  <w:tcW w:type="dxa" w:w="1843"/>
                  <w:vMerge/>
                  <w:tcBorders/>
                </w:tcPr>
                <w:p/>
              </w:tc>
              <w:tc>
                <w:tcPr>
                  <w:tcW w:type="dxa" w:w="1843"/>
                  <w:vMerge/>
                  <w:tcBorders/>
                </w:tcPr>
                <w:p/>
              </w:tc>
              <w:tc>
                <w:tcPr>
                  <w:tcW w:type="dxa" w:w="3540"/>
                  <w:vMerge w:val="restart"/>
                  <w:tcBorders/>
                  <w:tcMar>
                    <w:start w:w="0" w:type="dxa"/>
                    <w:end w:w="0" w:type="dxa"/>
                  </w:tcMar>
                  <w:tcMar>
                    <w:start w:w="0" w:type="dxa"/>
                    <w:end w:w="0" w:type="dxa"/>
                  </w:tcMar>
                </w:tcPr>
                <w:p>
                  <w:pPr>
                    <w:autoSpaceDN w:val="0"/>
                    <w:autoSpaceDE w:val="0"/>
                    <w:widowControl/>
                    <w:spacing w:line="240" w:lineRule="auto" w:before="220" w:after="0"/>
                    <w:ind w:left="460" w:right="0" w:firstLine="0"/>
                    <w:jc w:val="left"/>
                  </w:pPr>
                  <w:r>
                    <w:drawing>
                      <wp:inline xmlns:a="http://schemas.openxmlformats.org/drawingml/2006/main" xmlns:pic="http://schemas.openxmlformats.org/drawingml/2006/picture">
                        <wp:extent cx="1790700" cy="88900"/>
                        <wp:docPr id="15" name="Picture 15"/>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1790700" cy="88900"/>
                                </a:xfrm>
                                <a:prstGeom prst="rect"/>
                              </pic:spPr>
                            </pic:pic>
                          </a:graphicData>
                        </a:graphic>
                      </wp:inline>
                    </w:drawing>
                  </w:r>
                </w:p>
              </w:tc>
              <w:tc>
                <w:tcPr>
                  <w:tcW w:type="dxa" w:w="1843"/>
                  <w:vMerge/>
                  <w:tcBorders/>
                </w:tcPr>
                <w:p/>
              </w:tc>
            </w:tr>
            <w:tr>
              <w:trPr>
                <w:trHeight w:hRule="exact" w:val="254"/>
              </w:trPr>
              <w:tc>
                <w:tcPr>
                  <w:tcW w:type="dxa" w:w="1040"/>
                  <w:tcBorders/>
                  <w:tcMar>
                    <w:start w:w="0" w:type="dxa"/>
                    <w:end w:w="0" w:type="dxa"/>
                  </w:tcMar>
                </w:tcPr>
                <w:p>
                  <w:pPr>
                    <w:autoSpaceDN w:val="0"/>
                    <w:autoSpaceDE w:val="0"/>
                    <w:widowControl/>
                    <w:spacing w:line="234" w:lineRule="exact" w:before="0" w:after="0"/>
                    <w:ind w:left="0" w:right="558" w:firstLine="0"/>
                    <w:jc w:val="right"/>
                  </w:pPr>
                  <w:r>
                    <w:rPr>
                      <w:rFonts w:ascii="MicrosoftYaHei" w:hAnsi="MicrosoftYaHei" w:eastAsia="MicrosoftYaHei"/>
                      <w:b w:val="0"/>
                      <w:i w:val="0"/>
                      <w:color w:val="404040"/>
                      <w:sz w:val="22"/>
                    </w:rPr>
                    <w:t>4</w:t>
                  </w:r>
                </w:p>
              </w:tc>
              <w:tc>
                <w:tcPr>
                  <w:tcW w:type="dxa" w:w="1620"/>
                  <w:tcBorders/>
                  <w:tcMar>
                    <w:start w:w="0" w:type="dxa"/>
                    <w:end w:w="0" w:type="dxa"/>
                  </w:tcMar>
                </w:tcPr>
                <w:p>
                  <w:pPr>
                    <w:autoSpaceDN w:val="0"/>
                    <w:autoSpaceDE w:val="0"/>
                    <w:widowControl/>
                    <w:spacing w:line="234" w:lineRule="exact" w:before="0" w:after="0"/>
                    <w:ind w:left="0" w:right="482" w:firstLine="0"/>
                    <w:jc w:val="right"/>
                  </w:pPr>
                  <w:r>
                    <w:rPr>
                      <w:rFonts w:ascii="MicrosoftYaHei" w:hAnsi="MicrosoftYaHei" w:eastAsia="MicrosoftYaHei"/>
                      <w:b w:val="0"/>
                      <w:i w:val="0"/>
                      <w:color w:val="404040"/>
                      <w:sz w:val="22"/>
                    </w:rPr>
                    <w:t>片段4</w:t>
                  </w:r>
                </w:p>
              </w:tc>
              <w:tc>
                <w:tcPr>
                  <w:tcW w:type="dxa" w:w="1420"/>
                  <w:tcBorders/>
                  <w:tcMar>
                    <w:start w:w="0" w:type="dxa"/>
                    <w:end w:w="0" w:type="dxa"/>
                  </w:tcMar>
                </w:tcPr>
                <w:p>
                  <w:pPr>
                    <w:autoSpaceDN w:val="0"/>
                    <w:autoSpaceDE w:val="0"/>
                    <w:widowControl/>
                    <w:spacing w:line="234" w:lineRule="exact" w:before="0" w:after="0"/>
                    <w:ind w:left="0" w:right="0" w:firstLine="0"/>
                    <w:jc w:val="center"/>
                  </w:pPr>
                  <w:r>
                    <w:rPr>
                      <w:rFonts w:ascii="MicrosoftYaHei" w:hAnsi="MicrosoftYaHei" w:eastAsia="MicrosoftYaHei"/>
                      <w:b w:val="0"/>
                      <w:i w:val="0"/>
                      <w:color w:val="404040"/>
                      <w:sz w:val="22"/>
                    </w:rPr>
                    <w:t>462</w:t>
                  </w:r>
                </w:p>
              </w:tc>
              <w:tc>
                <w:tcPr>
                  <w:tcW w:type="dxa" w:w="1420"/>
                  <w:tcBorders/>
                  <w:tcMar>
                    <w:start w:w="0" w:type="dxa"/>
                    <w:end w:w="0" w:type="dxa"/>
                  </w:tcMar>
                </w:tcPr>
                <w:p>
                  <w:pPr>
                    <w:autoSpaceDN w:val="0"/>
                    <w:autoSpaceDE w:val="0"/>
                    <w:widowControl/>
                    <w:spacing w:line="234" w:lineRule="exact" w:before="0" w:after="0"/>
                    <w:ind w:left="0" w:right="438" w:firstLine="0"/>
                    <w:jc w:val="right"/>
                  </w:pPr>
                  <w:r>
                    <w:rPr>
                      <w:rFonts w:ascii="MicrosoftYaHei" w:hAnsi="MicrosoftYaHei" w:eastAsia="MicrosoftYaHei"/>
                      <w:b w:val="0"/>
                      <w:i w:val="0"/>
                      <w:color w:val="404040"/>
                      <w:sz w:val="22"/>
                    </w:rPr>
                    <w:t>疑似</w:t>
                  </w:r>
                </w:p>
              </w:tc>
              <w:tc>
                <w:tcPr>
                  <w:tcW w:type="dxa" w:w="1843"/>
                  <w:vMerge/>
                  <w:tcBorders/>
                </w:tcPr>
                <w:p/>
              </w:tc>
              <w:tc>
                <w:tcPr>
                  <w:tcW w:type="dxa" w:w="1220"/>
                  <w:tcBorders/>
                  <w:tcMar>
                    <w:start w:w="0" w:type="dxa"/>
                    <w:end w:w="0" w:type="dxa"/>
                  </w:tcMar>
                </w:tcPr>
                <w:p>
                  <w:pPr>
                    <w:autoSpaceDN w:val="0"/>
                    <w:autoSpaceDE w:val="0"/>
                    <w:widowControl/>
                    <w:spacing w:line="234" w:lineRule="exact" w:before="0" w:after="0"/>
                    <w:ind w:left="264" w:right="0" w:firstLine="0"/>
                    <w:jc w:val="left"/>
                  </w:pPr>
                  <w:r>
                    <w:rPr>
                      <w:rFonts w:ascii="MicrosoftYaHei" w:hAnsi="MicrosoftYaHei" w:eastAsia="MicrosoftYaHei"/>
                      <w:b w:val="0"/>
                      <w:i w:val="0"/>
                      <w:color w:val="404040"/>
                      <w:sz w:val="22"/>
                    </w:rPr>
                    <w:t>5.0%</w:t>
                  </w:r>
                </w:p>
              </w:tc>
            </w:tr>
          </w:tbl>
          <w:p>
            <w:pPr>
              <w:autoSpaceDN w:val="0"/>
              <w:autoSpaceDE w:val="0"/>
              <w:widowControl/>
              <w:spacing w:line="14" w:lineRule="exact" w:before="0" w:after="0"/>
              <w:ind w:left="0" w:right="0"/>
            </w:pPr>
          </w:p>
        </w:tc>
      </w:tr>
      <w:tr>
        <w:trPr>
          <w:trHeight w:hRule="exact" w:val="1162"/>
        </w:trPr>
        <w:tc>
          <w:tcPr>
            <w:tcW w:type="dxa" w:w="11060"/>
            <w:tcBorders>
              <w:top w:sz="0.4000000059604645" w:val="single" w:color="#3F3F3F"/>
              <w:end w:sz="0.4000000059604645" w:val="single" w:color="#3F3F3F"/>
              <w:bottom w:sz="0.4000000059604645" w:val="single" w:color="#3F3F3F"/>
            </w:tcBorders>
            <w:tcMar>
              <w:start w:w="0" w:type="dxa"/>
              <w:end w:w="0" w:type="dxa"/>
            </w:tcMar>
          </w:tcPr>
          <w:p>
            <w:pPr>
              <w:autoSpaceDN w:val="0"/>
              <w:autoSpaceDE w:val="0"/>
              <w:widowControl/>
              <w:spacing w:line="136" w:lineRule="exact" w:before="0" w:after="0"/>
              <w:ind w:left="0" w:right="0"/>
            </w:pPr>
          </w:p>
          <w:tbl>
            <w:tblPr>
              <w:tblW w:type="auto" w:w="0"/>
              <w:tblLayout w:type="fixed"/>
              <w:tblLook w:firstColumn="1" w:firstRow="1" w:lastColumn="0" w:lastRow="0" w:noHBand="0" w:noVBand="1" w:val="04A0"/>
              <w:tblInd w:w="320.0" w:type="dxa"/>
            </w:tblPr>
            <w:tblGrid>
              <w:gridCol w:w="1843"/>
              <w:gridCol w:w="1843"/>
              <w:gridCol w:w="1843"/>
              <w:gridCol w:w="1843"/>
              <w:gridCol w:w="1843"/>
              <w:gridCol w:w="1843"/>
            </w:tblGrid>
            <w:tr>
              <w:trPr>
                <w:trHeight w:hRule="exact" w:val="460"/>
              </w:trPr>
              <w:tc>
                <w:tcPr>
                  <w:tcW w:type="dxa" w:w="1040"/>
                  <w:tcBorders/>
                  <w:tcMar>
                    <w:start w:w="0" w:type="dxa"/>
                    <w:end w:w="0" w:type="dxa"/>
                  </w:tcMar>
                </w:tcPr>
                <w:p>
                  <w:pPr>
                    <w:autoSpaceDN w:val="0"/>
                    <w:autoSpaceDE w:val="0"/>
                    <w:widowControl/>
                    <w:spacing w:line="234" w:lineRule="exact" w:before="60" w:after="0"/>
                    <w:ind w:left="0" w:right="558" w:firstLine="0"/>
                    <w:jc w:val="right"/>
                  </w:pPr>
                  <w:r>
                    <w:rPr>
                      <w:rFonts w:ascii="MicrosoftYaHei" w:hAnsi="MicrosoftYaHei" w:eastAsia="MicrosoftYaHei"/>
                      <w:b w:val="0"/>
                      <w:i w:val="0"/>
                      <w:color w:val="404040"/>
                      <w:sz w:val="22"/>
                    </w:rPr>
                    <w:t>5</w:t>
                  </w:r>
                </w:p>
              </w:tc>
              <w:tc>
                <w:tcPr>
                  <w:tcW w:type="dxa" w:w="1620"/>
                  <w:tcBorders/>
                  <w:tcMar>
                    <w:start w:w="0" w:type="dxa"/>
                    <w:end w:w="0" w:type="dxa"/>
                  </w:tcMar>
                </w:tcPr>
                <w:p>
                  <w:pPr>
                    <w:autoSpaceDN w:val="0"/>
                    <w:autoSpaceDE w:val="0"/>
                    <w:widowControl/>
                    <w:spacing w:line="234" w:lineRule="exact" w:before="60" w:after="0"/>
                    <w:ind w:left="0" w:right="482" w:firstLine="0"/>
                    <w:jc w:val="right"/>
                  </w:pPr>
                  <w:r>
                    <w:rPr>
                      <w:rFonts w:ascii="MicrosoftYaHei" w:hAnsi="MicrosoftYaHei" w:eastAsia="MicrosoftYaHei"/>
                      <w:b w:val="0"/>
                      <w:i w:val="0"/>
                      <w:color w:val="404040"/>
                      <w:sz w:val="22"/>
                    </w:rPr>
                    <w:t>片段5</w:t>
                  </w:r>
                </w:p>
              </w:tc>
              <w:tc>
                <w:tcPr>
                  <w:tcW w:type="dxa" w:w="1420"/>
                  <w:tcBorders/>
                  <w:tcMar>
                    <w:start w:w="0" w:type="dxa"/>
                    <w:end w:w="0" w:type="dxa"/>
                  </w:tcMar>
                </w:tcPr>
                <w:p>
                  <w:pPr>
                    <w:autoSpaceDN w:val="0"/>
                    <w:autoSpaceDE w:val="0"/>
                    <w:widowControl/>
                    <w:spacing w:line="234" w:lineRule="exact" w:before="60" w:after="0"/>
                    <w:ind w:left="0" w:right="0" w:firstLine="0"/>
                    <w:jc w:val="center"/>
                  </w:pPr>
                  <w:r>
                    <w:rPr>
                      <w:rFonts w:ascii="MicrosoftYaHei" w:hAnsi="MicrosoftYaHei" w:eastAsia="MicrosoftYaHei"/>
                      <w:b w:val="0"/>
                      <w:i w:val="0"/>
                      <w:color w:val="404040"/>
                      <w:sz w:val="22"/>
                    </w:rPr>
                    <w:t>242</w:t>
                  </w:r>
                </w:p>
              </w:tc>
              <w:tc>
                <w:tcPr>
                  <w:tcW w:type="dxa" w:w="1420"/>
                  <w:tcBorders/>
                  <w:tcMar>
                    <w:start w:w="0" w:type="dxa"/>
                    <w:end w:w="0" w:type="dxa"/>
                  </w:tcMar>
                </w:tcPr>
                <w:p>
                  <w:pPr>
                    <w:autoSpaceDN w:val="0"/>
                    <w:autoSpaceDE w:val="0"/>
                    <w:widowControl/>
                    <w:spacing w:line="234" w:lineRule="exact" w:before="60" w:after="0"/>
                    <w:ind w:left="0" w:right="438" w:firstLine="0"/>
                    <w:jc w:val="right"/>
                  </w:pPr>
                  <w:r>
                    <w:rPr>
                      <w:rFonts w:ascii="MicrosoftYaHei" w:hAnsi="MicrosoftYaHei" w:eastAsia="MicrosoftYaHei"/>
                      <w:b w:val="0"/>
                      <w:i w:val="0"/>
                      <w:color w:val="404040"/>
                      <w:sz w:val="22"/>
                    </w:rPr>
                    <w:t>显著</w:t>
                  </w:r>
                </w:p>
              </w:tc>
              <w:tc>
                <w:tcPr>
                  <w:tcW w:type="dxa" w:w="3540"/>
                  <w:tcBorders/>
                  <w:tcMar>
                    <w:start w:w="0" w:type="dxa"/>
                    <w:end w:w="0" w:type="dxa"/>
                  </w:tcMar>
                </w:tcPr>
                <w:p>
                  <w:pPr>
                    <w:autoSpaceDN w:val="0"/>
                    <w:autoSpaceDE w:val="0"/>
                    <w:widowControl/>
                    <w:spacing w:line="240" w:lineRule="auto" w:before="80" w:after="0"/>
                    <w:ind w:left="460" w:right="0" w:firstLine="0"/>
                    <w:jc w:val="left"/>
                  </w:pPr>
                  <w:r>
                    <w:drawing>
                      <wp:inline xmlns:a="http://schemas.openxmlformats.org/drawingml/2006/main" xmlns:pic="http://schemas.openxmlformats.org/drawingml/2006/picture">
                        <wp:extent cx="1790700" cy="101600"/>
                        <wp:docPr id="16" name="Picture 16"/>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1790700" cy="101600"/>
                                </a:xfrm>
                                <a:prstGeom prst="rect"/>
                              </pic:spPr>
                            </pic:pic>
                          </a:graphicData>
                        </a:graphic>
                      </wp:inline>
                    </w:drawing>
                  </w:r>
                </w:p>
              </w:tc>
              <w:tc>
                <w:tcPr>
                  <w:tcW w:type="dxa" w:w="1220"/>
                  <w:tcBorders/>
                  <w:tcMar>
                    <w:start w:w="0" w:type="dxa"/>
                    <w:end w:w="0" w:type="dxa"/>
                  </w:tcMar>
                </w:tcPr>
                <w:p>
                  <w:pPr>
                    <w:autoSpaceDN w:val="0"/>
                    <w:autoSpaceDE w:val="0"/>
                    <w:widowControl/>
                    <w:spacing w:line="234" w:lineRule="exact" w:before="60" w:after="0"/>
                    <w:ind w:left="264" w:right="0" w:firstLine="0"/>
                    <w:jc w:val="left"/>
                  </w:pPr>
                  <w:r>
                    <w:rPr>
                      <w:rFonts w:ascii="MicrosoftYaHei" w:hAnsi="MicrosoftYaHei" w:eastAsia="MicrosoftYaHei"/>
                      <w:b w:val="0"/>
                      <w:i w:val="0"/>
                      <w:color w:val="404040"/>
                      <w:sz w:val="22"/>
                    </w:rPr>
                    <w:t>2.6%</w:t>
                  </w:r>
                </w:p>
              </w:tc>
            </w:tr>
            <w:tr>
              <w:trPr>
                <w:trHeight w:hRule="exact" w:val="456"/>
              </w:trPr>
              <w:tc>
                <w:tcPr>
                  <w:tcW w:type="dxa" w:w="1040"/>
                  <w:tcBorders/>
                  <w:tcMar>
                    <w:start w:w="0" w:type="dxa"/>
                    <w:end w:w="0" w:type="dxa"/>
                  </w:tcMar>
                </w:tcPr>
                <w:p>
                  <w:pPr>
                    <w:autoSpaceDN w:val="0"/>
                    <w:autoSpaceDE w:val="0"/>
                    <w:widowControl/>
                    <w:spacing w:line="234" w:lineRule="exact" w:before="182" w:after="0"/>
                    <w:ind w:left="0" w:right="558" w:firstLine="0"/>
                    <w:jc w:val="right"/>
                  </w:pPr>
                  <w:r>
                    <w:rPr>
                      <w:rFonts w:ascii="MicrosoftYaHei" w:hAnsi="MicrosoftYaHei" w:eastAsia="MicrosoftYaHei"/>
                      <w:b w:val="0"/>
                      <w:i w:val="0"/>
                      <w:color w:val="404040"/>
                      <w:sz w:val="22"/>
                    </w:rPr>
                    <w:t>6</w:t>
                  </w:r>
                </w:p>
              </w:tc>
              <w:tc>
                <w:tcPr>
                  <w:tcW w:type="dxa" w:w="1620"/>
                  <w:tcBorders/>
                  <w:tcMar>
                    <w:start w:w="0" w:type="dxa"/>
                    <w:end w:w="0" w:type="dxa"/>
                  </w:tcMar>
                </w:tcPr>
                <w:p>
                  <w:pPr>
                    <w:autoSpaceDN w:val="0"/>
                    <w:autoSpaceDE w:val="0"/>
                    <w:widowControl/>
                    <w:spacing w:line="234" w:lineRule="exact" w:before="182" w:after="0"/>
                    <w:ind w:left="0" w:right="482" w:firstLine="0"/>
                    <w:jc w:val="right"/>
                  </w:pPr>
                  <w:r>
                    <w:rPr>
                      <w:rFonts w:ascii="MicrosoftYaHei" w:hAnsi="MicrosoftYaHei" w:eastAsia="MicrosoftYaHei"/>
                      <w:b w:val="0"/>
                      <w:i w:val="0"/>
                      <w:color w:val="404040"/>
                      <w:sz w:val="22"/>
                    </w:rPr>
                    <w:t>片段6</w:t>
                  </w:r>
                </w:p>
              </w:tc>
              <w:tc>
                <w:tcPr>
                  <w:tcW w:type="dxa" w:w="1420"/>
                  <w:tcBorders/>
                  <w:tcMar>
                    <w:start w:w="0" w:type="dxa"/>
                    <w:end w:w="0" w:type="dxa"/>
                  </w:tcMar>
                </w:tcPr>
                <w:p>
                  <w:pPr>
                    <w:autoSpaceDN w:val="0"/>
                    <w:autoSpaceDE w:val="0"/>
                    <w:widowControl/>
                    <w:spacing w:line="234" w:lineRule="exact" w:before="182" w:after="0"/>
                    <w:ind w:left="0" w:right="0" w:firstLine="0"/>
                    <w:jc w:val="center"/>
                  </w:pPr>
                  <w:r>
                    <w:rPr>
                      <w:rFonts w:ascii="MicrosoftYaHei" w:hAnsi="MicrosoftYaHei" w:eastAsia="MicrosoftYaHei"/>
                      <w:b w:val="0"/>
                      <w:i w:val="0"/>
                      <w:color w:val="404040"/>
                      <w:sz w:val="22"/>
                    </w:rPr>
                    <w:t>358</w:t>
                  </w:r>
                </w:p>
              </w:tc>
              <w:tc>
                <w:tcPr>
                  <w:tcW w:type="dxa" w:w="1420"/>
                  <w:tcBorders/>
                  <w:tcMar>
                    <w:start w:w="0" w:type="dxa"/>
                    <w:end w:w="0" w:type="dxa"/>
                  </w:tcMar>
                </w:tcPr>
                <w:p>
                  <w:pPr>
                    <w:autoSpaceDN w:val="0"/>
                    <w:autoSpaceDE w:val="0"/>
                    <w:widowControl/>
                    <w:spacing w:line="234" w:lineRule="exact" w:before="182" w:after="0"/>
                    <w:ind w:left="0" w:right="438" w:firstLine="0"/>
                    <w:jc w:val="right"/>
                  </w:pPr>
                  <w:r>
                    <w:rPr>
                      <w:rFonts w:ascii="MicrosoftYaHei" w:hAnsi="MicrosoftYaHei" w:eastAsia="MicrosoftYaHei"/>
                      <w:b w:val="0"/>
                      <w:i w:val="0"/>
                      <w:color w:val="404040"/>
                      <w:sz w:val="22"/>
                    </w:rPr>
                    <w:t>显著</w:t>
                  </w:r>
                </w:p>
              </w:tc>
              <w:tc>
                <w:tcPr>
                  <w:tcW w:type="dxa" w:w="3540"/>
                  <w:tcBorders/>
                  <w:tcMar>
                    <w:start w:w="0" w:type="dxa"/>
                    <w:end w:w="0" w:type="dxa"/>
                  </w:tcMar>
                </w:tcPr>
                <w:p>
                  <w:pPr>
                    <w:autoSpaceDN w:val="0"/>
                    <w:autoSpaceDE w:val="0"/>
                    <w:widowControl/>
                    <w:spacing w:line="240" w:lineRule="auto" w:before="200" w:after="0"/>
                    <w:ind w:left="460" w:right="0" w:firstLine="0"/>
                    <w:jc w:val="left"/>
                  </w:pPr>
                  <w:r>
                    <w:drawing>
                      <wp:inline xmlns:a="http://schemas.openxmlformats.org/drawingml/2006/main" xmlns:pic="http://schemas.openxmlformats.org/drawingml/2006/picture">
                        <wp:extent cx="1790700" cy="101600"/>
                        <wp:docPr id="17" name="Picture 17"/>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1790700" cy="101600"/>
                                </a:xfrm>
                                <a:prstGeom prst="rect"/>
                              </pic:spPr>
                            </pic:pic>
                          </a:graphicData>
                        </a:graphic>
                      </wp:inline>
                    </w:drawing>
                  </w:r>
                </w:p>
              </w:tc>
              <w:tc>
                <w:tcPr>
                  <w:tcW w:type="dxa" w:w="1220"/>
                  <w:tcBorders/>
                  <w:tcMar>
                    <w:start w:w="0" w:type="dxa"/>
                    <w:end w:w="0" w:type="dxa"/>
                  </w:tcMar>
                </w:tcPr>
                <w:p>
                  <w:pPr>
                    <w:autoSpaceDN w:val="0"/>
                    <w:autoSpaceDE w:val="0"/>
                    <w:widowControl/>
                    <w:spacing w:line="234" w:lineRule="exact" w:before="182" w:after="0"/>
                    <w:ind w:left="264" w:right="0" w:firstLine="0"/>
                    <w:jc w:val="left"/>
                  </w:pPr>
                  <w:r>
                    <w:rPr>
                      <w:rFonts w:ascii="MicrosoftYaHei" w:hAnsi="MicrosoftYaHei" w:eastAsia="MicrosoftYaHei"/>
                      <w:b w:val="0"/>
                      <w:i w:val="0"/>
                      <w:color w:val="404040"/>
                      <w:sz w:val="22"/>
                    </w:rPr>
                    <w:t>3.9%</w:t>
                  </w:r>
                </w:p>
              </w:tc>
            </w:tr>
          </w:tbl>
          <w:p>
            <w:pPr>
              <w:autoSpaceDN w:val="0"/>
              <w:autoSpaceDE w:val="0"/>
              <w:widowControl/>
              <w:spacing w:line="14" w:lineRule="exact" w:before="0" w:after="0"/>
              <w:ind w:left="0" w:right="0"/>
            </w:pPr>
          </w:p>
        </w:tc>
      </w:tr>
      <w:tr>
        <w:trPr>
          <w:trHeight w:hRule="exact" w:val="1160"/>
        </w:trPr>
        <w:tc>
          <w:tcPr>
            <w:tcW w:type="dxa" w:w="11060"/>
            <w:tcBorders>
              <w:top w:sz="0.4000000059604645" w:val="single" w:color="#3F3F3F"/>
              <w:end w:sz="0.4000000059604645" w:val="single" w:color="#3F3F3F"/>
              <w:bottom w:sz="0.4000000059604645" w:val="single" w:color="#3F3F3F"/>
            </w:tcBorders>
            <w:tcMar>
              <w:start w:w="0" w:type="dxa"/>
              <w:end w:w="0" w:type="dxa"/>
            </w:tcMar>
          </w:tcPr>
          <w:p>
            <w:pPr>
              <w:autoSpaceDN w:val="0"/>
              <w:autoSpaceDE w:val="0"/>
              <w:widowControl/>
              <w:spacing w:line="138" w:lineRule="exact" w:before="0" w:after="0"/>
              <w:ind w:left="0" w:right="0"/>
            </w:pPr>
          </w:p>
          <w:tbl>
            <w:tblPr>
              <w:tblW w:type="auto" w:w="0"/>
              <w:tblLayout w:type="fixed"/>
              <w:tblLook w:firstColumn="1" w:firstRow="1" w:lastColumn="0" w:lastRow="0" w:noHBand="0" w:noVBand="1" w:val="04A0"/>
              <w:tblInd w:w="320.0" w:type="dxa"/>
            </w:tblPr>
            <w:tblGrid>
              <w:gridCol w:w="1843"/>
              <w:gridCol w:w="1843"/>
              <w:gridCol w:w="1843"/>
              <w:gridCol w:w="1843"/>
              <w:gridCol w:w="1843"/>
              <w:gridCol w:w="1843"/>
            </w:tblGrid>
            <w:tr>
              <w:trPr>
                <w:trHeight w:hRule="exact" w:val="458"/>
              </w:trPr>
              <w:tc>
                <w:tcPr>
                  <w:tcW w:type="dxa" w:w="1040"/>
                  <w:tcBorders/>
                  <w:tcMar>
                    <w:start w:w="0" w:type="dxa"/>
                    <w:end w:w="0" w:type="dxa"/>
                  </w:tcMar>
                </w:tcPr>
                <w:p>
                  <w:pPr>
                    <w:autoSpaceDN w:val="0"/>
                    <w:autoSpaceDE w:val="0"/>
                    <w:widowControl/>
                    <w:spacing w:line="234" w:lineRule="exact" w:before="60" w:after="0"/>
                    <w:ind w:left="0" w:right="558" w:firstLine="0"/>
                    <w:jc w:val="right"/>
                  </w:pPr>
                  <w:r>
                    <w:rPr>
                      <w:rFonts w:ascii="MicrosoftYaHei" w:hAnsi="MicrosoftYaHei" w:eastAsia="MicrosoftYaHei"/>
                      <w:b w:val="0"/>
                      <w:i w:val="0"/>
                      <w:color w:val="404040"/>
                      <w:sz w:val="22"/>
                    </w:rPr>
                    <w:t>7</w:t>
                  </w:r>
                </w:p>
              </w:tc>
              <w:tc>
                <w:tcPr>
                  <w:tcW w:type="dxa" w:w="1620"/>
                  <w:tcBorders/>
                  <w:tcMar>
                    <w:start w:w="0" w:type="dxa"/>
                    <w:end w:w="0" w:type="dxa"/>
                  </w:tcMar>
                </w:tcPr>
                <w:p>
                  <w:pPr>
                    <w:autoSpaceDN w:val="0"/>
                    <w:autoSpaceDE w:val="0"/>
                    <w:widowControl/>
                    <w:spacing w:line="234" w:lineRule="exact" w:before="60" w:after="0"/>
                    <w:ind w:left="0" w:right="482" w:firstLine="0"/>
                    <w:jc w:val="right"/>
                  </w:pPr>
                  <w:r>
                    <w:rPr>
                      <w:rFonts w:ascii="MicrosoftYaHei" w:hAnsi="MicrosoftYaHei" w:eastAsia="MicrosoftYaHei"/>
                      <w:b w:val="0"/>
                      <w:i w:val="0"/>
                      <w:color w:val="404040"/>
                      <w:sz w:val="22"/>
                    </w:rPr>
                    <w:t>片段7</w:t>
                  </w:r>
                </w:p>
              </w:tc>
              <w:tc>
                <w:tcPr>
                  <w:tcW w:type="dxa" w:w="1420"/>
                  <w:tcBorders/>
                  <w:tcMar>
                    <w:start w:w="0" w:type="dxa"/>
                    <w:end w:w="0" w:type="dxa"/>
                  </w:tcMar>
                </w:tcPr>
                <w:p>
                  <w:pPr>
                    <w:autoSpaceDN w:val="0"/>
                    <w:autoSpaceDE w:val="0"/>
                    <w:widowControl/>
                    <w:spacing w:line="234" w:lineRule="exact" w:before="60" w:after="0"/>
                    <w:ind w:left="0" w:right="0" w:firstLine="0"/>
                    <w:jc w:val="center"/>
                  </w:pPr>
                  <w:r>
                    <w:rPr>
                      <w:rFonts w:ascii="MicrosoftYaHei" w:hAnsi="MicrosoftYaHei" w:eastAsia="MicrosoftYaHei"/>
                      <w:b w:val="0"/>
                      <w:i w:val="0"/>
                      <w:color w:val="404040"/>
                      <w:sz w:val="22"/>
                    </w:rPr>
                    <w:t>630</w:t>
                  </w:r>
                </w:p>
              </w:tc>
              <w:tc>
                <w:tcPr>
                  <w:tcW w:type="dxa" w:w="1420"/>
                  <w:tcBorders/>
                  <w:tcMar>
                    <w:start w:w="0" w:type="dxa"/>
                    <w:end w:w="0" w:type="dxa"/>
                  </w:tcMar>
                </w:tcPr>
                <w:p>
                  <w:pPr>
                    <w:autoSpaceDN w:val="0"/>
                    <w:autoSpaceDE w:val="0"/>
                    <w:widowControl/>
                    <w:spacing w:line="234" w:lineRule="exact" w:before="60" w:after="0"/>
                    <w:ind w:left="0" w:right="438" w:firstLine="0"/>
                    <w:jc w:val="right"/>
                  </w:pPr>
                  <w:r>
                    <w:rPr>
                      <w:rFonts w:ascii="MicrosoftYaHei" w:hAnsi="MicrosoftYaHei" w:eastAsia="MicrosoftYaHei"/>
                      <w:b w:val="0"/>
                      <w:i w:val="0"/>
                      <w:color w:val="404040"/>
                      <w:sz w:val="22"/>
                    </w:rPr>
                    <w:t>显著</w:t>
                  </w:r>
                </w:p>
              </w:tc>
              <w:tc>
                <w:tcPr>
                  <w:tcW w:type="dxa" w:w="3540"/>
                  <w:tcBorders/>
                  <w:tcMar>
                    <w:start w:w="0" w:type="dxa"/>
                    <w:end w:w="0" w:type="dxa"/>
                  </w:tcMar>
                </w:tcPr>
                <w:p>
                  <w:pPr>
                    <w:autoSpaceDN w:val="0"/>
                    <w:autoSpaceDE w:val="0"/>
                    <w:widowControl/>
                    <w:spacing w:line="240" w:lineRule="auto" w:before="78" w:after="0"/>
                    <w:ind w:left="460" w:right="0" w:firstLine="0"/>
                    <w:jc w:val="left"/>
                  </w:pPr>
                  <w:r>
                    <w:drawing>
                      <wp:inline xmlns:a="http://schemas.openxmlformats.org/drawingml/2006/main" xmlns:pic="http://schemas.openxmlformats.org/drawingml/2006/picture">
                        <wp:extent cx="1790700" cy="101600"/>
                        <wp:docPr id="18" name="Picture 18"/>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1790700" cy="101600"/>
                                </a:xfrm>
                                <a:prstGeom prst="rect"/>
                              </pic:spPr>
                            </pic:pic>
                          </a:graphicData>
                        </a:graphic>
                      </wp:inline>
                    </w:drawing>
                  </w:r>
                </w:p>
              </w:tc>
              <w:tc>
                <w:tcPr>
                  <w:tcW w:type="dxa" w:w="1220"/>
                  <w:tcBorders/>
                  <w:tcMar>
                    <w:start w:w="0" w:type="dxa"/>
                    <w:end w:w="0" w:type="dxa"/>
                  </w:tcMar>
                </w:tcPr>
                <w:p>
                  <w:pPr>
                    <w:autoSpaceDN w:val="0"/>
                    <w:autoSpaceDE w:val="0"/>
                    <w:widowControl/>
                    <w:spacing w:line="234" w:lineRule="exact" w:before="60" w:after="0"/>
                    <w:ind w:left="264" w:right="0" w:firstLine="0"/>
                    <w:jc w:val="left"/>
                  </w:pPr>
                  <w:r>
                    <w:rPr>
                      <w:rFonts w:ascii="MicrosoftYaHei" w:hAnsi="MicrosoftYaHei" w:eastAsia="MicrosoftYaHei"/>
                      <w:b w:val="0"/>
                      <w:i w:val="0"/>
                      <w:color w:val="404040"/>
                      <w:sz w:val="22"/>
                    </w:rPr>
                    <w:t>6.8%</w:t>
                  </w:r>
                </w:p>
              </w:tc>
            </w:tr>
            <w:tr>
              <w:trPr>
                <w:trHeight w:hRule="exact" w:val="458"/>
              </w:trPr>
              <w:tc>
                <w:tcPr>
                  <w:tcW w:type="dxa" w:w="1040"/>
                  <w:tcBorders/>
                  <w:tcMar>
                    <w:start w:w="0" w:type="dxa"/>
                    <w:end w:w="0" w:type="dxa"/>
                  </w:tcMar>
                </w:tcPr>
                <w:p>
                  <w:pPr>
                    <w:autoSpaceDN w:val="0"/>
                    <w:autoSpaceDE w:val="0"/>
                    <w:widowControl/>
                    <w:spacing w:line="234" w:lineRule="exact" w:before="184" w:after="0"/>
                    <w:ind w:left="0" w:right="558" w:firstLine="0"/>
                    <w:jc w:val="right"/>
                  </w:pPr>
                  <w:r>
                    <w:rPr>
                      <w:rFonts w:ascii="MicrosoftYaHei" w:hAnsi="MicrosoftYaHei" w:eastAsia="MicrosoftYaHei"/>
                      <w:b w:val="0"/>
                      <w:i w:val="0"/>
                      <w:color w:val="404040"/>
                      <w:sz w:val="22"/>
                    </w:rPr>
                    <w:t>8</w:t>
                  </w:r>
                </w:p>
              </w:tc>
              <w:tc>
                <w:tcPr>
                  <w:tcW w:type="dxa" w:w="1620"/>
                  <w:tcBorders/>
                  <w:tcMar>
                    <w:start w:w="0" w:type="dxa"/>
                    <w:end w:w="0" w:type="dxa"/>
                  </w:tcMar>
                </w:tcPr>
                <w:p>
                  <w:pPr>
                    <w:autoSpaceDN w:val="0"/>
                    <w:autoSpaceDE w:val="0"/>
                    <w:widowControl/>
                    <w:spacing w:line="234" w:lineRule="exact" w:before="184" w:after="0"/>
                    <w:ind w:left="0" w:right="482" w:firstLine="0"/>
                    <w:jc w:val="right"/>
                  </w:pPr>
                  <w:r>
                    <w:rPr>
                      <w:rFonts w:ascii="MicrosoftYaHei" w:hAnsi="MicrosoftYaHei" w:eastAsia="MicrosoftYaHei"/>
                      <w:b w:val="0"/>
                      <w:i w:val="0"/>
                      <w:color w:val="404040"/>
                      <w:sz w:val="22"/>
                    </w:rPr>
                    <w:t>片段8</w:t>
                  </w:r>
                </w:p>
              </w:tc>
              <w:tc>
                <w:tcPr>
                  <w:tcW w:type="dxa" w:w="1420"/>
                  <w:tcBorders/>
                  <w:tcMar>
                    <w:start w:w="0" w:type="dxa"/>
                    <w:end w:w="0" w:type="dxa"/>
                  </w:tcMar>
                </w:tcPr>
                <w:p>
                  <w:pPr>
                    <w:autoSpaceDN w:val="0"/>
                    <w:autoSpaceDE w:val="0"/>
                    <w:widowControl/>
                    <w:spacing w:line="234" w:lineRule="exact" w:before="184" w:after="0"/>
                    <w:ind w:left="0" w:right="0" w:firstLine="0"/>
                    <w:jc w:val="center"/>
                  </w:pPr>
                  <w:r>
                    <w:rPr>
                      <w:rFonts w:ascii="MicrosoftYaHei" w:hAnsi="MicrosoftYaHei" w:eastAsia="MicrosoftYaHei"/>
                      <w:b w:val="0"/>
                      <w:i w:val="0"/>
                      <w:color w:val="404040"/>
                      <w:sz w:val="22"/>
                    </w:rPr>
                    <w:t>789</w:t>
                  </w:r>
                </w:p>
              </w:tc>
              <w:tc>
                <w:tcPr>
                  <w:tcW w:type="dxa" w:w="1420"/>
                  <w:tcBorders/>
                  <w:tcMar>
                    <w:start w:w="0" w:type="dxa"/>
                    <w:end w:w="0" w:type="dxa"/>
                  </w:tcMar>
                </w:tcPr>
                <w:p>
                  <w:pPr>
                    <w:autoSpaceDN w:val="0"/>
                    <w:autoSpaceDE w:val="0"/>
                    <w:widowControl/>
                    <w:spacing w:line="234" w:lineRule="exact" w:before="184" w:after="0"/>
                    <w:ind w:left="0" w:right="438" w:firstLine="0"/>
                    <w:jc w:val="right"/>
                  </w:pPr>
                  <w:r>
                    <w:rPr>
                      <w:rFonts w:ascii="MicrosoftYaHei" w:hAnsi="MicrosoftYaHei" w:eastAsia="MicrosoftYaHei"/>
                      <w:b w:val="0"/>
                      <w:i w:val="0"/>
                      <w:color w:val="404040"/>
                      <w:sz w:val="22"/>
                    </w:rPr>
                    <w:t>显著</w:t>
                  </w:r>
                </w:p>
              </w:tc>
              <w:tc>
                <w:tcPr>
                  <w:tcW w:type="dxa" w:w="3540"/>
                  <w:tcBorders/>
                  <w:tcMar>
                    <w:start w:w="0" w:type="dxa"/>
                    <w:end w:w="0" w:type="dxa"/>
                  </w:tcMar>
                </w:tcPr>
                <w:p>
                  <w:pPr>
                    <w:autoSpaceDN w:val="0"/>
                    <w:autoSpaceDE w:val="0"/>
                    <w:widowControl/>
                    <w:spacing w:line="240" w:lineRule="auto" w:before="200" w:after="0"/>
                    <w:ind w:left="460" w:right="0" w:firstLine="0"/>
                    <w:jc w:val="left"/>
                  </w:pPr>
                  <w:r>
                    <w:drawing>
                      <wp:inline xmlns:a="http://schemas.openxmlformats.org/drawingml/2006/main" xmlns:pic="http://schemas.openxmlformats.org/drawingml/2006/picture">
                        <wp:extent cx="1790700" cy="101600"/>
                        <wp:docPr id="19" name="Picture 19"/>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1790700" cy="101600"/>
                                </a:xfrm>
                                <a:prstGeom prst="rect"/>
                              </pic:spPr>
                            </pic:pic>
                          </a:graphicData>
                        </a:graphic>
                      </wp:inline>
                    </w:drawing>
                  </w:r>
                </w:p>
              </w:tc>
              <w:tc>
                <w:tcPr>
                  <w:tcW w:type="dxa" w:w="1220"/>
                  <w:tcBorders/>
                  <w:tcMar>
                    <w:start w:w="0" w:type="dxa"/>
                    <w:end w:w="0" w:type="dxa"/>
                  </w:tcMar>
                </w:tcPr>
                <w:p>
                  <w:pPr>
                    <w:autoSpaceDN w:val="0"/>
                    <w:autoSpaceDE w:val="0"/>
                    <w:widowControl/>
                    <w:spacing w:line="234" w:lineRule="exact" w:before="184" w:after="0"/>
                    <w:ind w:left="264" w:right="0" w:firstLine="0"/>
                    <w:jc w:val="left"/>
                  </w:pPr>
                  <w:r>
                    <w:rPr>
                      <w:rFonts w:ascii="MicrosoftYaHei" w:hAnsi="MicrosoftYaHei" w:eastAsia="MicrosoftYaHei"/>
                      <w:b w:val="0"/>
                      <w:i w:val="0"/>
                      <w:color w:val="404040"/>
                      <w:sz w:val="22"/>
                    </w:rPr>
                    <w:t>8.5%</w:t>
                  </w:r>
                </w:p>
              </w:tc>
            </w:tr>
          </w:tbl>
          <w:p>
            <w:pPr>
              <w:autoSpaceDN w:val="0"/>
              <w:autoSpaceDE w:val="0"/>
              <w:widowControl/>
              <w:spacing w:line="14" w:lineRule="exact" w:before="0" w:after="0"/>
              <w:ind w:left="0" w:right="0"/>
            </w:pPr>
          </w:p>
        </w:tc>
      </w:tr>
    </w:tbl>
    <w:p>
      <w:pPr>
        <w:autoSpaceDN w:val="0"/>
        <w:autoSpaceDE w:val="0"/>
        <w:widowControl/>
        <w:spacing w:line="256" w:lineRule="exact" w:before="512" w:after="0"/>
        <w:ind w:left="44" w:right="0" w:firstLine="0"/>
        <w:jc w:val="left"/>
      </w:pPr>
      <w:r>
        <w:rPr>
          <w:rFonts w:ascii="MicrosoftYaHei" w:hAnsi="MicrosoftYaHei" w:eastAsia="MicrosoftYaHei"/>
          <w:b w:val="0"/>
          <w:i w:val="0"/>
          <w:color w:val="000000"/>
          <w:sz w:val="24"/>
        </w:rPr>
        <w:t>原文内容</w:t>
      </w:r>
    </w:p>
    <w:p>
      <w:pPr>
        <w:autoSpaceDN w:val="0"/>
        <w:tabs>
          <w:tab w:pos="544" w:val="left"/>
        </w:tabs>
        <w:autoSpaceDE w:val="0"/>
        <w:widowControl/>
        <w:spacing w:line="420" w:lineRule="exact" w:before="330" w:after="120"/>
        <w:ind w:left="44" w:right="2160" w:firstLine="0"/>
        <w:jc w:val="left"/>
      </w:pPr>
      <w:r>
        <w:tab/>
      </w:r>
      <w:r>
        <w:rPr>
          <w:rFonts w:ascii="FangSong" w:hAnsi="FangSong" w:eastAsia="FangSong"/>
          <w:b w:val="0"/>
          <w:i w:val="0"/>
          <w:color w:val="D99E4C"/>
          <w:sz w:val="24"/>
        </w:rPr>
        <w:t>摘要</w:t>
      </w:r>
      <w:r>
        <w:br/>
      </w:r>
      <w:r>
        <w:tab/>
      </w:r>
      <w:r>
        <w:rPr>
          <w:rFonts w:ascii="FangSong" w:hAnsi="FangSong" w:eastAsia="FangSong"/>
          <w:b w:val="0"/>
          <w:i w:val="0"/>
          <w:color w:val="D99E4C"/>
          <w:sz w:val="24"/>
        </w:rPr>
        <w:t>就业作为民生之本，是衡量经济运行状况的核心指标。本研究基于我国31个省</w:t>
      </w:r>
      <w:r>
        <w:rPr>
          <w:rFonts w:ascii="FangSong" w:hAnsi="FangSong" w:eastAsia="FangSong"/>
          <w:b w:val="0"/>
          <w:i w:val="0"/>
          <w:color w:val="D99E4C"/>
          <w:sz w:val="24"/>
        </w:rPr>
        <w:t>、直辖市、自治区2009-2021年的面板数据，选取经济、劳动力供给、产业与城镇化</w:t>
      </w:r>
      <w:r>
        <w:rPr>
          <w:rFonts w:ascii="FangSong" w:hAnsi="FangSong" w:eastAsia="FangSong"/>
          <w:b w:val="0"/>
          <w:i w:val="0"/>
          <w:color w:val="D99E4C"/>
          <w:sz w:val="24"/>
        </w:rPr>
        <w:t>等维度的15个核心变量，综合运用面板数据模型与机器学习技术，从多维度系统探</w:t>
      </w:r>
      <w:r>
        <w:rPr>
          <w:rFonts w:ascii="FangSong" w:hAnsi="FangSong" w:eastAsia="FangSong"/>
          <w:b w:val="0"/>
          <w:i w:val="0"/>
          <w:color w:val="D99E4C"/>
          <w:sz w:val="24"/>
        </w:rPr>
        <w:t>讨了失业率的影响机制并构建了预测模型。研究结果表明，通过固定效应模型分析</w:t>
      </w:r>
    </w:p>
    <w:tbl>
      <w:tblPr>
        <w:tblW w:type="auto" w:w="0"/>
        <w:tblLayout w:type="fixed"/>
        <w:tblLook w:firstColumn="1" w:firstRow="1" w:lastColumn="0" w:lastRow="0" w:noHBand="0" w:noVBand="1" w:val="04A0"/>
        <w:tblInd w:w="3.999999999999986" w:type="dxa"/>
      </w:tblPr>
      <w:tblGrid>
        <w:gridCol w:w="5544"/>
        <w:gridCol w:w="5544"/>
      </w:tblGrid>
      <w:tr>
        <w:trPr>
          <w:trHeight w:hRule="exact" w:val="780"/>
        </w:trPr>
        <w:tc>
          <w:tcPr>
            <w:tcW w:type="dxa" w:w="9070"/>
            <w:tcBorders/>
            <w:tcMar>
              <w:start w:w="0" w:type="dxa"/>
              <w:end w:w="0" w:type="dxa"/>
            </w:tcMar>
          </w:tcPr>
          <w:p>
            <w:pPr>
              <w:autoSpaceDN w:val="0"/>
              <w:autoSpaceDE w:val="0"/>
              <w:widowControl/>
              <w:spacing w:line="360" w:lineRule="exact" w:before="0" w:after="0"/>
              <w:ind w:left="40" w:right="288" w:firstLine="0"/>
              <w:jc w:val="left"/>
            </w:pPr>
            <w:r>
              <w:rPr>
                <w:rFonts w:ascii="FangSong" w:hAnsi="FangSong" w:eastAsia="FangSong"/>
                <w:b w:val="0"/>
                <w:i w:val="0"/>
                <w:color w:val="D99E4C"/>
                <w:sz w:val="24"/>
              </w:rPr>
              <w:t>发现，人口自然增长率、一般公共预算支出、外贸依存度、城镇居民家庭恩格尔系</w:t>
            </w:r>
            <w:r>
              <w:rPr>
                <w:rFonts w:ascii="FangSong" w:hAnsi="FangSong" w:eastAsia="FangSong"/>
                <w:b w:val="0"/>
                <w:i w:val="0"/>
                <w:color w:val="D99E4C"/>
                <w:sz w:val="24"/>
              </w:rPr>
              <w:t>数及毕业生人数等因素对失业率具有显著影响。通过地区异质性分析进一步分析不</w:t>
            </w:r>
          </w:p>
        </w:tc>
        <w:tc>
          <w:tcPr>
            <w:tcW w:type="dxa" w:w="1990"/>
            <w:tcBorders/>
            <w:shd w:fill="dee4e9"/>
            <w:tcMar>
              <w:start w:w="0" w:type="dxa"/>
              <w:end w:w="0" w:type="dxa"/>
            </w:tcMar>
          </w:tcPr>
          <w:p>
            <w:pPr>
              <w:autoSpaceDN w:val="0"/>
              <w:autoSpaceDE w:val="0"/>
              <w:widowControl/>
              <w:spacing w:line="240" w:lineRule="exact" w:before="270" w:after="0"/>
              <w:ind w:left="0" w:right="0" w:firstLine="0"/>
              <w:jc w:val="center"/>
            </w:pPr>
            <w:r>
              <w:rPr>
                <w:rFonts w:ascii="FangSong" w:hAnsi="FangSong" w:eastAsia="FangSong"/>
                <w:b w:val="0"/>
                <w:i w:val="0"/>
                <w:color w:val="D99E4C"/>
                <w:sz w:val="24"/>
              </w:rPr>
              <w:t>4.2%(391)</w:t>
            </w:r>
          </w:p>
        </w:tc>
      </w:tr>
    </w:tbl>
    <w:p>
      <w:pPr>
        <w:autoSpaceDN w:val="0"/>
        <w:autoSpaceDE w:val="0"/>
        <w:widowControl/>
        <w:spacing w:line="404" w:lineRule="exact" w:before="0" w:after="0"/>
        <w:ind w:left="44" w:right="2016" w:firstLine="0"/>
        <w:jc w:val="left"/>
      </w:pPr>
      <w:r>
        <w:rPr>
          <w:rFonts w:ascii="FangSong" w:hAnsi="FangSong" w:eastAsia="FangSong"/>
          <w:b w:val="0"/>
          <w:i w:val="0"/>
          <w:color w:val="D99E4C"/>
          <w:sz w:val="24"/>
        </w:rPr>
        <w:t>同因素对失业率的影响差异。接着采用多元回归、随机森林和梯度提升树模型进行</w:t>
      </w:r>
      <w:r>
        <w:rPr>
          <w:rFonts w:ascii="FangSong" w:hAnsi="FangSong" w:eastAsia="FangSong"/>
          <w:b w:val="0"/>
          <w:i w:val="0"/>
          <w:color w:val="D99E4C"/>
          <w:sz w:val="24"/>
        </w:rPr>
        <w:t>预测性能比较，结果显示随机森林模型在测试集上的R²值达到0.8549，展现出最优的</w:t>
      </w:r>
      <w:r>
        <w:rPr>
          <w:rFonts w:ascii="FangSong" w:hAnsi="FangSong" w:eastAsia="FangSong"/>
          <w:b w:val="0"/>
          <w:i w:val="0"/>
          <w:color w:val="D99E4C"/>
          <w:sz w:val="24"/>
        </w:rPr>
        <w:t>预测精度。基于实证研究结论，本文提出了优化财政支出结构、深化教育就业衔接</w:t>
      </w:r>
      <w:r>
        <w:rPr>
          <w:rFonts w:ascii="FangSong" w:hAnsi="FangSong" w:eastAsia="FangSong"/>
          <w:b w:val="0"/>
          <w:i w:val="0"/>
          <w:color w:val="D99E4C"/>
          <w:sz w:val="24"/>
        </w:rPr>
        <w:t>机制、构建外贸内需双轮驱动体系等政策建议。</w:t>
      </w:r>
    </w:p>
    <w:p>
      <w:pPr>
        <w:autoSpaceDN w:val="0"/>
        <w:autoSpaceDE w:val="0"/>
        <w:widowControl/>
        <w:spacing w:line="240" w:lineRule="exact" w:before="180" w:after="0"/>
        <w:ind w:left="544" w:right="0" w:firstLine="0"/>
        <w:jc w:val="left"/>
      </w:pPr>
      <w:r>
        <w:rPr>
          <w:rFonts w:ascii="FangSong" w:hAnsi="FangSong" w:eastAsia="FangSong"/>
          <w:b w:val="0"/>
          <w:i w:val="0"/>
          <w:color w:val="D99E4C"/>
          <w:sz w:val="24"/>
        </w:rPr>
        <w:t xml:space="preserve">关键词：失业率；固定效应模型；随机森林；机器学习；政策建议 </w:t>
      </w:r>
    </w:p>
    <w:p>
      <w:pPr>
        <w:autoSpaceDN w:val="0"/>
        <w:tabs>
          <w:tab w:pos="9428" w:val="left"/>
        </w:tabs>
        <w:autoSpaceDE w:val="0"/>
        <w:widowControl/>
        <w:spacing w:line="420" w:lineRule="exact" w:before="160" w:after="0"/>
        <w:ind w:left="544" w:right="288" w:firstLine="0"/>
        <w:jc w:val="left"/>
      </w:pPr>
      <w:r>
        <w:rPr>
          <w:rFonts w:ascii="FangSong" w:hAnsi="FangSong" w:eastAsia="FangSong"/>
          <w:b w:val="0"/>
          <w:i w:val="0"/>
          <w:color w:val="D99E4C"/>
          <w:sz w:val="24"/>
        </w:rPr>
        <w:t xml:space="preserve">ABSTRACT </w:t>
      </w:r>
      <w:r>
        <w:br/>
      </w:r>
      <w:r>
        <w:rPr>
          <w:rFonts w:ascii="FangSong" w:hAnsi="FangSong" w:eastAsia="FangSong"/>
          <w:b w:val="0"/>
          <w:i w:val="0"/>
          <w:color w:val="D99E4C"/>
          <w:sz w:val="24"/>
        </w:rPr>
        <w:t xml:space="preserve">As the cornerstone of people's livelihood, employment serves as a </w:t>
      </w:r>
      <w:r>
        <w:tab/>
      </w:r>
      <w:r>
        <w:rPr>
          <w:rFonts w:ascii="FangSong" w:hAnsi="FangSong" w:eastAsia="FangSong"/>
          <w:b w:val="0"/>
          <w:i w:val="0"/>
          <w:color w:val="D99E4C"/>
          <w:sz w:val="24"/>
        </w:rPr>
        <w:t>15.4%(1426)</w:t>
      </w:r>
    </w:p>
    <w:p>
      <w:pPr>
        <w:autoSpaceDN w:val="0"/>
        <w:autoSpaceDE w:val="0"/>
        <w:widowControl/>
        <w:spacing w:line="240" w:lineRule="exact" w:before="180" w:after="0"/>
        <w:ind w:left="44" w:right="0" w:firstLine="0"/>
        <w:jc w:val="left"/>
      </w:pPr>
      <w:r>
        <w:rPr>
          <w:rFonts w:ascii="FangSong" w:hAnsi="FangSong" w:eastAsia="FangSong"/>
          <w:b w:val="0"/>
          <w:i w:val="0"/>
          <w:color w:val="D99E4C"/>
          <w:sz w:val="24"/>
        </w:rPr>
        <w:t xml:space="preserve">pivotal indicator of economic performance. This study utilizes panel data </w:t>
      </w:r>
    </w:p>
    <w:p>
      <w:pPr>
        <w:autoSpaceDN w:val="0"/>
        <w:autoSpaceDE w:val="0"/>
        <w:widowControl/>
        <w:spacing w:line="212" w:lineRule="exact" w:before="656" w:after="0"/>
        <w:ind w:left="0" w:right="5026" w:firstLine="0"/>
        <w:jc w:val="right"/>
      </w:pPr>
      <w:r>
        <w:rPr>
          <w:rFonts w:ascii="MicrosoftYaHei" w:hAnsi="MicrosoftYaHei" w:eastAsia="MicrosoftYaHei"/>
          <w:b w:val="0"/>
          <w:i w:val="0"/>
          <w:color w:val="000000"/>
          <w:sz w:val="20"/>
        </w:rPr>
        <w:t>— 2 —</w:t>
      </w:r>
    </w:p>
    <w:p>
      <w:pPr>
        <w:sectPr>
          <w:pgSz w:w="11900" w:h="16840"/>
          <w:pgMar w:top="610" w:right="396" w:bottom="76" w:left="416" w:header="720" w:footer="720" w:gutter="0"/>
          <w:cols/>
          <w:docGrid w:linePitch="360"/>
        </w:sectPr>
      </w:pPr>
    </w:p>
    <w:p>
      <w:pPr>
        <w:autoSpaceDN w:val="0"/>
        <w:autoSpaceDE w:val="0"/>
        <w:widowControl/>
        <w:spacing w:line="220" w:lineRule="exact" w:before="0" w:after="114"/>
        <w:ind w:left="0" w:right="0"/>
      </w:pPr>
    </w:p>
    <w:p>
      <w:pPr>
        <w:autoSpaceDN w:val="0"/>
        <w:autoSpaceDE w:val="0"/>
        <w:widowControl/>
        <w:spacing w:line="420" w:lineRule="exact" w:before="18" w:after="0"/>
        <w:ind w:left="0" w:right="2016" w:firstLine="0"/>
        <w:jc w:val="left"/>
      </w:pPr>
      <w:r>
        <w:rPr>
          <w:rFonts w:ascii="FangSong" w:hAnsi="FangSong" w:eastAsia="FangSong"/>
          <w:b w:val="0"/>
          <w:i w:val="0"/>
          <w:color w:val="D99E4C"/>
          <w:sz w:val="24"/>
        </w:rPr>
        <w:t xml:space="preserve">from 31 provinces, municipalities, and autonomous regions in China </w:t>
      </w:r>
      <w:r>
        <w:rPr>
          <w:rFonts w:ascii="FangSong" w:hAnsi="FangSong" w:eastAsia="FangSong"/>
          <w:b w:val="0"/>
          <w:i w:val="0"/>
          <w:color w:val="D99E4C"/>
          <w:sz w:val="24"/>
        </w:rPr>
        <w:t xml:space="preserve">spanning 2009–2021, selecting 15 core variables across economic, labor </w:t>
      </w:r>
      <w:r>
        <w:rPr>
          <w:rFonts w:ascii="FangSong" w:hAnsi="FangSong" w:eastAsia="FangSong"/>
          <w:b w:val="0"/>
          <w:i w:val="0"/>
          <w:color w:val="D99E4C"/>
          <w:sz w:val="24"/>
        </w:rPr>
        <w:t xml:space="preserve">supply, industrial, and urbanization dimensions. By integrating panel </w:t>
      </w:r>
      <w:r>
        <w:rPr>
          <w:rFonts w:ascii="FangSong" w:hAnsi="FangSong" w:eastAsia="FangSong"/>
          <w:b w:val="0"/>
          <w:i w:val="0"/>
          <w:color w:val="D99E4C"/>
          <w:sz w:val="24"/>
        </w:rPr>
        <w:t xml:space="preserve">data models and machine learning techniques, the research systematically </w:t>
      </w:r>
      <w:r>
        <w:rPr>
          <w:rFonts w:ascii="FangSong" w:hAnsi="FangSong" w:eastAsia="FangSong"/>
          <w:b w:val="0"/>
          <w:i w:val="0"/>
          <w:color w:val="D99E4C"/>
          <w:sz w:val="24"/>
        </w:rPr>
        <w:t xml:space="preserve">explores the influencing mechanisms of unemployment rates and constructs </w:t>
      </w:r>
      <w:r>
        <w:rPr>
          <w:rFonts w:ascii="FangSong" w:hAnsi="FangSong" w:eastAsia="FangSong"/>
          <w:b w:val="0"/>
          <w:i w:val="0"/>
          <w:color w:val="D99E4C"/>
          <w:sz w:val="24"/>
        </w:rPr>
        <w:t xml:space="preserve">prediction models from multiple perspectives. Empirical results from the </w:t>
      </w:r>
      <w:r>
        <w:rPr>
          <w:rFonts w:ascii="FangSong" w:hAnsi="FangSong" w:eastAsia="FangSong"/>
          <w:b w:val="0"/>
          <w:i w:val="0"/>
          <w:color w:val="D99E4C"/>
          <w:sz w:val="24"/>
        </w:rPr>
        <w:t xml:space="preserve">fixed-effects model reveal that factors such as population natural growth </w:t>
      </w:r>
      <w:r>
        <w:rPr>
          <w:rFonts w:ascii="FangSong" w:hAnsi="FangSong" w:eastAsia="FangSong"/>
          <w:b w:val="0"/>
          <w:i w:val="0"/>
          <w:color w:val="D99E4C"/>
          <w:sz w:val="24"/>
        </w:rPr>
        <w:t xml:space="preserve">rate, general public budget expenditure, foreign trade dependence, urban </w:t>
      </w:r>
      <w:r>
        <w:rPr>
          <w:rFonts w:ascii="FangSong" w:hAnsi="FangSong" w:eastAsia="FangSong"/>
          <w:b w:val="0"/>
          <w:i w:val="0"/>
          <w:color w:val="D99E4C"/>
          <w:sz w:val="24"/>
        </w:rPr>
        <w:t xml:space="preserve">household Engel coefficient, and graduate numbers significantly impact </w:t>
      </w:r>
      <w:r>
        <w:rPr>
          <w:rFonts w:ascii="FangSong" w:hAnsi="FangSong" w:eastAsia="FangSong"/>
          <w:b w:val="0"/>
          <w:i w:val="0"/>
          <w:color w:val="D99E4C"/>
          <w:sz w:val="24"/>
        </w:rPr>
        <w:t xml:space="preserve">unemployment. Further comparative analysis of prediction performance </w:t>
      </w:r>
      <w:r>
        <w:rPr>
          <w:rFonts w:ascii="FangSong" w:hAnsi="FangSong" w:eastAsia="FangSong"/>
          <w:b w:val="0"/>
          <w:i w:val="0"/>
          <w:color w:val="D99E4C"/>
          <w:sz w:val="24"/>
        </w:rPr>
        <w:t xml:space="preserve">among multiple regression, random forest, and gradient boosting tree </w:t>
      </w:r>
      <w:r>
        <w:rPr>
          <w:rFonts w:ascii="FangSong" w:hAnsi="FangSong" w:eastAsia="FangSong"/>
          <w:b w:val="0"/>
          <w:i w:val="0"/>
          <w:color w:val="D99E4C"/>
          <w:sz w:val="24"/>
        </w:rPr>
        <w:t xml:space="preserve">models demonstrates that the random forest model achieves the highest </w:t>
      </w:r>
      <w:r>
        <w:rPr>
          <w:rFonts w:ascii="FangSong" w:hAnsi="FangSong" w:eastAsia="FangSong"/>
          <w:b w:val="0"/>
          <w:i w:val="0"/>
          <w:color w:val="D99E4C"/>
          <w:sz w:val="24"/>
        </w:rPr>
        <w:t xml:space="preserve">accuracy with an R² value of 0.8549 on the test set. Based on empirical </w:t>
      </w:r>
      <w:r>
        <w:rPr>
          <w:rFonts w:ascii="FangSong" w:hAnsi="FangSong" w:eastAsia="FangSong"/>
          <w:b w:val="0"/>
          <w:i w:val="0"/>
          <w:color w:val="D99E4C"/>
          <w:sz w:val="24"/>
        </w:rPr>
        <w:t xml:space="preserve">findings, this study proposes policy recommendations including optimizing </w:t>
      </w:r>
      <w:r>
        <w:rPr>
          <w:rFonts w:ascii="FangSong" w:hAnsi="FangSong" w:eastAsia="FangSong"/>
          <w:b w:val="0"/>
          <w:i w:val="0"/>
          <w:color w:val="D99E4C"/>
          <w:sz w:val="24"/>
        </w:rPr>
        <w:t xml:space="preserve">fiscal expenditure structures, deepening the education-employment linkage </w:t>
      </w:r>
      <w:r>
        <w:rPr>
          <w:rFonts w:ascii="FangSong" w:hAnsi="FangSong" w:eastAsia="FangSong"/>
          <w:b w:val="0"/>
          <w:i w:val="0"/>
          <w:color w:val="D99E4C"/>
          <w:sz w:val="24"/>
        </w:rPr>
        <w:t xml:space="preserve">mechanism, and establishing a dual-driven system integrating foreign </w:t>
      </w:r>
      <w:r>
        <w:rPr>
          <w:rFonts w:ascii="FangSong" w:hAnsi="FangSong" w:eastAsia="FangSong"/>
          <w:b w:val="0"/>
          <w:i w:val="0"/>
          <w:color w:val="D99E4C"/>
          <w:sz w:val="24"/>
        </w:rPr>
        <w:t>trade and domestic demand.</w:t>
      </w:r>
    </w:p>
    <w:p>
      <w:pPr>
        <w:autoSpaceDN w:val="0"/>
        <w:tabs>
          <w:tab w:pos="500" w:val="left"/>
        </w:tabs>
        <w:autoSpaceDE w:val="0"/>
        <w:widowControl/>
        <w:spacing w:line="420" w:lineRule="exact" w:before="0" w:after="0"/>
        <w:ind w:left="0" w:right="2736" w:firstLine="0"/>
        <w:jc w:val="left"/>
      </w:pPr>
      <w:r>
        <w:tab/>
      </w:r>
      <w:r>
        <w:rPr>
          <w:rFonts w:ascii="FangSong" w:hAnsi="FangSong" w:eastAsia="FangSong"/>
          <w:b w:val="0"/>
          <w:i w:val="0"/>
          <w:color w:val="D99E4C"/>
          <w:sz w:val="24"/>
        </w:rPr>
        <w:t xml:space="preserve">Keywords:Unemployment rate; Fixed-effects model; Random forest; </w:t>
      </w:r>
      <w:r>
        <w:rPr>
          <w:rFonts w:ascii="FangSong" w:hAnsi="FangSong" w:eastAsia="FangSong"/>
          <w:b w:val="0"/>
          <w:i w:val="0"/>
          <w:color w:val="D99E4C"/>
          <w:sz w:val="24"/>
        </w:rPr>
        <w:t>Machine learning; Policy recommendations</w:t>
      </w:r>
    </w:p>
    <w:p>
      <w:pPr>
        <w:autoSpaceDN w:val="0"/>
        <w:tabs>
          <w:tab w:pos="500" w:val="left"/>
        </w:tabs>
        <w:autoSpaceDE w:val="0"/>
        <w:widowControl/>
        <w:spacing w:line="420" w:lineRule="exact" w:before="80" w:after="0"/>
        <w:ind w:left="0" w:right="2304" w:firstLine="0"/>
        <w:jc w:val="left"/>
      </w:pPr>
      <w:r>
        <w:tab/>
      </w:r>
      <w:r>
        <w:rPr>
          <w:rFonts w:ascii="FangSong" w:hAnsi="FangSong" w:eastAsia="FangSong"/>
          <w:b w:val="0"/>
          <w:i w:val="0"/>
          <w:color w:val="404040"/>
          <w:sz w:val="24"/>
        </w:rPr>
        <w:t>1 绪论</w:t>
      </w:r>
      <w:r>
        <w:br/>
      </w:r>
      <w:r>
        <w:tab/>
      </w:r>
      <w:r>
        <w:rPr>
          <w:rFonts w:ascii="FangSong" w:hAnsi="FangSong" w:eastAsia="FangSong"/>
          <w:b w:val="0"/>
          <w:i w:val="0"/>
          <w:color w:val="404040"/>
          <w:sz w:val="24"/>
        </w:rPr>
        <w:t>1.1 研究背景</w:t>
      </w:r>
      <w:r>
        <w:br/>
      </w:r>
      <w:r>
        <w:tab/>
      </w:r>
      <w:r>
        <w:rPr>
          <w:rFonts w:ascii="FangSong" w:hAnsi="FangSong" w:eastAsia="FangSong"/>
          <w:b w:val="0"/>
          <w:i w:val="0"/>
          <w:color w:val="404040"/>
          <w:sz w:val="24"/>
        </w:rPr>
        <w:t>就业是民生的核心所在，还是衡量一个国家或者地区经济运行状况的重要指标</w:t>
      </w:r>
      <w:r>
        <w:rPr>
          <w:rFonts w:ascii="FangSong" w:hAnsi="FangSong" w:eastAsia="FangSong"/>
          <w:b w:val="0"/>
          <w:i w:val="0"/>
          <w:color w:val="404040"/>
          <w:sz w:val="24"/>
        </w:rPr>
        <w:t>。在我国经济做到协调发展的四个主要指标里就有充分就业这一项，其重要性十分</w:t>
      </w:r>
      <w:r>
        <w:rPr>
          <w:rFonts w:ascii="FangSong" w:hAnsi="FangSong" w:eastAsia="FangSong"/>
          <w:b w:val="0"/>
          <w:i w:val="0"/>
          <w:color w:val="404040"/>
          <w:sz w:val="24"/>
        </w:rPr>
        <w:t>明显。大众就业问题得到充分解决，国家经济才可能保存良好发展，社会和谐稳定</w:t>
      </w:r>
      <w:r>
        <w:rPr>
          <w:rFonts w:ascii="FangSong" w:hAnsi="FangSong" w:eastAsia="FangSong"/>
          <w:b w:val="0"/>
          <w:i w:val="0"/>
          <w:color w:val="404040"/>
          <w:sz w:val="24"/>
        </w:rPr>
        <w:t>才有保障，失业率高低体现就业水平，也同国家货币政策，投资者投资决策紧密相</w:t>
      </w:r>
      <w:r>
        <w:rPr>
          <w:rFonts w:ascii="FangSong" w:hAnsi="FangSong" w:eastAsia="FangSong"/>
          <w:b w:val="0"/>
          <w:i w:val="0"/>
          <w:color w:val="404040"/>
          <w:sz w:val="24"/>
        </w:rPr>
        <w:t>关，深入分析和准确预测失业率有益于政府有关部门执行宏观调控，改善就业政策</w:t>
      </w:r>
      <w:r>
        <w:rPr>
          <w:rFonts w:ascii="FangSong" w:hAnsi="FangSong" w:eastAsia="FangSong"/>
          <w:b w:val="0"/>
          <w:i w:val="0"/>
          <w:color w:val="404040"/>
          <w:sz w:val="24"/>
        </w:rPr>
        <w:t>，提升人民生活水平。</w:t>
      </w:r>
    </w:p>
    <w:p>
      <w:pPr>
        <w:autoSpaceDN w:val="0"/>
        <w:autoSpaceDE w:val="0"/>
        <w:widowControl/>
        <w:spacing w:line="420" w:lineRule="exact" w:before="0" w:after="0"/>
        <w:ind w:left="0" w:right="2348" w:firstLine="500"/>
        <w:jc w:val="both"/>
      </w:pPr>
      <w:r>
        <w:rPr>
          <w:rFonts w:ascii="FangSong" w:hAnsi="FangSong" w:eastAsia="FangSong"/>
          <w:b w:val="0"/>
          <w:i w:val="0"/>
          <w:color w:val="404040"/>
          <w:sz w:val="24"/>
        </w:rPr>
        <w:t>近几年，伴随产业结构的转型升级，我国的就业结构出现了大幅变化。虽然我</w:t>
      </w:r>
      <w:r>
        <w:rPr>
          <w:rFonts w:ascii="FangSong" w:hAnsi="FangSong" w:eastAsia="FangSong"/>
          <w:b w:val="0"/>
          <w:i w:val="0"/>
          <w:color w:val="404040"/>
          <w:sz w:val="24"/>
        </w:rPr>
        <w:t>国在经济上取得了大幅成绩，可就业问题依旧严重，失业率的起伏给社会稳定和经</w:t>
      </w:r>
      <w:r>
        <w:rPr>
          <w:rFonts w:ascii="FangSong" w:hAnsi="FangSong" w:eastAsia="FangSong"/>
          <w:b w:val="0"/>
          <w:i w:val="0"/>
          <w:color w:val="404040"/>
          <w:sz w:val="24"/>
        </w:rPr>
        <w:t>济发展带来了重大影响，这种情况下，探究我国失业率的影响因素及预测方法就有</w:t>
      </w:r>
      <w:r>
        <w:rPr>
          <w:rFonts w:ascii="FangSong" w:hAnsi="FangSong" w:eastAsia="FangSong"/>
          <w:b w:val="0"/>
          <w:i w:val="0"/>
          <w:color w:val="404040"/>
          <w:sz w:val="24"/>
        </w:rPr>
        <w:t>着重要的理论和现实价值。</w:t>
      </w:r>
    </w:p>
    <w:p>
      <w:pPr>
        <w:autoSpaceDN w:val="0"/>
        <w:autoSpaceDE w:val="0"/>
        <w:widowControl/>
        <w:spacing w:line="420" w:lineRule="exact" w:before="0" w:after="0"/>
        <w:ind w:left="0" w:right="2348" w:firstLine="500"/>
        <w:jc w:val="both"/>
      </w:pPr>
      <w:r>
        <w:rPr>
          <w:rFonts w:ascii="FangSong" w:hAnsi="FangSong" w:eastAsia="FangSong"/>
          <w:b w:val="0"/>
          <w:i w:val="0"/>
          <w:color w:val="404040"/>
          <w:sz w:val="24"/>
        </w:rPr>
        <w:t>从理论上讲，就业问题始终是经济学重点研究的课题，失业率属于经济波动的</w:t>
      </w:r>
      <w:r>
        <w:rPr>
          <w:rFonts w:ascii="FangSong" w:hAnsi="FangSong" w:eastAsia="FangSong"/>
          <w:b w:val="0"/>
          <w:i w:val="0"/>
          <w:color w:val="404040"/>
          <w:sz w:val="24"/>
        </w:rPr>
        <w:t>主要源头，其变动形式及影响要素广受关注。传统经济学理论从许多方面详细探讨</w:t>
      </w:r>
      <w:r>
        <w:rPr>
          <w:rFonts w:ascii="FangSong" w:hAnsi="FangSong" w:eastAsia="FangSong"/>
          <w:b w:val="0"/>
          <w:i w:val="0"/>
          <w:color w:val="404040"/>
          <w:sz w:val="24"/>
        </w:rPr>
        <w:t>了失业问题，供需关系，劳动力市场结构等，但随着大数据时代来临，机器学习技</w:t>
      </w:r>
      <w:r>
        <w:rPr>
          <w:rFonts w:ascii="FangSong" w:hAnsi="FangSong" w:eastAsia="FangSong"/>
          <w:b w:val="0"/>
          <w:i w:val="0"/>
          <w:color w:val="404040"/>
          <w:sz w:val="24"/>
        </w:rPr>
        <w:t>术极速发展，给失业率研究带来新思路和方法，机器学习技术可处理海量数据并挖</w:t>
      </w:r>
      <w:r>
        <w:rPr>
          <w:rFonts w:ascii="FangSong" w:hAnsi="FangSong" w:eastAsia="FangSong"/>
          <w:b w:val="0"/>
          <w:i w:val="0"/>
          <w:color w:val="404040"/>
          <w:sz w:val="24"/>
        </w:rPr>
        <w:t>掘背后复杂关系，为预测失业率和分析影响因素给予更有效的手段。</w:t>
      </w:r>
    </w:p>
    <w:p>
      <w:pPr>
        <w:autoSpaceDN w:val="0"/>
        <w:autoSpaceDE w:val="0"/>
        <w:widowControl/>
        <w:spacing w:line="212" w:lineRule="exact" w:before="590" w:after="0"/>
        <w:ind w:left="0" w:right="5022" w:firstLine="0"/>
        <w:jc w:val="right"/>
      </w:pPr>
      <w:r>
        <w:rPr>
          <w:rFonts w:ascii="MicrosoftYaHei" w:hAnsi="MicrosoftYaHei" w:eastAsia="MicrosoftYaHei"/>
          <w:b w:val="0"/>
          <w:i w:val="0"/>
          <w:color w:val="000000"/>
          <w:sz w:val="20"/>
        </w:rPr>
        <w:t>— 3 —</w:t>
      </w:r>
    </w:p>
    <w:p>
      <w:pPr>
        <w:sectPr>
          <w:pgSz w:w="11900" w:h="16840"/>
          <w:pgMar w:top="336" w:right="400" w:bottom="76" w:left="460" w:header="720" w:footer="720" w:gutter="0"/>
          <w:cols/>
          <w:docGrid w:linePitch="360"/>
        </w:sectPr>
      </w:pPr>
    </w:p>
    <w:p>
      <w:pPr>
        <w:autoSpaceDN w:val="0"/>
        <w:autoSpaceDE w:val="0"/>
        <w:widowControl/>
        <w:spacing w:line="220" w:lineRule="exact" w:before="0" w:after="140"/>
        <w:ind w:left="0" w:right="0"/>
      </w:pPr>
    </w:p>
    <w:p>
      <w:pPr>
        <w:autoSpaceDN w:val="0"/>
        <w:autoSpaceDE w:val="0"/>
        <w:widowControl/>
        <w:spacing w:line="410" w:lineRule="exact" w:before="0" w:after="0"/>
        <w:ind w:left="0" w:right="2348" w:firstLine="500"/>
        <w:jc w:val="both"/>
      </w:pPr>
      <w:r>
        <w:rPr>
          <w:rFonts w:ascii="FangSong" w:hAnsi="FangSong" w:eastAsia="FangSong"/>
          <w:b w:val="0"/>
          <w:i w:val="0"/>
          <w:color w:val="404040"/>
          <w:sz w:val="24"/>
        </w:rPr>
        <w:t>因此，本研究尝试找到失业率的主要影响因素以及失业率预测的最佳模型。来</w:t>
      </w:r>
      <w:r>
        <w:rPr>
          <w:rFonts w:ascii="FangSong" w:hAnsi="FangSong" w:eastAsia="FangSong"/>
          <w:b w:val="0"/>
          <w:i w:val="0"/>
          <w:color w:val="404040"/>
          <w:sz w:val="24"/>
        </w:rPr>
        <w:t>发现失业率变化的深层规律，给政府部门制定就业政策给予科学依照，也为未来学</w:t>
      </w:r>
      <w:r>
        <w:rPr>
          <w:rFonts w:ascii="FangSong" w:hAnsi="FangSong" w:eastAsia="FangSong"/>
          <w:b w:val="0"/>
          <w:i w:val="0"/>
          <w:color w:val="404040"/>
          <w:sz w:val="24"/>
        </w:rPr>
        <w:t>术上失业率的研究给予一定的参考。</w:t>
      </w:r>
    </w:p>
    <w:p>
      <w:pPr>
        <w:autoSpaceDN w:val="0"/>
        <w:tabs>
          <w:tab w:pos="500" w:val="left"/>
        </w:tabs>
        <w:autoSpaceDE w:val="0"/>
        <w:widowControl/>
        <w:spacing w:line="420" w:lineRule="exact" w:before="0" w:after="0"/>
        <w:ind w:left="0" w:right="2160" w:firstLine="0"/>
        <w:jc w:val="left"/>
      </w:pPr>
      <w:r>
        <w:tab/>
      </w:r>
      <w:r>
        <w:rPr>
          <w:rFonts w:ascii="FangSong" w:hAnsi="FangSong" w:eastAsia="FangSong"/>
          <w:b w:val="0"/>
          <w:i w:val="0"/>
          <w:color w:val="404040"/>
          <w:sz w:val="24"/>
        </w:rPr>
        <w:t>1.2 研究意义</w:t>
      </w:r>
      <w:r>
        <w:br/>
      </w:r>
      <w:r>
        <w:tab/>
      </w:r>
      <w:r>
        <w:rPr>
          <w:rFonts w:ascii="FangSong" w:hAnsi="FangSong" w:eastAsia="FangSong"/>
          <w:b w:val="0"/>
          <w:i w:val="0"/>
          <w:color w:val="404040"/>
          <w:sz w:val="24"/>
        </w:rPr>
        <w:t>第一， 完善了失业率预测研究的指标体系，量化分析工具得到拓展。现存研究</w:t>
      </w:r>
      <w:r>
        <w:rPr>
          <w:rFonts w:ascii="FangSong" w:hAnsi="FangSong" w:eastAsia="FangSong"/>
          <w:b w:val="0"/>
          <w:i w:val="0"/>
          <w:color w:val="404040"/>
          <w:sz w:val="24"/>
        </w:rPr>
        <w:t>大多依靠城镇登记失业率，GDP增长率等传统指标，本研究结合相关文献，找到可能</w:t>
      </w:r>
      <w:r>
        <w:rPr>
          <w:rFonts w:ascii="FangSong" w:hAnsi="FangSong" w:eastAsia="FangSong"/>
          <w:b w:val="0"/>
          <w:i w:val="0"/>
          <w:color w:val="404040"/>
          <w:sz w:val="24"/>
        </w:rPr>
        <w:t>影响失业率的15个有关变量，进一步丰富了失业率预测的指标体系。</w:t>
      </w:r>
    </w:p>
    <w:p>
      <w:pPr>
        <w:autoSpaceDN w:val="0"/>
        <w:tabs>
          <w:tab w:pos="500" w:val="left"/>
        </w:tabs>
        <w:autoSpaceDE w:val="0"/>
        <w:widowControl/>
        <w:spacing w:line="420" w:lineRule="exact" w:before="0" w:after="0"/>
        <w:ind w:left="0" w:right="2304" w:firstLine="0"/>
        <w:jc w:val="left"/>
      </w:pPr>
      <w:r>
        <w:tab/>
      </w:r>
      <w:r>
        <w:rPr>
          <w:rFonts w:ascii="FangSong" w:hAnsi="FangSong" w:eastAsia="FangSong"/>
          <w:b w:val="0"/>
          <w:i w:val="0"/>
          <w:color w:val="404040"/>
          <w:sz w:val="24"/>
        </w:rPr>
        <w:t>第二， 本研究利用面板数据中的固定效应模型找出了主要影响失业率的变量</w:t>
      </w:r>
      <w:r>
        <w:rPr>
          <w:rFonts w:ascii="FangSong" w:hAnsi="FangSong" w:eastAsia="FangSong"/>
          <w:b w:val="0"/>
          <w:i w:val="0"/>
          <w:color w:val="404040"/>
          <w:sz w:val="24"/>
        </w:rPr>
        <w:t>，比如人口自然增长率、一般公共预算支出、外贸依存度、城镇居民家庭恩格</w:t>
      </w:r>
      <w:r>
        <w:tab/>
      </w:r>
      <w:r>
        <w:rPr>
          <w:rFonts w:ascii="FangSong" w:hAnsi="FangSong" w:eastAsia="FangSong"/>
          <w:b w:val="0"/>
          <w:i w:val="0"/>
          <w:color w:val="404040"/>
          <w:sz w:val="24"/>
        </w:rPr>
        <w:t>尔系数和毕业生人数等。这使得预测模型的解释性和适应性更强，给后续政策</w:t>
      </w:r>
      <w:r>
        <w:rPr>
          <w:rFonts w:ascii="FangSong" w:hAnsi="FangSong" w:eastAsia="FangSong"/>
          <w:b w:val="0"/>
          <w:i w:val="0"/>
          <w:color w:val="404040"/>
          <w:sz w:val="24"/>
        </w:rPr>
        <w:t>模拟供应了细致的分析工具。</w:t>
      </w:r>
    </w:p>
    <w:p>
      <w:pPr>
        <w:autoSpaceDN w:val="0"/>
        <w:autoSpaceDE w:val="0"/>
        <w:widowControl/>
        <w:spacing w:line="420" w:lineRule="exact" w:before="0" w:after="0"/>
        <w:ind w:left="0" w:right="2304" w:firstLine="500"/>
        <w:jc w:val="left"/>
      </w:pPr>
      <w:r>
        <w:rPr>
          <w:rFonts w:ascii="FangSong" w:hAnsi="FangSong" w:eastAsia="FangSong"/>
          <w:b w:val="0"/>
          <w:i w:val="0"/>
          <w:color w:val="404040"/>
          <w:sz w:val="24"/>
        </w:rPr>
        <w:t>第三， 本研究拓展了机器学习技术于区域就业研究里的应用范畴，近年以来</w:t>
      </w:r>
      <w:r>
        <w:rPr>
          <w:rFonts w:ascii="FangSong" w:hAnsi="FangSong" w:eastAsia="FangSong"/>
          <w:b w:val="0"/>
          <w:i w:val="0"/>
          <w:color w:val="404040"/>
          <w:sz w:val="24"/>
        </w:rPr>
        <w:t>，机器学习算法在处理复杂非线性关系之际彰显出突出的优越性，非常是在时间序</w:t>
      </w:r>
      <w:r>
        <w:rPr>
          <w:rFonts w:ascii="FangSong" w:hAnsi="FangSong" w:eastAsia="FangSong"/>
          <w:b w:val="0"/>
          <w:i w:val="0"/>
          <w:color w:val="404040"/>
          <w:sz w:val="24"/>
        </w:rPr>
        <w:t>列预测以及多变量交互分析当中冲破了传统统计方法的局限之处，经由随机森林、</w:t>
      </w:r>
      <w:r>
        <w:rPr>
          <w:rFonts w:ascii="FangSong" w:hAnsi="FangSong" w:eastAsia="FangSong"/>
          <w:b w:val="0"/>
          <w:i w:val="0"/>
          <w:color w:val="404040"/>
          <w:sz w:val="24"/>
        </w:rPr>
        <w:t>梯度提升树这些前沿算法，本研究试图取代传统失业率分析里线性回归模型这种单</w:t>
      </w:r>
      <w:r>
        <w:rPr>
          <w:rFonts w:ascii="FangSong" w:hAnsi="FangSong" w:eastAsia="FangSong"/>
          <w:b w:val="0"/>
          <w:i w:val="0"/>
          <w:color w:val="404040"/>
          <w:sz w:val="24"/>
        </w:rPr>
        <w:t>一架构，推进机器学习技术在劳动经济学领域更为深入地运用。</w:t>
      </w:r>
    </w:p>
    <w:p>
      <w:pPr>
        <w:autoSpaceDN w:val="0"/>
        <w:tabs>
          <w:tab w:pos="500" w:val="left"/>
          <w:tab w:pos="9506" w:val="left"/>
        </w:tabs>
        <w:autoSpaceDE w:val="0"/>
        <w:widowControl/>
        <w:spacing w:line="420" w:lineRule="exact" w:before="80" w:after="0"/>
        <w:ind w:left="0" w:right="432" w:firstLine="0"/>
        <w:jc w:val="left"/>
      </w:pPr>
      <w:r>
        <w:tab/>
      </w:r>
      <w:r>
        <w:rPr>
          <w:rFonts w:ascii="FangSong" w:hAnsi="FangSong" w:eastAsia="FangSong"/>
          <w:b w:val="0"/>
          <w:i w:val="0"/>
          <w:color w:val="E60111"/>
          <w:sz w:val="24"/>
        </w:rPr>
        <w:t>1.3 研究思路</w:t>
      </w:r>
      <w:r>
        <w:br/>
      </w:r>
      <w:r>
        <w:tab/>
      </w:r>
      <w:r>
        <w:rPr>
          <w:rFonts w:ascii="FangSong" w:hAnsi="FangSong" w:eastAsia="FangSong"/>
          <w:b w:val="0"/>
          <w:i w:val="0"/>
          <w:color w:val="E60111"/>
          <w:sz w:val="24"/>
        </w:rPr>
        <w:t>本文研究的大致思路如下：</w:t>
      </w:r>
      <w:r>
        <w:br/>
      </w:r>
      <w:r>
        <w:tab/>
      </w:r>
      <w:r>
        <w:rPr>
          <w:rFonts w:ascii="FangSong" w:hAnsi="FangSong" w:eastAsia="FangSong"/>
          <w:b w:val="0"/>
          <w:i w:val="0"/>
          <w:color w:val="E60111"/>
          <w:sz w:val="24"/>
        </w:rPr>
        <w:t>首先，收集全国31个省、直辖市、自治区2009-2021年的失业率年度数据，并结</w:t>
      </w:r>
      <w:r>
        <w:br/>
      </w:r>
      <w:r>
        <w:rPr>
          <w:rFonts w:ascii="FangSong" w:hAnsi="FangSong" w:eastAsia="FangSong"/>
          <w:b w:val="0"/>
          <w:i w:val="0"/>
          <w:color w:val="E60111"/>
          <w:sz w:val="24"/>
        </w:rPr>
        <w:t>合相关文献找出与失业率可能有关的变量。其次，在数据整合完成的基础上，通过</w:t>
      </w:r>
      <w:r>
        <w:br/>
      </w:r>
      <w:r>
        <w:rPr>
          <w:rFonts w:ascii="FangSong" w:hAnsi="FangSong" w:eastAsia="FangSong"/>
          <w:b w:val="0"/>
          <w:i w:val="0"/>
          <w:color w:val="E60111"/>
          <w:sz w:val="24"/>
        </w:rPr>
        <w:t>面板数据模型找到主要影响失业率的因素。最后，通过对比传统多元回归与机器学</w:t>
      </w:r>
      <w:r>
        <w:br/>
      </w:r>
      <w:r>
        <w:rPr>
          <w:rFonts w:ascii="FangSong" w:hAnsi="FangSong" w:eastAsia="FangSong"/>
          <w:b w:val="0"/>
          <w:i w:val="0"/>
          <w:color w:val="E60111"/>
          <w:sz w:val="24"/>
        </w:rPr>
        <w:t>习模型的预测精度，找到失业率预测的最佳模型。</w:t>
      </w:r>
      <w:r>
        <w:tab/>
      </w:r>
      <w:r>
        <w:rPr>
          <w:shd w:val="clear" w:color="auto" w:fill="dee4e9"/>
          <w:rFonts w:ascii="FangSong" w:hAnsi="FangSong" w:eastAsia="FangSong"/>
          <w:b w:val="0"/>
          <w:i w:val="0"/>
          <w:color w:val="E60111"/>
          <w:sz w:val="24"/>
        </w:rPr>
        <w:t>2.8%(258)</w:t>
      </w:r>
      <w:r>
        <w:tab/>
      </w:r>
      <w:r>
        <w:rPr>
          <w:rFonts w:ascii="FangSong" w:hAnsi="FangSong" w:eastAsia="FangSong"/>
          <w:b w:val="0"/>
          <w:i w:val="0"/>
          <w:color w:val="E60111"/>
          <w:sz w:val="24"/>
        </w:rPr>
        <w:t>本文的研究思路见图1。</w:t>
      </w:r>
    </w:p>
    <w:p>
      <w:pPr>
        <w:autoSpaceDN w:val="0"/>
        <w:tabs>
          <w:tab w:pos="500" w:val="left"/>
        </w:tabs>
        <w:autoSpaceDE w:val="0"/>
        <w:widowControl/>
        <w:spacing w:line="420" w:lineRule="exact" w:before="0" w:after="0"/>
        <w:ind w:left="0" w:right="2304" w:firstLine="0"/>
        <w:jc w:val="left"/>
      </w:pPr>
      <w:r>
        <w:tab/>
      </w:r>
      <w:r>
        <w:rPr>
          <w:rFonts w:ascii="FangSong" w:hAnsi="FangSong" w:eastAsia="FangSong"/>
          <w:b w:val="0"/>
          <w:i w:val="0"/>
          <w:color w:val="E60111"/>
          <w:sz w:val="24"/>
        </w:rPr>
        <w:t>图 1 研究思路</w:t>
      </w:r>
      <w:r>
        <w:br/>
      </w:r>
      <w:r>
        <w:tab/>
      </w:r>
      <w:r>
        <w:rPr>
          <w:rFonts w:ascii="FangSong" w:hAnsi="FangSong" w:eastAsia="FangSong"/>
          <w:b w:val="0"/>
          <w:i w:val="0"/>
          <w:color w:val="E60111"/>
          <w:sz w:val="24"/>
        </w:rPr>
        <w:t>2 文献综述</w:t>
      </w:r>
      <w:r>
        <w:br/>
      </w:r>
      <w:r>
        <w:tab/>
      </w:r>
      <w:r>
        <w:rPr>
          <w:rFonts w:ascii="FangSong" w:hAnsi="FangSong" w:eastAsia="FangSong"/>
          <w:b w:val="0"/>
          <w:i w:val="0"/>
          <w:color w:val="E60111"/>
          <w:sz w:val="24"/>
        </w:rPr>
        <w:t>在明确了研究方向后，本章将梳理国内外关于失业率预测的研究现状。从传统</w:t>
      </w:r>
      <w:r>
        <w:rPr>
          <w:rFonts w:ascii="FangSong" w:hAnsi="FangSong" w:eastAsia="FangSong"/>
          <w:b w:val="0"/>
          <w:i w:val="0"/>
          <w:color w:val="E60111"/>
          <w:sz w:val="24"/>
        </w:rPr>
        <w:t xml:space="preserve">的统计方法到现代的机器学习算法，为后续构建预测模型提供理论支持。 </w:t>
      </w:r>
    </w:p>
    <w:p>
      <w:pPr>
        <w:autoSpaceDN w:val="0"/>
        <w:tabs>
          <w:tab w:pos="500" w:val="left"/>
        </w:tabs>
        <w:autoSpaceDE w:val="0"/>
        <w:widowControl/>
        <w:spacing w:line="420" w:lineRule="exact" w:before="80" w:after="0"/>
        <w:ind w:left="0" w:right="2160" w:firstLine="0"/>
        <w:jc w:val="left"/>
      </w:pPr>
      <w:r>
        <w:tab/>
      </w:r>
      <w:r>
        <w:rPr>
          <w:rFonts w:ascii="FangSong" w:hAnsi="FangSong" w:eastAsia="FangSong"/>
          <w:b w:val="0"/>
          <w:i w:val="0"/>
          <w:color w:val="404040"/>
          <w:sz w:val="24"/>
        </w:rPr>
        <w:t>2.1 国内研究现状</w:t>
      </w:r>
      <w:r>
        <w:br/>
      </w:r>
      <w:r>
        <w:tab/>
      </w:r>
      <w:r>
        <w:rPr>
          <w:rFonts w:ascii="FangSong" w:hAnsi="FangSong" w:eastAsia="FangSong"/>
          <w:b w:val="0"/>
          <w:i w:val="0"/>
          <w:color w:val="404040"/>
          <w:sz w:val="24"/>
        </w:rPr>
        <w:t>我国国内关于失业率预测方法的研究主要集中在时间序列分析和计量经济模型</w:t>
      </w:r>
      <w:r>
        <w:rPr>
          <w:rFonts w:ascii="FangSong" w:hAnsi="FangSong" w:eastAsia="FangSong"/>
          <w:b w:val="0"/>
          <w:i w:val="0"/>
          <w:color w:val="404040"/>
          <w:sz w:val="24"/>
        </w:rPr>
        <w:t>的应用上。传统的时间序列预测方法比如ARIMA模型，被广泛用于失业率的短期预测</w:t>
      </w:r>
      <w:r>
        <w:rPr>
          <w:rFonts w:ascii="FangSong" w:hAnsi="FangSong" w:eastAsia="FangSong"/>
          <w:b w:val="0"/>
          <w:i w:val="0"/>
          <w:color w:val="404040"/>
          <w:sz w:val="24"/>
        </w:rPr>
        <w:t>，这个模型的优势在于对历史数据的拟合和趋势捕捉能力较强。近年来，随着机器</w:t>
      </w:r>
      <w:r>
        <w:rPr>
          <w:rFonts w:ascii="FangSong" w:hAnsi="FangSong" w:eastAsia="FangSong"/>
          <w:b w:val="0"/>
          <w:i w:val="0"/>
          <w:color w:val="404040"/>
          <w:sz w:val="24"/>
        </w:rPr>
        <w:t>学习技术的发展，支持向量机、随机森林等算法也被引入到失业率预测中，这些方</w:t>
      </w:r>
      <w:r>
        <w:rPr>
          <w:rFonts w:ascii="FangSong" w:hAnsi="FangSong" w:eastAsia="FangSong"/>
          <w:b w:val="0"/>
          <w:i w:val="0"/>
          <w:color w:val="404040"/>
          <w:sz w:val="24"/>
        </w:rPr>
        <w:t>法在处理非线性关系和复杂数据结构方面表现出色。</w:t>
      </w:r>
    </w:p>
    <w:p>
      <w:pPr>
        <w:autoSpaceDN w:val="0"/>
        <w:autoSpaceDE w:val="0"/>
        <w:widowControl/>
        <w:spacing w:line="420" w:lineRule="exact" w:before="0" w:after="0"/>
        <w:ind w:left="0" w:right="2304" w:firstLine="500"/>
        <w:jc w:val="left"/>
      </w:pPr>
      <w:r>
        <w:rPr>
          <w:rFonts w:ascii="FangSong" w:hAnsi="FangSong" w:eastAsia="FangSong"/>
          <w:b w:val="0"/>
          <w:i w:val="0"/>
          <w:color w:val="404040"/>
          <w:sz w:val="24"/>
        </w:rPr>
        <w:t>郑婉迪[1]（2023）针对安徽省的失业率情况展开研究。她整理1995 - 2020年</w:t>
      </w:r>
      <w:r>
        <w:rPr>
          <w:rFonts w:ascii="FangSong" w:hAnsi="FangSong" w:eastAsia="FangSong"/>
          <w:b w:val="0"/>
          <w:i w:val="0"/>
          <w:color w:val="404040"/>
          <w:sz w:val="24"/>
        </w:rPr>
        <w:t>统计年鉴的数据，用经济和人口改进之后的调整系数法来估算城镇失业率，以人口</w:t>
      </w:r>
      <w:r>
        <w:rPr>
          <w:rFonts w:ascii="FangSong" w:hAnsi="FangSong" w:eastAsia="FangSong"/>
          <w:b w:val="0"/>
          <w:i w:val="0"/>
          <w:color w:val="404040"/>
          <w:sz w:val="24"/>
        </w:rPr>
        <w:t>流向法估算乡村隐性失业率，并运用拼合预测模型，变量筛选模型和可加部分线性</w:t>
      </w:r>
    </w:p>
    <w:p>
      <w:pPr>
        <w:autoSpaceDN w:val="0"/>
        <w:autoSpaceDE w:val="0"/>
        <w:widowControl/>
        <w:spacing w:line="212" w:lineRule="exact" w:before="510" w:after="0"/>
        <w:ind w:left="0" w:right="5022" w:firstLine="0"/>
        <w:jc w:val="right"/>
      </w:pPr>
      <w:r>
        <w:rPr>
          <w:rFonts w:ascii="MicrosoftYaHei" w:hAnsi="MicrosoftYaHei" w:eastAsia="MicrosoftYaHei"/>
          <w:b w:val="0"/>
          <w:i w:val="0"/>
          <w:color w:val="000000"/>
          <w:sz w:val="20"/>
        </w:rPr>
        <w:t>— 4 —</w:t>
      </w:r>
    </w:p>
    <w:p>
      <w:pPr>
        <w:sectPr>
          <w:pgSz w:w="11900" w:h="16840"/>
          <w:pgMar w:top="360" w:right="400" w:bottom="76" w:left="460" w:header="720" w:footer="720" w:gutter="0"/>
          <w:cols/>
          <w:docGrid w:linePitch="360"/>
        </w:sectPr>
      </w:pPr>
    </w:p>
    <w:p>
      <w:pPr>
        <w:autoSpaceDN w:val="0"/>
        <w:autoSpaceDE w:val="0"/>
        <w:widowControl/>
        <w:spacing w:line="220" w:lineRule="exact" w:before="0" w:after="140"/>
        <w:ind w:left="0" w:right="0"/>
      </w:pPr>
    </w:p>
    <w:p>
      <w:pPr>
        <w:autoSpaceDN w:val="0"/>
        <w:autoSpaceDE w:val="0"/>
        <w:widowControl/>
        <w:spacing w:line="404" w:lineRule="exact" w:before="0" w:after="0"/>
        <w:ind w:left="0" w:right="2304" w:firstLine="0"/>
        <w:jc w:val="left"/>
      </w:pPr>
      <w:r>
        <w:rPr>
          <w:rFonts w:ascii="FangSong" w:hAnsi="FangSong" w:eastAsia="FangSong"/>
          <w:b w:val="0"/>
          <w:i w:val="0"/>
          <w:color w:val="404040"/>
          <w:sz w:val="24"/>
        </w:rPr>
        <w:t>模型加以分析，探究失业率及其影响因素，给就业政策的制定供应一定的参考按要</w:t>
      </w:r>
      <w:r>
        <w:rPr>
          <w:rFonts w:ascii="FangSong" w:hAnsi="FangSong" w:eastAsia="FangSong"/>
          <w:b w:val="0"/>
          <w:i w:val="0"/>
          <w:color w:val="404040"/>
          <w:sz w:val="24"/>
        </w:rPr>
        <w:t>求。</w:t>
      </w:r>
    </w:p>
    <w:p>
      <w:pPr>
        <w:autoSpaceDN w:val="0"/>
        <w:autoSpaceDE w:val="0"/>
        <w:widowControl/>
        <w:spacing w:line="420" w:lineRule="exact" w:before="0" w:after="0"/>
        <w:ind w:left="0" w:right="2160" w:firstLine="500"/>
        <w:jc w:val="left"/>
      </w:pPr>
      <w:r>
        <w:rPr>
          <w:rFonts w:ascii="FangSong" w:hAnsi="FangSong" w:eastAsia="FangSong"/>
          <w:b w:val="0"/>
          <w:i w:val="0"/>
          <w:color w:val="404040"/>
          <w:sz w:val="24"/>
        </w:rPr>
        <w:t>肖双[2]（2022）针对中国失业率预测这个问题，依靠经过变形的明尼苏达先验</w:t>
      </w:r>
      <w:r>
        <w:rPr>
          <w:rFonts w:ascii="FangSong" w:hAnsi="FangSong" w:eastAsia="FangSong"/>
          <w:b w:val="0"/>
          <w:i w:val="0"/>
          <w:color w:val="404040"/>
          <w:sz w:val="24"/>
        </w:rPr>
        <w:t>分布，运用贝叶斯收缩方法，创建起包含152个变量的LBVAR模型。借助比较</w:t>
      </w:r>
      <w:r>
        <w:rPr>
          <w:rFonts w:ascii="FangSong" w:hAnsi="FangSong" w:eastAsia="FangSong"/>
          <w:b w:val="0"/>
          <w:i w:val="0"/>
          <w:color w:val="404040"/>
          <w:sz w:val="24"/>
        </w:rPr>
        <w:t>VAR，BVAR等多种模型的预测效果，把握好从业人员指数和城镇调查失业率之间的联</w:t>
      </w:r>
      <w:r>
        <w:rPr>
          <w:rFonts w:ascii="FangSong" w:hAnsi="FangSong" w:eastAsia="FangSong"/>
          <w:b w:val="0"/>
          <w:i w:val="0"/>
          <w:color w:val="404040"/>
          <w:sz w:val="24"/>
        </w:rPr>
        <w:t>系，做到对中国失业率的预测，给就业工作给予参考。</w:t>
      </w:r>
    </w:p>
    <w:p>
      <w:pPr>
        <w:autoSpaceDN w:val="0"/>
        <w:autoSpaceDE w:val="0"/>
        <w:widowControl/>
        <w:spacing w:line="420" w:lineRule="exact" w:before="0" w:after="0"/>
        <w:ind w:left="0" w:right="2160" w:firstLine="500"/>
        <w:jc w:val="left"/>
      </w:pPr>
      <w:r>
        <w:rPr>
          <w:rFonts w:ascii="FangSong" w:hAnsi="FangSong" w:eastAsia="FangSong"/>
          <w:b w:val="0"/>
          <w:i w:val="0"/>
          <w:color w:val="404040"/>
          <w:sz w:val="24"/>
        </w:rPr>
        <w:t>原子威[3]（2021）针对我国的真实失业率情况，借助搜集1999 - 2019年《中</w:t>
      </w:r>
      <w:r>
        <w:rPr>
          <w:rFonts w:ascii="FangSong" w:hAnsi="FangSong" w:eastAsia="FangSong"/>
          <w:b w:val="0"/>
          <w:i w:val="0"/>
          <w:color w:val="404040"/>
          <w:sz w:val="24"/>
        </w:rPr>
        <w:t>国统计年鉴》等相关数据资料，采用ARIMA，UCSV等数种机器学习算法，并综合收缩</w:t>
      </w:r>
      <w:r>
        <w:rPr>
          <w:rFonts w:ascii="FangSong" w:hAnsi="FangSong" w:eastAsia="FangSong"/>
          <w:b w:val="0"/>
          <w:i w:val="0"/>
          <w:color w:val="404040"/>
          <w:sz w:val="24"/>
        </w:rPr>
        <w:t>法，因子分析法以及整合算法来形成模型加以分析，从而对我国的真实失业率实施</w:t>
      </w:r>
      <w:r>
        <w:rPr>
          <w:rFonts w:ascii="FangSong" w:hAnsi="FangSong" w:eastAsia="FangSong"/>
          <w:b w:val="0"/>
          <w:i w:val="0"/>
          <w:color w:val="404040"/>
          <w:sz w:val="24"/>
        </w:rPr>
        <w:t>预测，依照所得结果给出政策上的建议。</w:t>
      </w:r>
    </w:p>
    <w:p>
      <w:pPr>
        <w:autoSpaceDN w:val="0"/>
        <w:autoSpaceDE w:val="0"/>
        <w:widowControl/>
        <w:spacing w:line="420" w:lineRule="exact" w:before="0" w:after="0"/>
        <w:ind w:left="0" w:right="2160" w:firstLine="500"/>
        <w:jc w:val="left"/>
      </w:pPr>
      <w:r>
        <w:rPr>
          <w:rFonts w:ascii="FangSong" w:hAnsi="FangSong" w:eastAsia="FangSong"/>
          <w:b w:val="0"/>
          <w:i w:val="0"/>
          <w:color w:val="404040"/>
          <w:sz w:val="24"/>
        </w:rPr>
        <w:t>徐敏[4]（2020）考虑到我国城镇登记失业率难以确切表现实际失业情况，于是</w:t>
      </w:r>
      <w:r>
        <w:rPr>
          <w:rFonts w:ascii="FangSong" w:hAnsi="FangSong" w:eastAsia="FangSong"/>
          <w:b w:val="0"/>
          <w:i w:val="0"/>
          <w:color w:val="404040"/>
          <w:sz w:val="24"/>
        </w:rPr>
        <w:t>改进调整系数来考量失业率，其创建了单项预测模型，利用灰色趋势关联度等来创</w:t>
      </w:r>
      <w:r>
        <w:rPr>
          <w:rFonts w:ascii="FangSong" w:hAnsi="FangSong" w:eastAsia="FangSong"/>
          <w:b w:val="0"/>
          <w:i w:val="0"/>
          <w:color w:val="404040"/>
          <w:sz w:val="24"/>
        </w:rPr>
        <w:t>建定权，变权系数拼合预测模型，经过分析，得出拼合模型精度更高的结论，同时</w:t>
      </w:r>
      <w:r>
        <w:rPr>
          <w:rFonts w:ascii="FangSong" w:hAnsi="FangSong" w:eastAsia="FangSong"/>
          <w:b w:val="0"/>
          <w:i w:val="0"/>
          <w:color w:val="404040"/>
          <w:sz w:val="24"/>
        </w:rPr>
        <w:t>还对研究的改进方向进行了展望。</w:t>
      </w:r>
    </w:p>
    <w:p>
      <w:pPr>
        <w:autoSpaceDN w:val="0"/>
        <w:autoSpaceDE w:val="0"/>
        <w:widowControl/>
        <w:spacing w:line="420" w:lineRule="exact" w:before="0" w:after="0"/>
        <w:ind w:left="0" w:right="2160" w:firstLine="500"/>
        <w:jc w:val="left"/>
      </w:pPr>
      <w:r>
        <w:rPr>
          <w:rFonts w:ascii="FangSong" w:hAnsi="FangSong" w:eastAsia="FangSong"/>
          <w:b w:val="0"/>
          <w:i w:val="0"/>
          <w:color w:val="404040"/>
          <w:sz w:val="24"/>
        </w:rPr>
        <w:t>张卫泽[5]（2017）等人针对南阳市失业率预测这个问题，选取13个经济指标并</w:t>
      </w:r>
      <w:r>
        <w:rPr>
          <w:rFonts w:ascii="FangSong" w:hAnsi="FangSong" w:eastAsia="FangSong"/>
          <w:b w:val="0"/>
          <w:i w:val="0"/>
          <w:color w:val="404040"/>
          <w:sz w:val="24"/>
        </w:rPr>
        <w:t>以前两年失业率当作输入变量，用BP神经网络方法创建起预测模型，并借助</w:t>
      </w:r>
      <w:r>
        <w:rPr>
          <w:rFonts w:ascii="FangSong" w:hAnsi="FangSong" w:eastAsia="FangSong"/>
          <w:b w:val="0"/>
          <w:i w:val="0"/>
          <w:color w:val="404040"/>
          <w:sz w:val="24"/>
        </w:rPr>
        <w:t>Matlab软件做仿真实验来预测南阳市的失业率，从而给就业政策的制定给予指导。</w:t>
      </w:r>
    </w:p>
    <w:p>
      <w:pPr>
        <w:autoSpaceDN w:val="0"/>
        <w:autoSpaceDE w:val="0"/>
        <w:widowControl/>
        <w:spacing w:line="420" w:lineRule="exact" w:before="80" w:after="0"/>
        <w:ind w:left="0" w:right="2160" w:firstLine="500"/>
        <w:jc w:val="left"/>
      </w:pPr>
      <w:r>
        <w:rPr>
          <w:rFonts w:ascii="FangSong" w:hAnsi="FangSong" w:eastAsia="FangSong"/>
          <w:b w:val="0"/>
          <w:i w:val="0"/>
          <w:color w:val="D99E4C"/>
          <w:sz w:val="24"/>
        </w:rPr>
        <w:t>罗圆圆[6]（2016）针对失业提示系统里指标体系创建和模型选择的问题展开探</w:t>
      </w:r>
      <w:r>
        <w:rPr>
          <w:rFonts w:ascii="FangSong" w:hAnsi="FangSong" w:eastAsia="FangSong"/>
          <w:b w:val="0"/>
          <w:i w:val="0"/>
          <w:color w:val="D99E4C"/>
          <w:sz w:val="24"/>
        </w:rPr>
        <w:t>讨，她先从国民经济发展等大量方面初步选取指标，之后经由相关分析和随机森林</w:t>
      </w:r>
      <w:r>
        <w:rPr>
          <w:rFonts w:ascii="FangSong" w:hAnsi="FangSong" w:eastAsia="FangSong"/>
          <w:b w:val="0"/>
          <w:i w:val="0"/>
          <w:color w:val="D99E4C"/>
          <w:sz w:val="24"/>
        </w:rPr>
        <w:t>法实施筛选，从而形成起失业提示指标体系。她运用多种模型来预测失业率，并对</w:t>
      </w:r>
      <w:r>
        <w:rPr>
          <w:rFonts w:ascii="FangSong" w:hAnsi="FangSong" w:eastAsia="FangSong"/>
          <w:b w:val="0"/>
          <w:i w:val="0"/>
          <w:color w:val="D99E4C"/>
          <w:sz w:val="24"/>
        </w:rPr>
        <w:t>不同模型的效果加以比较，她还利用扩散指数判定失业率的变动情况，由此提出创</w:t>
      </w:r>
      <w:r>
        <w:rPr>
          <w:rFonts w:ascii="FangSong" w:hAnsi="FangSong" w:eastAsia="FangSong"/>
          <w:b w:val="0"/>
          <w:i w:val="0"/>
          <w:color w:val="D99E4C"/>
          <w:sz w:val="24"/>
        </w:rPr>
        <w:t>建失业提示系统的思路。</w:t>
      </w:r>
    </w:p>
    <w:p>
      <w:pPr>
        <w:autoSpaceDN w:val="0"/>
        <w:autoSpaceDE w:val="0"/>
        <w:widowControl/>
        <w:spacing w:line="240" w:lineRule="exact" w:before="180" w:after="120"/>
        <w:ind w:left="500" w:right="0" w:firstLine="0"/>
        <w:jc w:val="left"/>
      </w:pPr>
      <w:r>
        <w:rPr>
          <w:rFonts w:ascii="FangSong" w:hAnsi="FangSong" w:eastAsia="FangSong"/>
          <w:b w:val="0"/>
          <w:i w:val="0"/>
          <w:color w:val="D99E4C"/>
          <w:sz w:val="24"/>
        </w:rPr>
        <w:t>2.2 国外研究现状</w:t>
      </w:r>
    </w:p>
    <w:tbl>
      <w:tblPr>
        <w:tblW w:type="auto" w:w="0"/>
        <w:tblLayout w:type="fixed"/>
        <w:tblLook w:firstColumn="1" w:firstRow="1" w:lastColumn="0" w:lastRow="0" w:noHBand="0" w:noVBand="1" w:val="04A0"/>
        <w:tblInd w:w="0.0" w:type="dxa"/>
      </w:tblPr>
      <w:tblGrid>
        <w:gridCol w:w="5520"/>
        <w:gridCol w:w="5520"/>
      </w:tblGrid>
      <w:tr>
        <w:trPr>
          <w:trHeight w:hRule="exact" w:val="780"/>
        </w:trPr>
        <w:tc>
          <w:tcPr>
            <w:tcW w:type="dxa" w:w="9140"/>
            <w:tcBorders/>
            <w:tcMar>
              <w:start w:w="0" w:type="dxa"/>
              <w:end w:w="0" w:type="dxa"/>
            </w:tcMar>
          </w:tcPr>
          <w:p>
            <w:pPr>
              <w:autoSpaceDN w:val="0"/>
              <w:tabs>
                <w:tab w:pos="500" w:val="left"/>
              </w:tabs>
              <w:autoSpaceDE w:val="0"/>
              <w:widowControl/>
              <w:spacing w:line="360" w:lineRule="exact" w:before="0" w:after="0"/>
              <w:ind w:left="0" w:right="288" w:firstLine="0"/>
              <w:jc w:val="left"/>
            </w:pPr>
            <w:r>
              <w:tab/>
            </w:r>
            <w:r>
              <w:rPr>
                <w:rFonts w:ascii="FangSong" w:hAnsi="FangSong" w:eastAsia="FangSong"/>
                <w:b w:val="0"/>
                <w:i w:val="0"/>
                <w:color w:val="D99E4C"/>
                <w:sz w:val="24"/>
              </w:rPr>
              <w:t>国外关于失业率预测方法的研究呈现出多样化和创新性的特点。传统的时间序</w:t>
            </w:r>
            <w:r>
              <w:rPr>
                <w:rFonts w:ascii="FangSong" w:hAnsi="FangSong" w:eastAsia="FangSong"/>
                <w:b w:val="0"/>
                <w:i w:val="0"/>
                <w:color w:val="D99E4C"/>
                <w:sz w:val="24"/>
              </w:rPr>
              <w:t>列模型如ARIMA仍然是基础方法之一，但近年来混合模型和机器学习技术的应用日益</w:t>
            </w:r>
          </w:p>
        </w:tc>
        <w:tc>
          <w:tcPr>
            <w:tcW w:type="dxa" w:w="1660"/>
            <w:tcBorders/>
            <w:tcMar>
              <w:start w:w="0" w:type="dxa"/>
              <w:end w:w="0" w:type="dxa"/>
            </w:tcMar>
          </w:tcPr>
          <w:p>
            <w:pPr>
              <w:autoSpaceDN w:val="0"/>
              <w:autoSpaceDE w:val="0"/>
              <w:widowControl/>
              <w:spacing w:line="240" w:lineRule="exact" w:before="270" w:after="0"/>
              <w:ind w:left="366" w:right="0" w:firstLine="0"/>
              <w:jc w:val="left"/>
            </w:pPr>
            <w:r>
              <w:rPr>
                <w:rFonts w:ascii="FangSong" w:hAnsi="FangSong" w:eastAsia="FangSong"/>
                <w:b w:val="0"/>
                <w:i w:val="0"/>
                <w:color w:val="D99E4C"/>
                <w:sz w:val="24"/>
              </w:rPr>
              <w:t>5.0%(462)</w:t>
            </w:r>
          </w:p>
        </w:tc>
      </w:tr>
    </w:tbl>
    <w:p>
      <w:pPr>
        <w:autoSpaceDN w:val="0"/>
        <w:autoSpaceDE w:val="0"/>
        <w:widowControl/>
        <w:spacing w:line="410" w:lineRule="exact" w:before="0" w:after="0"/>
        <w:ind w:left="0" w:right="2160" w:firstLine="0"/>
        <w:jc w:val="left"/>
      </w:pPr>
      <w:r>
        <w:rPr>
          <w:rFonts w:ascii="FangSong" w:hAnsi="FangSong" w:eastAsia="FangSong"/>
          <w:b w:val="0"/>
          <w:i w:val="0"/>
          <w:color w:val="D99E4C"/>
          <w:sz w:val="24"/>
        </w:rPr>
        <w:t>广泛。例如，ARIMA与人工神经网络、支持向量机或自回归神经网络的结合被证明在</w:t>
      </w:r>
      <w:r>
        <w:rPr>
          <w:rFonts w:ascii="FangSong" w:hAnsi="FangSong" w:eastAsia="FangSong"/>
          <w:b w:val="0"/>
          <w:i w:val="0"/>
          <w:color w:val="D99E4C"/>
          <w:sz w:val="24"/>
        </w:rPr>
        <w:t>提高预测准确性方面表现出色。此外，在机器学习领域，随机森林和遗传算法优化</w:t>
      </w:r>
      <w:r>
        <w:rPr>
          <w:rFonts w:ascii="FangSong" w:hAnsi="FangSong" w:eastAsia="FangSong"/>
          <w:b w:val="0"/>
          <w:i w:val="0"/>
          <w:color w:val="D99E4C"/>
          <w:sz w:val="24"/>
        </w:rPr>
        <w:t>的神经网络等方法在处理复杂数据和捕捉非线性关系方面展现出强大的能力。深度</w:t>
      </w:r>
      <w:r>
        <w:rPr>
          <w:rFonts w:ascii="FangSong" w:hAnsi="FangSong" w:eastAsia="FangSong"/>
          <w:b w:val="0"/>
          <w:i w:val="0"/>
          <w:color w:val="D99E4C"/>
          <w:sz w:val="24"/>
        </w:rPr>
        <w:t>学习技术如长短期记忆网络和门控循环单元的混合模型也被应用于失业率预测，特</w:t>
      </w:r>
      <w:r>
        <w:rPr>
          <w:rFonts w:ascii="FangSong" w:hAnsi="FangSong" w:eastAsia="FangSong"/>
          <w:b w:val="0"/>
          <w:i w:val="0"/>
          <w:color w:val="D99E4C"/>
          <w:sz w:val="24"/>
        </w:rPr>
        <w:t>别是在处理时间序列数据方面表现出色。可以看出，国外研究者在不断探索如何结</w:t>
      </w:r>
      <w:r>
        <w:rPr>
          <w:rFonts w:ascii="FangSong" w:hAnsi="FangSong" w:eastAsia="FangSong"/>
          <w:b w:val="0"/>
          <w:i w:val="0"/>
          <w:color w:val="D99E4C"/>
          <w:sz w:val="24"/>
        </w:rPr>
        <w:t xml:space="preserve">合更多维度的经济数据和先进的算法来提升失业率预测模型的性能和实用性。 </w:t>
      </w:r>
    </w:p>
    <w:p>
      <w:pPr>
        <w:autoSpaceDN w:val="0"/>
        <w:autoSpaceDE w:val="0"/>
        <w:widowControl/>
        <w:spacing w:line="420" w:lineRule="exact" w:before="80" w:after="0"/>
        <w:ind w:left="0" w:right="2016" w:firstLine="500"/>
        <w:jc w:val="left"/>
      </w:pPr>
      <w:r>
        <w:rPr>
          <w:rFonts w:ascii="FangSong" w:hAnsi="FangSong" w:eastAsia="FangSong"/>
          <w:b w:val="0"/>
          <w:i w:val="0"/>
          <w:color w:val="404040"/>
          <w:sz w:val="24"/>
        </w:rPr>
        <w:t xml:space="preserve">KevinMero[23]（2024）团队着眼于厄瓜多尔的失业预测问题，提出一种名为GA </w:t>
      </w:r>
      <w:r>
        <w:rPr>
          <w:rFonts w:ascii="FangSong" w:hAnsi="FangSong" w:eastAsia="FangSong"/>
          <w:b w:val="0"/>
          <w:i w:val="0"/>
          <w:color w:val="404040"/>
          <w:sz w:val="24"/>
        </w:rPr>
        <w:t>- LSTM的模型，这个模型把LSTM神经网络和遗传算法融合起来，借助遗传算法去改</w:t>
      </w:r>
      <w:r>
        <w:rPr>
          <w:rFonts w:ascii="FangSong" w:hAnsi="FangSong" w:eastAsia="FangSong"/>
          <w:b w:val="0"/>
          <w:i w:val="0"/>
          <w:color w:val="404040"/>
          <w:sz w:val="24"/>
        </w:rPr>
        <w:t>良LSTM的参数，这样就化解了传统递归神经网络确定参数困难的问题，经过实验可</w:t>
      </w:r>
      <w:r>
        <w:rPr>
          <w:rFonts w:ascii="FangSong" w:hAnsi="FangSong" w:eastAsia="FangSong"/>
          <w:b w:val="0"/>
          <w:i w:val="0"/>
          <w:color w:val="404040"/>
          <w:sz w:val="24"/>
        </w:rPr>
        <w:t>知，这种混合模型在对月度失业率开展预测的时候，其性能要比BiLSTM和GRU这些传</w:t>
      </w:r>
      <w:r>
        <w:rPr>
          <w:rFonts w:ascii="FangSong" w:hAnsi="FangSong" w:eastAsia="FangSong"/>
          <w:b w:val="0"/>
          <w:i w:val="0"/>
          <w:color w:val="404040"/>
          <w:sz w:val="24"/>
        </w:rPr>
        <w:t>统方法好很多，从而给政策制定者给予更为精确的决策依循。</w:t>
      </w:r>
    </w:p>
    <w:p>
      <w:pPr>
        <w:autoSpaceDN w:val="0"/>
        <w:autoSpaceDE w:val="0"/>
        <w:widowControl/>
        <w:spacing w:line="212" w:lineRule="exact" w:before="510" w:after="0"/>
        <w:ind w:left="0" w:right="5022" w:firstLine="0"/>
        <w:jc w:val="right"/>
      </w:pPr>
      <w:r>
        <w:rPr>
          <w:rFonts w:ascii="MicrosoftYaHei" w:hAnsi="MicrosoftYaHei" w:eastAsia="MicrosoftYaHei"/>
          <w:b w:val="0"/>
          <w:i w:val="0"/>
          <w:color w:val="000000"/>
          <w:sz w:val="20"/>
        </w:rPr>
        <w:t>— 5 —</w:t>
      </w:r>
    </w:p>
    <w:p>
      <w:pPr>
        <w:sectPr>
          <w:pgSz w:w="11900" w:h="16840"/>
          <w:pgMar w:top="360" w:right="400" w:bottom="76" w:left="460" w:header="720" w:footer="720" w:gutter="0"/>
          <w:cols/>
          <w:docGrid w:linePitch="360"/>
        </w:sectPr>
      </w:pPr>
    </w:p>
    <w:p>
      <w:pPr>
        <w:autoSpaceDN w:val="0"/>
        <w:autoSpaceDE w:val="0"/>
        <w:widowControl/>
        <w:spacing w:line="220" w:lineRule="exact" w:before="0" w:after="140"/>
        <w:ind w:left="0" w:right="0"/>
      </w:pPr>
    </w:p>
    <w:p>
      <w:pPr>
        <w:autoSpaceDN w:val="0"/>
        <w:autoSpaceDE w:val="0"/>
        <w:widowControl/>
        <w:spacing w:line="414" w:lineRule="exact" w:before="0" w:after="0"/>
        <w:ind w:left="0" w:right="2160" w:firstLine="500"/>
        <w:jc w:val="left"/>
      </w:pPr>
      <w:r>
        <w:rPr>
          <w:rFonts w:ascii="FangSong" w:hAnsi="FangSong" w:eastAsia="FangSong"/>
          <w:b w:val="0"/>
          <w:i w:val="0"/>
          <w:color w:val="404040"/>
          <w:sz w:val="24"/>
        </w:rPr>
        <w:t>Yurtsever Mustafa[24]（2023）就美国，英国，法国和意大利的失业率预测一</w:t>
      </w:r>
      <w:r>
        <w:rPr>
          <w:rFonts w:ascii="FangSong" w:hAnsi="FangSong" w:eastAsia="FangSong"/>
          <w:b w:val="0"/>
          <w:i w:val="0"/>
          <w:color w:val="404040"/>
          <w:sz w:val="24"/>
        </w:rPr>
        <w:t>事，提出了一种把LSTM和GRU层融合起来的混合模型，以1983年1月到2022年5月的月</w:t>
      </w:r>
      <w:r>
        <w:rPr>
          <w:rFonts w:ascii="FangSong" w:hAnsi="FangSong" w:eastAsia="FangSong"/>
          <w:b w:val="0"/>
          <w:i w:val="0"/>
          <w:color w:val="404040"/>
          <w:sz w:val="24"/>
        </w:rPr>
        <w:t>度数据为依照，借助RMSE，MAPE和MAE这些指标来评定，结果找到，除了在意大利</w:t>
      </w:r>
      <w:r>
        <w:rPr>
          <w:rFonts w:ascii="FangSong" w:hAnsi="FangSong" w:eastAsia="FangSong"/>
          <w:b w:val="0"/>
          <w:i w:val="0"/>
          <w:color w:val="404040"/>
          <w:sz w:val="24"/>
        </w:rPr>
        <w:t>GRU模型的表现稍好一些之外，在其他三个国家，这个混合模型要比单独的LSTM或者</w:t>
      </w:r>
      <w:r>
        <w:rPr>
          <w:rFonts w:ascii="FangSong" w:hAnsi="FangSong" w:eastAsia="FangSong"/>
          <w:b w:val="0"/>
          <w:i w:val="0"/>
          <w:color w:val="404040"/>
          <w:sz w:val="24"/>
        </w:rPr>
        <w:t>GRU模型好得多，这就为许多国家的失业率预测赋予了一个更常见恰当的方案。</w:t>
      </w:r>
    </w:p>
    <w:p>
      <w:pPr>
        <w:autoSpaceDN w:val="0"/>
        <w:autoSpaceDE w:val="0"/>
        <w:widowControl/>
        <w:spacing w:line="420" w:lineRule="exact" w:before="0" w:after="0"/>
        <w:ind w:left="0" w:right="2304" w:firstLine="500"/>
        <w:jc w:val="left"/>
      </w:pPr>
      <w:r>
        <w:rPr>
          <w:rFonts w:ascii="FangSong" w:hAnsi="FangSong" w:eastAsia="FangSong"/>
          <w:b w:val="0"/>
          <w:i w:val="0"/>
          <w:color w:val="404040"/>
          <w:sz w:val="24"/>
        </w:rPr>
        <w:t>Nanik Istiyani[22]（2023）等人着眼于新冠疫情之后失业率的预测问题，运</w:t>
      </w:r>
      <w:r>
        <w:rPr>
          <w:rFonts w:ascii="FangSong" w:hAnsi="FangSong" w:eastAsia="FangSong"/>
          <w:b w:val="0"/>
          <w:i w:val="0"/>
          <w:color w:val="404040"/>
          <w:sz w:val="24"/>
        </w:rPr>
        <w:t>用ARIMA模型，并结合ADF验证，以2005 - 2022年的数据为按照，对2023 - 2025年</w:t>
      </w:r>
      <w:r>
        <w:rPr>
          <w:rFonts w:ascii="FangSong" w:hAnsi="FangSong" w:eastAsia="FangSong"/>
          <w:b w:val="0"/>
          <w:i w:val="0"/>
          <w:color w:val="404040"/>
          <w:sz w:val="24"/>
        </w:rPr>
        <w:t>的失业率加以预测。结果表明，疫情期间经济停滞社交活动受限使得失业率上升</w:t>
      </w:r>
      <w:r>
        <w:rPr>
          <w:rFonts w:ascii="FangSong" w:hAnsi="FangSong" w:eastAsia="FangSong"/>
          <w:b w:val="0"/>
          <w:i w:val="0"/>
          <w:color w:val="404040"/>
          <w:sz w:val="24"/>
        </w:rPr>
        <w:t>，而政府刺激政策可促使后疫情时代失业率下降，这给政策制定赋予了参考。</w:t>
      </w:r>
    </w:p>
    <w:p>
      <w:pPr>
        <w:autoSpaceDN w:val="0"/>
        <w:tabs>
          <w:tab w:pos="500" w:val="left"/>
        </w:tabs>
        <w:autoSpaceDE w:val="0"/>
        <w:widowControl/>
        <w:spacing w:line="420" w:lineRule="exact" w:before="0" w:after="0"/>
        <w:ind w:left="0" w:right="2160" w:firstLine="0"/>
        <w:jc w:val="left"/>
      </w:pPr>
      <w:r>
        <w:tab/>
      </w:r>
      <w:r>
        <w:rPr>
          <w:rFonts w:ascii="FangSong" w:hAnsi="FangSong" w:eastAsia="FangSong"/>
          <w:b w:val="0"/>
          <w:i w:val="0"/>
          <w:color w:val="404040"/>
          <w:sz w:val="24"/>
        </w:rPr>
        <w:t>2.3 文献述评</w:t>
      </w:r>
      <w:r>
        <w:br/>
      </w:r>
      <w:r>
        <w:tab/>
      </w:r>
      <w:r>
        <w:rPr>
          <w:rFonts w:ascii="FangSong" w:hAnsi="FangSong" w:eastAsia="FangSong"/>
          <w:b w:val="0"/>
          <w:i w:val="0"/>
          <w:color w:val="404040"/>
          <w:sz w:val="24"/>
        </w:rPr>
        <w:t>国内外关于失业率预测的研究现状呈现出不同的特点和发展趋势。国内研究主</w:t>
      </w:r>
      <w:r>
        <w:rPr>
          <w:rFonts w:ascii="FangSong" w:hAnsi="FangSong" w:eastAsia="FangSong"/>
          <w:b w:val="0"/>
          <w:i w:val="0"/>
          <w:color w:val="404040"/>
          <w:sz w:val="24"/>
        </w:rPr>
        <w:t>要集中在时间序列分析和计量经济模型的应用上，传统的时间序列模型如ARIMA被广</w:t>
      </w:r>
      <w:r>
        <w:rPr>
          <w:rFonts w:ascii="FangSong" w:hAnsi="FangSong" w:eastAsia="FangSong"/>
          <w:b w:val="0"/>
          <w:i w:val="0"/>
          <w:color w:val="404040"/>
          <w:sz w:val="24"/>
        </w:rPr>
        <w:t>泛用于短期预测，近年来机器学习技术和深度学习技术也被引入，以提高预测的准</w:t>
      </w:r>
      <w:r>
        <w:rPr>
          <w:rFonts w:ascii="FangSong" w:hAnsi="FangSong" w:eastAsia="FangSong"/>
          <w:b w:val="0"/>
          <w:i w:val="0"/>
          <w:color w:val="404040"/>
          <w:sz w:val="24"/>
        </w:rPr>
        <w:t>确性和解释性。国内研究还注重结合区域数据（如安徽省）和宏观经济指标，为政</w:t>
      </w:r>
      <w:r>
        <w:rPr>
          <w:rFonts w:ascii="FangSong" w:hAnsi="FangSong" w:eastAsia="FangSong"/>
          <w:b w:val="0"/>
          <w:i w:val="0"/>
          <w:color w:val="404040"/>
          <w:sz w:val="24"/>
        </w:rPr>
        <w:t>策制定提供参考。</w:t>
      </w:r>
    </w:p>
    <w:p>
      <w:pPr>
        <w:autoSpaceDN w:val="0"/>
        <w:autoSpaceDE w:val="0"/>
        <w:widowControl/>
        <w:spacing w:line="420" w:lineRule="exact" w:before="80" w:after="0"/>
        <w:ind w:left="0" w:right="2348" w:firstLine="500"/>
        <w:jc w:val="both"/>
      </w:pPr>
      <w:r>
        <w:rPr>
          <w:rFonts w:ascii="FangSong" w:hAnsi="FangSong" w:eastAsia="FangSong"/>
          <w:b w:val="0"/>
          <w:i w:val="0"/>
          <w:color w:val="E60111"/>
          <w:sz w:val="24"/>
        </w:rPr>
        <w:t>国外研究则更加多样化，传统时间序列模型与人工神经网络、支持向量机等混</w:t>
      </w:r>
      <w:r>
        <w:rPr>
          <w:rFonts w:ascii="FangSong" w:hAnsi="FangSong" w:eastAsia="FangSong"/>
          <w:b w:val="0"/>
          <w:i w:val="0"/>
          <w:color w:val="E60111"/>
          <w:sz w:val="24"/>
        </w:rPr>
        <w:t>合模型的应用日益广泛，同时深度学习技术在处理复杂数据和捕捉非线性关系方面</w:t>
      </w:r>
      <w:r>
        <w:rPr>
          <w:rFonts w:ascii="FangSong" w:hAnsi="FangSong" w:eastAsia="FangSong"/>
          <w:b w:val="0"/>
          <w:i w:val="0"/>
          <w:color w:val="E60111"/>
          <w:sz w:val="24"/>
        </w:rPr>
        <w:t>表现出色。国外研究还探索了遗传算法优化模型参数的方法，以提升预测性能。</w:t>
      </w:r>
    </w:p>
    <w:p>
      <w:pPr>
        <w:autoSpaceDN w:val="0"/>
        <w:tabs>
          <w:tab w:pos="500" w:val="left"/>
          <w:tab w:pos="9506" w:val="left"/>
        </w:tabs>
        <w:autoSpaceDE w:val="0"/>
        <w:widowControl/>
        <w:spacing w:line="420" w:lineRule="exact" w:before="0" w:after="0"/>
        <w:ind w:left="0" w:right="432" w:firstLine="0"/>
        <w:jc w:val="left"/>
      </w:pPr>
      <w:r>
        <w:tab/>
      </w:r>
      <w:r>
        <w:rPr>
          <w:rFonts w:ascii="FangSong" w:hAnsi="FangSong" w:eastAsia="FangSong"/>
          <w:b w:val="0"/>
          <w:i w:val="0"/>
          <w:color w:val="E60111"/>
          <w:sz w:val="24"/>
        </w:rPr>
        <w:t>总体来看，国内研究在方法上逐步从传统统计转向现代技术，但仍有提升空间</w:t>
      </w:r>
      <w:r>
        <w:tab/>
      </w:r>
      <w:r>
        <w:rPr>
          <w:shd w:val="clear" w:color="auto" w:fill="dee4e9"/>
          <w:rFonts w:ascii="FangSong" w:hAnsi="FangSong" w:eastAsia="FangSong"/>
          <w:b w:val="0"/>
          <w:i w:val="0"/>
          <w:color w:val="E60111"/>
          <w:sz w:val="24"/>
        </w:rPr>
        <w:t>2.6%(242)</w:t>
      </w:r>
      <w:r>
        <w:rPr>
          <w:rFonts w:ascii="FangSong" w:hAnsi="FangSong" w:eastAsia="FangSong"/>
          <w:b w:val="0"/>
          <w:i w:val="0"/>
          <w:color w:val="E60111"/>
          <w:sz w:val="24"/>
        </w:rPr>
        <w:t>，特别是在算法复杂性和数据维度结合方面。国外研究则更注重算法创新和理论突</w:t>
      </w:r>
      <w:r>
        <w:br/>
      </w:r>
      <w:r>
        <w:rPr>
          <w:rFonts w:ascii="FangSong" w:hAnsi="FangSong" w:eastAsia="FangSong"/>
          <w:b w:val="0"/>
          <w:i w:val="0"/>
          <w:color w:val="E60111"/>
          <w:sz w:val="24"/>
        </w:rPr>
        <w:t>破，但可能在实际政策应用上不如国内研究直接。未来的研究可以进一步结合多维</w:t>
      </w:r>
      <w:r>
        <w:br/>
      </w:r>
      <w:r>
        <w:rPr>
          <w:rFonts w:ascii="FangSong" w:hAnsi="FangSong" w:eastAsia="FangSong"/>
          <w:b w:val="0"/>
          <w:i w:val="0"/>
          <w:color w:val="E60111"/>
          <w:sz w:val="24"/>
        </w:rPr>
        <w:t xml:space="preserve">度经济数据和先进算法，探索更高效、实用的失业率预测模型。 </w:t>
      </w:r>
    </w:p>
    <w:p>
      <w:pPr>
        <w:autoSpaceDN w:val="0"/>
        <w:tabs>
          <w:tab w:pos="500" w:val="left"/>
        </w:tabs>
        <w:autoSpaceDE w:val="0"/>
        <w:widowControl/>
        <w:spacing w:line="420" w:lineRule="exact" w:before="80" w:after="0"/>
        <w:ind w:left="0" w:right="2304" w:firstLine="0"/>
        <w:jc w:val="left"/>
      </w:pPr>
      <w:r>
        <w:tab/>
      </w:r>
      <w:r>
        <w:rPr>
          <w:rFonts w:ascii="FangSong" w:hAnsi="FangSong" w:eastAsia="FangSong"/>
          <w:b w:val="0"/>
          <w:i w:val="0"/>
          <w:color w:val="404040"/>
          <w:sz w:val="24"/>
        </w:rPr>
        <w:t>3 失业问题的分析</w:t>
      </w:r>
      <w:r>
        <w:br/>
      </w:r>
      <w:r>
        <w:tab/>
      </w:r>
      <w:r>
        <w:rPr>
          <w:rFonts w:ascii="FangSong" w:hAnsi="FangSong" w:eastAsia="FangSong"/>
          <w:b w:val="0"/>
          <w:i w:val="0"/>
          <w:color w:val="404040"/>
          <w:sz w:val="24"/>
        </w:rPr>
        <w:t>3.1基本概念</w:t>
      </w:r>
      <w:r>
        <w:br/>
      </w:r>
      <w:r>
        <w:tab/>
      </w:r>
      <w:r>
        <w:rPr>
          <w:rFonts w:ascii="FangSong" w:hAnsi="FangSong" w:eastAsia="FangSong"/>
          <w:b w:val="0"/>
          <w:i w:val="0"/>
          <w:color w:val="404040"/>
          <w:sz w:val="24"/>
        </w:rPr>
        <w:t>3.1.1失业的定义</w:t>
      </w:r>
      <w:r>
        <w:br/>
      </w:r>
      <w:r>
        <w:tab/>
      </w:r>
      <w:r>
        <w:rPr>
          <w:rFonts w:ascii="FangSong" w:hAnsi="FangSong" w:eastAsia="FangSong"/>
          <w:b w:val="0"/>
          <w:i w:val="0"/>
          <w:color w:val="404040"/>
          <w:sz w:val="24"/>
        </w:rPr>
        <w:t>失业与就业相对，是有求职意愿劳动者无职业的状态。广义失业表现为生产资</w:t>
      </w:r>
      <w:r>
        <w:rPr>
          <w:rFonts w:ascii="FangSong" w:hAnsi="FangSong" w:eastAsia="FangSong"/>
          <w:b w:val="0"/>
          <w:i w:val="0"/>
          <w:color w:val="404040"/>
          <w:sz w:val="24"/>
        </w:rPr>
        <w:t>料与劳动者分离，此时劳动者难以充分发挥生产潜能与主观能动性，易造成社会资</w:t>
      </w:r>
      <w:r>
        <w:rPr>
          <w:rFonts w:ascii="FangSong" w:hAnsi="FangSong" w:eastAsia="FangSong"/>
          <w:b w:val="0"/>
          <w:i w:val="0"/>
          <w:color w:val="404040"/>
          <w:sz w:val="24"/>
        </w:rPr>
        <w:t>源浪费，对经济社会发展产生负面影响与破坏；狭义失业则指有劳动能力、处于法</w:t>
      </w:r>
      <w:r>
        <w:rPr>
          <w:rFonts w:ascii="FangSong" w:hAnsi="FangSong" w:eastAsia="FangSong"/>
          <w:b w:val="0"/>
          <w:i w:val="0"/>
          <w:color w:val="404040"/>
          <w:sz w:val="24"/>
        </w:rPr>
        <w:t>定劳动年龄阶段且有就业愿望的劳动者，失去或未获得有报酬工作岗位的现象，这</w:t>
      </w:r>
      <w:r>
        <w:rPr>
          <w:rFonts w:ascii="FangSong" w:hAnsi="FangSong" w:eastAsia="FangSong"/>
          <w:b w:val="0"/>
          <w:i w:val="0"/>
          <w:color w:val="404040"/>
          <w:sz w:val="24"/>
        </w:rPr>
        <w:t>即为通常所说的失业。</w:t>
      </w:r>
    </w:p>
    <w:p>
      <w:pPr>
        <w:autoSpaceDN w:val="0"/>
        <w:autoSpaceDE w:val="0"/>
        <w:widowControl/>
        <w:spacing w:line="420" w:lineRule="exact" w:before="0" w:after="0"/>
        <w:ind w:left="500" w:right="7632" w:firstLine="0"/>
        <w:jc w:val="left"/>
      </w:pPr>
      <w:r>
        <w:rPr>
          <w:rFonts w:ascii="FangSong" w:hAnsi="FangSong" w:eastAsia="FangSong"/>
          <w:b w:val="0"/>
          <w:i w:val="0"/>
          <w:color w:val="404040"/>
          <w:sz w:val="24"/>
        </w:rPr>
        <w:t>3.1.2失业的类型</w:t>
      </w:r>
      <w:r>
        <w:br/>
      </w:r>
      <w:r>
        <w:rPr>
          <w:rFonts w:ascii="FangSong" w:hAnsi="FangSong" w:eastAsia="FangSong"/>
          <w:b w:val="0"/>
          <w:i w:val="0"/>
          <w:color w:val="404040"/>
          <w:sz w:val="24"/>
        </w:rPr>
        <w:t>一、自愿失业与非自愿失业</w:t>
      </w:r>
    </w:p>
    <w:p>
      <w:pPr>
        <w:autoSpaceDN w:val="0"/>
        <w:autoSpaceDE w:val="0"/>
        <w:widowControl/>
        <w:spacing w:line="240" w:lineRule="exact" w:before="260" w:after="120"/>
        <w:ind w:left="500" w:right="0" w:firstLine="0"/>
        <w:jc w:val="left"/>
      </w:pPr>
      <w:r>
        <w:rPr>
          <w:rFonts w:ascii="FangSong" w:hAnsi="FangSong" w:eastAsia="FangSong"/>
          <w:b w:val="0"/>
          <w:i w:val="0"/>
          <w:color w:val="E60111"/>
          <w:sz w:val="24"/>
        </w:rPr>
        <w:t>自愿失业指的是劳动者主动放弃就业机会，例如因对现行工资水平不满意或拒</w:t>
      </w:r>
    </w:p>
    <w:tbl>
      <w:tblPr>
        <w:tblW w:type="auto" w:w="0"/>
        <w:tblLayout w:type="fixed"/>
        <w:tblLook w:firstColumn="1" w:firstRow="1" w:lastColumn="0" w:lastRow="0" w:noHBand="0" w:noVBand="1" w:val="04A0"/>
        <w:tblInd w:w="0.0" w:type="dxa"/>
      </w:tblPr>
      <w:tblGrid>
        <w:gridCol w:w="5520"/>
        <w:gridCol w:w="5520"/>
      </w:tblGrid>
      <w:tr>
        <w:trPr>
          <w:trHeight w:hRule="exact" w:val="780"/>
        </w:trPr>
        <w:tc>
          <w:tcPr>
            <w:tcW w:type="dxa" w:w="9080"/>
            <w:tcBorders/>
            <w:tcMar>
              <w:start w:w="0" w:type="dxa"/>
              <w:end w:w="0" w:type="dxa"/>
            </w:tcMar>
          </w:tcPr>
          <w:p>
            <w:pPr>
              <w:autoSpaceDN w:val="0"/>
              <w:autoSpaceDE w:val="0"/>
              <w:widowControl/>
              <w:spacing w:line="360" w:lineRule="exact" w:before="0" w:after="0"/>
              <w:ind w:left="0" w:right="288" w:firstLine="0"/>
              <w:jc w:val="left"/>
            </w:pPr>
            <w:r>
              <w:rPr>
                <w:rFonts w:ascii="FangSong" w:hAnsi="FangSong" w:eastAsia="FangSong"/>
                <w:b w:val="0"/>
                <w:i w:val="0"/>
                <w:color w:val="E60111"/>
                <w:sz w:val="24"/>
              </w:rPr>
              <w:t>绝接受现有工作条件而造成的失业状态。这种失业通常源于劳动者自身的就业偏好</w:t>
            </w:r>
            <w:r>
              <w:rPr>
                <w:rFonts w:ascii="FangSong" w:hAnsi="FangSong" w:eastAsia="FangSong"/>
                <w:b w:val="0"/>
                <w:i w:val="0"/>
                <w:color w:val="E60111"/>
                <w:sz w:val="24"/>
              </w:rPr>
              <w:t>与市场供给不匹配，往往难以通过宏观经济政策干预来解决。自愿失业的劳动者并</w:t>
            </w:r>
          </w:p>
        </w:tc>
        <w:tc>
          <w:tcPr>
            <w:tcW w:type="dxa" w:w="1720"/>
            <w:tcBorders/>
            <w:tcMar>
              <w:start w:w="0" w:type="dxa"/>
              <w:end w:w="0" w:type="dxa"/>
            </w:tcMar>
          </w:tcPr>
          <w:p>
            <w:pPr>
              <w:autoSpaceDN w:val="0"/>
              <w:autoSpaceDE w:val="0"/>
              <w:widowControl/>
              <w:spacing w:line="240" w:lineRule="exact" w:before="250" w:after="0"/>
              <w:ind w:left="426" w:right="0" w:firstLine="0"/>
              <w:jc w:val="left"/>
            </w:pPr>
            <w:r>
              <w:rPr>
                <w:rFonts w:ascii="FangSong" w:hAnsi="FangSong" w:eastAsia="FangSong"/>
                <w:b w:val="0"/>
                <w:i w:val="0"/>
                <w:color w:val="E60111"/>
                <w:sz w:val="24"/>
              </w:rPr>
              <w:t>3.9%(358)</w:t>
            </w:r>
          </w:p>
        </w:tc>
      </w:tr>
    </w:tbl>
    <w:p>
      <w:pPr>
        <w:autoSpaceDN w:val="0"/>
        <w:autoSpaceDE w:val="0"/>
        <w:widowControl/>
        <w:spacing w:line="240" w:lineRule="exact" w:before="120" w:after="0"/>
        <w:ind w:left="0" w:right="0" w:firstLine="0"/>
        <w:jc w:val="left"/>
      </w:pPr>
      <w:r>
        <w:rPr>
          <w:rFonts w:ascii="FangSong" w:hAnsi="FangSong" w:eastAsia="FangSong"/>
          <w:b w:val="0"/>
          <w:i w:val="0"/>
          <w:color w:val="E60111"/>
          <w:sz w:val="24"/>
        </w:rPr>
        <w:t>非没有工作能力，而是基于个人选择暂时退出劳动力市场。</w:t>
      </w:r>
    </w:p>
    <w:p>
      <w:pPr>
        <w:autoSpaceDN w:val="0"/>
        <w:autoSpaceDE w:val="0"/>
        <w:widowControl/>
        <w:spacing w:line="212" w:lineRule="exact" w:before="430" w:after="0"/>
        <w:ind w:left="0" w:right="5022" w:firstLine="0"/>
        <w:jc w:val="right"/>
      </w:pPr>
      <w:r>
        <w:rPr>
          <w:rFonts w:ascii="MicrosoftYaHei" w:hAnsi="MicrosoftYaHei" w:eastAsia="MicrosoftYaHei"/>
          <w:b w:val="0"/>
          <w:i w:val="0"/>
          <w:color w:val="000000"/>
          <w:sz w:val="20"/>
        </w:rPr>
        <w:t>— 6 —</w:t>
      </w:r>
    </w:p>
    <w:p>
      <w:pPr>
        <w:sectPr>
          <w:pgSz w:w="11900" w:h="16840"/>
          <w:pgMar w:top="360" w:right="400" w:bottom="76" w:left="460" w:header="720" w:footer="720" w:gutter="0"/>
          <w:cols/>
          <w:docGrid w:linePitch="360"/>
        </w:sectPr>
      </w:pPr>
    </w:p>
    <w:p>
      <w:pPr>
        <w:autoSpaceDN w:val="0"/>
        <w:autoSpaceDE w:val="0"/>
        <w:widowControl/>
        <w:spacing w:line="220" w:lineRule="exact" w:before="0" w:after="114"/>
        <w:ind w:left="0" w:right="0"/>
      </w:pPr>
    </w:p>
    <w:p>
      <w:pPr>
        <w:autoSpaceDN w:val="0"/>
        <w:autoSpaceDE w:val="0"/>
        <w:widowControl/>
        <w:spacing w:line="420" w:lineRule="exact" w:before="18" w:after="0"/>
        <w:ind w:left="0" w:right="2348" w:firstLine="500"/>
        <w:jc w:val="both"/>
      </w:pPr>
      <w:r>
        <w:rPr>
          <w:rFonts w:ascii="FangSong" w:hAnsi="FangSong" w:eastAsia="FangSong"/>
          <w:b w:val="0"/>
          <w:i w:val="0"/>
          <w:color w:val="E60111"/>
          <w:sz w:val="24"/>
        </w:rPr>
        <w:t>非自愿失业则与之相对，是指有劳动能力且愿意工作的人，在接受现行工资水</w:t>
      </w:r>
      <w:r>
        <w:rPr>
          <w:rFonts w:ascii="FangSong" w:hAnsi="FangSong" w:eastAsia="FangSong"/>
          <w:b w:val="0"/>
          <w:i w:val="0"/>
          <w:color w:val="E60111"/>
          <w:sz w:val="24"/>
        </w:rPr>
        <w:t>平的情况下仍无法找到工作的现象。这种失业通常由宏观经济环境、产业结构调整</w:t>
      </w:r>
      <w:r>
        <w:rPr>
          <w:rFonts w:ascii="FangSong" w:hAnsi="FangSong" w:eastAsia="FangSong"/>
          <w:b w:val="0"/>
          <w:i w:val="0"/>
          <w:color w:val="E60111"/>
          <w:sz w:val="24"/>
        </w:rPr>
        <w:t>或劳动力市场供需失衡等客观因素导致，例如经济衰退导致企业裁员、技术变革使</w:t>
      </w:r>
      <w:r>
        <w:rPr>
          <w:rFonts w:ascii="FangSong" w:hAnsi="FangSong" w:eastAsia="FangSong"/>
          <w:b w:val="0"/>
          <w:i w:val="0"/>
          <w:color w:val="E60111"/>
          <w:sz w:val="24"/>
        </w:rPr>
        <w:t>部分技能过时、地区经济结构转型等。非自愿失业者积极寻求工作机会但受限于外</w:t>
      </w:r>
      <w:r>
        <w:rPr>
          <w:rFonts w:ascii="FangSong" w:hAnsi="FangSong" w:eastAsia="FangSong"/>
          <w:b w:val="0"/>
          <w:i w:val="0"/>
          <w:color w:val="E60111"/>
          <w:sz w:val="24"/>
        </w:rPr>
        <w:t>部环境，是经济学研究与政策干预的重点。通常认为，非自愿失业可通过政府实施</w:t>
      </w:r>
      <w:r>
        <w:rPr>
          <w:rFonts w:ascii="FangSong" w:hAnsi="FangSong" w:eastAsia="FangSong"/>
          <w:b w:val="0"/>
          <w:i w:val="0"/>
          <w:color w:val="E60111"/>
          <w:sz w:val="24"/>
        </w:rPr>
        <w:t>积极的就业政策、开展职业培训、优化劳动力市场结构等措施来缓解，以促进劳动</w:t>
      </w:r>
      <w:r>
        <w:rPr>
          <w:rFonts w:ascii="FangSong" w:hAnsi="FangSong" w:eastAsia="FangSong"/>
          <w:b w:val="0"/>
          <w:i w:val="0"/>
          <w:color w:val="E60111"/>
          <w:sz w:val="24"/>
        </w:rPr>
        <w:t xml:space="preserve">力资源的有效配置。 </w:t>
      </w:r>
    </w:p>
    <w:p>
      <w:pPr>
        <w:autoSpaceDN w:val="0"/>
        <w:tabs>
          <w:tab w:pos="500" w:val="left"/>
        </w:tabs>
        <w:autoSpaceDE w:val="0"/>
        <w:widowControl/>
        <w:spacing w:line="420" w:lineRule="exact" w:before="80" w:after="0"/>
        <w:ind w:left="0" w:right="2304" w:firstLine="0"/>
        <w:jc w:val="left"/>
      </w:pPr>
      <w:r>
        <w:tab/>
      </w:r>
      <w:r>
        <w:rPr>
          <w:rFonts w:ascii="FangSong" w:hAnsi="FangSong" w:eastAsia="FangSong"/>
          <w:b w:val="0"/>
          <w:i w:val="0"/>
          <w:color w:val="404040"/>
          <w:sz w:val="24"/>
        </w:rPr>
        <w:t>二、摩擦性失业、结构性失业、季节性失业与周期性失业</w:t>
      </w:r>
      <w:r>
        <w:br/>
      </w:r>
      <w:r>
        <w:tab/>
      </w:r>
      <w:r>
        <w:rPr>
          <w:rFonts w:ascii="FangSong" w:hAnsi="FangSong" w:eastAsia="FangSong"/>
          <w:b w:val="0"/>
          <w:i w:val="0"/>
          <w:color w:val="404040"/>
          <w:sz w:val="24"/>
        </w:rPr>
        <w:t>非自愿失业又分为以下几种类型，分别是摩擦性失业、结构性失业以及周期性</w:t>
      </w:r>
      <w:r>
        <w:rPr>
          <w:rFonts w:ascii="FangSong" w:hAnsi="FangSong" w:eastAsia="FangSong"/>
          <w:b w:val="0"/>
          <w:i w:val="0"/>
          <w:color w:val="404040"/>
          <w:sz w:val="24"/>
        </w:rPr>
        <w:t>失业。</w:t>
      </w:r>
    </w:p>
    <w:p>
      <w:pPr>
        <w:autoSpaceDN w:val="0"/>
        <w:autoSpaceDE w:val="0"/>
        <w:widowControl/>
        <w:spacing w:line="420" w:lineRule="exact" w:before="0" w:after="0"/>
        <w:ind w:left="0" w:right="2348" w:firstLine="500"/>
        <w:jc w:val="both"/>
      </w:pPr>
      <w:r>
        <w:rPr>
          <w:rFonts w:ascii="FangSong" w:hAnsi="FangSong" w:eastAsia="FangSong"/>
          <w:b w:val="0"/>
          <w:i w:val="0"/>
          <w:color w:val="404040"/>
          <w:sz w:val="24"/>
        </w:rPr>
        <w:t>摩擦性失业通常是因人们更换工作等原因引致的短暂失业状况，在生产过程中</w:t>
      </w:r>
      <w:r>
        <w:rPr>
          <w:rFonts w:ascii="FangSong" w:hAnsi="FangSong" w:eastAsia="FangSong"/>
          <w:b w:val="0"/>
          <w:i w:val="0"/>
          <w:color w:val="404040"/>
          <w:sz w:val="24"/>
        </w:rPr>
        <w:t>难以避免。它主要源于劳动力供给层面，是一种求职型失业。企业招聘到合适员工</w:t>
      </w:r>
      <w:r>
        <w:rPr>
          <w:rFonts w:ascii="FangSong" w:hAnsi="FangSong" w:eastAsia="FangSong"/>
          <w:b w:val="0"/>
          <w:i w:val="0"/>
          <w:color w:val="404040"/>
          <w:sz w:val="24"/>
        </w:rPr>
        <w:t>、求职者找到心仪工作都需要耗费一定时间和精力，这主要是由于劳动力市场存在</w:t>
      </w:r>
      <w:r>
        <w:rPr>
          <w:rFonts w:ascii="FangSong" w:hAnsi="FangSong" w:eastAsia="FangSong"/>
          <w:b w:val="0"/>
          <w:i w:val="0"/>
          <w:color w:val="404040"/>
          <w:sz w:val="24"/>
        </w:rPr>
        <w:t>信息不对称现象。无论处于何种时期，摩擦性失业都是一种常态经济现象。</w:t>
      </w:r>
    </w:p>
    <w:p>
      <w:pPr>
        <w:autoSpaceDN w:val="0"/>
        <w:autoSpaceDE w:val="0"/>
        <w:widowControl/>
        <w:spacing w:line="420" w:lineRule="exact" w:before="80" w:after="0"/>
        <w:ind w:left="0" w:right="2348" w:firstLine="500"/>
        <w:jc w:val="both"/>
      </w:pPr>
      <w:r>
        <w:rPr>
          <w:rFonts w:ascii="FangSong" w:hAnsi="FangSong" w:eastAsia="FangSong"/>
          <w:b w:val="0"/>
          <w:i w:val="0"/>
          <w:color w:val="E60111"/>
          <w:sz w:val="24"/>
        </w:rPr>
        <w:t>结构性失业与摩擦性失业的短期性不同，它往往是长期的。这是由于劳动力的</w:t>
      </w:r>
      <w:r>
        <w:rPr>
          <w:rFonts w:ascii="FangSong" w:hAnsi="FangSong" w:eastAsia="FangSong"/>
          <w:b w:val="0"/>
          <w:i w:val="0"/>
          <w:color w:val="E60111"/>
          <w:sz w:val="24"/>
        </w:rPr>
        <w:t>供给和需求不匹配造成的，其典型特征是失业与职位空缺并存。这些失业者通常缺</w:t>
      </w:r>
      <w:r>
        <w:rPr>
          <w:rFonts w:ascii="FangSong" w:hAnsi="FangSong" w:eastAsia="FangSong"/>
          <w:b w:val="0"/>
          <w:i w:val="0"/>
          <w:color w:val="E60111"/>
          <w:sz w:val="24"/>
        </w:rPr>
        <w:t>乏合适的技能，或者居住地点不适宜，无法填补现有的职位空缺。结构性失业是由</w:t>
      </w:r>
      <w:r>
        <w:rPr>
          <w:rFonts w:ascii="FangSong" w:hAnsi="FangSong" w:eastAsia="FangSong"/>
          <w:b w:val="0"/>
          <w:i w:val="0"/>
          <w:color w:val="E60111"/>
          <w:sz w:val="24"/>
        </w:rPr>
        <w:t>经济结构变化引发的，当经济结构发生变化时，特定市场和区域中特定类型的劳动</w:t>
      </w:r>
      <w:r>
        <w:rPr>
          <w:rFonts w:ascii="FangSong" w:hAnsi="FangSong" w:eastAsia="FangSong"/>
          <w:b w:val="0"/>
          <w:i w:val="0"/>
          <w:color w:val="E60111"/>
          <w:sz w:val="24"/>
        </w:rPr>
        <w:t>力需求低于供给，就会出现失业与职位空缺并存的情况。</w:t>
      </w:r>
    </w:p>
    <w:p>
      <w:pPr>
        <w:autoSpaceDN w:val="0"/>
        <w:autoSpaceDE w:val="0"/>
        <w:widowControl/>
        <w:spacing w:line="420" w:lineRule="exact" w:before="0" w:after="0"/>
        <w:ind w:left="0" w:right="2304" w:firstLine="500"/>
        <w:jc w:val="left"/>
      </w:pPr>
      <w:r>
        <w:rPr>
          <w:rFonts w:ascii="FangSong" w:hAnsi="FangSong" w:eastAsia="FangSong"/>
          <w:b w:val="0"/>
          <w:i w:val="0"/>
          <w:color w:val="E60111"/>
          <w:sz w:val="24"/>
        </w:rPr>
        <w:t>季节性失业是由于消费者对某些商品和服务的季节性需求变化造成的。例如</w:t>
      </w:r>
      <w:r>
        <w:rPr>
          <w:rFonts w:ascii="FangSong" w:hAnsi="FangSong" w:eastAsia="FangSong"/>
          <w:b w:val="0"/>
          <w:i w:val="0"/>
          <w:color w:val="E60111"/>
          <w:sz w:val="24"/>
        </w:rPr>
        <w:t>，在冬天消费者对棉衣、棉被、电暖气等商品需求旺盛；夏天则对空调、饮料、衬</w:t>
      </w:r>
      <w:r>
        <w:rPr>
          <w:rFonts w:ascii="FangSong" w:hAnsi="FangSong" w:eastAsia="FangSong"/>
          <w:b w:val="0"/>
          <w:i w:val="0"/>
          <w:color w:val="E60111"/>
          <w:sz w:val="24"/>
        </w:rPr>
        <w:t>衫等商品需求强烈。这些需求变化通过影响某些产业的生产，进而影响对劳动力的</w:t>
      </w:r>
      <w:r>
        <w:rPr>
          <w:rFonts w:ascii="FangSong" w:hAnsi="FangSong" w:eastAsia="FangSong"/>
          <w:b w:val="0"/>
          <w:i w:val="0"/>
          <w:color w:val="E60111"/>
          <w:sz w:val="24"/>
        </w:rPr>
        <w:t>需求，造成一定量的失业，不过这种失业是一种正常现象。</w:t>
      </w:r>
    </w:p>
    <w:p>
      <w:pPr>
        <w:autoSpaceDN w:val="0"/>
        <w:tabs>
          <w:tab w:pos="500" w:val="left"/>
          <w:tab w:pos="9506" w:val="left"/>
        </w:tabs>
        <w:autoSpaceDE w:val="0"/>
        <w:widowControl/>
        <w:spacing w:line="420" w:lineRule="exact" w:before="0" w:after="0"/>
        <w:ind w:left="0" w:right="432" w:firstLine="0"/>
        <w:jc w:val="left"/>
      </w:pPr>
      <w:r>
        <w:tab/>
      </w:r>
      <w:r>
        <w:rPr>
          <w:rFonts w:ascii="FangSong" w:hAnsi="FangSong" w:eastAsia="FangSong"/>
          <w:b w:val="0"/>
          <w:i w:val="0"/>
          <w:color w:val="E60111"/>
          <w:sz w:val="24"/>
        </w:rPr>
        <w:t>周期性失业是指当经济处于周期中的衰退或萧条阶段时，社会总需求下降所造</w:t>
      </w:r>
      <w:r>
        <w:br/>
      </w:r>
      <w:r>
        <w:rPr>
          <w:rFonts w:ascii="FangSong" w:hAnsi="FangSong" w:eastAsia="FangSong"/>
          <w:b w:val="0"/>
          <w:i w:val="0"/>
          <w:color w:val="E60111"/>
          <w:sz w:val="24"/>
        </w:rPr>
        <w:t>成的失业现象。在经济衰退期，由于社会总需求不足，厂商不得不缩小生产规模</w:t>
      </w:r>
      <w:r>
        <w:tab/>
      </w:r>
      <w:r>
        <w:rPr>
          <w:shd w:val="clear" w:color="auto" w:fill="dee4e9"/>
          <w:rFonts w:ascii="FangSong" w:hAnsi="FangSong" w:eastAsia="FangSong"/>
          <w:b w:val="0"/>
          <w:i w:val="0"/>
          <w:color w:val="E60111"/>
          <w:sz w:val="24"/>
        </w:rPr>
        <w:t>6.8%(630)</w:t>
      </w:r>
      <w:r>
        <w:rPr>
          <w:rFonts w:ascii="FangSong" w:hAnsi="FangSong" w:eastAsia="FangSong"/>
          <w:b w:val="0"/>
          <w:i w:val="0"/>
          <w:color w:val="E60111"/>
          <w:sz w:val="24"/>
        </w:rPr>
        <w:t>，从而导致全社会普遍出现失业情况。不同行业受周期性失业的影响程度不尽相同</w:t>
      </w:r>
      <w:r>
        <w:br/>
      </w:r>
      <w:r>
        <w:rPr>
          <w:rFonts w:ascii="FangSong" w:hAnsi="FangSong" w:eastAsia="FangSong"/>
          <w:b w:val="0"/>
          <w:i w:val="0"/>
          <w:color w:val="E60111"/>
          <w:sz w:val="24"/>
        </w:rPr>
        <w:t>。需求收入弹性较大的行业，在经济波动时失业影响程度较大；而需求收入弹性较</w:t>
      </w:r>
      <w:r>
        <w:br/>
      </w:r>
      <w:r>
        <w:rPr>
          <w:rFonts w:ascii="FangSong" w:hAnsi="FangSong" w:eastAsia="FangSong"/>
          <w:b w:val="0"/>
          <w:i w:val="0"/>
          <w:color w:val="E60111"/>
          <w:sz w:val="24"/>
        </w:rPr>
        <w:t>小的行业，周期性失业影响则相对较小。</w:t>
      </w:r>
    </w:p>
    <w:p>
      <w:pPr>
        <w:autoSpaceDN w:val="0"/>
        <w:tabs>
          <w:tab w:pos="500" w:val="left"/>
        </w:tabs>
        <w:autoSpaceDE w:val="0"/>
        <w:widowControl/>
        <w:spacing w:line="420" w:lineRule="exact" w:before="0" w:after="0"/>
        <w:ind w:left="0" w:right="2304" w:firstLine="0"/>
        <w:jc w:val="left"/>
      </w:pPr>
      <w:r>
        <w:tab/>
      </w:r>
      <w:r>
        <w:rPr>
          <w:rFonts w:ascii="FangSong" w:hAnsi="FangSong" w:eastAsia="FangSong"/>
          <w:b w:val="0"/>
          <w:i w:val="0"/>
          <w:color w:val="E60111"/>
          <w:sz w:val="24"/>
        </w:rPr>
        <w:t>3.2失业的成因</w:t>
      </w:r>
      <w:r>
        <w:br/>
      </w:r>
      <w:r>
        <w:tab/>
      </w:r>
      <w:r>
        <w:rPr>
          <w:rFonts w:ascii="FangSong" w:hAnsi="FangSong" w:eastAsia="FangSong"/>
          <w:b w:val="0"/>
          <w:i w:val="0"/>
          <w:color w:val="E60111"/>
          <w:sz w:val="24"/>
        </w:rPr>
        <w:t>一、 宏观经济环境因素</w:t>
      </w:r>
      <w:r>
        <w:br/>
      </w:r>
      <w:r>
        <w:tab/>
      </w:r>
      <w:r>
        <w:rPr>
          <w:rFonts w:ascii="FangSong" w:hAnsi="FangSong" w:eastAsia="FangSong"/>
          <w:b w:val="0"/>
          <w:i w:val="0"/>
          <w:color w:val="E60111"/>
          <w:sz w:val="24"/>
        </w:rPr>
        <w:t>经济周期波动对就业影响显著。在经济衰退期，企业因市场需求萎缩而缩减生</w:t>
      </w:r>
      <w:r>
        <w:rPr>
          <w:rFonts w:ascii="FangSong" w:hAnsi="FangSong" w:eastAsia="FangSong"/>
          <w:b w:val="0"/>
          <w:i w:val="0"/>
          <w:color w:val="E60111"/>
          <w:sz w:val="24"/>
        </w:rPr>
        <w:t>产规模，导致大量岗位流失，这是周期性失业的根源之一。例如制造业企业因订单</w:t>
      </w:r>
      <w:r>
        <w:rPr>
          <w:rFonts w:ascii="FangSong" w:hAnsi="FangSong" w:eastAsia="FangSong"/>
          <w:b w:val="0"/>
          <w:i w:val="0"/>
          <w:color w:val="E60111"/>
          <w:sz w:val="24"/>
        </w:rPr>
        <w:t>锐减而裁员，直接影响相关产业工人就业。此外，通货膨胀与失业之间存在菲利普</w:t>
      </w:r>
      <w:r>
        <w:rPr>
          <w:rFonts w:ascii="FangSong" w:hAnsi="FangSong" w:eastAsia="FangSong"/>
          <w:b w:val="0"/>
          <w:i w:val="0"/>
          <w:color w:val="E60111"/>
          <w:sz w:val="24"/>
        </w:rPr>
        <w:t>斯曲线关系，持续高通胀会干扰市场信号，影响企业投资决策，间接加大就业压力</w:t>
      </w:r>
      <w:r>
        <w:rPr>
          <w:rFonts w:ascii="FangSong" w:hAnsi="FangSong" w:eastAsia="FangSong"/>
          <w:b w:val="0"/>
          <w:i w:val="0"/>
          <w:color w:val="E60111"/>
          <w:sz w:val="24"/>
        </w:rPr>
        <w:t xml:space="preserve">。 </w:t>
      </w:r>
    </w:p>
    <w:p>
      <w:pPr>
        <w:autoSpaceDN w:val="0"/>
        <w:autoSpaceDE w:val="0"/>
        <w:widowControl/>
        <w:spacing w:line="240" w:lineRule="exact" w:before="260" w:after="0"/>
        <w:ind w:left="500" w:right="0" w:firstLine="0"/>
        <w:jc w:val="left"/>
      </w:pPr>
      <w:r>
        <w:rPr>
          <w:rFonts w:ascii="FangSong" w:hAnsi="FangSong" w:eastAsia="FangSong"/>
          <w:b w:val="0"/>
          <w:i w:val="0"/>
          <w:color w:val="404040"/>
          <w:sz w:val="24"/>
        </w:rPr>
        <w:t>二、 产业结构调整因素</w:t>
      </w:r>
    </w:p>
    <w:p>
      <w:pPr>
        <w:autoSpaceDN w:val="0"/>
        <w:autoSpaceDE w:val="0"/>
        <w:widowControl/>
        <w:spacing w:line="212" w:lineRule="exact" w:before="430" w:after="0"/>
        <w:ind w:left="0" w:right="5022" w:firstLine="0"/>
        <w:jc w:val="right"/>
      </w:pPr>
      <w:r>
        <w:rPr>
          <w:rFonts w:ascii="MicrosoftYaHei" w:hAnsi="MicrosoftYaHei" w:eastAsia="MicrosoftYaHei"/>
          <w:b w:val="0"/>
          <w:i w:val="0"/>
          <w:color w:val="000000"/>
          <w:sz w:val="20"/>
        </w:rPr>
        <w:t>— 7 —</w:t>
      </w:r>
    </w:p>
    <w:p>
      <w:pPr>
        <w:sectPr>
          <w:pgSz w:w="11900" w:h="16840"/>
          <w:pgMar w:top="336" w:right="400" w:bottom="76" w:left="460" w:header="720" w:footer="720" w:gutter="0"/>
          <w:cols/>
          <w:docGrid w:linePitch="360"/>
        </w:sectPr>
      </w:pPr>
    </w:p>
    <w:p>
      <w:pPr>
        <w:autoSpaceDN w:val="0"/>
        <w:autoSpaceDE w:val="0"/>
        <w:widowControl/>
        <w:spacing w:line="220" w:lineRule="exact" w:before="0" w:after="140"/>
        <w:ind w:left="0" w:right="0"/>
      </w:pPr>
    </w:p>
    <w:p>
      <w:pPr>
        <w:autoSpaceDN w:val="0"/>
        <w:autoSpaceDE w:val="0"/>
        <w:widowControl/>
        <w:spacing w:line="412" w:lineRule="exact" w:before="0" w:after="0"/>
        <w:ind w:left="0" w:right="2348" w:firstLine="500"/>
        <w:jc w:val="both"/>
      </w:pPr>
      <w:r>
        <w:rPr>
          <w:rFonts w:ascii="FangSong" w:hAnsi="FangSong" w:eastAsia="FangSong"/>
          <w:b w:val="0"/>
          <w:i w:val="0"/>
          <w:color w:val="404040"/>
          <w:sz w:val="24"/>
        </w:rPr>
        <w:t>产业升级与技术进步带来结构性失业。劳动密集型产业向资本与技术密集型转</w:t>
      </w:r>
      <w:r>
        <w:rPr>
          <w:rFonts w:ascii="FangSong" w:hAnsi="FangSong" w:eastAsia="FangSong"/>
          <w:b w:val="0"/>
          <w:i w:val="0"/>
          <w:color w:val="404040"/>
          <w:sz w:val="24"/>
        </w:rPr>
        <w:t>型过程中，低技能劳动者难以适应新岗位需求。如传统纺织业自动化改造后，大量</w:t>
      </w:r>
      <w:r>
        <w:rPr>
          <w:rFonts w:ascii="FangSong" w:hAnsi="FangSong" w:eastAsia="FangSong"/>
          <w:b w:val="0"/>
          <w:i w:val="0"/>
          <w:color w:val="404040"/>
          <w:sz w:val="24"/>
        </w:rPr>
        <w:t>普通织布工人失业；新兴产业崛起与传统产业衰退并存，造成区域间产业转移，中</w:t>
      </w:r>
      <w:r>
        <w:rPr>
          <w:rFonts w:ascii="FangSong" w:hAnsi="FangSong" w:eastAsia="FangSong"/>
          <w:b w:val="0"/>
          <w:i w:val="0"/>
          <w:color w:val="404040"/>
          <w:sz w:val="24"/>
        </w:rPr>
        <w:t>西部劳动力流入地产业空心化加剧本地就业困难。</w:t>
      </w:r>
    </w:p>
    <w:p>
      <w:pPr>
        <w:autoSpaceDN w:val="0"/>
        <w:tabs>
          <w:tab w:pos="500" w:val="left"/>
        </w:tabs>
        <w:autoSpaceDE w:val="0"/>
        <w:widowControl/>
        <w:spacing w:line="420" w:lineRule="exact" w:before="0" w:after="0"/>
        <w:ind w:left="0" w:right="2160" w:firstLine="0"/>
        <w:jc w:val="left"/>
      </w:pPr>
      <w:r>
        <w:tab/>
      </w:r>
      <w:r>
        <w:rPr>
          <w:rFonts w:ascii="FangSong" w:hAnsi="FangSong" w:eastAsia="FangSong"/>
          <w:b w:val="0"/>
          <w:i w:val="0"/>
          <w:color w:val="404040"/>
          <w:sz w:val="24"/>
        </w:rPr>
        <w:t>三、 教育与培训体系因素</w:t>
      </w:r>
      <w:r>
        <w:br/>
      </w:r>
      <w:r>
        <w:tab/>
      </w:r>
      <w:r>
        <w:rPr>
          <w:rFonts w:ascii="FangSong" w:hAnsi="FangSong" w:eastAsia="FangSong"/>
          <w:b w:val="0"/>
          <w:i w:val="0"/>
          <w:color w:val="404040"/>
          <w:sz w:val="24"/>
        </w:rPr>
        <w:t>教育资源分配不均导致技能错配。职业教育体系与市场需求脱节，职业院校课</w:t>
      </w:r>
      <w:r>
        <w:rPr>
          <w:rFonts w:ascii="FangSong" w:hAnsi="FangSong" w:eastAsia="FangSong"/>
          <w:b w:val="0"/>
          <w:i w:val="0"/>
          <w:color w:val="404040"/>
          <w:sz w:val="24"/>
        </w:rPr>
        <w:t>程设置滞后于产业技术迭代，学生毕业后无法满足企业对数字化、智能化岗位要求</w:t>
      </w:r>
      <w:r>
        <w:rPr>
          <w:rFonts w:ascii="FangSong" w:hAnsi="FangSong" w:eastAsia="FangSong"/>
          <w:b w:val="0"/>
          <w:i w:val="0"/>
          <w:color w:val="404040"/>
          <w:sz w:val="24"/>
        </w:rPr>
        <w:t>。例如人工智能领域人才缺口达500万，而每年相关专业毕业生不足30万，结构性矛</w:t>
      </w:r>
      <w:r>
        <w:rPr>
          <w:rFonts w:ascii="FangSong" w:hAnsi="FangSong" w:eastAsia="FangSong"/>
          <w:b w:val="0"/>
          <w:i w:val="0"/>
          <w:color w:val="404040"/>
          <w:sz w:val="24"/>
        </w:rPr>
        <w:t>盾突出。</w:t>
      </w:r>
    </w:p>
    <w:p>
      <w:pPr>
        <w:autoSpaceDN w:val="0"/>
        <w:tabs>
          <w:tab w:pos="500" w:val="left"/>
        </w:tabs>
        <w:autoSpaceDE w:val="0"/>
        <w:widowControl/>
        <w:spacing w:line="420" w:lineRule="exact" w:before="0" w:after="0"/>
        <w:ind w:left="0" w:right="2304" w:firstLine="0"/>
        <w:jc w:val="left"/>
      </w:pPr>
      <w:r>
        <w:tab/>
      </w:r>
      <w:r>
        <w:rPr>
          <w:rFonts w:ascii="FangSong" w:hAnsi="FangSong" w:eastAsia="FangSong"/>
          <w:b w:val="0"/>
          <w:i w:val="0"/>
          <w:color w:val="404040"/>
          <w:sz w:val="24"/>
        </w:rPr>
        <w:t>四、 人口结构变化因素</w:t>
      </w:r>
      <w:r>
        <w:br/>
      </w:r>
      <w:r>
        <w:tab/>
      </w:r>
      <w:r>
        <w:rPr>
          <w:rFonts w:ascii="FangSong" w:hAnsi="FangSong" w:eastAsia="FangSong"/>
          <w:b w:val="0"/>
          <w:i w:val="0"/>
          <w:color w:val="404040"/>
          <w:sz w:val="24"/>
        </w:rPr>
        <w:t>人口老龄化加剧就业压力。一方面，老年抚养比上升使企业社保负担加重，抑</w:t>
      </w:r>
      <w:r>
        <w:rPr>
          <w:rFonts w:ascii="FangSong" w:hAnsi="FangSong" w:eastAsia="FangSong"/>
          <w:b w:val="0"/>
          <w:i w:val="0"/>
          <w:color w:val="404040"/>
          <w:sz w:val="24"/>
        </w:rPr>
        <w:t>制岗位创造能力；另一方面，延迟退休政策预期影响青年就业空间，新旧劳动力更</w:t>
      </w:r>
      <w:r>
        <w:rPr>
          <w:rFonts w:ascii="FangSong" w:hAnsi="FangSong" w:eastAsia="FangSong"/>
          <w:b w:val="0"/>
          <w:i w:val="0"/>
          <w:color w:val="404040"/>
          <w:sz w:val="24"/>
        </w:rPr>
        <w:t>替节奏紊乱。同时，高校扩招使每年应届毕业生数量接近千万，青年群体就业竞争</w:t>
      </w:r>
      <w:r>
        <w:rPr>
          <w:rFonts w:ascii="FangSong" w:hAnsi="FangSong" w:eastAsia="FangSong"/>
          <w:b w:val="0"/>
          <w:i w:val="0"/>
          <w:color w:val="404040"/>
          <w:sz w:val="24"/>
        </w:rPr>
        <w:t>加剧。</w:t>
      </w:r>
    </w:p>
    <w:p>
      <w:pPr>
        <w:autoSpaceDN w:val="0"/>
        <w:tabs>
          <w:tab w:pos="500" w:val="left"/>
        </w:tabs>
        <w:autoSpaceDE w:val="0"/>
        <w:widowControl/>
        <w:spacing w:line="420" w:lineRule="exact" w:before="0" w:after="0"/>
        <w:ind w:left="0" w:right="2304" w:firstLine="0"/>
        <w:jc w:val="left"/>
      </w:pPr>
      <w:r>
        <w:tab/>
      </w:r>
      <w:r>
        <w:rPr>
          <w:rFonts w:ascii="FangSong" w:hAnsi="FangSong" w:eastAsia="FangSong"/>
          <w:b w:val="0"/>
          <w:i w:val="0"/>
          <w:color w:val="404040"/>
          <w:sz w:val="24"/>
        </w:rPr>
        <w:t>五、城镇化因素</w:t>
      </w:r>
      <w:r>
        <w:br/>
      </w:r>
      <w:r>
        <w:tab/>
      </w:r>
      <w:r>
        <w:rPr>
          <w:rFonts w:ascii="FangSong" w:hAnsi="FangSong" w:eastAsia="FangSong"/>
          <w:b w:val="0"/>
          <w:i w:val="0"/>
          <w:color w:val="404040"/>
          <w:sz w:val="24"/>
        </w:rPr>
        <w:t>快速推进的城镇化进程对我国就业格局产生了深远的影响。一方面，大量农村</w:t>
      </w:r>
      <w:r>
        <w:rPr>
          <w:rFonts w:ascii="FangSong" w:hAnsi="FangSong" w:eastAsia="FangSong"/>
          <w:b w:val="0"/>
          <w:i w:val="0"/>
          <w:color w:val="404040"/>
          <w:sz w:val="24"/>
        </w:rPr>
        <w:t>劳动力涌入城市，为城市的发展提供了丰富的劳动力资源，促进了城市经济的繁荣</w:t>
      </w:r>
      <w:r>
        <w:rPr>
          <w:rFonts w:ascii="FangSong" w:hAnsi="FangSong" w:eastAsia="FangSong"/>
          <w:b w:val="0"/>
          <w:i w:val="0"/>
          <w:color w:val="404040"/>
          <w:sz w:val="24"/>
        </w:rPr>
        <w:t>。然而，另一方面，城镇就业市场的承载能力有限，城市就业人口的快速增长使得</w:t>
      </w:r>
      <w:r>
        <w:rPr>
          <w:rFonts w:ascii="FangSong" w:hAnsi="FangSong" w:eastAsia="FangSong"/>
          <w:b w:val="0"/>
          <w:i w:val="0"/>
          <w:color w:val="404040"/>
          <w:sz w:val="24"/>
        </w:rPr>
        <w:t>就业竞争日益激烈。</w:t>
      </w:r>
    </w:p>
    <w:p>
      <w:pPr>
        <w:autoSpaceDN w:val="0"/>
        <w:tabs>
          <w:tab w:pos="500" w:val="left"/>
        </w:tabs>
        <w:autoSpaceDE w:val="0"/>
        <w:widowControl/>
        <w:spacing w:line="420" w:lineRule="exact" w:before="80" w:after="0"/>
        <w:ind w:left="0" w:right="2304" w:firstLine="0"/>
        <w:jc w:val="left"/>
      </w:pPr>
      <w:r>
        <w:tab/>
      </w:r>
      <w:r>
        <w:rPr>
          <w:rFonts w:ascii="FangSong" w:hAnsi="FangSong" w:eastAsia="FangSong"/>
          <w:b w:val="0"/>
          <w:i w:val="0"/>
          <w:color w:val="E60111"/>
          <w:sz w:val="24"/>
        </w:rPr>
        <w:t>3.3失业的影响</w:t>
      </w:r>
      <w:r>
        <w:br/>
      </w:r>
      <w:r>
        <w:tab/>
      </w:r>
      <w:r>
        <w:rPr>
          <w:rFonts w:ascii="FangSong" w:hAnsi="FangSong" w:eastAsia="FangSong"/>
          <w:b w:val="0"/>
          <w:i w:val="0"/>
          <w:color w:val="E60111"/>
          <w:sz w:val="24"/>
        </w:rPr>
        <w:t>一、对个人的影响</w:t>
      </w:r>
      <w:r>
        <w:br/>
      </w:r>
      <w:r>
        <w:tab/>
      </w:r>
      <w:r>
        <w:rPr>
          <w:rFonts w:ascii="FangSong" w:hAnsi="FangSong" w:eastAsia="FangSong"/>
          <w:b w:val="0"/>
          <w:i w:val="0"/>
          <w:color w:val="E60111"/>
          <w:sz w:val="24"/>
        </w:rPr>
        <w:t>失业首先会对个人的经济状况产生直接冲击，导致收入中断或大幅减少，使个</w:t>
      </w:r>
      <w:r>
        <w:rPr>
          <w:rFonts w:ascii="FangSong" w:hAnsi="FangSong" w:eastAsia="FangSong"/>
          <w:b w:val="0"/>
          <w:i w:val="0"/>
          <w:color w:val="E60111"/>
          <w:sz w:val="24"/>
        </w:rPr>
        <w:t>人面临经济压力，难以维持原有的生活水平，甚至可能陷入贫困。同时，长期失业</w:t>
      </w:r>
      <w:r>
        <w:rPr>
          <w:rFonts w:ascii="FangSong" w:hAnsi="FangSong" w:eastAsia="FangSong"/>
          <w:b w:val="0"/>
          <w:i w:val="0"/>
          <w:color w:val="E60111"/>
          <w:sz w:val="24"/>
        </w:rPr>
        <w:t>还会影响个人的心理健康，引发焦虑、抑郁、自尊心受损等负面情绪，削弱个人的</w:t>
      </w:r>
      <w:r>
        <w:rPr>
          <w:rFonts w:ascii="FangSong" w:hAnsi="FangSong" w:eastAsia="FangSong"/>
          <w:b w:val="0"/>
          <w:i w:val="0"/>
          <w:color w:val="E60111"/>
          <w:sz w:val="24"/>
        </w:rPr>
        <w:t>自信心和幸福感。此外，失业也会对个人的职业发展造成阻碍，长时间脱离工作岗</w:t>
      </w:r>
      <w:r>
        <w:rPr>
          <w:rFonts w:ascii="FangSong" w:hAnsi="FangSong" w:eastAsia="FangSong"/>
          <w:b w:val="0"/>
          <w:i w:val="0"/>
          <w:color w:val="E60111"/>
          <w:sz w:val="24"/>
        </w:rPr>
        <w:t>位可能导致技能退化，与职场脱节，降低个人在就业市场中的竞争力，影响其职业</w:t>
      </w:r>
      <w:r>
        <w:rPr>
          <w:rFonts w:ascii="FangSong" w:hAnsi="FangSong" w:eastAsia="FangSong"/>
          <w:b w:val="0"/>
          <w:i w:val="0"/>
          <w:color w:val="E60111"/>
          <w:sz w:val="24"/>
        </w:rPr>
        <w:t>晋升和未来就业机会。</w:t>
      </w:r>
    </w:p>
    <w:p>
      <w:pPr>
        <w:autoSpaceDN w:val="0"/>
        <w:tabs>
          <w:tab w:pos="9506" w:val="left"/>
        </w:tabs>
        <w:autoSpaceDE w:val="0"/>
        <w:widowControl/>
        <w:spacing w:line="274" w:lineRule="exact" w:before="112" w:after="0"/>
        <w:ind w:left="500" w:right="0" w:firstLine="0"/>
        <w:jc w:val="left"/>
      </w:pPr>
      <w:r>
        <w:rPr>
          <w:rFonts w:ascii="FangSong" w:hAnsi="FangSong" w:eastAsia="FangSong"/>
          <w:b w:val="0"/>
          <w:i w:val="0"/>
          <w:color w:val="E60111"/>
          <w:sz w:val="24"/>
        </w:rPr>
        <w:t>二、对家庭的影响</w:t>
      </w:r>
      <w:r>
        <w:tab/>
      </w:r>
      <w:r>
        <w:rPr>
          <w:shd w:val="clear" w:color="auto" w:fill="dee4e9"/>
          <w:rFonts w:ascii="FangSong" w:hAnsi="FangSong" w:eastAsia="FangSong"/>
          <w:b w:val="0"/>
          <w:i w:val="0"/>
          <w:color w:val="E60111"/>
          <w:sz w:val="24"/>
        </w:rPr>
        <w:t>8.5%(789)</w:t>
      </w:r>
    </w:p>
    <w:p>
      <w:pPr>
        <w:autoSpaceDN w:val="0"/>
        <w:autoSpaceDE w:val="0"/>
        <w:widowControl/>
        <w:spacing w:line="420" w:lineRule="exact" w:before="0" w:after="0"/>
        <w:ind w:left="0" w:right="2348" w:firstLine="500"/>
        <w:jc w:val="both"/>
      </w:pPr>
      <w:r>
        <w:rPr>
          <w:rFonts w:ascii="FangSong" w:hAnsi="FangSong" w:eastAsia="FangSong"/>
          <w:b w:val="0"/>
          <w:i w:val="0"/>
          <w:color w:val="E60111"/>
          <w:sz w:val="24"/>
        </w:rPr>
        <w:t>失业会增加家庭的经济负担，尤其是对于依赖单一收入来源的家庭，失业可能</w:t>
      </w:r>
      <w:r>
        <w:rPr>
          <w:rFonts w:ascii="FangSong" w:hAnsi="FangSong" w:eastAsia="FangSong"/>
          <w:b w:val="0"/>
          <w:i w:val="0"/>
          <w:color w:val="E60111"/>
          <w:sz w:val="24"/>
        </w:rPr>
        <w:t>导致家庭陷入经济困境，难以支付日常开销、子女教育费用、住房贷款等必要支出</w:t>
      </w:r>
      <w:r>
        <w:rPr>
          <w:rFonts w:ascii="FangSong" w:hAnsi="FangSong" w:eastAsia="FangSong"/>
          <w:b w:val="0"/>
          <w:i w:val="0"/>
          <w:color w:val="E60111"/>
          <w:sz w:val="24"/>
        </w:rPr>
        <w:t>。这种经济压力还可能引发家庭矛盾和冲突，影响家庭的和谐与稳定。在一些情况</w:t>
      </w:r>
      <w:r>
        <w:rPr>
          <w:rFonts w:ascii="FangSong" w:hAnsi="FangSong" w:eastAsia="FangSong"/>
          <w:b w:val="0"/>
          <w:i w:val="0"/>
          <w:color w:val="E60111"/>
          <w:sz w:val="24"/>
        </w:rPr>
        <w:t>下，失业还可能迫使家庭成员推迟或放弃一些重要的生活计划，如购房、子女教育</w:t>
      </w:r>
      <w:r>
        <w:rPr>
          <w:rFonts w:ascii="FangSong" w:hAnsi="FangSong" w:eastAsia="FangSong"/>
          <w:b w:val="0"/>
          <w:i w:val="0"/>
          <w:color w:val="E60111"/>
          <w:sz w:val="24"/>
        </w:rPr>
        <w:t>投资、养老规划等，对家庭的长远发展产生不利影响。</w:t>
      </w:r>
    </w:p>
    <w:p>
      <w:pPr>
        <w:autoSpaceDN w:val="0"/>
        <w:tabs>
          <w:tab w:pos="500" w:val="left"/>
        </w:tabs>
        <w:autoSpaceDE w:val="0"/>
        <w:widowControl/>
        <w:spacing w:line="420" w:lineRule="exact" w:before="0" w:after="0"/>
        <w:ind w:left="0" w:right="2304" w:firstLine="0"/>
        <w:jc w:val="left"/>
      </w:pPr>
      <w:r>
        <w:tab/>
      </w:r>
      <w:r>
        <w:rPr>
          <w:rFonts w:ascii="FangSong" w:hAnsi="FangSong" w:eastAsia="FangSong"/>
          <w:b w:val="0"/>
          <w:i w:val="0"/>
          <w:color w:val="E60111"/>
          <w:sz w:val="24"/>
        </w:rPr>
        <w:t>三、对社会的影响</w:t>
      </w:r>
      <w:r>
        <w:br/>
      </w:r>
      <w:r>
        <w:tab/>
      </w:r>
      <w:r>
        <w:rPr>
          <w:rFonts w:ascii="FangSong" w:hAnsi="FangSong" w:eastAsia="FangSong"/>
          <w:b w:val="0"/>
          <w:i w:val="0"/>
          <w:color w:val="E60111"/>
          <w:sz w:val="24"/>
        </w:rPr>
        <w:t>高失业率会增加社会的不稳定因素，失业者若长期得不到有效的就业帮助和社</w:t>
      </w:r>
      <w:r>
        <w:rPr>
          <w:rFonts w:ascii="FangSong" w:hAnsi="FangSong" w:eastAsia="FangSong"/>
          <w:b w:val="0"/>
          <w:i w:val="0"/>
          <w:color w:val="E60111"/>
          <w:sz w:val="24"/>
        </w:rPr>
        <w:t>会支持，可能会产生社会不满情绪，甚至引发社会矛盾和冲突，影响社会秩序的稳</w:t>
      </w:r>
    </w:p>
    <w:p>
      <w:pPr>
        <w:autoSpaceDN w:val="0"/>
        <w:autoSpaceDE w:val="0"/>
        <w:widowControl/>
        <w:spacing w:line="212" w:lineRule="exact" w:before="590" w:after="0"/>
        <w:ind w:left="0" w:right="5022" w:firstLine="0"/>
        <w:jc w:val="right"/>
      </w:pPr>
      <w:r>
        <w:rPr>
          <w:rFonts w:ascii="MicrosoftYaHei" w:hAnsi="MicrosoftYaHei" w:eastAsia="MicrosoftYaHei"/>
          <w:b w:val="0"/>
          <w:i w:val="0"/>
          <w:color w:val="000000"/>
          <w:sz w:val="20"/>
        </w:rPr>
        <w:t>— 8 —</w:t>
      </w:r>
    </w:p>
    <w:p>
      <w:pPr>
        <w:sectPr>
          <w:pgSz w:w="11900" w:h="16840"/>
          <w:pgMar w:top="360" w:right="400" w:bottom="76" w:left="460" w:header="720" w:footer="720" w:gutter="0"/>
          <w:cols/>
          <w:docGrid w:linePitch="360"/>
        </w:sectPr>
      </w:pPr>
    </w:p>
    <w:p>
      <w:pPr>
        <w:autoSpaceDN w:val="0"/>
        <w:autoSpaceDE w:val="0"/>
        <w:widowControl/>
        <w:spacing w:line="220" w:lineRule="exact" w:before="0" w:after="114"/>
        <w:ind w:left="0" w:right="0"/>
      </w:pPr>
    </w:p>
    <w:p>
      <w:pPr>
        <w:autoSpaceDN w:val="0"/>
        <w:autoSpaceDE w:val="0"/>
        <w:widowControl/>
        <w:spacing w:line="420" w:lineRule="exact" w:before="18" w:after="0"/>
        <w:ind w:left="0" w:right="2366" w:firstLine="0"/>
        <w:jc w:val="both"/>
      </w:pPr>
      <w:r>
        <w:rPr>
          <w:rFonts w:ascii="FangSong" w:hAnsi="FangSong" w:eastAsia="FangSong"/>
          <w:b w:val="0"/>
          <w:i w:val="0"/>
          <w:color w:val="E60111"/>
          <w:sz w:val="24"/>
        </w:rPr>
        <w:t>定。同时，大量失业人口的存在也对社会保障体系构成了巨大压力，政府需要支付</w:t>
      </w:r>
      <w:r>
        <w:rPr>
          <w:rFonts w:ascii="FangSong" w:hAnsi="FangSong" w:eastAsia="FangSong"/>
          <w:b w:val="0"/>
          <w:i w:val="0"/>
          <w:color w:val="E60111"/>
          <w:sz w:val="24"/>
        </w:rPr>
        <w:t>更多的失业救济金和其他社会保障支出，增加财政负担。此外，失业问题还可能引</w:t>
      </w:r>
      <w:r>
        <w:rPr>
          <w:rFonts w:ascii="FangSong" w:hAnsi="FangSong" w:eastAsia="FangSong"/>
          <w:b w:val="0"/>
          <w:i w:val="0"/>
          <w:color w:val="E60111"/>
          <w:sz w:val="24"/>
        </w:rPr>
        <w:t>发一些社会问题，如犯罪率上升、贫困加剧、社会分化等，对社会的和谐发展构成</w:t>
      </w:r>
      <w:r>
        <w:rPr>
          <w:rFonts w:ascii="FangSong" w:hAnsi="FangSong" w:eastAsia="FangSong"/>
          <w:b w:val="0"/>
          <w:i w:val="0"/>
          <w:color w:val="E60111"/>
          <w:sz w:val="24"/>
        </w:rPr>
        <w:t>威胁。</w:t>
      </w:r>
    </w:p>
    <w:p>
      <w:pPr>
        <w:autoSpaceDN w:val="0"/>
        <w:tabs>
          <w:tab w:pos="500" w:val="left"/>
        </w:tabs>
        <w:autoSpaceDE w:val="0"/>
        <w:widowControl/>
        <w:spacing w:line="420" w:lineRule="exact" w:before="0" w:after="0"/>
        <w:ind w:left="0" w:right="2304" w:firstLine="0"/>
        <w:jc w:val="left"/>
      </w:pPr>
      <w:r>
        <w:tab/>
      </w:r>
      <w:r>
        <w:rPr>
          <w:rFonts w:ascii="FangSong" w:hAnsi="FangSong" w:eastAsia="FangSong"/>
          <w:b w:val="0"/>
          <w:i w:val="0"/>
          <w:color w:val="E60111"/>
          <w:sz w:val="24"/>
        </w:rPr>
        <w:t>四、对经济的影响</w:t>
      </w:r>
      <w:r>
        <w:br/>
      </w:r>
      <w:r>
        <w:tab/>
      </w:r>
      <w:r>
        <w:rPr>
          <w:rFonts w:ascii="FangSong" w:hAnsi="FangSong" w:eastAsia="FangSong"/>
          <w:b w:val="0"/>
          <w:i w:val="0"/>
          <w:color w:val="E60111"/>
          <w:sz w:val="24"/>
        </w:rPr>
        <w:t>失业意味着劳动力资源的闲置和浪费，导致经济潜在产出下降，削弱了经济的</w:t>
      </w:r>
      <w:r>
        <w:rPr>
          <w:rFonts w:ascii="FangSong" w:hAnsi="FangSong" w:eastAsia="FangSong"/>
          <w:b w:val="0"/>
          <w:i w:val="0"/>
          <w:color w:val="E60111"/>
          <w:sz w:val="24"/>
        </w:rPr>
        <w:t>增长动力。从企业角度看，高失业率可能意味着市场需求不足，企业经营困难，进</w:t>
      </w:r>
      <w:r>
        <w:rPr>
          <w:rFonts w:ascii="FangSong" w:hAnsi="FangSong" w:eastAsia="FangSong"/>
          <w:b w:val="0"/>
          <w:i w:val="0"/>
          <w:color w:val="E60111"/>
          <w:sz w:val="24"/>
        </w:rPr>
        <w:t>而影响企业的投资和扩张意愿，对经济的复苏和发展产生负面影响。此外，失业率</w:t>
      </w:r>
      <w:r>
        <w:rPr>
          <w:rFonts w:ascii="FangSong" w:hAnsi="FangSong" w:eastAsia="FangSong"/>
          <w:b w:val="0"/>
          <w:i w:val="0"/>
          <w:color w:val="E60111"/>
          <w:sz w:val="24"/>
        </w:rPr>
        <w:t>上升还会进一步抑制消费市场的需求，失业者消费能力下降，导致市场需求减少</w:t>
      </w:r>
      <w:r>
        <w:rPr>
          <w:rFonts w:ascii="FangSong" w:hAnsi="FangSong" w:eastAsia="FangSong"/>
          <w:b w:val="0"/>
          <w:i w:val="0"/>
          <w:color w:val="E60111"/>
          <w:sz w:val="24"/>
        </w:rPr>
        <w:t>，进而影响企业生产和投资，形成恶性循环，阻碍经济的持续健康发展。</w:t>
      </w:r>
    </w:p>
    <w:p>
      <w:pPr>
        <w:autoSpaceDN w:val="0"/>
        <w:autoSpaceDE w:val="0"/>
        <w:widowControl/>
        <w:spacing w:line="420" w:lineRule="exact" w:before="0" w:after="0"/>
        <w:ind w:left="500" w:right="8064" w:firstLine="0"/>
        <w:jc w:val="left"/>
      </w:pPr>
      <w:r>
        <w:rPr>
          <w:rFonts w:ascii="FangSong" w:hAnsi="FangSong" w:eastAsia="FangSong"/>
          <w:b w:val="0"/>
          <w:i w:val="0"/>
          <w:color w:val="E60111"/>
          <w:sz w:val="24"/>
        </w:rPr>
        <w:t>4 理论基础与模型构建</w:t>
      </w:r>
      <w:r>
        <w:br/>
      </w:r>
      <w:r>
        <w:rPr>
          <w:rFonts w:ascii="FangSong" w:hAnsi="FangSong" w:eastAsia="FangSong"/>
          <w:b w:val="0"/>
          <w:i w:val="0"/>
          <w:color w:val="E60111"/>
          <w:sz w:val="24"/>
        </w:rPr>
        <w:t xml:space="preserve">4.1固定效应模型 </w:t>
      </w:r>
    </w:p>
    <w:p>
      <w:pPr>
        <w:autoSpaceDN w:val="0"/>
        <w:tabs>
          <w:tab w:pos="500" w:val="left"/>
        </w:tabs>
        <w:autoSpaceDE w:val="0"/>
        <w:widowControl/>
        <w:spacing w:line="420" w:lineRule="exact" w:before="80" w:after="0"/>
        <w:ind w:left="0" w:right="2304" w:firstLine="0"/>
        <w:jc w:val="left"/>
      </w:pPr>
      <w:r>
        <w:tab/>
      </w:r>
      <w:r>
        <w:rPr>
          <w:rFonts w:ascii="FangSong" w:hAnsi="FangSong" w:eastAsia="FangSong"/>
          <w:b w:val="0"/>
          <w:i w:val="0"/>
          <w:color w:val="404040"/>
          <w:sz w:val="24"/>
        </w:rPr>
        <w:t>4.1.1固定效应模型简介</w:t>
      </w:r>
      <w:r>
        <w:br/>
      </w:r>
      <w:r>
        <w:tab/>
      </w:r>
      <w:r>
        <w:rPr>
          <w:rFonts w:ascii="FangSong" w:hAnsi="FangSong" w:eastAsia="FangSong"/>
          <w:b w:val="0"/>
          <w:i w:val="0"/>
          <w:color w:val="404040"/>
          <w:sz w:val="24"/>
        </w:rPr>
        <w:t>固定效应模型通过控制不随时间变化的个体异质性（如地理位置、政策背景等</w:t>
      </w:r>
      <w:r>
        <w:rPr>
          <w:rFonts w:ascii="FangSong" w:hAnsi="FangSong" w:eastAsia="FangSong"/>
          <w:b w:val="0"/>
          <w:i w:val="0"/>
          <w:color w:val="404040"/>
          <w:sz w:val="24"/>
        </w:rPr>
        <w:t>），解决面板数据中个体效应与解释变量相关导致的内生性问题。其核心思想是引</w:t>
      </w:r>
      <w:r>
        <w:rPr>
          <w:rFonts w:ascii="FangSong" w:hAnsi="FangSong" w:eastAsia="FangSong"/>
          <w:b w:val="0"/>
          <w:i w:val="0"/>
          <w:color w:val="404040"/>
          <w:sz w:val="24"/>
        </w:rPr>
        <w:t>入个体或时间虚拟变量，将模型设定为：</w:t>
      </w:r>
      <w:r>
        <w:br/>
      </w:r>
      <w:r>
        <w:tab/>
      </w:r>
      <w:r>
        <w:rPr>
          <w:rFonts w:ascii="FangSong" w:hAnsi="FangSong" w:eastAsia="FangSong"/>
          <w:b w:val="0"/>
          <w:i w:val="0"/>
          <w:color w:val="404040"/>
          <w:sz w:val="24"/>
        </w:rPr>
        <w:t>（公式1）</w:t>
      </w:r>
      <w:r>
        <w:br/>
      </w:r>
      <w:r>
        <w:tab/>
      </w:r>
      <w:r>
        <w:rPr>
          <w:rFonts w:ascii="FangSong" w:hAnsi="FangSong" w:eastAsia="FangSong"/>
          <w:b w:val="0"/>
          <w:i w:val="0"/>
          <w:color w:val="404040"/>
          <w:sz w:val="24"/>
        </w:rPr>
        <w:t>其中：为被解释变量；为核心解释变量；为个体固定效应；为时间固定效应</w:t>
      </w:r>
      <w:r>
        <w:rPr>
          <w:rFonts w:ascii="FangSong" w:hAnsi="FangSong" w:eastAsia="FangSong"/>
          <w:b w:val="0"/>
          <w:i w:val="0"/>
          <w:color w:val="404040"/>
          <w:sz w:val="24"/>
        </w:rPr>
        <w:t>；为随机扰动项。</w:t>
      </w:r>
    </w:p>
    <w:p>
      <w:pPr>
        <w:autoSpaceDN w:val="0"/>
        <w:tabs>
          <w:tab w:pos="500" w:val="left"/>
        </w:tabs>
        <w:autoSpaceDE w:val="0"/>
        <w:widowControl/>
        <w:spacing w:line="420" w:lineRule="exact" w:before="0" w:after="0"/>
        <w:ind w:left="0" w:right="2304" w:firstLine="0"/>
        <w:jc w:val="left"/>
      </w:pPr>
      <w:r>
        <w:tab/>
      </w:r>
      <w:r>
        <w:rPr>
          <w:rFonts w:ascii="FangSong" w:hAnsi="FangSong" w:eastAsia="FangSong"/>
          <w:b w:val="0"/>
          <w:i w:val="0"/>
          <w:color w:val="404040"/>
          <w:sz w:val="24"/>
        </w:rPr>
        <w:t>4.1.2固定效应模型的三种类型</w:t>
      </w:r>
      <w:r>
        <w:br/>
      </w:r>
      <w:r>
        <w:tab/>
      </w:r>
      <w:r>
        <w:rPr>
          <w:rFonts w:ascii="FangSong" w:hAnsi="FangSong" w:eastAsia="FangSong"/>
          <w:b w:val="0"/>
          <w:i w:val="0"/>
          <w:color w:val="404040"/>
          <w:sz w:val="24"/>
        </w:rPr>
        <w:t>一、个体固定效应模型</w:t>
      </w:r>
      <w:r>
        <w:br/>
      </w:r>
      <w:r>
        <w:tab/>
      </w:r>
      <w:r>
        <w:rPr>
          <w:rFonts w:ascii="FangSong" w:hAnsi="FangSong" w:eastAsia="FangSong"/>
          <w:b w:val="0"/>
          <w:i w:val="0"/>
          <w:color w:val="404040"/>
          <w:sz w:val="24"/>
        </w:rPr>
        <w:t>个体固定效应模型是面板数据分析中用于捕捉不随时间变化的个体异质性的核</w:t>
      </w:r>
      <w:r>
        <w:rPr>
          <w:rFonts w:ascii="FangSong" w:hAnsi="FangSong" w:eastAsia="FangSong"/>
          <w:b w:val="0"/>
          <w:i w:val="0"/>
          <w:color w:val="404040"/>
          <w:sz w:val="24"/>
        </w:rPr>
        <w:t>心方法。其核心思想是不同个体存在固有且稳定的特征差异，这些特征会影响被解</w:t>
      </w:r>
      <w:r>
        <w:rPr>
          <w:rFonts w:ascii="FangSong" w:hAnsi="FangSong" w:eastAsia="FangSong"/>
          <w:b w:val="0"/>
          <w:i w:val="0"/>
          <w:color w:val="404040"/>
          <w:sz w:val="24"/>
        </w:rPr>
        <w:t>释变量，但无法直接观测或量化。通过引入个体固定截距项，模型能够将这种异质</w:t>
      </w:r>
      <w:r>
        <w:rPr>
          <w:rFonts w:ascii="FangSong" w:hAnsi="FangSong" w:eastAsia="FangSong"/>
          <w:b w:val="0"/>
          <w:i w:val="0"/>
          <w:color w:val="404040"/>
          <w:sz w:val="24"/>
        </w:rPr>
        <w:t>性从随机误差项中分离出来，从而控制其对估计结果的干扰。</w:t>
      </w:r>
    </w:p>
    <w:p>
      <w:pPr>
        <w:autoSpaceDN w:val="0"/>
        <w:autoSpaceDE w:val="0"/>
        <w:widowControl/>
        <w:spacing w:line="420" w:lineRule="exact" w:before="0" w:after="0"/>
        <w:ind w:left="500" w:right="5616" w:firstLine="0"/>
        <w:jc w:val="left"/>
      </w:pPr>
      <w:r>
        <w:rPr>
          <w:rFonts w:ascii="FangSong" w:hAnsi="FangSong" w:eastAsia="FangSong"/>
          <w:b w:val="0"/>
          <w:i w:val="0"/>
          <w:color w:val="404040"/>
          <w:sz w:val="24"/>
        </w:rPr>
        <w:t>假设不同个体存在异质性截距项，模型为：</w:t>
      </w:r>
      <w:r>
        <w:br/>
      </w:r>
      <w:r>
        <w:rPr>
          <w:rFonts w:ascii="FangSong" w:hAnsi="FangSong" w:eastAsia="FangSong"/>
          <w:b w:val="0"/>
          <w:i w:val="0"/>
          <w:color w:val="404040"/>
          <w:sz w:val="24"/>
        </w:rPr>
        <w:t>（公式2）</w:t>
      </w:r>
      <w:r>
        <w:br/>
      </w:r>
      <w:r>
        <w:rPr>
          <w:rFonts w:ascii="FangSong" w:hAnsi="FangSong" w:eastAsia="FangSong"/>
          <w:b w:val="0"/>
          <w:i w:val="0"/>
          <w:color w:val="404040"/>
          <w:sz w:val="24"/>
        </w:rPr>
        <w:t>其中：捕捉个体特征，可通过组内变换消除。</w:t>
      </w:r>
    </w:p>
    <w:p>
      <w:pPr>
        <w:autoSpaceDN w:val="0"/>
        <w:tabs>
          <w:tab w:pos="500" w:val="left"/>
        </w:tabs>
        <w:autoSpaceDE w:val="0"/>
        <w:widowControl/>
        <w:spacing w:line="420" w:lineRule="exact" w:before="0" w:after="0"/>
        <w:ind w:left="0" w:right="2304" w:firstLine="0"/>
        <w:jc w:val="left"/>
      </w:pPr>
      <w:r>
        <w:tab/>
      </w:r>
      <w:r>
        <w:rPr>
          <w:rFonts w:ascii="FangSong" w:hAnsi="FangSong" w:eastAsia="FangSong"/>
          <w:b w:val="0"/>
          <w:i w:val="0"/>
          <w:color w:val="404040"/>
          <w:sz w:val="24"/>
        </w:rPr>
        <w:t>二、时间固定效应模型</w:t>
      </w:r>
      <w:r>
        <w:br/>
      </w:r>
      <w:r>
        <w:tab/>
      </w:r>
      <w:r>
        <w:rPr>
          <w:rFonts w:ascii="FangSong" w:hAnsi="FangSong" w:eastAsia="FangSong"/>
          <w:b w:val="0"/>
          <w:i w:val="0"/>
          <w:color w:val="404040"/>
          <w:sz w:val="24"/>
        </w:rPr>
        <w:t>时间固定效应模型的核心思想是通过控制时间维度的系统性冲击，分离时间趋</w:t>
      </w:r>
      <w:r>
        <w:rPr>
          <w:rFonts w:ascii="FangSong" w:hAnsi="FangSong" w:eastAsia="FangSong"/>
          <w:b w:val="0"/>
          <w:i w:val="0"/>
          <w:color w:val="404040"/>
          <w:sz w:val="24"/>
        </w:rPr>
        <w:t>势对结果变量的影响，从而更准确地估计解释变量的因果效应。其本质是通过时间</w:t>
      </w:r>
      <w:r>
        <w:rPr>
          <w:rFonts w:ascii="FangSong" w:hAnsi="FangSong" w:eastAsia="FangSong"/>
          <w:b w:val="0"/>
          <w:i w:val="0"/>
          <w:color w:val="404040"/>
          <w:sz w:val="24"/>
        </w:rPr>
        <w:t>虚拟变量吸收全局时间冲击，使估计结果反映解释变量对结果的净效应。假设不同</w:t>
      </w:r>
      <w:r>
        <w:rPr>
          <w:rFonts w:ascii="FangSong" w:hAnsi="FangSong" w:eastAsia="FangSong"/>
          <w:b w:val="0"/>
          <w:i w:val="0"/>
          <w:color w:val="404040"/>
          <w:sz w:val="24"/>
        </w:rPr>
        <w:t>时间截距不同，模型为：</w:t>
      </w:r>
      <w:r>
        <w:br/>
      </w:r>
      <w:r>
        <w:tab/>
      </w:r>
      <w:r>
        <w:rPr>
          <w:rFonts w:ascii="FangSong" w:hAnsi="FangSong" w:eastAsia="FangSong"/>
          <w:b w:val="0"/>
          <w:i w:val="0"/>
          <w:color w:val="404040"/>
          <w:sz w:val="24"/>
        </w:rPr>
        <w:t>（公式3）</w:t>
      </w:r>
      <w:r>
        <w:br/>
      </w:r>
      <w:r>
        <w:tab/>
      </w:r>
      <w:r>
        <w:rPr>
          <w:rFonts w:ascii="FangSong" w:hAnsi="FangSong" w:eastAsia="FangSong"/>
          <w:b w:val="0"/>
          <w:i w:val="0"/>
          <w:color w:val="404040"/>
          <w:sz w:val="24"/>
        </w:rPr>
        <w:t>其中λt捕捉时间趋势（如宏观经济波动、政策变化）。</w:t>
      </w:r>
    </w:p>
    <w:p>
      <w:pPr>
        <w:autoSpaceDN w:val="0"/>
        <w:autoSpaceDE w:val="0"/>
        <w:widowControl/>
        <w:spacing w:line="240" w:lineRule="exact" w:before="180" w:after="0"/>
        <w:ind w:left="500" w:right="0" w:firstLine="0"/>
        <w:jc w:val="left"/>
      </w:pPr>
      <w:r>
        <w:rPr>
          <w:rFonts w:ascii="FangSong" w:hAnsi="FangSong" w:eastAsia="FangSong"/>
          <w:b w:val="0"/>
          <w:i w:val="0"/>
          <w:color w:val="404040"/>
          <w:sz w:val="24"/>
        </w:rPr>
        <w:t>三、双向固定效应模型</w:t>
      </w:r>
    </w:p>
    <w:p>
      <w:pPr>
        <w:autoSpaceDN w:val="0"/>
        <w:autoSpaceDE w:val="0"/>
        <w:widowControl/>
        <w:spacing w:line="212" w:lineRule="exact" w:before="590" w:after="0"/>
        <w:ind w:left="0" w:right="5022" w:firstLine="0"/>
        <w:jc w:val="right"/>
      </w:pPr>
      <w:r>
        <w:rPr>
          <w:rFonts w:ascii="MicrosoftYaHei" w:hAnsi="MicrosoftYaHei" w:eastAsia="MicrosoftYaHei"/>
          <w:b w:val="0"/>
          <w:i w:val="0"/>
          <w:color w:val="000000"/>
          <w:sz w:val="20"/>
        </w:rPr>
        <w:t>— 9 —</w:t>
      </w:r>
    </w:p>
    <w:p>
      <w:pPr>
        <w:sectPr>
          <w:pgSz w:w="11900" w:h="16840"/>
          <w:pgMar w:top="336" w:right="400" w:bottom="76" w:left="460" w:header="720" w:footer="720" w:gutter="0"/>
          <w:cols/>
          <w:docGrid w:linePitch="360"/>
        </w:sectPr>
      </w:pPr>
    </w:p>
    <w:p>
      <w:pPr>
        <w:autoSpaceDN w:val="0"/>
        <w:autoSpaceDE w:val="0"/>
        <w:widowControl/>
        <w:spacing w:line="220" w:lineRule="exact" w:before="0" w:after="140"/>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254000</wp:posOffset>
            </wp:positionH>
            <wp:positionV relativeFrom="page">
              <wp:posOffset>8445500</wp:posOffset>
            </wp:positionV>
            <wp:extent cx="7035800" cy="1790700"/>
            <wp:wrapNone/>
            <wp:docPr id="20" name="Picture 20"/>
            <wp:cNvGraphicFramePr>
              <a:graphicFrameLocks noChangeAspect="1"/>
            </wp:cNvGraphicFramePr>
            <a:graphic>
              <a:graphicData uri="http://schemas.openxmlformats.org/drawingml/2006/picture">
                <pic:pic>
                  <pic:nvPicPr>
                    <pic:cNvPr id="0" name="image.png"/>
                    <pic:cNvPicPr/>
                  </pic:nvPicPr>
                  <pic:blipFill>
                    <a:blip r:embed="rId27"/>
                    <a:stretch>
                      <a:fillRect/>
                    </a:stretch>
                  </pic:blipFill>
                  <pic:spPr>
                    <a:xfrm>
                      <a:off x="0" y="0"/>
                      <a:ext cx="7035800" cy="1790700"/>
                    </a:xfrm>
                    <a:prstGeom prst="rect"/>
                  </pic:spPr>
                </pic:pic>
              </a:graphicData>
            </a:graphic>
          </wp:anchor>
        </w:drawing>
      </w:r>
    </w:p>
    <w:p>
      <w:pPr>
        <w:autoSpaceDN w:val="0"/>
        <w:tabs>
          <w:tab w:pos="544" w:val="left"/>
        </w:tabs>
        <w:autoSpaceDE w:val="0"/>
        <w:widowControl/>
        <w:spacing w:line="418" w:lineRule="exact" w:before="0" w:after="0"/>
        <w:ind w:left="44" w:right="2304" w:firstLine="0"/>
        <w:jc w:val="left"/>
      </w:pPr>
      <w:r>
        <w:tab/>
      </w:r>
      <w:r>
        <w:rPr>
          <w:rFonts w:ascii="FangSong" w:hAnsi="FangSong" w:eastAsia="FangSong"/>
          <w:b w:val="0"/>
          <w:i w:val="0"/>
          <w:color w:val="404040"/>
          <w:sz w:val="24"/>
        </w:rPr>
        <w:t>双向固定效应模型通过同时控制个体与时间维度的异质性，分离不随个体变化</w:t>
      </w:r>
      <w:r>
        <w:rPr>
          <w:rFonts w:ascii="FangSong" w:hAnsi="FangSong" w:eastAsia="FangSong"/>
          <w:b w:val="0"/>
          <w:i w:val="0"/>
          <w:color w:val="404040"/>
          <w:sz w:val="24"/>
        </w:rPr>
        <w:t>的全局时间冲击和不随时间变化的个体固有特征，消除遗漏变量导致的内生性偏误</w:t>
      </w:r>
      <w:r>
        <w:rPr>
          <w:rFonts w:ascii="FangSong" w:hAnsi="FangSong" w:eastAsia="FangSong"/>
          <w:b w:val="0"/>
          <w:i w:val="0"/>
          <w:color w:val="404040"/>
          <w:sz w:val="24"/>
        </w:rPr>
        <w:t>。该模型适用于面板数据分析，能更精准估计解释变量对结果变量的净效应，常见</w:t>
      </w:r>
      <w:r>
        <w:rPr>
          <w:rFonts w:ascii="FangSong" w:hAnsi="FangSong" w:eastAsia="FangSong"/>
          <w:b w:val="0"/>
          <w:i w:val="0"/>
          <w:color w:val="404040"/>
          <w:sz w:val="24"/>
        </w:rPr>
        <w:t>于经济学、社会学及政策评估领域。模型为：</w:t>
      </w:r>
      <w:r>
        <w:br/>
      </w:r>
      <w:r>
        <w:tab/>
      </w:r>
      <w:r>
        <w:rPr>
          <w:rFonts w:ascii="FangSong" w:hAnsi="FangSong" w:eastAsia="FangSong"/>
          <w:b w:val="0"/>
          <w:i w:val="0"/>
          <w:color w:val="404040"/>
          <w:sz w:val="24"/>
        </w:rPr>
        <w:t>（公式4）</w:t>
      </w:r>
      <w:r>
        <w:br/>
      </w:r>
      <w:r>
        <w:tab/>
      </w:r>
      <w:r>
        <w:rPr>
          <w:rFonts w:ascii="FangSong" w:hAnsi="FangSong" w:eastAsia="FangSong"/>
          <w:b w:val="0"/>
          <w:i w:val="0"/>
          <w:color w:val="404040"/>
          <w:sz w:val="24"/>
        </w:rPr>
        <w:t>4.2多元回归模型</w:t>
      </w:r>
      <w:r>
        <w:br/>
      </w:r>
      <w:r>
        <w:tab/>
      </w:r>
      <w:r>
        <w:rPr>
          <w:rFonts w:ascii="FangSong" w:hAnsi="FangSong" w:eastAsia="FangSong"/>
          <w:b w:val="0"/>
          <w:i w:val="0"/>
          <w:color w:val="404040"/>
          <w:sz w:val="24"/>
        </w:rPr>
        <w:t>多元线性回归经由拟合线性方程，分析许多自变量和一个因变量的关系，用最</w:t>
      </w:r>
      <w:r>
        <w:rPr>
          <w:rFonts w:ascii="FangSong" w:hAnsi="FangSong" w:eastAsia="FangSong"/>
          <w:b w:val="0"/>
          <w:i w:val="0"/>
          <w:color w:val="404040"/>
          <w:sz w:val="24"/>
        </w:rPr>
        <w:t>小化均方误差法估算回归系数，常采用最小二乘法，这个模型合适于数据特征线性</w:t>
      </w:r>
      <w:r>
        <w:rPr>
          <w:rFonts w:ascii="FangSong" w:hAnsi="FangSong" w:eastAsia="FangSong"/>
          <w:b w:val="0"/>
          <w:i w:val="0"/>
          <w:color w:val="404040"/>
          <w:sz w:val="24"/>
        </w:rPr>
        <w:t>关系明显，样本量大的情况。多元线性回归模型可以表示为：</w:t>
      </w:r>
      <w:r>
        <w:br/>
      </w:r>
      <w:r>
        <w:tab/>
      </w:r>
      <w:r>
        <w:rPr>
          <w:rFonts w:ascii="FangSong" w:hAnsi="FangSong" w:eastAsia="FangSong"/>
          <w:b w:val="0"/>
          <w:i w:val="0"/>
          <w:color w:val="404040"/>
          <w:sz w:val="24"/>
        </w:rPr>
        <w:t>（公式5）</w:t>
      </w:r>
      <w:r>
        <w:br/>
      </w:r>
      <w:r>
        <w:tab/>
      </w:r>
      <w:r>
        <w:rPr>
          <w:rFonts w:ascii="FangSong" w:hAnsi="FangSong" w:eastAsia="FangSong"/>
          <w:b w:val="0"/>
          <w:i w:val="0"/>
          <w:color w:val="404040"/>
          <w:sz w:val="24"/>
        </w:rPr>
        <w:t>注：y是因变量，是自变量，是截距项，是回归系数，ϵ是误差项，假设服从正</w:t>
      </w:r>
      <w:r>
        <w:rPr>
          <w:rFonts w:ascii="FangSong" w:hAnsi="FangSong" w:eastAsia="FangSong"/>
          <w:b w:val="0"/>
          <w:i w:val="0"/>
          <w:color w:val="404040"/>
          <w:sz w:val="24"/>
        </w:rPr>
        <w:t>态分布。</w:t>
      </w:r>
    </w:p>
    <w:p>
      <w:pPr>
        <w:autoSpaceDN w:val="0"/>
        <w:autoSpaceDE w:val="0"/>
        <w:widowControl/>
        <w:spacing w:line="420" w:lineRule="exact" w:before="0" w:after="0"/>
        <w:ind w:left="544" w:right="4032" w:firstLine="0"/>
        <w:jc w:val="left"/>
      </w:pPr>
      <w:r>
        <w:rPr>
          <w:rFonts w:ascii="FangSong" w:hAnsi="FangSong" w:eastAsia="FangSong"/>
          <w:b w:val="0"/>
          <w:i w:val="0"/>
          <w:color w:val="404040"/>
          <w:sz w:val="24"/>
        </w:rPr>
        <w:t>计算损失函数通过最小化均方误差（MSE）来估计回归系数：</w:t>
      </w:r>
      <w:r>
        <w:rPr>
          <w:rFonts w:ascii="FangSong" w:hAnsi="FangSong" w:eastAsia="FangSong"/>
          <w:b w:val="0"/>
          <w:i w:val="0"/>
          <w:color w:val="404040"/>
          <w:sz w:val="24"/>
        </w:rPr>
        <w:t>（公式6）</w:t>
      </w:r>
      <w:r>
        <w:br/>
      </w:r>
      <w:r>
        <w:rPr>
          <w:rFonts w:ascii="FangSong" w:hAnsi="FangSong" w:eastAsia="FangSong"/>
          <w:b w:val="0"/>
          <w:i w:val="0"/>
          <w:color w:val="404040"/>
          <w:sz w:val="24"/>
        </w:rPr>
        <w:t>其中，是预测值，是真实值。</w:t>
      </w:r>
    </w:p>
    <w:p>
      <w:pPr>
        <w:autoSpaceDN w:val="0"/>
        <w:autoSpaceDE w:val="0"/>
        <w:widowControl/>
        <w:spacing w:line="420" w:lineRule="exact" w:before="0" w:after="0"/>
        <w:ind w:left="544" w:right="2736" w:firstLine="0"/>
        <w:jc w:val="left"/>
      </w:pPr>
      <w:r>
        <w:rPr>
          <w:rFonts w:ascii="FangSong" w:hAnsi="FangSong" w:eastAsia="FangSong"/>
          <w:b w:val="0"/>
          <w:i w:val="0"/>
          <w:color w:val="404040"/>
          <w:sz w:val="24"/>
        </w:rPr>
        <w:t>利用最小二乘法法通过求解正规方程来估计回归系数：</w:t>
      </w:r>
      <w:r>
        <w:br/>
      </w:r>
      <w:r>
        <w:rPr>
          <w:rFonts w:ascii="FangSong" w:hAnsi="FangSong" w:eastAsia="FangSong"/>
          <w:b w:val="0"/>
          <w:i w:val="0"/>
          <w:color w:val="404040"/>
          <w:sz w:val="24"/>
        </w:rPr>
        <w:t>（公式7）</w:t>
      </w:r>
      <w:r>
        <w:br/>
      </w:r>
      <w:r>
        <w:rPr>
          <w:rFonts w:ascii="FangSong" w:hAnsi="FangSong" w:eastAsia="FangSong"/>
          <w:b w:val="0"/>
          <w:i w:val="0"/>
          <w:color w:val="404040"/>
          <w:sz w:val="24"/>
        </w:rPr>
        <w:t>注：X是设计矩阵，包含所有自变量的观测值，y是因变量的观测值向量。</w:t>
      </w:r>
    </w:p>
    <w:p>
      <w:pPr>
        <w:autoSpaceDN w:val="0"/>
        <w:autoSpaceDE w:val="0"/>
        <w:widowControl/>
        <w:spacing w:line="420" w:lineRule="exact" w:before="0" w:after="0"/>
        <w:ind w:left="44" w:right="2352" w:firstLine="500"/>
        <w:jc w:val="both"/>
      </w:pPr>
      <w:r>
        <w:rPr>
          <w:rFonts w:ascii="FangSong" w:hAnsi="FangSong" w:eastAsia="FangSong"/>
          <w:b w:val="0"/>
          <w:i w:val="0"/>
          <w:color w:val="404040"/>
          <w:sz w:val="24"/>
        </w:rPr>
        <w:t>多元线性回归模型的假设条件包括：自变量与因变量之间存在线性关系。误差</w:t>
      </w:r>
      <w:r>
        <w:rPr>
          <w:rFonts w:ascii="FangSong" w:hAnsi="FangSong" w:eastAsia="FangSong"/>
          <w:b w:val="0"/>
          <w:i w:val="0"/>
          <w:color w:val="404040"/>
          <w:sz w:val="24"/>
        </w:rPr>
        <w:t>项之间相互独立。误差项服从正态分布。误差项的方差恒定。自变量之间不存在高</w:t>
      </w:r>
      <w:r>
        <w:rPr>
          <w:rFonts w:ascii="FangSong" w:hAnsi="FangSong" w:eastAsia="FangSong"/>
          <w:b w:val="0"/>
          <w:i w:val="0"/>
          <w:color w:val="404040"/>
          <w:sz w:val="24"/>
        </w:rPr>
        <w:t>度相关性。</w:t>
      </w:r>
    </w:p>
    <w:p>
      <w:pPr>
        <w:autoSpaceDN w:val="0"/>
        <w:autoSpaceDE w:val="0"/>
        <w:widowControl/>
        <w:spacing w:line="420" w:lineRule="exact" w:before="0" w:after="612"/>
        <w:ind w:left="44" w:right="2160" w:firstLine="500"/>
        <w:jc w:val="left"/>
      </w:pPr>
      <w:r>
        <w:rPr>
          <w:rFonts w:ascii="FangSong" w:hAnsi="FangSong" w:eastAsia="FangSong"/>
          <w:b w:val="0"/>
          <w:i w:val="0"/>
          <w:color w:val="404040"/>
          <w:sz w:val="24"/>
        </w:rPr>
        <w:t>模型构建过后通过以下指标评估模型的性能：决定系数（R²）衡量模型解释的</w:t>
      </w:r>
      <w:r>
        <w:rPr>
          <w:rFonts w:ascii="FangSong" w:hAnsi="FangSong" w:eastAsia="FangSong"/>
          <w:b w:val="0"/>
          <w:i w:val="0"/>
          <w:color w:val="404040"/>
          <w:sz w:val="24"/>
        </w:rPr>
        <w:t>变异占总变异的比例。均方误差（MSE）衡量预测值与真实值之间的平均差异。均方</w:t>
      </w:r>
      <w:r>
        <w:rPr>
          <w:rFonts w:ascii="FangSong" w:hAnsi="FangSong" w:eastAsia="FangSong"/>
          <w:b w:val="0"/>
          <w:i w:val="0"/>
          <w:color w:val="404040"/>
          <w:sz w:val="24"/>
        </w:rPr>
        <w:t>根误差（RMSE）是MSE的平方根，与因变量的单位一致。</w:t>
      </w:r>
    </w:p>
    <w:tbl>
      <w:tblPr>
        <w:tblW w:type="auto" w:w="0"/>
        <w:tblLayout w:type="fixed"/>
        <w:tblLook w:firstColumn="1" w:firstRow="1" w:lastColumn="0" w:lastRow="0" w:noHBand="0" w:noVBand="1" w:val="04A0"/>
        <w:tblInd w:w="0.0" w:type="dxa"/>
      </w:tblPr>
      <w:tblGrid>
        <w:gridCol w:w="5544"/>
        <w:gridCol w:w="5544"/>
      </w:tblGrid>
      <w:tr>
        <w:trPr>
          <w:trHeight w:hRule="exact" w:val="514"/>
        </w:trPr>
        <w:tc>
          <w:tcPr>
            <w:tcW w:type="dxa" w:w="11068"/>
            <w:gridSpan w:val="2"/>
            <w:tcBorders>
              <w:top w:sz="4.0" w:val="single" w:color="#3F63E0"/>
            </w:tcBorders>
            <w:shd w:fill="3f63df"/>
            <w:tcMar>
              <w:start w:w="0" w:type="dxa"/>
              <w:end w:w="0" w:type="dxa"/>
            </w:tcMar>
            <w:tcMar>
              <w:start w:w="0" w:type="dxa"/>
              <w:end w:w="0" w:type="dxa"/>
            </w:tcMar>
          </w:tcPr>
          <w:p>
            <w:pPr>
              <w:autoSpaceDN w:val="0"/>
              <w:autoSpaceDE w:val="0"/>
              <w:widowControl/>
              <w:spacing w:line="256" w:lineRule="exact" w:before="154" w:after="0"/>
              <w:ind w:left="44" w:right="0" w:firstLine="0"/>
              <w:jc w:val="left"/>
            </w:pPr>
            <w:r>
              <w:rPr>
                <w:rFonts w:ascii="MicrosoftYaHei" w:hAnsi="MicrosoftYaHei" w:eastAsia="MicrosoftYaHei"/>
                <w:b w:val="0"/>
                <w:i w:val="0"/>
                <w:color w:val="000000"/>
                <w:sz w:val="24"/>
              </w:rPr>
              <w:t>2. 多维视角下我国失业率影响因素分析与预测 模型构建——基于面板数据与机器学习方法_第2部分</w:t>
            </w:r>
          </w:p>
        </w:tc>
      </w:tr>
      <w:tr>
        <w:trPr>
          <w:trHeight w:hRule="exact" w:val="580"/>
        </w:trPr>
        <w:tc>
          <w:tcPr>
            <w:tcW w:type="dxa" w:w="2704"/>
            <w:tcBorders/>
            <w:shd w:fill="f6f7fa"/>
            <w:tcMar>
              <w:start w:w="0" w:type="dxa"/>
              <w:end w:w="0" w:type="dxa"/>
            </w:tcMar>
          </w:tcPr>
          <w:p>
            <w:pPr>
              <w:autoSpaceDN w:val="0"/>
              <w:autoSpaceDE w:val="0"/>
              <w:widowControl/>
              <w:spacing w:line="234" w:lineRule="exact" w:before="198" w:after="0"/>
              <w:ind w:left="304" w:right="0" w:firstLine="0"/>
              <w:jc w:val="left"/>
            </w:pPr>
            <w:r>
              <w:rPr>
                <w:rFonts w:ascii="MicrosoftYaHei" w:hAnsi="MicrosoftYaHei" w:eastAsia="MicrosoftYaHei"/>
                <w:b w:val="0"/>
                <w:i w:val="0"/>
                <w:color w:val="404040"/>
                <w:sz w:val="22"/>
              </w:rPr>
              <w:t>AI特征值：</w:t>
            </w:r>
            <w:r>
              <w:rPr>
                <w:rFonts w:ascii="MicrosoftYaHei" w:hAnsi="MicrosoftYaHei" w:eastAsia="MicrosoftYaHei"/>
                <w:b w:val="0"/>
                <w:i w:val="0"/>
                <w:color w:val="E60111"/>
                <w:sz w:val="22"/>
              </w:rPr>
              <w:t>10.0%</w:t>
            </w:r>
          </w:p>
        </w:tc>
        <w:tc>
          <w:tcPr>
            <w:tcW w:type="dxa" w:w="8364"/>
            <w:tcBorders/>
            <w:shd w:fill="f6f7fa"/>
            <w:tcMar>
              <w:start w:w="0" w:type="dxa"/>
              <w:end w:w="0" w:type="dxa"/>
            </w:tcMar>
          </w:tcPr>
          <w:p>
            <w:pPr>
              <w:autoSpaceDN w:val="0"/>
              <w:autoSpaceDE w:val="0"/>
              <w:widowControl/>
              <w:spacing w:line="234" w:lineRule="exact" w:before="198" w:after="0"/>
              <w:ind w:left="658" w:right="0" w:firstLine="0"/>
              <w:jc w:val="left"/>
            </w:pPr>
            <w:r>
              <w:rPr>
                <w:rFonts w:ascii="MicrosoftYaHei" w:hAnsi="MicrosoftYaHei" w:eastAsia="MicrosoftYaHei"/>
                <w:b w:val="0"/>
                <w:i w:val="0"/>
                <w:color w:val="404040"/>
                <w:sz w:val="22"/>
              </w:rPr>
              <w:t>AI特征字符数 / 章节(部分)字符数：964 / 9677</w:t>
            </w:r>
          </w:p>
        </w:tc>
      </w:tr>
    </w:tbl>
    <w:p>
      <w:pPr>
        <w:autoSpaceDN w:val="0"/>
        <w:autoSpaceDE w:val="0"/>
        <w:widowControl/>
        <w:spacing w:line="256" w:lineRule="exact" w:before="430" w:after="222"/>
        <w:ind w:left="4" w:right="0" w:firstLine="0"/>
        <w:jc w:val="left"/>
      </w:pPr>
      <w:r>
        <w:rPr>
          <w:rFonts w:ascii="MicrosoftYaHei" w:hAnsi="MicrosoftYaHei" w:eastAsia="MicrosoftYaHei"/>
          <w:b w:val="0"/>
          <w:i w:val="0"/>
          <w:color w:val="000000"/>
          <w:sz w:val="24"/>
        </w:rPr>
        <w:t>片段指标列表</w:t>
      </w:r>
    </w:p>
    <w:tbl>
      <w:tblPr>
        <w:tblW w:type="auto" w:w="0"/>
        <w:tblLayout w:type="fixed"/>
        <w:tblLook w:firstColumn="1" w:firstRow="1" w:lastColumn="0" w:lastRow="0" w:noHBand="0" w:noVBand="1" w:val="04A0"/>
        <w:tblInd w:w="244.0" w:type="dxa"/>
      </w:tblPr>
      <w:tblGrid>
        <w:gridCol w:w="2218"/>
        <w:gridCol w:w="2218"/>
        <w:gridCol w:w="2218"/>
        <w:gridCol w:w="2218"/>
        <w:gridCol w:w="2218"/>
      </w:tblGrid>
      <w:tr>
        <w:trPr>
          <w:trHeight w:hRule="exact" w:val="430"/>
        </w:trPr>
        <w:tc>
          <w:tcPr>
            <w:tcW w:type="dxa" w:w="1120"/>
            <w:tcBorders/>
            <w:tcMar>
              <w:start w:w="0" w:type="dxa"/>
              <w:end w:w="0" w:type="dxa"/>
            </w:tcMar>
          </w:tcPr>
          <w:p>
            <w:pPr>
              <w:autoSpaceDN w:val="0"/>
              <w:autoSpaceDE w:val="0"/>
              <w:widowControl/>
              <w:spacing w:line="234" w:lineRule="exact" w:before="60" w:after="0"/>
              <w:ind w:left="276" w:right="0" w:firstLine="0"/>
              <w:jc w:val="left"/>
            </w:pPr>
            <w:r>
              <w:rPr>
                <w:rFonts w:ascii="MicrosoftYaHei" w:hAnsi="MicrosoftYaHei" w:eastAsia="MicrosoftYaHei"/>
                <w:b w:val="0"/>
                <w:i w:val="0"/>
                <w:color w:val="FFFFFF"/>
                <w:sz w:val="22"/>
              </w:rPr>
              <w:t>序号</w:t>
            </w:r>
          </w:p>
        </w:tc>
        <w:tc>
          <w:tcPr>
            <w:tcW w:type="dxa" w:w="1640"/>
            <w:tcBorders/>
            <w:tcMar>
              <w:start w:w="0" w:type="dxa"/>
              <w:end w:w="0" w:type="dxa"/>
            </w:tcMar>
          </w:tcPr>
          <w:p>
            <w:pPr>
              <w:autoSpaceDN w:val="0"/>
              <w:autoSpaceDE w:val="0"/>
              <w:widowControl/>
              <w:spacing w:line="234" w:lineRule="exact" w:before="60" w:after="0"/>
              <w:ind w:left="0" w:right="0" w:firstLine="0"/>
              <w:jc w:val="center"/>
            </w:pPr>
            <w:r>
              <w:rPr>
                <w:rFonts w:ascii="MicrosoftYaHei" w:hAnsi="MicrosoftYaHei" w:eastAsia="MicrosoftYaHei"/>
                <w:b w:val="0"/>
                <w:i w:val="0"/>
                <w:color w:val="FFFFFF"/>
                <w:sz w:val="22"/>
              </w:rPr>
              <w:t>片段名称</w:t>
            </w:r>
          </w:p>
        </w:tc>
        <w:tc>
          <w:tcPr>
            <w:tcW w:type="dxa" w:w="1420"/>
            <w:tcBorders/>
            <w:tcMar>
              <w:start w:w="0" w:type="dxa"/>
              <w:end w:w="0" w:type="dxa"/>
            </w:tcMar>
          </w:tcPr>
          <w:p>
            <w:pPr>
              <w:autoSpaceDN w:val="0"/>
              <w:autoSpaceDE w:val="0"/>
              <w:widowControl/>
              <w:spacing w:line="234" w:lineRule="exact" w:before="60" w:after="0"/>
              <w:ind w:left="0" w:right="0" w:firstLine="0"/>
              <w:jc w:val="center"/>
            </w:pPr>
            <w:r>
              <w:rPr>
                <w:rFonts w:ascii="MicrosoftYaHei" w:hAnsi="MicrosoftYaHei" w:eastAsia="MicrosoftYaHei"/>
                <w:b w:val="0"/>
                <w:i w:val="0"/>
                <w:color w:val="FFFFFF"/>
                <w:sz w:val="22"/>
              </w:rPr>
              <w:t>字符数</w:t>
            </w:r>
          </w:p>
        </w:tc>
        <w:tc>
          <w:tcPr>
            <w:tcW w:type="dxa" w:w="3120"/>
            <w:tcBorders/>
            <w:tcMar>
              <w:start w:w="0" w:type="dxa"/>
              <w:end w:w="0" w:type="dxa"/>
            </w:tcMar>
          </w:tcPr>
          <w:p>
            <w:pPr>
              <w:autoSpaceDN w:val="0"/>
              <w:autoSpaceDE w:val="0"/>
              <w:widowControl/>
              <w:spacing w:line="234" w:lineRule="exact" w:before="60" w:after="0"/>
              <w:ind w:left="410" w:right="0" w:firstLine="0"/>
              <w:jc w:val="left"/>
            </w:pPr>
            <w:r>
              <w:rPr>
                <w:rFonts w:ascii="MicrosoftYaHei" w:hAnsi="MicrosoftYaHei" w:eastAsia="MicrosoftYaHei"/>
                <w:b w:val="0"/>
                <w:i w:val="0"/>
                <w:color w:val="FFFFFF"/>
                <w:sz w:val="22"/>
              </w:rPr>
              <w:t>AI特征</w:t>
            </w:r>
          </w:p>
        </w:tc>
        <w:tc>
          <w:tcPr>
            <w:tcW w:type="dxa" w:w="3060"/>
            <w:vMerge w:val="restart"/>
            <w:tcBorders/>
            <w:tcMar>
              <w:start w:w="0" w:type="dxa"/>
              <w:end w:w="0" w:type="dxa"/>
            </w:tcMar>
            <w:tcMar>
              <w:start w:w="0" w:type="dxa"/>
              <w:end w:w="0" w:type="dxa"/>
            </w:tcMar>
          </w:tcPr>
          <w:p>
            <w:pPr>
              <w:autoSpaceDN w:val="0"/>
              <w:autoSpaceDE w:val="0"/>
              <w:widowControl/>
              <w:spacing w:line="234" w:lineRule="exact" w:before="586" w:after="0"/>
              <w:ind w:left="0" w:right="466" w:firstLine="0"/>
              <w:jc w:val="right"/>
            </w:pPr>
            <w:r>
              <w:rPr>
                <w:rFonts w:ascii="MicrosoftYaHei" w:hAnsi="MicrosoftYaHei" w:eastAsia="MicrosoftYaHei"/>
                <w:b w:val="0"/>
                <w:i w:val="0"/>
                <w:color w:val="404040"/>
                <w:sz w:val="22"/>
              </w:rPr>
              <w:t>3.6%</w:t>
            </w:r>
          </w:p>
        </w:tc>
      </w:tr>
      <w:tr>
        <w:trPr>
          <w:trHeight w:hRule="exact" w:val="560"/>
        </w:trPr>
        <w:tc>
          <w:tcPr>
            <w:tcW w:type="dxa" w:w="1120"/>
            <w:tcBorders/>
            <w:tcMar>
              <w:start w:w="0" w:type="dxa"/>
              <w:end w:w="0" w:type="dxa"/>
            </w:tcMar>
          </w:tcPr>
          <w:p>
            <w:pPr>
              <w:autoSpaceDN w:val="0"/>
              <w:autoSpaceDE w:val="0"/>
              <w:widowControl/>
              <w:spacing w:line="234" w:lineRule="exact" w:before="156" w:after="0"/>
              <w:ind w:left="0" w:right="558" w:firstLine="0"/>
              <w:jc w:val="right"/>
            </w:pPr>
            <w:r>
              <w:rPr>
                <w:rFonts w:ascii="MicrosoftYaHei" w:hAnsi="MicrosoftYaHei" w:eastAsia="MicrosoftYaHei"/>
                <w:b w:val="0"/>
                <w:i w:val="0"/>
                <w:color w:val="404040"/>
                <w:sz w:val="22"/>
              </w:rPr>
              <w:t>9</w:t>
            </w:r>
          </w:p>
        </w:tc>
        <w:tc>
          <w:tcPr>
            <w:tcW w:type="dxa" w:w="1640"/>
            <w:tcBorders/>
            <w:tcMar>
              <w:start w:w="0" w:type="dxa"/>
              <w:end w:w="0" w:type="dxa"/>
            </w:tcMar>
          </w:tcPr>
          <w:p>
            <w:pPr>
              <w:autoSpaceDN w:val="0"/>
              <w:autoSpaceDE w:val="0"/>
              <w:widowControl/>
              <w:spacing w:line="234" w:lineRule="exact" w:before="156" w:after="0"/>
              <w:ind w:left="0" w:right="0" w:firstLine="0"/>
              <w:jc w:val="center"/>
            </w:pPr>
            <w:r>
              <w:rPr>
                <w:rFonts w:ascii="MicrosoftYaHei" w:hAnsi="MicrosoftYaHei" w:eastAsia="MicrosoftYaHei"/>
                <w:b w:val="0"/>
                <w:i w:val="0"/>
                <w:color w:val="404040"/>
                <w:sz w:val="22"/>
              </w:rPr>
              <w:t>片段1</w:t>
            </w:r>
          </w:p>
        </w:tc>
        <w:tc>
          <w:tcPr>
            <w:tcW w:type="dxa" w:w="1420"/>
            <w:tcBorders/>
            <w:tcMar>
              <w:start w:w="0" w:type="dxa"/>
              <w:end w:w="0" w:type="dxa"/>
            </w:tcMar>
          </w:tcPr>
          <w:p>
            <w:pPr>
              <w:autoSpaceDN w:val="0"/>
              <w:autoSpaceDE w:val="0"/>
              <w:widowControl/>
              <w:spacing w:line="234" w:lineRule="exact" w:before="156" w:after="0"/>
              <w:ind w:left="0" w:right="0" w:firstLine="0"/>
              <w:jc w:val="center"/>
            </w:pPr>
            <w:r>
              <w:rPr>
                <w:rFonts w:ascii="MicrosoftYaHei" w:hAnsi="MicrosoftYaHei" w:eastAsia="MicrosoftYaHei"/>
                <w:b w:val="0"/>
                <w:i w:val="0"/>
                <w:color w:val="404040"/>
                <w:sz w:val="22"/>
              </w:rPr>
              <w:t>349</w:t>
            </w:r>
          </w:p>
        </w:tc>
        <w:tc>
          <w:tcPr>
            <w:tcW w:type="dxa" w:w="3120"/>
            <w:tcBorders/>
            <w:tcMar>
              <w:start w:w="0" w:type="dxa"/>
              <w:end w:w="0" w:type="dxa"/>
            </w:tcMar>
          </w:tcPr>
          <w:p>
            <w:pPr>
              <w:autoSpaceDN w:val="0"/>
              <w:autoSpaceDE w:val="0"/>
              <w:widowControl/>
              <w:spacing w:line="234" w:lineRule="exact" w:before="156" w:after="0"/>
              <w:ind w:left="520" w:right="0" w:firstLine="0"/>
              <w:jc w:val="left"/>
            </w:pPr>
            <w:r>
              <w:rPr>
                <w:rFonts w:ascii="MicrosoftYaHei" w:hAnsi="MicrosoftYaHei" w:eastAsia="MicrosoftYaHei"/>
                <w:b w:val="0"/>
                <w:i w:val="0"/>
                <w:color w:val="404040"/>
                <w:sz w:val="22"/>
              </w:rPr>
              <w:t>疑似</w:t>
            </w:r>
          </w:p>
        </w:tc>
        <w:tc>
          <w:tcPr>
            <w:tcW w:type="dxa" w:w="2218"/>
            <w:vMerge/>
            <w:tcBorders/>
          </w:tcPr>
          <w:p/>
        </w:tc>
      </w:tr>
      <w:tr>
        <w:trPr>
          <w:trHeight w:hRule="exact" w:val="580"/>
        </w:trPr>
        <w:tc>
          <w:tcPr>
            <w:tcW w:type="dxa" w:w="1120"/>
            <w:tcBorders/>
            <w:tcMar>
              <w:start w:w="0" w:type="dxa"/>
              <w:end w:w="0" w:type="dxa"/>
            </w:tcMar>
          </w:tcPr>
          <w:p>
            <w:pPr>
              <w:autoSpaceDN w:val="0"/>
              <w:autoSpaceDE w:val="0"/>
              <w:widowControl/>
              <w:spacing w:line="234" w:lineRule="exact" w:before="178" w:after="0"/>
              <w:ind w:left="0" w:right="494" w:firstLine="0"/>
              <w:jc w:val="right"/>
            </w:pPr>
            <w:r>
              <w:rPr>
                <w:rFonts w:ascii="MicrosoftYaHei" w:hAnsi="MicrosoftYaHei" w:eastAsia="MicrosoftYaHei"/>
                <w:b w:val="0"/>
                <w:i w:val="0"/>
                <w:color w:val="404040"/>
                <w:sz w:val="22"/>
              </w:rPr>
              <w:t>10</w:t>
            </w:r>
          </w:p>
        </w:tc>
        <w:tc>
          <w:tcPr>
            <w:tcW w:type="dxa" w:w="1640"/>
            <w:tcBorders/>
            <w:tcMar>
              <w:start w:w="0" w:type="dxa"/>
              <w:end w:w="0" w:type="dxa"/>
            </w:tcMar>
          </w:tcPr>
          <w:p>
            <w:pPr>
              <w:autoSpaceDN w:val="0"/>
              <w:autoSpaceDE w:val="0"/>
              <w:widowControl/>
              <w:spacing w:line="234" w:lineRule="exact" w:before="178" w:after="0"/>
              <w:ind w:left="0" w:right="0" w:firstLine="0"/>
              <w:jc w:val="center"/>
            </w:pPr>
            <w:r>
              <w:rPr>
                <w:rFonts w:ascii="MicrosoftYaHei" w:hAnsi="MicrosoftYaHei" w:eastAsia="MicrosoftYaHei"/>
                <w:b w:val="0"/>
                <w:i w:val="0"/>
                <w:color w:val="404040"/>
                <w:sz w:val="22"/>
              </w:rPr>
              <w:t>片段2</w:t>
            </w:r>
          </w:p>
        </w:tc>
        <w:tc>
          <w:tcPr>
            <w:tcW w:type="dxa" w:w="1420"/>
            <w:tcBorders/>
            <w:tcMar>
              <w:start w:w="0" w:type="dxa"/>
              <w:end w:w="0" w:type="dxa"/>
            </w:tcMar>
          </w:tcPr>
          <w:p>
            <w:pPr>
              <w:autoSpaceDN w:val="0"/>
              <w:autoSpaceDE w:val="0"/>
              <w:widowControl/>
              <w:spacing w:line="234" w:lineRule="exact" w:before="178" w:after="0"/>
              <w:ind w:left="0" w:right="0" w:firstLine="0"/>
              <w:jc w:val="center"/>
            </w:pPr>
            <w:r>
              <w:rPr>
                <w:rFonts w:ascii="MicrosoftYaHei" w:hAnsi="MicrosoftYaHei" w:eastAsia="MicrosoftYaHei"/>
                <w:b w:val="0"/>
                <w:i w:val="0"/>
                <w:color w:val="404040"/>
                <w:sz w:val="22"/>
              </w:rPr>
              <w:t>205</w:t>
            </w:r>
          </w:p>
        </w:tc>
        <w:tc>
          <w:tcPr>
            <w:tcW w:type="dxa" w:w="3120"/>
            <w:tcBorders/>
            <w:tcMar>
              <w:start w:w="0" w:type="dxa"/>
              <w:end w:w="0" w:type="dxa"/>
            </w:tcMar>
          </w:tcPr>
          <w:p>
            <w:pPr>
              <w:autoSpaceDN w:val="0"/>
              <w:autoSpaceDE w:val="0"/>
              <w:widowControl/>
              <w:spacing w:line="234" w:lineRule="exact" w:before="178" w:after="0"/>
              <w:ind w:left="520" w:right="0" w:firstLine="0"/>
              <w:jc w:val="left"/>
            </w:pPr>
            <w:r>
              <w:rPr>
                <w:rFonts w:ascii="MicrosoftYaHei" w:hAnsi="MicrosoftYaHei" w:eastAsia="MicrosoftYaHei"/>
                <w:b w:val="0"/>
                <w:i w:val="0"/>
                <w:color w:val="404040"/>
                <w:sz w:val="22"/>
              </w:rPr>
              <w:t>显著</w:t>
            </w:r>
          </w:p>
        </w:tc>
        <w:tc>
          <w:tcPr>
            <w:tcW w:type="dxa" w:w="3060"/>
            <w:tcBorders/>
            <w:tcMar>
              <w:start w:w="0" w:type="dxa"/>
              <w:end w:w="0" w:type="dxa"/>
            </w:tcMar>
          </w:tcPr>
          <w:p>
            <w:pPr>
              <w:autoSpaceDN w:val="0"/>
              <w:autoSpaceDE w:val="0"/>
              <w:widowControl/>
              <w:spacing w:line="234" w:lineRule="exact" w:before="178" w:after="0"/>
              <w:ind w:left="0" w:right="466" w:firstLine="0"/>
              <w:jc w:val="right"/>
            </w:pPr>
            <w:r>
              <w:rPr>
                <w:rFonts w:ascii="MicrosoftYaHei" w:hAnsi="MicrosoftYaHei" w:eastAsia="MicrosoftYaHei"/>
                <w:b w:val="0"/>
                <w:i w:val="0"/>
                <w:color w:val="404040"/>
                <w:sz w:val="22"/>
              </w:rPr>
              <w:t>2.1%</w:t>
            </w:r>
          </w:p>
        </w:tc>
      </w:tr>
      <w:tr>
        <w:trPr>
          <w:trHeight w:hRule="exact" w:val="580"/>
        </w:trPr>
        <w:tc>
          <w:tcPr>
            <w:tcW w:type="dxa" w:w="1120"/>
            <w:tcBorders/>
            <w:tcMar>
              <w:start w:w="0" w:type="dxa"/>
              <w:end w:w="0" w:type="dxa"/>
            </w:tcMar>
          </w:tcPr>
          <w:p>
            <w:pPr>
              <w:autoSpaceDN w:val="0"/>
              <w:autoSpaceDE w:val="0"/>
              <w:widowControl/>
              <w:spacing w:line="234" w:lineRule="exact" w:before="178" w:after="0"/>
              <w:ind w:left="0" w:right="494" w:firstLine="0"/>
              <w:jc w:val="right"/>
            </w:pPr>
            <w:r>
              <w:rPr>
                <w:rFonts w:ascii="MicrosoftYaHei" w:hAnsi="MicrosoftYaHei" w:eastAsia="MicrosoftYaHei"/>
                <w:b w:val="0"/>
                <w:i w:val="0"/>
                <w:color w:val="404040"/>
                <w:sz w:val="22"/>
              </w:rPr>
              <w:t>11</w:t>
            </w:r>
          </w:p>
        </w:tc>
        <w:tc>
          <w:tcPr>
            <w:tcW w:type="dxa" w:w="1640"/>
            <w:tcBorders/>
            <w:tcMar>
              <w:start w:w="0" w:type="dxa"/>
              <w:end w:w="0" w:type="dxa"/>
            </w:tcMar>
          </w:tcPr>
          <w:p>
            <w:pPr>
              <w:autoSpaceDN w:val="0"/>
              <w:autoSpaceDE w:val="0"/>
              <w:widowControl/>
              <w:spacing w:line="234" w:lineRule="exact" w:before="178" w:after="0"/>
              <w:ind w:left="0" w:right="0" w:firstLine="0"/>
              <w:jc w:val="center"/>
            </w:pPr>
            <w:r>
              <w:rPr>
                <w:rFonts w:ascii="MicrosoftYaHei" w:hAnsi="MicrosoftYaHei" w:eastAsia="MicrosoftYaHei"/>
                <w:b w:val="0"/>
                <w:i w:val="0"/>
                <w:color w:val="404040"/>
                <w:sz w:val="22"/>
              </w:rPr>
              <w:t>片段3</w:t>
            </w:r>
          </w:p>
        </w:tc>
        <w:tc>
          <w:tcPr>
            <w:tcW w:type="dxa" w:w="1420"/>
            <w:tcBorders/>
            <w:tcMar>
              <w:start w:w="0" w:type="dxa"/>
              <w:end w:w="0" w:type="dxa"/>
            </w:tcMar>
          </w:tcPr>
          <w:p>
            <w:pPr>
              <w:autoSpaceDN w:val="0"/>
              <w:autoSpaceDE w:val="0"/>
              <w:widowControl/>
              <w:spacing w:line="234" w:lineRule="exact" w:before="178" w:after="0"/>
              <w:ind w:left="0" w:right="0" w:firstLine="0"/>
              <w:jc w:val="center"/>
            </w:pPr>
            <w:r>
              <w:rPr>
                <w:rFonts w:ascii="MicrosoftYaHei" w:hAnsi="MicrosoftYaHei" w:eastAsia="MicrosoftYaHei"/>
                <w:b w:val="0"/>
                <w:i w:val="0"/>
                <w:color w:val="404040"/>
                <w:sz w:val="22"/>
              </w:rPr>
              <w:t>222</w:t>
            </w:r>
          </w:p>
        </w:tc>
        <w:tc>
          <w:tcPr>
            <w:tcW w:type="dxa" w:w="3120"/>
            <w:tcBorders/>
            <w:tcMar>
              <w:start w:w="0" w:type="dxa"/>
              <w:end w:w="0" w:type="dxa"/>
            </w:tcMar>
          </w:tcPr>
          <w:p>
            <w:pPr>
              <w:autoSpaceDN w:val="0"/>
              <w:autoSpaceDE w:val="0"/>
              <w:widowControl/>
              <w:spacing w:line="234" w:lineRule="exact" w:before="178" w:after="0"/>
              <w:ind w:left="520" w:right="0" w:firstLine="0"/>
              <w:jc w:val="left"/>
            </w:pPr>
            <w:r>
              <w:rPr>
                <w:rFonts w:ascii="MicrosoftYaHei" w:hAnsi="MicrosoftYaHei" w:eastAsia="MicrosoftYaHei"/>
                <w:b w:val="0"/>
                <w:i w:val="0"/>
                <w:color w:val="404040"/>
                <w:sz w:val="22"/>
              </w:rPr>
              <w:t>疑似</w:t>
            </w:r>
          </w:p>
        </w:tc>
        <w:tc>
          <w:tcPr>
            <w:tcW w:type="dxa" w:w="3060"/>
            <w:tcBorders/>
            <w:tcMar>
              <w:start w:w="0" w:type="dxa"/>
              <w:end w:w="0" w:type="dxa"/>
            </w:tcMar>
          </w:tcPr>
          <w:p>
            <w:pPr>
              <w:autoSpaceDN w:val="0"/>
              <w:autoSpaceDE w:val="0"/>
              <w:widowControl/>
              <w:spacing w:line="234" w:lineRule="exact" w:before="178" w:after="0"/>
              <w:ind w:left="0" w:right="466" w:firstLine="0"/>
              <w:jc w:val="right"/>
            </w:pPr>
            <w:r>
              <w:rPr>
                <w:rFonts w:ascii="MicrosoftYaHei" w:hAnsi="MicrosoftYaHei" w:eastAsia="MicrosoftYaHei"/>
                <w:b w:val="0"/>
                <w:i w:val="0"/>
                <w:color w:val="404040"/>
                <w:sz w:val="22"/>
              </w:rPr>
              <w:t>2.3%</w:t>
            </w:r>
          </w:p>
        </w:tc>
      </w:tr>
      <w:tr>
        <w:trPr>
          <w:trHeight w:hRule="exact" w:val="474"/>
        </w:trPr>
        <w:tc>
          <w:tcPr>
            <w:tcW w:type="dxa" w:w="1120"/>
            <w:tcBorders/>
            <w:tcMar>
              <w:start w:w="0" w:type="dxa"/>
              <w:end w:w="0" w:type="dxa"/>
            </w:tcMar>
          </w:tcPr>
          <w:p>
            <w:pPr>
              <w:autoSpaceDN w:val="0"/>
              <w:autoSpaceDE w:val="0"/>
              <w:widowControl/>
              <w:spacing w:line="234" w:lineRule="exact" w:before="180" w:after="0"/>
              <w:ind w:left="0" w:right="494" w:firstLine="0"/>
              <w:jc w:val="right"/>
            </w:pPr>
            <w:r>
              <w:rPr>
                <w:rFonts w:ascii="MicrosoftYaHei" w:hAnsi="MicrosoftYaHei" w:eastAsia="MicrosoftYaHei"/>
                <w:b w:val="0"/>
                <w:i w:val="0"/>
                <w:color w:val="404040"/>
                <w:sz w:val="22"/>
              </w:rPr>
              <w:t>12</w:t>
            </w:r>
          </w:p>
        </w:tc>
        <w:tc>
          <w:tcPr>
            <w:tcW w:type="dxa" w:w="1640"/>
            <w:tcBorders/>
            <w:tcMar>
              <w:start w:w="0" w:type="dxa"/>
              <w:end w:w="0" w:type="dxa"/>
            </w:tcMar>
          </w:tcPr>
          <w:p>
            <w:pPr>
              <w:autoSpaceDN w:val="0"/>
              <w:autoSpaceDE w:val="0"/>
              <w:widowControl/>
              <w:spacing w:line="234" w:lineRule="exact" w:before="180" w:after="0"/>
              <w:ind w:left="0" w:right="0" w:firstLine="0"/>
              <w:jc w:val="center"/>
            </w:pPr>
            <w:r>
              <w:rPr>
                <w:rFonts w:ascii="MicrosoftYaHei" w:hAnsi="MicrosoftYaHei" w:eastAsia="MicrosoftYaHei"/>
                <w:b w:val="0"/>
                <w:i w:val="0"/>
                <w:color w:val="404040"/>
                <w:sz w:val="22"/>
              </w:rPr>
              <w:t>片段4</w:t>
            </w:r>
          </w:p>
        </w:tc>
        <w:tc>
          <w:tcPr>
            <w:tcW w:type="dxa" w:w="1420"/>
            <w:tcBorders/>
            <w:tcMar>
              <w:start w:w="0" w:type="dxa"/>
              <w:end w:w="0" w:type="dxa"/>
            </w:tcMar>
          </w:tcPr>
          <w:p>
            <w:pPr>
              <w:autoSpaceDN w:val="0"/>
              <w:autoSpaceDE w:val="0"/>
              <w:widowControl/>
              <w:spacing w:line="234" w:lineRule="exact" w:before="180" w:after="0"/>
              <w:ind w:left="0" w:right="0" w:firstLine="0"/>
              <w:jc w:val="center"/>
            </w:pPr>
            <w:r>
              <w:rPr>
                <w:rFonts w:ascii="MicrosoftYaHei" w:hAnsi="MicrosoftYaHei" w:eastAsia="MicrosoftYaHei"/>
                <w:b w:val="0"/>
                <w:i w:val="0"/>
                <w:color w:val="404040"/>
                <w:sz w:val="22"/>
              </w:rPr>
              <w:t>215</w:t>
            </w:r>
          </w:p>
        </w:tc>
        <w:tc>
          <w:tcPr>
            <w:tcW w:type="dxa" w:w="3120"/>
            <w:tcBorders/>
            <w:tcMar>
              <w:start w:w="0" w:type="dxa"/>
              <w:end w:w="0" w:type="dxa"/>
            </w:tcMar>
          </w:tcPr>
          <w:p>
            <w:pPr>
              <w:autoSpaceDN w:val="0"/>
              <w:autoSpaceDE w:val="0"/>
              <w:widowControl/>
              <w:spacing w:line="234" w:lineRule="exact" w:before="180" w:after="0"/>
              <w:ind w:left="520" w:right="0" w:firstLine="0"/>
              <w:jc w:val="left"/>
            </w:pPr>
            <w:r>
              <w:rPr>
                <w:rFonts w:ascii="MicrosoftYaHei" w:hAnsi="MicrosoftYaHei" w:eastAsia="MicrosoftYaHei"/>
                <w:b w:val="0"/>
                <w:i w:val="0"/>
                <w:color w:val="404040"/>
                <w:sz w:val="22"/>
              </w:rPr>
              <w:t>疑似</w:t>
            </w:r>
          </w:p>
        </w:tc>
        <w:tc>
          <w:tcPr>
            <w:tcW w:type="dxa" w:w="3060"/>
            <w:tcBorders/>
            <w:tcMar>
              <w:start w:w="0" w:type="dxa"/>
              <w:end w:w="0" w:type="dxa"/>
            </w:tcMar>
          </w:tcPr>
          <w:p>
            <w:pPr>
              <w:autoSpaceDN w:val="0"/>
              <w:autoSpaceDE w:val="0"/>
              <w:widowControl/>
              <w:spacing w:line="234" w:lineRule="exact" w:before="180" w:after="0"/>
              <w:ind w:left="0" w:right="466" w:firstLine="0"/>
              <w:jc w:val="right"/>
            </w:pPr>
            <w:r>
              <w:rPr>
                <w:rFonts w:ascii="MicrosoftYaHei" w:hAnsi="MicrosoftYaHei" w:eastAsia="MicrosoftYaHei"/>
                <w:b w:val="0"/>
                <w:i w:val="0"/>
                <w:color w:val="404040"/>
                <w:sz w:val="22"/>
              </w:rPr>
              <w:t>2.2%</w:t>
            </w:r>
          </w:p>
        </w:tc>
      </w:tr>
    </w:tbl>
    <w:p>
      <w:pPr>
        <w:autoSpaceDN w:val="0"/>
        <w:autoSpaceDE w:val="0"/>
        <w:widowControl/>
        <w:spacing w:line="212" w:lineRule="exact" w:before="464" w:after="0"/>
        <w:ind w:left="0" w:right="4910" w:firstLine="0"/>
        <w:jc w:val="right"/>
      </w:pPr>
      <w:r>
        <w:rPr>
          <w:rFonts w:ascii="MicrosoftYaHei" w:hAnsi="MicrosoftYaHei" w:eastAsia="MicrosoftYaHei"/>
          <w:b w:val="0"/>
          <w:i w:val="0"/>
          <w:color w:val="000000"/>
          <w:sz w:val="20"/>
        </w:rPr>
        <w:t>— 10 —</w:t>
      </w:r>
    </w:p>
    <w:p>
      <w:pPr>
        <w:sectPr>
          <w:pgSz w:w="11900" w:h="16840"/>
          <w:pgMar w:top="360" w:right="396" w:bottom="76" w:left="416" w:header="720" w:footer="720" w:gutter="0"/>
          <w:cols/>
          <w:docGrid w:linePitch="360"/>
        </w:sectPr>
      </w:pPr>
    </w:p>
    <w:p>
      <w:pPr>
        <w:autoSpaceDN w:val="0"/>
        <w:autoSpaceDE w:val="0"/>
        <w:widowControl/>
        <w:spacing w:line="220" w:lineRule="exact" w:before="0" w:after="238"/>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254000</wp:posOffset>
            </wp:positionH>
            <wp:positionV relativeFrom="page">
              <wp:posOffset>457200</wp:posOffset>
            </wp:positionV>
            <wp:extent cx="7035800" cy="1854200"/>
            <wp:wrapNone/>
            <wp:docPr id="21" name="Picture 21"/>
            <wp:cNvGraphicFramePr>
              <a:graphicFrameLocks noChangeAspect="1"/>
            </wp:cNvGraphicFramePr>
            <a:graphic>
              <a:graphicData uri="http://schemas.openxmlformats.org/drawingml/2006/picture">
                <pic:pic>
                  <pic:nvPicPr>
                    <pic:cNvPr id="0" name="image.png"/>
                    <pic:cNvPicPr/>
                  </pic:nvPicPr>
                  <pic:blipFill>
                    <a:blip r:embed="rId28"/>
                    <a:stretch>
                      <a:fillRect/>
                    </a:stretch>
                  </pic:blipFill>
                  <pic:spPr>
                    <a:xfrm>
                      <a:off x="0" y="0"/>
                      <a:ext cx="7035800" cy="1854200"/>
                    </a:xfrm>
                    <a:prstGeom prst="rect"/>
                  </pic:spPr>
                </pic:pic>
              </a:graphicData>
            </a:graphic>
          </wp:anchor>
        </w:drawing>
      </w:r>
    </w:p>
    <w:tbl>
      <w:tblPr>
        <w:tblW w:type="auto" w:w="0"/>
        <w:tblLayout w:type="fixed"/>
        <w:tblLook w:firstColumn="1" w:firstRow="1" w:lastColumn="0" w:lastRow="0" w:noHBand="0" w:noVBand="1" w:val="04A0"/>
        <w:tblInd w:w="304.0" w:type="dxa"/>
      </w:tblPr>
      <w:tblGrid>
        <w:gridCol w:w="2218"/>
        <w:gridCol w:w="2218"/>
        <w:gridCol w:w="2218"/>
        <w:gridCol w:w="2218"/>
        <w:gridCol w:w="2218"/>
      </w:tblGrid>
      <w:tr>
        <w:trPr>
          <w:trHeight w:hRule="exact" w:val="402"/>
        </w:trPr>
        <w:tc>
          <w:tcPr>
            <w:tcW w:type="dxa" w:w="1080"/>
            <w:tcBorders/>
            <w:tcMar>
              <w:start w:w="0" w:type="dxa"/>
              <w:end w:w="0" w:type="dxa"/>
            </w:tcMar>
          </w:tcPr>
          <w:p>
            <w:pPr>
              <w:autoSpaceDN w:val="0"/>
              <w:autoSpaceDE w:val="0"/>
              <w:widowControl/>
              <w:spacing w:line="236" w:lineRule="exact" w:before="0" w:after="0"/>
              <w:ind w:left="0" w:right="514" w:firstLine="0"/>
              <w:jc w:val="right"/>
            </w:pPr>
            <w:r>
              <w:rPr>
                <w:rFonts w:ascii="MicrosoftYaHei" w:hAnsi="MicrosoftYaHei" w:eastAsia="MicrosoftYaHei"/>
                <w:b w:val="0"/>
                <w:i w:val="0"/>
                <w:color w:val="404040"/>
                <w:sz w:val="22"/>
              </w:rPr>
              <w:t>13</w:t>
            </w:r>
          </w:p>
        </w:tc>
        <w:tc>
          <w:tcPr>
            <w:tcW w:type="dxa" w:w="1600"/>
            <w:tcBorders/>
            <w:tcMar>
              <w:start w:w="0" w:type="dxa"/>
              <w:end w:w="0" w:type="dxa"/>
            </w:tcMar>
          </w:tcPr>
          <w:p>
            <w:pPr>
              <w:autoSpaceDN w:val="0"/>
              <w:autoSpaceDE w:val="0"/>
              <w:widowControl/>
              <w:spacing w:line="236" w:lineRule="exact" w:before="0" w:after="0"/>
              <w:ind w:left="0" w:right="0" w:firstLine="0"/>
              <w:jc w:val="center"/>
            </w:pPr>
            <w:r>
              <w:rPr>
                <w:rFonts w:ascii="MicrosoftYaHei" w:hAnsi="MicrosoftYaHei" w:eastAsia="MicrosoftYaHei"/>
                <w:b w:val="0"/>
                <w:i w:val="0"/>
                <w:color w:val="404040"/>
                <w:sz w:val="22"/>
              </w:rPr>
              <w:t>片段5</w:t>
            </w:r>
          </w:p>
        </w:tc>
        <w:tc>
          <w:tcPr>
            <w:tcW w:type="dxa" w:w="1420"/>
            <w:tcBorders/>
            <w:tcMar>
              <w:start w:w="0" w:type="dxa"/>
              <w:end w:w="0" w:type="dxa"/>
            </w:tcMar>
          </w:tcPr>
          <w:p>
            <w:pPr>
              <w:autoSpaceDN w:val="0"/>
              <w:autoSpaceDE w:val="0"/>
              <w:widowControl/>
              <w:spacing w:line="236" w:lineRule="exact" w:before="0" w:after="0"/>
              <w:ind w:left="0" w:right="0" w:firstLine="0"/>
              <w:jc w:val="center"/>
            </w:pPr>
            <w:r>
              <w:rPr>
                <w:rFonts w:ascii="MicrosoftYaHei" w:hAnsi="MicrosoftYaHei" w:eastAsia="MicrosoftYaHei"/>
                <w:b w:val="0"/>
                <w:i w:val="0"/>
                <w:color w:val="404040"/>
                <w:sz w:val="22"/>
              </w:rPr>
              <w:t>318</w:t>
            </w:r>
          </w:p>
        </w:tc>
        <w:tc>
          <w:tcPr>
            <w:tcW w:type="dxa" w:w="3100"/>
            <w:tcBorders/>
            <w:tcMar>
              <w:start w:w="0" w:type="dxa"/>
              <w:end w:w="0" w:type="dxa"/>
            </w:tcMar>
          </w:tcPr>
          <w:p>
            <w:pPr>
              <w:autoSpaceDN w:val="0"/>
              <w:autoSpaceDE w:val="0"/>
              <w:widowControl/>
              <w:spacing w:line="236" w:lineRule="exact" w:before="0" w:after="0"/>
              <w:ind w:left="540" w:right="0" w:firstLine="0"/>
              <w:jc w:val="left"/>
            </w:pPr>
            <w:r>
              <w:rPr>
                <w:rFonts w:ascii="MicrosoftYaHei" w:hAnsi="MicrosoftYaHei" w:eastAsia="MicrosoftYaHei"/>
                <w:b w:val="0"/>
                <w:i w:val="0"/>
                <w:color w:val="404040"/>
                <w:sz w:val="22"/>
              </w:rPr>
              <w:t>显著</w:t>
            </w:r>
          </w:p>
        </w:tc>
        <w:tc>
          <w:tcPr>
            <w:tcW w:type="dxa" w:w="3100"/>
            <w:tcBorders/>
            <w:tcMar>
              <w:start w:w="0" w:type="dxa"/>
              <w:end w:w="0" w:type="dxa"/>
            </w:tcMar>
          </w:tcPr>
          <w:p>
            <w:pPr>
              <w:autoSpaceDN w:val="0"/>
              <w:autoSpaceDE w:val="0"/>
              <w:widowControl/>
              <w:spacing w:line="236" w:lineRule="exact" w:before="0" w:after="0"/>
              <w:ind w:left="0" w:right="466" w:firstLine="0"/>
              <w:jc w:val="right"/>
            </w:pPr>
            <w:r>
              <w:rPr>
                <w:rFonts w:ascii="MicrosoftYaHei" w:hAnsi="MicrosoftYaHei" w:eastAsia="MicrosoftYaHei"/>
                <w:b w:val="0"/>
                <w:i w:val="0"/>
                <w:color w:val="404040"/>
                <w:sz w:val="22"/>
              </w:rPr>
              <w:t>3.3%</w:t>
            </w:r>
          </w:p>
        </w:tc>
      </w:tr>
      <w:tr>
        <w:trPr>
          <w:trHeight w:hRule="exact" w:val="580"/>
        </w:trPr>
        <w:tc>
          <w:tcPr>
            <w:tcW w:type="dxa" w:w="1080"/>
            <w:tcBorders/>
            <w:tcMar>
              <w:start w:w="0" w:type="dxa"/>
              <w:end w:w="0" w:type="dxa"/>
            </w:tcMar>
          </w:tcPr>
          <w:p>
            <w:pPr>
              <w:autoSpaceDN w:val="0"/>
              <w:autoSpaceDE w:val="0"/>
              <w:widowControl/>
              <w:spacing w:line="234" w:lineRule="exact" w:before="180" w:after="0"/>
              <w:ind w:left="0" w:right="514" w:firstLine="0"/>
              <w:jc w:val="right"/>
            </w:pPr>
            <w:r>
              <w:rPr>
                <w:rFonts w:ascii="MicrosoftYaHei" w:hAnsi="MicrosoftYaHei" w:eastAsia="MicrosoftYaHei"/>
                <w:b w:val="0"/>
                <w:i w:val="0"/>
                <w:color w:val="404040"/>
                <w:sz w:val="22"/>
              </w:rPr>
              <w:t>14</w:t>
            </w:r>
          </w:p>
        </w:tc>
        <w:tc>
          <w:tcPr>
            <w:tcW w:type="dxa" w:w="1600"/>
            <w:tcBorders/>
            <w:tcMar>
              <w:start w:w="0" w:type="dxa"/>
              <w:end w:w="0" w:type="dxa"/>
            </w:tcMar>
          </w:tcPr>
          <w:p>
            <w:pPr>
              <w:autoSpaceDN w:val="0"/>
              <w:autoSpaceDE w:val="0"/>
              <w:widowControl/>
              <w:spacing w:line="234" w:lineRule="exact" w:before="180" w:after="0"/>
              <w:ind w:left="0" w:right="0" w:firstLine="0"/>
              <w:jc w:val="center"/>
            </w:pPr>
            <w:r>
              <w:rPr>
                <w:rFonts w:ascii="MicrosoftYaHei" w:hAnsi="MicrosoftYaHei" w:eastAsia="MicrosoftYaHei"/>
                <w:b w:val="0"/>
                <w:i w:val="0"/>
                <w:color w:val="404040"/>
                <w:sz w:val="22"/>
              </w:rPr>
              <w:t>片段6</w:t>
            </w:r>
          </w:p>
        </w:tc>
        <w:tc>
          <w:tcPr>
            <w:tcW w:type="dxa" w:w="1420"/>
            <w:tcBorders/>
            <w:tcMar>
              <w:start w:w="0" w:type="dxa"/>
              <w:end w:w="0" w:type="dxa"/>
            </w:tcMar>
          </w:tcPr>
          <w:p>
            <w:pPr>
              <w:autoSpaceDN w:val="0"/>
              <w:autoSpaceDE w:val="0"/>
              <w:widowControl/>
              <w:spacing w:line="234" w:lineRule="exact" w:before="180" w:after="0"/>
              <w:ind w:left="0" w:right="0" w:firstLine="0"/>
              <w:jc w:val="center"/>
            </w:pPr>
            <w:r>
              <w:rPr>
                <w:rFonts w:ascii="MicrosoftYaHei" w:hAnsi="MicrosoftYaHei" w:eastAsia="MicrosoftYaHei"/>
                <w:b w:val="0"/>
                <w:i w:val="0"/>
                <w:color w:val="404040"/>
                <w:sz w:val="22"/>
              </w:rPr>
              <w:t>276</w:t>
            </w:r>
          </w:p>
        </w:tc>
        <w:tc>
          <w:tcPr>
            <w:tcW w:type="dxa" w:w="3100"/>
            <w:tcBorders/>
            <w:tcMar>
              <w:start w:w="0" w:type="dxa"/>
              <w:end w:w="0" w:type="dxa"/>
            </w:tcMar>
          </w:tcPr>
          <w:p>
            <w:pPr>
              <w:autoSpaceDN w:val="0"/>
              <w:autoSpaceDE w:val="0"/>
              <w:widowControl/>
              <w:spacing w:line="234" w:lineRule="exact" w:before="180" w:after="0"/>
              <w:ind w:left="540" w:right="0" w:firstLine="0"/>
              <w:jc w:val="left"/>
            </w:pPr>
            <w:r>
              <w:rPr>
                <w:rFonts w:ascii="MicrosoftYaHei" w:hAnsi="MicrosoftYaHei" w:eastAsia="MicrosoftYaHei"/>
                <w:b w:val="0"/>
                <w:i w:val="0"/>
                <w:color w:val="404040"/>
                <w:sz w:val="22"/>
              </w:rPr>
              <w:t>疑似</w:t>
            </w:r>
          </w:p>
        </w:tc>
        <w:tc>
          <w:tcPr>
            <w:tcW w:type="dxa" w:w="3100"/>
            <w:tcBorders/>
            <w:tcMar>
              <w:start w:w="0" w:type="dxa"/>
              <w:end w:w="0" w:type="dxa"/>
            </w:tcMar>
          </w:tcPr>
          <w:p>
            <w:pPr>
              <w:autoSpaceDN w:val="0"/>
              <w:autoSpaceDE w:val="0"/>
              <w:widowControl/>
              <w:spacing w:line="234" w:lineRule="exact" w:before="180" w:after="0"/>
              <w:ind w:left="0" w:right="466" w:firstLine="0"/>
              <w:jc w:val="right"/>
            </w:pPr>
            <w:r>
              <w:rPr>
                <w:rFonts w:ascii="MicrosoftYaHei" w:hAnsi="MicrosoftYaHei" w:eastAsia="MicrosoftYaHei"/>
                <w:b w:val="0"/>
                <w:i w:val="0"/>
                <w:color w:val="404040"/>
                <w:sz w:val="22"/>
              </w:rPr>
              <w:t>2.9%</w:t>
            </w:r>
          </w:p>
        </w:tc>
      </w:tr>
      <w:tr>
        <w:trPr>
          <w:trHeight w:hRule="exact" w:val="580"/>
        </w:trPr>
        <w:tc>
          <w:tcPr>
            <w:tcW w:type="dxa" w:w="1080"/>
            <w:tcBorders/>
            <w:tcMar>
              <w:start w:w="0" w:type="dxa"/>
              <w:end w:w="0" w:type="dxa"/>
            </w:tcMar>
          </w:tcPr>
          <w:p>
            <w:pPr>
              <w:autoSpaceDN w:val="0"/>
              <w:autoSpaceDE w:val="0"/>
              <w:widowControl/>
              <w:spacing w:line="236" w:lineRule="exact" w:before="180" w:after="0"/>
              <w:ind w:left="0" w:right="514" w:firstLine="0"/>
              <w:jc w:val="right"/>
            </w:pPr>
            <w:r>
              <w:rPr>
                <w:rFonts w:ascii="MicrosoftYaHei" w:hAnsi="MicrosoftYaHei" w:eastAsia="MicrosoftYaHei"/>
                <w:b w:val="0"/>
                <w:i w:val="0"/>
                <w:color w:val="404040"/>
                <w:sz w:val="22"/>
              </w:rPr>
              <w:t>15</w:t>
            </w:r>
          </w:p>
        </w:tc>
        <w:tc>
          <w:tcPr>
            <w:tcW w:type="dxa" w:w="1600"/>
            <w:tcBorders/>
            <w:tcMar>
              <w:start w:w="0" w:type="dxa"/>
              <w:end w:w="0" w:type="dxa"/>
            </w:tcMar>
          </w:tcPr>
          <w:p>
            <w:pPr>
              <w:autoSpaceDN w:val="0"/>
              <w:autoSpaceDE w:val="0"/>
              <w:widowControl/>
              <w:spacing w:line="236" w:lineRule="exact" w:before="180" w:after="0"/>
              <w:ind w:left="0" w:right="0" w:firstLine="0"/>
              <w:jc w:val="center"/>
            </w:pPr>
            <w:r>
              <w:rPr>
                <w:rFonts w:ascii="MicrosoftYaHei" w:hAnsi="MicrosoftYaHei" w:eastAsia="MicrosoftYaHei"/>
                <w:b w:val="0"/>
                <w:i w:val="0"/>
                <w:color w:val="404040"/>
                <w:sz w:val="22"/>
              </w:rPr>
              <w:t>片段7</w:t>
            </w:r>
          </w:p>
        </w:tc>
        <w:tc>
          <w:tcPr>
            <w:tcW w:type="dxa" w:w="1420"/>
            <w:tcBorders/>
            <w:tcMar>
              <w:start w:w="0" w:type="dxa"/>
              <w:end w:w="0" w:type="dxa"/>
            </w:tcMar>
          </w:tcPr>
          <w:p>
            <w:pPr>
              <w:autoSpaceDN w:val="0"/>
              <w:autoSpaceDE w:val="0"/>
              <w:widowControl/>
              <w:spacing w:line="236" w:lineRule="exact" w:before="180" w:after="0"/>
              <w:ind w:left="0" w:right="0" w:firstLine="0"/>
              <w:jc w:val="center"/>
            </w:pPr>
            <w:r>
              <w:rPr>
                <w:rFonts w:ascii="MicrosoftYaHei" w:hAnsi="MicrosoftYaHei" w:eastAsia="MicrosoftYaHei"/>
                <w:b w:val="0"/>
                <w:i w:val="0"/>
                <w:color w:val="404040"/>
                <w:sz w:val="22"/>
              </w:rPr>
              <w:t>240</w:t>
            </w:r>
          </w:p>
        </w:tc>
        <w:tc>
          <w:tcPr>
            <w:tcW w:type="dxa" w:w="3100"/>
            <w:tcBorders/>
            <w:tcMar>
              <w:start w:w="0" w:type="dxa"/>
              <w:end w:w="0" w:type="dxa"/>
            </w:tcMar>
          </w:tcPr>
          <w:p>
            <w:pPr>
              <w:autoSpaceDN w:val="0"/>
              <w:autoSpaceDE w:val="0"/>
              <w:widowControl/>
              <w:spacing w:line="236" w:lineRule="exact" w:before="180" w:after="0"/>
              <w:ind w:left="540" w:right="0" w:firstLine="0"/>
              <w:jc w:val="left"/>
            </w:pPr>
            <w:r>
              <w:rPr>
                <w:rFonts w:ascii="MicrosoftYaHei" w:hAnsi="MicrosoftYaHei" w:eastAsia="MicrosoftYaHei"/>
                <w:b w:val="0"/>
                <w:i w:val="0"/>
                <w:color w:val="404040"/>
                <w:sz w:val="22"/>
              </w:rPr>
              <w:t>疑似</w:t>
            </w:r>
          </w:p>
        </w:tc>
        <w:tc>
          <w:tcPr>
            <w:tcW w:type="dxa" w:w="3100"/>
            <w:tcBorders/>
            <w:tcMar>
              <w:start w:w="0" w:type="dxa"/>
              <w:end w:w="0" w:type="dxa"/>
            </w:tcMar>
          </w:tcPr>
          <w:p>
            <w:pPr>
              <w:autoSpaceDN w:val="0"/>
              <w:autoSpaceDE w:val="0"/>
              <w:widowControl/>
              <w:spacing w:line="236" w:lineRule="exact" w:before="180" w:after="0"/>
              <w:ind w:left="0" w:right="466" w:firstLine="0"/>
              <w:jc w:val="right"/>
            </w:pPr>
            <w:r>
              <w:rPr>
                <w:rFonts w:ascii="MicrosoftYaHei" w:hAnsi="MicrosoftYaHei" w:eastAsia="MicrosoftYaHei"/>
                <w:b w:val="0"/>
                <w:i w:val="0"/>
                <w:color w:val="404040"/>
                <w:sz w:val="22"/>
              </w:rPr>
              <w:t>2.5%</w:t>
            </w:r>
          </w:p>
        </w:tc>
      </w:tr>
      <w:tr>
        <w:trPr>
          <w:trHeight w:hRule="exact" w:val="580"/>
        </w:trPr>
        <w:tc>
          <w:tcPr>
            <w:tcW w:type="dxa" w:w="1080"/>
            <w:tcBorders/>
            <w:tcMar>
              <w:start w:w="0" w:type="dxa"/>
              <w:end w:w="0" w:type="dxa"/>
            </w:tcMar>
          </w:tcPr>
          <w:p>
            <w:pPr>
              <w:autoSpaceDN w:val="0"/>
              <w:autoSpaceDE w:val="0"/>
              <w:widowControl/>
              <w:spacing w:line="234" w:lineRule="exact" w:before="182" w:after="0"/>
              <w:ind w:left="0" w:right="514" w:firstLine="0"/>
              <w:jc w:val="right"/>
            </w:pPr>
            <w:r>
              <w:rPr>
                <w:rFonts w:ascii="MicrosoftYaHei" w:hAnsi="MicrosoftYaHei" w:eastAsia="MicrosoftYaHei"/>
                <w:b w:val="0"/>
                <w:i w:val="0"/>
                <w:color w:val="404040"/>
                <w:sz w:val="22"/>
              </w:rPr>
              <w:t>16</w:t>
            </w:r>
          </w:p>
        </w:tc>
        <w:tc>
          <w:tcPr>
            <w:tcW w:type="dxa" w:w="1600"/>
            <w:tcBorders/>
            <w:tcMar>
              <w:start w:w="0" w:type="dxa"/>
              <w:end w:w="0" w:type="dxa"/>
            </w:tcMar>
          </w:tcPr>
          <w:p>
            <w:pPr>
              <w:autoSpaceDN w:val="0"/>
              <w:autoSpaceDE w:val="0"/>
              <w:widowControl/>
              <w:spacing w:line="234" w:lineRule="exact" w:before="182" w:after="0"/>
              <w:ind w:left="0" w:right="0" w:firstLine="0"/>
              <w:jc w:val="center"/>
            </w:pPr>
            <w:r>
              <w:rPr>
                <w:rFonts w:ascii="MicrosoftYaHei" w:hAnsi="MicrosoftYaHei" w:eastAsia="MicrosoftYaHei"/>
                <w:b w:val="0"/>
                <w:i w:val="0"/>
                <w:color w:val="404040"/>
                <w:sz w:val="22"/>
              </w:rPr>
              <w:t>片段8</w:t>
            </w:r>
          </w:p>
        </w:tc>
        <w:tc>
          <w:tcPr>
            <w:tcW w:type="dxa" w:w="1420"/>
            <w:tcBorders/>
            <w:tcMar>
              <w:start w:w="0" w:type="dxa"/>
              <w:end w:w="0" w:type="dxa"/>
            </w:tcMar>
          </w:tcPr>
          <w:p>
            <w:pPr>
              <w:autoSpaceDN w:val="0"/>
              <w:autoSpaceDE w:val="0"/>
              <w:widowControl/>
              <w:spacing w:line="234" w:lineRule="exact" w:before="182" w:after="0"/>
              <w:ind w:left="0" w:right="0" w:firstLine="0"/>
              <w:jc w:val="center"/>
            </w:pPr>
            <w:r>
              <w:rPr>
                <w:rFonts w:ascii="MicrosoftYaHei" w:hAnsi="MicrosoftYaHei" w:eastAsia="MicrosoftYaHei"/>
                <w:b w:val="0"/>
                <w:i w:val="0"/>
                <w:color w:val="404040"/>
                <w:sz w:val="22"/>
              </w:rPr>
              <w:t>227</w:t>
            </w:r>
          </w:p>
        </w:tc>
        <w:tc>
          <w:tcPr>
            <w:tcW w:type="dxa" w:w="3100"/>
            <w:tcBorders/>
            <w:tcMar>
              <w:start w:w="0" w:type="dxa"/>
              <w:end w:w="0" w:type="dxa"/>
            </w:tcMar>
          </w:tcPr>
          <w:p>
            <w:pPr>
              <w:autoSpaceDN w:val="0"/>
              <w:autoSpaceDE w:val="0"/>
              <w:widowControl/>
              <w:spacing w:line="234" w:lineRule="exact" w:before="182" w:after="0"/>
              <w:ind w:left="540" w:right="0" w:firstLine="0"/>
              <w:jc w:val="left"/>
            </w:pPr>
            <w:r>
              <w:rPr>
                <w:rFonts w:ascii="MicrosoftYaHei" w:hAnsi="MicrosoftYaHei" w:eastAsia="MicrosoftYaHei"/>
                <w:b w:val="0"/>
                <w:i w:val="0"/>
                <w:color w:val="404040"/>
                <w:sz w:val="22"/>
              </w:rPr>
              <w:t>疑似</w:t>
            </w:r>
          </w:p>
        </w:tc>
        <w:tc>
          <w:tcPr>
            <w:tcW w:type="dxa" w:w="3100"/>
            <w:tcBorders/>
            <w:tcMar>
              <w:start w:w="0" w:type="dxa"/>
              <w:end w:w="0" w:type="dxa"/>
            </w:tcMar>
          </w:tcPr>
          <w:p>
            <w:pPr>
              <w:autoSpaceDN w:val="0"/>
              <w:autoSpaceDE w:val="0"/>
              <w:widowControl/>
              <w:spacing w:line="234" w:lineRule="exact" w:before="182" w:after="0"/>
              <w:ind w:left="0" w:right="466" w:firstLine="0"/>
              <w:jc w:val="right"/>
            </w:pPr>
            <w:r>
              <w:rPr>
                <w:rFonts w:ascii="MicrosoftYaHei" w:hAnsi="MicrosoftYaHei" w:eastAsia="MicrosoftYaHei"/>
                <w:b w:val="0"/>
                <w:i w:val="0"/>
                <w:color w:val="404040"/>
                <w:sz w:val="22"/>
              </w:rPr>
              <w:t>2.3%</w:t>
            </w:r>
          </w:p>
        </w:tc>
      </w:tr>
      <w:tr>
        <w:trPr>
          <w:trHeight w:hRule="exact" w:val="478"/>
        </w:trPr>
        <w:tc>
          <w:tcPr>
            <w:tcW w:type="dxa" w:w="1080"/>
            <w:tcBorders/>
            <w:tcMar>
              <w:start w:w="0" w:type="dxa"/>
              <w:end w:w="0" w:type="dxa"/>
            </w:tcMar>
          </w:tcPr>
          <w:p>
            <w:pPr>
              <w:autoSpaceDN w:val="0"/>
              <w:autoSpaceDE w:val="0"/>
              <w:widowControl/>
              <w:spacing w:line="236" w:lineRule="exact" w:before="182" w:after="0"/>
              <w:ind w:left="0" w:right="514" w:firstLine="0"/>
              <w:jc w:val="right"/>
            </w:pPr>
            <w:r>
              <w:rPr>
                <w:rFonts w:ascii="MicrosoftYaHei" w:hAnsi="MicrosoftYaHei" w:eastAsia="MicrosoftYaHei"/>
                <w:b w:val="0"/>
                <w:i w:val="0"/>
                <w:color w:val="404040"/>
                <w:sz w:val="22"/>
              </w:rPr>
              <w:t>17</w:t>
            </w:r>
          </w:p>
        </w:tc>
        <w:tc>
          <w:tcPr>
            <w:tcW w:type="dxa" w:w="1600"/>
            <w:tcBorders/>
            <w:tcMar>
              <w:start w:w="0" w:type="dxa"/>
              <w:end w:w="0" w:type="dxa"/>
            </w:tcMar>
          </w:tcPr>
          <w:p>
            <w:pPr>
              <w:autoSpaceDN w:val="0"/>
              <w:autoSpaceDE w:val="0"/>
              <w:widowControl/>
              <w:spacing w:line="236" w:lineRule="exact" w:before="182" w:after="0"/>
              <w:ind w:left="0" w:right="0" w:firstLine="0"/>
              <w:jc w:val="center"/>
            </w:pPr>
            <w:r>
              <w:rPr>
                <w:rFonts w:ascii="MicrosoftYaHei" w:hAnsi="MicrosoftYaHei" w:eastAsia="MicrosoftYaHei"/>
                <w:b w:val="0"/>
                <w:i w:val="0"/>
                <w:color w:val="404040"/>
                <w:sz w:val="22"/>
              </w:rPr>
              <w:t>片段9</w:t>
            </w:r>
          </w:p>
        </w:tc>
        <w:tc>
          <w:tcPr>
            <w:tcW w:type="dxa" w:w="1420"/>
            <w:tcBorders/>
            <w:tcMar>
              <w:start w:w="0" w:type="dxa"/>
              <w:end w:w="0" w:type="dxa"/>
            </w:tcMar>
          </w:tcPr>
          <w:p>
            <w:pPr>
              <w:autoSpaceDN w:val="0"/>
              <w:autoSpaceDE w:val="0"/>
              <w:widowControl/>
              <w:spacing w:line="236" w:lineRule="exact" w:before="182" w:after="0"/>
              <w:ind w:left="0" w:right="0" w:firstLine="0"/>
              <w:jc w:val="center"/>
            </w:pPr>
            <w:r>
              <w:rPr>
                <w:rFonts w:ascii="MicrosoftYaHei" w:hAnsi="MicrosoftYaHei" w:eastAsia="MicrosoftYaHei"/>
                <w:b w:val="0"/>
                <w:i w:val="0"/>
                <w:color w:val="404040"/>
                <w:sz w:val="22"/>
              </w:rPr>
              <w:t>441</w:t>
            </w:r>
          </w:p>
        </w:tc>
        <w:tc>
          <w:tcPr>
            <w:tcW w:type="dxa" w:w="3100"/>
            <w:tcBorders/>
            <w:tcMar>
              <w:start w:w="0" w:type="dxa"/>
              <w:end w:w="0" w:type="dxa"/>
            </w:tcMar>
          </w:tcPr>
          <w:p>
            <w:pPr>
              <w:autoSpaceDN w:val="0"/>
              <w:autoSpaceDE w:val="0"/>
              <w:widowControl/>
              <w:spacing w:line="236" w:lineRule="exact" w:before="182" w:after="0"/>
              <w:ind w:left="540" w:right="0" w:firstLine="0"/>
              <w:jc w:val="left"/>
            </w:pPr>
            <w:r>
              <w:rPr>
                <w:rFonts w:ascii="MicrosoftYaHei" w:hAnsi="MicrosoftYaHei" w:eastAsia="MicrosoftYaHei"/>
                <w:b w:val="0"/>
                <w:i w:val="0"/>
                <w:color w:val="404040"/>
                <w:sz w:val="22"/>
              </w:rPr>
              <w:t>显著</w:t>
            </w:r>
          </w:p>
        </w:tc>
        <w:tc>
          <w:tcPr>
            <w:tcW w:type="dxa" w:w="3100"/>
            <w:tcBorders/>
            <w:tcMar>
              <w:start w:w="0" w:type="dxa"/>
              <w:end w:w="0" w:type="dxa"/>
            </w:tcMar>
          </w:tcPr>
          <w:p>
            <w:pPr>
              <w:autoSpaceDN w:val="0"/>
              <w:autoSpaceDE w:val="0"/>
              <w:widowControl/>
              <w:spacing w:line="236" w:lineRule="exact" w:before="182" w:after="0"/>
              <w:ind w:left="0" w:right="466" w:firstLine="0"/>
              <w:jc w:val="right"/>
            </w:pPr>
            <w:r>
              <w:rPr>
                <w:rFonts w:ascii="MicrosoftYaHei" w:hAnsi="MicrosoftYaHei" w:eastAsia="MicrosoftYaHei"/>
                <w:b w:val="0"/>
                <w:i w:val="0"/>
                <w:color w:val="404040"/>
                <w:sz w:val="22"/>
              </w:rPr>
              <w:t>4.6%</w:t>
            </w:r>
          </w:p>
        </w:tc>
      </w:tr>
    </w:tbl>
    <w:p>
      <w:pPr>
        <w:autoSpaceDN w:val="0"/>
        <w:autoSpaceDE w:val="0"/>
        <w:widowControl/>
        <w:spacing w:line="256" w:lineRule="exact" w:before="598" w:after="0"/>
        <w:ind w:left="44" w:right="0" w:firstLine="0"/>
        <w:jc w:val="left"/>
      </w:pPr>
      <w:r>
        <w:rPr>
          <w:rFonts w:ascii="MicrosoftYaHei" w:hAnsi="MicrosoftYaHei" w:eastAsia="MicrosoftYaHei"/>
          <w:b w:val="0"/>
          <w:i w:val="0"/>
          <w:color w:val="000000"/>
          <w:sz w:val="24"/>
        </w:rPr>
        <w:t>原文内容</w:t>
      </w:r>
    </w:p>
    <w:p>
      <w:pPr>
        <w:autoSpaceDN w:val="0"/>
        <w:tabs>
          <w:tab w:pos="544" w:val="left"/>
        </w:tabs>
        <w:autoSpaceDE w:val="0"/>
        <w:widowControl/>
        <w:spacing w:line="420" w:lineRule="exact" w:before="250" w:after="0"/>
        <w:ind w:left="44" w:right="2304" w:firstLine="0"/>
        <w:jc w:val="left"/>
      </w:pPr>
      <w:r>
        <w:tab/>
      </w:r>
      <w:r>
        <w:rPr>
          <w:rFonts w:ascii="FangSong" w:hAnsi="FangSong" w:eastAsia="FangSong"/>
          <w:b w:val="0"/>
          <w:i w:val="0"/>
          <w:color w:val="404040"/>
          <w:sz w:val="24"/>
        </w:rPr>
        <w:t>计算公式如下：</w:t>
      </w:r>
      <w:r>
        <w:br/>
      </w:r>
      <w:r>
        <w:tab/>
      </w:r>
      <w:r>
        <w:rPr>
          <w:rFonts w:ascii="FangSong" w:hAnsi="FangSong" w:eastAsia="FangSong"/>
          <w:b w:val="0"/>
          <w:i w:val="0"/>
          <w:color w:val="404040"/>
          <w:sz w:val="24"/>
        </w:rPr>
        <w:t>（公式8）</w:t>
      </w:r>
      <w:r>
        <w:br/>
      </w:r>
      <w:r>
        <w:tab/>
      </w:r>
      <w:r>
        <w:rPr>
          <w:rFonts w:ascii="FangSong" w:hAnsi="FangSong" w:eastAsia="FangSong"/>
          <w:b w:val="0"/>
          <w:i w:val="0"/>
          <w:color w:val="404040"/>
          <w:sz w:val="24"/>
        </w:rPr>
        <w:t>多元线性回归在预测和解释变量关系方面广泛应用，尤其适合数据特征之间线</w:t>
      </w:r>
      <w:r>
        <w:rPr>
          <w:rFonts w:ascii="FangSong" w:hAnsi="FangSong" w:eastAsia="FangSong"/>
          <w:b w:val="0"/>
          <w:i w:val="0"/>
          <w:color w:val="404040"/>
          <w:sz w:val="24"/>
        </w:rPr>
        <w:t>性关系明显且样本量较大的场景。</w:t>
      </w:r>
    </w:p>
    <w:p>
      <w:pPr>
        <w:autoSpaceDN w:val="0"/>
        <w:tabs>
          <w:tab w:pos="544" w:val="left"/>
        </w:tabs>
        <w:autoSpaceDE w:val="0"/>
        <w:widowControl/>
        <w:spacing w:line="420" w:lineRule="exact" w:before="0" w:after="0"/>
        <w:ind w:left="44" w:right="2304" w:firstLine="0"/>
        <w:jc w:val="left"/>
      </w:pPr>
      <w:r>
        <w:tab/>
      </w:r>
      <w:r>
        <w:rPr>
          <w:rFonts w:ascii="FangSong" w:hAnsi="FangSong" w:eastAsia="FangSong"/>
          <w:b w:val="0"/>
          <w:i w:val="0"/>
          <w:color w:val="404040"/>
          <w:sz w:val="24"/>
        </w:rPr>
        <w:t>4.3随机森林模型</w:t>
      </w:r>
      <w:r>
        <w:br/>
      </w:r>
      <w:r>
        <w:tab/>
      </w:r>
      <w:r>
        <w:rPr>
          <w:rFonts w:ascii="FangSong" w:hAnsi="FangSong" w:eastAsia="FangSong"/>
          <w:b w:val="0"/>
          <w:i w:val="0"/>
          <w:color w:val="404040"/>
          <w:sz w:val="24"/>
        </w:rPr>
        <w:t>随机森林属于集成学习范畴，以构建多棵决策树并借助选举规则生成预测结果</w:t>
      </w:r>
      <w:r>
        <w:rPr>
          <w:rFonts w:ascii="FangSong" w:hAnsi="FangSong" w:eastAsia="FangSong"/>
          <w:b w:val="0"/>
          <w:i w:val="0"/>
          <w:color w:val="404040"/>
          <w:sz w:val="24"/>
        </w:rPr>
        <w:t>的方式来提高准确性与稳定性，每棵决策树的数据来源是随机抽取的样本子集，节</w:t>
      </w:r>
      <w:r>
        <w:rPr>
          <w:rFonts w:ascii="FangSong" w:hAnsi="FangSong" w:eastAsia="FangSong"/>
          <w:b w:val="0"/>
          <w:i w:val="0"/>
          <w:color w:val="404040"/>
          <w:sz w:val="24"/>
        </w:rPr>
        <w:t>点分裂依靠对特征的随机选择，以此平衡高维数据中特征数量过多或不足的问题</w:t>
      </w:r>
      <w:r>
        <w:rPr>
          <w:rFonts w:ascii="FangSong" w:hAnsi="FangSong" w:eastAsia="FangSong"/>
          <w:b w:val="0"/>
          <w:i w:val="0"/>
          <w:color w:val="404040"/>
          <w:sz w:val="24"/>
        </w:rPr>
        <w:t>，大幅缓解了挑选特征的压力，此外其在处理异常点表现出了较好抗干扰性，归功</w:t>
      </w:r>
      <w:r>
        <w:rPr>
          <w:rFonts w:ascii="FangSong" w:hAnsi="FangSong" w:eastAsia="FangSong"/>
          <w:b w:val="0"/>
          <w:i w:val="0"/>
          <w:color w:val="404040"/>
          <w:sz w:val="24"/>
        </w:rPr>
        <w:t>于众多决策树分散样本影响使得结果更均匀，赋予了模型更好的适应性和较高的执</w:t>
      </w:r>
      <w:r>
        <w:rPr>
          <w:rFonts w:ascii="FangSong" w:hAnsi="FangSong" w:eastAsia="FangSong"/>
          <w:b w:val="0"/>
          <w:i w:val="0"/>
          <w:color w:val="404040"/>
          <w:sz w:val="24"/>
        </w:rPr>
        <w:t>行效率去应对数据缺失或者人群分布不对等的情况，通过如此方式有助于重要变量</w:t>
      </w:r>
      <w:r>
        <w:rPr>
          <w:rFonts w:ascii="FangSong" w:hAnsi="FangSong" w:eastAsia="FangSong"/>
          <w:b w:val="0"/>
          <w:i w:val="0"/>
          <w:color w:val="404040"/>
          <w:sz w:val="24"/>
        </w:rPr>
        <w:t>潜在作用的浮现且拓展了实用弹性。</w:t>
      </w:r>
    </w:p>
    <w:p>
      <w:pPr>
        <w:autoSpaceDN w:val="0"/>
        <w:autoSpaceDE w:val="0"/>
        <w:widowControl/>
        <w:spacing w:line="420" w:lineRule="exact" w:before="80" w:after="120"/>
        <w:ind w:left="44" w:right="2304" w:firstLine="500"/>
        <w:jc w:val="left"/>
      </w:pPr>
      <w:r>
        <w:rPr>
          <w:rFonts w:ascii="FangSong" w:hAnsi="FangSong" w:eastAsia="FangSong"/>
          <w:b w:val="0"/>
          <w:i w:val="0"/>
          <w:color w:val="D99E4C"/>
          <w:sz w:val="24"/>
        </w:rPr>
        <w:t>随机森林其核心原理是通过构建多棵决策树并集成结果以提升模型性能，适用</w:t>
      </w:r>
      <w:r>
        <w:rPr>
          <w:rFonts w:ascii="FangSong" w:hAnsi="FangSong" w:eastAsia="FangSong"/>
          <w:b w:val="0"/>
          <w:i w:val="0"/>
          <w:color w:val="D99E4C"/>
          <w:sz w:val="24"/>
        </w:rPr>
        <w:t>于分类和回归任务。在分类任务中，随机森林通过双重随机性实现泛化增强：每棵</w:t>
      </w:r>
      <w:r>
        <w:rPr>
          <w:rFonts w:ascii="FangSong" w:hAnsi="FangSong" w:eastAsia="FangSong"/>
          <w:b w:val="0"/>
          <w:i w:val="0"/>
          <w:color w:val="D99E4C"/>
          <w:sz w:val="24"/>
        </w:rPr>
        <w:t>决策树基于Bootstrap抽样的随机样本训练，并在节点分裂时仅使用随机特征子集</w:t>
      </w:r>
      <w:r>
        <w:rPr>
          <w:rFonts w:ascii="FangSong" w:hAnsi="FangSong" w:eastAsia="FangSong"/>
          <w:b w:val="0"/>
          <w:i w:val="0"/>
          <w:color w:val="D99E4C"/>
          <w:sz w:val="24"/>
        </w:rPr>
        <w:t>，最终通过多数投票机制输出结果。回归任务则采用相似结构，但叶节点输出响应</w:t>
      </w:r>
    </w:p>
    <w:tbl>
      <w:tblPr>
        <w:tblW w:type="auto" w:w="0"/>
        <w:tblLayout w:type="fixed"/>
        <w:tblLook w:firstColumn="1" w:firstRow="1" w:lastColumn="0" w:lastRow="0" w:noHBand="0" w:noVBand="1" w:val="04A0"/>
        <w:tblInd w:w="3.999999999999986" w:type="dxa"/>
      </w:tblPr>
      <w:tblGrid>
        <w:gridCol w:w="5544"/>
        <w:gridCol w:w="5544"/>
      </w:tblGrid>
      <w:tr>
        <w:trPr>
          <w:trHeight w:hRule="exact" w:val="780"/>
        </w:trPr>
        <w:tc>
          <w:tcPr>
            <w:tcW w:type="dxa" w:w="9120"/>
            <w:tcBorders/>
            <w:tcMar>
              <w:start w:w="0" w:type="dxa"/>
              <w:end w:w="0" w:type="dxa"/>
            </w:tcMar>
          </w:tcPr>
          <w:p>
            <w:pPr>
              <w:autoSpaceDN w:val="0"/>
              <w:autoSpaceDE w:val="0"/>
              <w:widowControl/>
              <w:spacing w:line="360" w:lineRule="exact" w:before="0" w:after="0"/>
              <w:ind w:left="40" w:right="288" w:firstLine="0"/>
              <w:jc w:val="left"/>
            </w:pPr>
            <w:r>
              <w:rPr>
                <w:rFonts w:ascii="FangSong" w:hAnsi="FangSong" w:eastAsia="FangSong"/>
                <w:b w:val="0"/>
                <w:i w:val="0"/>
                <w:color w:val="D99E4C"/>
                <w:sz w:val="24"/>
              </w:rPr>
              <w:t>值的均值而非类别标签，通过多树平均降低过拟合风险。其底层CART决策树采用二</w:t>
            </w:r>
            <w:r>
              <w:rPr>
                <w:rFonts w:ascii="FangSong" w:hAnsi="FangSong" w:eastAsia="FangSong"/>
                <w:b w:val="0"/>
                <w:i w:val="0"/>
                <w:color w:val="D99E4C"/>
                <w:sz w:val="24"/>
              </w:rPr>
              <w:t>叉树结构，以基尼指数（分类）或均方误差（回归）为分裂标准，通过特征属性将</w:t>
            </w:r>
          </w:p>
        </w:tc>
        <w:tc>
          <w:tcPr>
            <w:tcW w:type="dxa" w:w="1720"/>
            <w:tcBorders/>
            <w:tcMar>
              <w:start w:w="0" w:type="dxa"/>
              <w:end w:w="0" w:type="dxa"/>
            </w:tcMar>
          </w:tcPr>
          <w:p>
            <w:pPr>
              <w:autoSpaceDN w:val="0"/>
              <w:autoSpaceDE w:val="0"/>
              <w:widowControl/>
              <w:spacing w:line="240" w:lineRule="exact" w:before="270" w:after="0"/>
              <w:ind w:left="426" w:right="0" w:firstLine="0"/>
              <w:jc w:val="left"/>
            </w:pPr>
            <w:r>
              <w:rPr>
                <w:rFonts w:ascii="FangSong" w:hAnsi="FangSong" w:eastAsia="FangSong"/>
                <w:b w:val="0"/>
                <w:i w:val="0"/>
                <w:color w:val="D99E4C"/>
                <w:sz w:val="24"/>
              </w:rPr>
              <w:t>3.6%(349)</w:t>
            </w:r>
          </w:p>
        </w:tc>
      </w:tr>
    </w:tbl>
    <w:p>
      <w:pPr>
        <w:autoSpaceDN w:val="0"/>
        <w:autoSpaceDE w:val="0"/>
        <w:widowControl/>
        <w:spacing w:line="404" w:lineRule="exact" w:before="0" w:after="0"/>
        <w:ind w:left="44" w:right="2370" w:firstLine="0"/>
        <w:jc w:val="both"/>
      </w:pPr>
      <w:r>
        <w:rPr>
          <w:rFonts w:ascii="FangSong" w:hAnsi="FangSong" w:eastAsia="FangSong"/>
          <w:b w:val="0"/>
          <w:i w:val="0"/>
          <w:color w:val="D99E4C"/>
          <w:sz w:val="24"/>
        </w:rPr>
        <w:t>样本递归划分为互斥子集，最终在叶节点生成预测值。相较于单棵决策树，随机森</w:t>
      </w:r>
      <w:r>
        <w:rPr>
          <w:rFonts w:ascii="FangSong" w:hAnsi="FangSong" w:eastAsia="FangSong"/>
          <w:b w:val="0"/>
          <w:i w:val="0"/>
          <w:color w:val="D99E4C"/>
          <w:sz w:val="24"/>
        </w:rPr>
        <w:t>林的集成策略显著提升了模型鲁棒性：通过组合多棵低相关性的弱学习器，既保留</w:t>
      </w:r>
      <w:r>
        <w:rPr>
          <w:rFonts w:ascii="FangSong" w:hAnsi="FangSong" w:eastAsia="FangSong"/>
          <w:b w:val="0"/>
          <w:i w:val="0"/>
          <w:color w:val="D99E4C"/>
          <w:sz w:val="24"/>
        </w:rPr>
        <w:t>了决策树的可解释性，又克服了其易过拟合的缺陷。这种特性使其在医疗诊断、金</w:t>
      </w:r>
      <w:r>
        <w:rPr>
          <w:rFonts w:ascii="FangSong" w:hAnsi="FangSong" w:eastAsia="FangSong"/>
          <w:b w:val="0"/>
          <w:i w:val="0"/>
          <w:color w:val="D99E4C"/>
          <w:sz w:val="24"/>
        </w:rPr>
        <w:t xml:space="preserve">融风控、生态数据分析等复杂场景中表现出色 </w:t>
      </w:r>
    </w:p>
    <w:p>
      <w:pPr>
        <w:autoSpaceDN w:val="0"/>
        <w:tabs>
          <w:tab w:pos="544" w:val="left"/>
        </w:tabs>
        <w:autoSpaceDE w:val="0"/>
        <w:widowControl/>
        <w:spacing w:line="420" w:lineRule="exact" w:before="80" w:after="0"/>
        <w:ind w:left="44" w:right="2160" w:firstLine="0"/>
        <w:jc w:val="left"/>
      </w:pPr>
      <w:r>
        <w:tab/>
      </w:r>
      <w:r>
        <w:rPr>
          <w:rFonts w:ascii="FangSong" w:hAnsi="FangSong" w:eastAsia="FangSong"/>
          <w:b w:val="0"/>
          <w:i w:val="0"/>
          <w:color w:val="404040"/>
          <w:sz w:val="24"/>
        </w:rPr>
        <w:t>随机森林主要注意以下几个关键点，基尼指数计算公式如下：</w:t>
      </w:r>
      <w:r>
        <w:br/>
      </w:r>
      <w:r>
        <w:tab/>
      </w:r>
      <w:r>
        <w:rPr>
          <w:rFonts w:ascii="FangSong" w:hAnsi="FangSong" w:eastAsia="FangSong"/>
          <w:b w:val="0"/>
          <w:i w:val="0"/>
          <w:color w:val="404040"/>
          <w:sz w:val="24"/>
        </w:rPr>
        <w:t>一、集成学习：随机森林通过“bagging”方法减少模型的方差，从而提高模型</w:t>
      </w:r>
      <w:r>
        <w:rPr>
          <w:rFonts w:ascii="FangSong" w:hAnsi="FangSong" w:eastAsia="FangSong"/>
          <w:b w:val="0"/>
          <w:i w:val="0"/>
          <w:color w:val="404040"/>
          <w:sz w:val="24"/>
        </w:rPr>
        <w:t>的稳定性和准确性。</w:t>
      </w:r>
    </w:p>
    <w:p>
      <w:pPr>
        <w:autoSpaceDN w:val="0"/>
        <w:autoSpaceDE w:val="0"/>
        <w:widowControl/>
        <w:spacing w:line="240" w:lineRule="exact" w:before="180" w:after="0"/>
        <w:ind w:left="544" w:right="0" w:firstLine="0"/>
        <w:jc w:val="left"/>
      </w:pPr>
      <w:r>
        <w:rPr>
          <w:rFonts w:ascii="FangSong" w:hAnsi="FangSong" w:eastAsia="FangSong"/>
          <w:b w:val="0"/>
          <w:i w:val="0"/>
          <w:color w:val="404040"/>
          <w:sz w:val="24"/>
        </w:rPr>
        <w:t>二、基尼指数：用于决策树的节点分裂，选择最优特征和分裂点。</w:t>
      </w:r>
    </w:p>
    <w:p>
      <w:pPr>
        <w:autoSpaceDN w:val="0"/>
        <w:autoSpaceDE w:val="0"/>
        <w:widowControl/>
        <w:spacing w:line="212" w:lineRule="exact" w:before="756" w:after="0"/>
        <w:ind w:left="0" w:right="4910" w:firstLine="0"/>
        <w:jc w:val="right"/>
      </w:pPr>
      <w:r>
        <w:rPr>
          <w:rFonts w:ascii="MicrosoftYaHei" w:hAnsi="MicrosoftYaHei" w:eastAsia="MicrosoftYaHei"/>
          <w:b w:val="0"/>
          <w:i w:val="0"/>
          <w:color w:val="000000"/>
          <w:sz w:val="20"/>
        </w:rPr>
        <w:t>— 11 —</w:t>
      </w:r>
    </w:p>
    <w:p>
      <w:pPr>
        <w:sectPr>
          <w:pgSz w:w="11900" w:h="16840"/>
          <w:pgMar w:top="460" w:right="396" w:bottom="76" w:left="416" w:header="720" w:footer="720" w:gutter="0"/>
          <w:cols/>
          <w:docGrid w:linePitch="360"/>
        </w:sectPr>
      </w:pPr>
    </w:p>
    <w:p>
      <w:pPr>
        <w:autoSpaceDN w:val="0"/>
        <w:autoSpaceDE w:val="0"/>
        <w:widowControl/>
        <w:spacing w:line="220" w:lineRule="exact" w:before="0" w:after="140"/>
        <w:ind w:left="0" w:right="0"/>
      </w:pPr>
    </w:p>
    <w:p>
      <w:pPr>
        <w:autoSpaceDN w:val="0"/>
        <w:autoSpaceDE w:val="0"/>
        <w:widowControl/>
        <w:spacing w:line="240" w:lineRule="exact" w:before="148" w:after="0"/>
        <w:ind w:left="500" w:right="0" w:firstLine="0"/>
        <w:jc w:val="left"/>
      </w:pPr>
      <w:r>
        <w:rPr>
          <w:rFonts w:ascii="FangSong" w:hAnsi="FangSong" w:eastAsia="FangSong"/>
          <w:b w:val="0"/>
          <w:i w:val="0"/>
          <w:color w:val="404040"/>
          <w:sz w:val="24"/>
        </w:rPr>
        <w:t>其中，是类别k在数据集D中的比例。</w:t>
      </w:r>
    </w:p>
    <w:p>
      <w:pPr>
        <w:autoSpaceDN w:val="0"/>
        <w:tabs>
          <w:tab w:pos="500" w:val="left"/>
        </w:tabs>
        <w:autoSpaceDE w:val="0"/>
        <w:widowControl/>
        <w:spacing w:line="420" w:lineRule="exact" w:before="0" w:after="0"/>
        <w:ind w:left="0" w:right="2304" w:firstLine="0"/>
        <w:jc w:val="left"/>
      </w:pPr>
      <w:r>
        <w:tab/>
      </w:r>
      <w:r>
        <w:rPr>
          <w:rFonts w:ascii="FangSong" w:hAnsi="FangSong" w:eastAsia="FangSong"/>
          <w:b w:val="0"/>
          <w:i w:val="0"/>
          <w:color w:val="404040"/>
          <w:sz w:val="24"/>
        </w:rPr>
        <w:t>三、投票规则：随机森林通过多数投票（分类问题）或平均（回归问题）生成</w:t>
      </w:r>
      <w:r>
        <w:rPr>
          <w:rFonts w:ascii="FangSong" w:hAnsi="FangSong" w:eastAsia="FangSong"/>
          <w:b w:val="0"/>
          <w:i w:val="0"/>
          <w:color w:val="404040"/>
          <w:sz w:val="24"/>
        </w:rPr>
        <w:t>最终预测结果。</w:t>
      </w:r>
    </w:p>
    <w:p>
      <w:pPr>
        <w:autoSpaceDN w:val="0"/>
        <w:tabs>
          <w:tab w:pos="500" w:val="left"/>
        </w:tabs>
        <w:autoSpaceDE w:val="0"/>
        <w:widowControl/>
        <w:spacing w:line="420" w:lineRule="exact" w:before="0" w:after="0"/>
        <w:ind w:left="0" w:right="2304" w:firstLine="0"/>
        <w:jc w:val="left"/>
      </w:pPr>
      <w:r>
        <w:tab/>
      </w:r>
      <w:r>
        <w:rPr>
          <w:rFonts w:ascii="FangSong" w:hAnsi="FangSong" w:eastAsia="FangSong"/>
          <w:b w:val="0"/>
          <w:i w:val="0"/>
          <w:color w:val="404040"/>
          <w:sz w:val="24"/>
        </w:rPr>
        <w:t>图 2 随机森林原理图</w:t>
      </w:r>
      <w:r>
        <w:br/>
      </w:r>
      <w:r>
        <w:tab/>
      </w:r>
      <w:r>
        <w:rPr>
          <w:rFonts w:ascii="FangSong" w:hAnsi="FangSong" w:eastAsia="FangSong"/>
          <w:b w:val="0"/>
          <w:i w:val="0"/>
          <w:color w:val="404040"/>
          <w:sz w:val="24"/>
        </w:rPr>
        <w:t>4.4梯度提升树模型</w:t>
      </w:r>
      <w:r>
        <w:br/>
      </w:r>
      <w:r>
        <w:tab/>
      </w:r>
      <w:r>
        <w:rPr>
          <w:rFonts w:ascii="FangSong" w:hAnsi="FangSong" w:eastAsia="FangSong"/>
          <w:b w:val="0"/>
          <w:i w:val="0"/>
          <w:color w:val="404040"/>
          <w:sz w:val="24"/>
        </w:rPr>
        <w:t>梯度提升机以每轮逐步推进的决策树训练为核心手段，目标就是不断削减损失</w:t>
      </w:r>
      <w:r>
        <w:rPr>
          <w:rFonts w:ascii="FangSong" w:hAnsi="FangSong" w:eastAsia="FangSong"/>
          <w:b w:val="0"/>
          <w:i w:val="0"/>
          <w:color w:val="404040"/>
          <w:sz w:val="24"/>
        </w:rPr>
        <w:t>函数的影响，这过程类似于一层层修正偏差现象，前序结果对后续决策树的生成起</w:t>
      </w:r>
      <w:r>
        <w:rPr>
          <w:rFonts w:ascii="FangSong" w:hAnsi="FangSong" w:eastAsia="FangSong"/>
          <w:b w:val="0"/>
          <w:i w:val="0"/>
          <w:color w:val="404040"/>
          <w:sz w:val="24"/>
        </w:rPr>
        <w:t>到潜移默化的作用，底层逻辑聚焦于通过压缩初期误差实现高效优化，无论是回归</w:t>
      </w:r>
      <w:r>
        <w:rPr>
          <w:rFonts w:ascii="FangSong" w:hAnsi="FangSong" w:eastAsia="FangSong"/>
          <w:b w:val="0"/>
          <w:i w:val="0"/>
          <w:color w:val="404040"/>
          <w:sz w:val="24"/>
        </w:rPr>
        <w:t>问题还是分类场景都可以带来不错的潜力空间，同时面对噪声环境和特异点时表现</w:t>
      </w:r>
      <w:r>
        <w:rPr>
          <w:rFonts w:ascii="FangSong" w:hAnsi="FangSong" w:eastAsia="FangSong"/>
          <w:b w:val="0"/>
          <w:i w:val="0"/>
          <w:color w:val="404040"/>
          <w:sz w:val="24"/>
        </w:rPr>
        <w:t>出充分韧性，替换损失函数还能适应多种复杂学习需求。其大致原理图如下：</w:t>
      </w:r>
      <w:r>
        <w:tab/>
      </w:r>
      <w:r>
        <w:rPr>
          <w:rFonts w:ascii="FangSong" w:hAnsi="FangSong" w:eastAsia="FangSong"/>
          <w:b w:val="0"/>
          <w:i w:val="0"/>
          <w:color w:val="404040"/>
          <w:sz w:val="24"/>
        </w:rPr>
        <w:t>图 3 梯度提升树原理图</w:t>
      </w:r>
      <w:r>
        <w:br/>
      </w:r>
      <w:r>
        <w:tab/>
      </w:r>
      <w:r>
        <w:rPr>
          <w:rFonts w:ascii="FangSong" w:hAnsi="FangSong" w:eastAsia="FangSong"/>
          <w:b w:val="0"/>
          <w:i w:val="0"/>
          <w:color w:val="404040"/>
          <w:sz w:val="24"/>
        </w:rPr>
        <w:t>模型训练部分主要包括以下4个步骤：</w:t>
      </w:r>
      <w:r>
        <w:br/>
      </w:r>
      <w:r>
        <w:tab/>
      </w:r>
      <w:r>
        <w:rPr>
          <w:rFonts w:ascii="FangSong" w:hAnsi="FangSong" w:eastAsia="FangSong"/>
          <w:b w:val="0"/>
          <w:i w:val="0"/>
          <w:color w:val="404040"/>
          <w:sz w:val="24"/>
        </w:rPr>
        <w:t>一、损失函数：GBM 使用损失函数衡量预测值与真实值的差异，常见的损失函</w:t>
      </w:r>
      <w:r>
        <w:rPr>
          <w:rFonts w:ascii="FangSong" w:hAnsi="FangSong" w:eastAsia="FangSong"/>
          <w:b w:val="0"/>
          <w:i w:val="0"/>
          <w:color w:val="404040"/>
          <w:sz w:val="24"/>
        </w:rPr>
        <w:t>数包括：</w:t>
      </w:r>
      <w:r>
        <w:br/>
      </w:r>
      <w:r>
        <w:tab/>
      </w:r>
      <w:r>
        <w:rPr>
          <w:rFonts w:ascii="FangSong" w:hAnsi="FangSong" w:eastAsia="FangSong"/>
          <w:b w:val="0"/>
          <w:i w:val="0"/>
          <w:color w:val="404040"/>
          <w:sz w:val="24"/>
        </w:rPr>
        <w:t>均方误差：</w:t>
      </w:r>
      <w:r>
        <w:br/>
      </w:r>
      <w:r>
        <w:tab/>
      </w:r>
      <w:r>
        <w:rPr>
          <w:rFonts w:ascii="FangSong" w:hAnsi="FangSong" w:eastAsia="FangSong"/>
          <w:b w:val="0"/>
          <w:i w:val="0"/>
          <w:color w:val="404040"/>
          <w:sz w:val="24"/>
        </w:rPr>
        <w:t>（公式9）</w:t>
      </w:r>
      <w:r>
        <w:br/>
      </w:r>
      <w:r>
        <w:tab/>
      </w:r>
      <w:r>
        <w:rPr>
          <w:rFonts w:ascii="FangSong" w:hAnsi="FangSong" w:eastAsia="FangSong"/>
          <w:b w:val="0"/>
          <w:i w:val="0"/>
          <w:color w:val="404040"/>
          <w:sz w:val="24"/>
        </w:rPr>
        <w:t>逻辑损失（Log Loss）：</w:t>
      </w:r>
      <w:r>
        <w:br/>
      </w:r>
      <w:r>
        <w:tab/>
      </w:r>
      <w:r>
        <w:rPr>
          <w:rFonts w:ascii="FangSong" w:hAnsi="FangSong" w:eastAsia="FangSong"/>
          <w:b w:val="0"/>
          <w:i w:val="0"/>
          <w:color w:val="404040"/>
          <w:sz w:val="24"/>
        </w:rPr>
        <w:t>（公式10）</w:t>
      </w:r>
      <w:r>
        <w:br/>
      </w:r>
      <w:r>
        <w:tab/>
      </w:r>
      <w:r>
        <w:rPr>
          <w:rFonts w:ascii="FangSong" w:hAnsi="FangSong" w:eastAsia="FangSong"/>
          <w:b w:val="0"/>
          <w:i w:val="0"/>
          <w:color w:val="404040"/>
          <w:sz w:val="24"/>
        </w:rPr>
        <w:t>二、梯度下降：通过计算损失函数的负梯度来指导每一步的优化：</w:t>
      </w:r>
      <w:r>
        <w:br/>
      </w:r>
      <w:r>
        <w:tab/>
      </w:r>
      <w:r>
        <w:rPr>
          <w:rFonts w:ascii="FangSong" w:hAnsi="FangSong" w:eastAsia="FangSong"/>
          <w:b w:val="0"/>
          <w:i w:val="0"/>
          <w:color w:val="404040"/>
          <w:sz w:val="24"/>
        </w:rPr>
        <w:t>（公式11）</w:t>
      </w:r>
      <w:r>
        <w:br/>
      </w:r>
      <w:r>
        <w:tab/>
      </w:r>
      <w:r>
        <w:rPr>
          <w:rFonts w:ascii="FangSong" w:hAnsi="FangSong" w:eastAsia="FangSong"/>
          <w:b w:val="0"/>
          <w:i w:val="0"/>
          <w:color w:val="404040"/>
          <w:sz w:val="24"/>
        </w:rPr>
        <w:t>其中：是第 k 步的残差。</w:t>
      </w:r>
    </w:p>
    <w:p>
      <w:pPr>
        <w:autoSpaceDN w:val="0"/>
        <w:autoSpaceDE w:val="0"/>
        <w:widowControl/>
        <w:spacing w:line="240" w:lineRule="exact" w:before="180" w:after="0"/>
        <w:ind w:left="500" w:right="0" w:firstLine="0"/>
        <w:jc w:val="left"/>
      </w:pPr>
      <w:r>
        <w:rPr>
          <w:rFonts w:ascii="FangSong" w:hAnsi="FangSong" w:eastAsia="FangSong"/>
          <w:b w:val="0"/>
          <w:i w:val="0"/>
          <w:color w:val="404040"/>
          <w:sz w:val="24"/>
        </w:rPr>
        <w:t>三、基学习器：使用决策树作为基学习器，每一步训练一棵树来拟合残差：</w:t>
      </w:r>
    </w:p>
    <w:p>
      <w:pPr>
        <w:autoSpaceDN w:val="0"/>
        <w:autoSpaceDE w:val="0"/>
        <w:widowControl/>
        <w:spacing w:line="420" w:lineRule="exact" w:before="80" w:after="120"/>
        <w:ind w:left="500" w:right="4896" w:firstLine="0"/>
        <w:jc w:val="left"/>
      </w:pPr>
      <w:r>
        <w:rPr>
          <w:rFonts w:ascii="FangSong" w:hAnsi="FangSong" w:eastAsia="FangSong"/>
          <w:b w:val="0"/>
          <w:i w:val="0"/>
          <w:color w:val="E60111"/>
          <w:sz w:val="24"/>
        </w:rPr>
        <w:t>（公式12）</w:t>
      </w:r>
      <w:r>
        <w:br/>
      </w:r>
      <w:r>
        <w:rPr>
          <w:rFonts w:ascii="FangSong" w:hAnsi="FangSong" w:eastAsia="FangSong"/>
          <w:b w:val="0"/>
          <w:i w:val="0"/>
          <w:color w:val="E60111"/>
          <w:sz w:val="24"/>
        </w:rPr>
        <w:t>四、模型更新：通过逐步叠加基学习器的预测结果：</w:t>
      </w:r>
      <w:r>
        <w:rPr>
          <w:rFonts w:ascii="FangSong" w:hAnsi="FangSong" w:eastAsia="FangSong"/>
          <w:b w:val="0"/>
          <w:i w:val="0"/>
          <w:color w:val="E60111"/>
          <w:sz w:val="24"/>
        </w:rPr>
        <w:t>（公式13）</w:t>
      </w:r>
      <w:r>
        <w:br/>
      </w:r>
      <w:r>
        <w:rPr>
          <w:rFonts w:ascii="FangSong" w:hAnsi="FangSong" w:eastAsia="FangSong"/>
          <w:b w:val="0"/>
          <w:i w:val="0"/>
          <w:color w:val="E60111"/>
          <w:sz w:val="24"/>
        </w:rPr>
        <w:t>其中：是学习率，用于控制每一步的更新幅度。</w:t>
      </w:r>
    </w:p>
    <w:tbl>
      <w:tblPr>
        <w:tblW w:type="auto" w:w="0"/>
        <w:tblLayout w:type="fixed"/>
        <w:tblLook w:firstColumn="1" w:firstRow="1" w:lastColumn="0" w:lastRow="0" w:noHBand="0" w:noVBand="1" w:val="04A0"/>
        <w:tblInd w:w="240.0" w:type="dxa"/>
      </w:tblPr>
      <w:tblGrid>
        <w:gridCol w:w="5520"/>
        <w:gridCol w:w="5520"/>
      </w:tblGrid>
      <w:tr>
        <w:trPr>
          <w:trHeight w:hRule="exact" w:val="780"/>
        </w:trPr>
        <w:tc>
          <w:tcPr>
            <w:tcW w:type="dxa" w:w="7280"/>
            <w:tcBorders/>
            <w:tcMar>
              <w:start w:w="0" w:type="dxa"/>
              <w:end w:w="0" w:type="dxa"/>
            </w:tcMar>
          </w:tcPr>
          <w:p>
            <w:pPr>
              <w:autoSpaceDN w:val="0"/>
              <w:autoSpaceDE w:val="0"/>
              <w:widowControl/>
              <w:spacing w:line="360" w:lineRule="exact" w:before="0" w:after="0"/>
              <w:ind w:left="260" w:right="1872" w:firstLine="0"/>
              <w:jc w:val="left"/>
            </w:pPr>
            <w:r>
              <w:rPr>
                <w:rFonts w:ascii="FangSong" w:hAnsi="FangSong" w:eastAsia="FangSong"/>
                <w:b w:val="0"/>
                <w:i w:val="0"/>
                <w:color w:val="E60111"/>
                <w:sz w:val="24"/>
              </w:rPr>
              <w:t>5 基于面板模型的我国失业率影响因素实证分析</w:t>
            </w:r>
            <w:r>
              <w:rPr>
                <w:rFonts w:ascii="FangSong" w:hAnsi="FangSong" w:eastAsia="FangSong"/>
                <w:b w:val="0"/>
                <w:i w:val="0"/>
                <w:color w:val="E60111"/>
                <w:sz w:val="24"/>
              </w:rPr>
              <w:t>5.1失业率数据的选取</w:t>
            </w:r>
          </w:p>
        </w:tc>
        <w:tc>
          <w:tcPr>
            <w:tcW w:type="dxa" w:w="3280"/>
            <w:tcBorders/>
            <w:tcMar>
              <w:start w:w="0" w:type="dxa"/>
              <w:end w:w="0" w:type="dxa"/>
            </w:tcMar>
          </w:tcPr>
          <w:p>
            <w:pPr>
              <w:autoSpaceDN w:val="0"/>
              <w:autoSpaceDE w:val="0"/>
              <w:widowControl/>
              <w:spacing w:line="240" w:lineRule="exact" w:before="270" w:after="0"/>
              <w:ind w:left="0" w:right="206" w:firstLine="0"/>
              <w:jc w:val="right"/>
            </w:pPr>
            <w:r>
              <w:rPr>
                <w:rFonts w:ascii="FangSong" w:hAnsi="FangSong" w:eastAsia="FangSong"/>
                <w:b w:val="0"/>
                <w:i w:val="0"/>
                <w:color w:val="E60111"/>
                <w:sz w:val="24"/>
              </w:rPr>
              <w:t>2.1%(205)</w:t>
            </w:r>
          </w:p>
        </w:tc>
      </w:tr>
    </w:tbl>
    <w:p>
      <w:pPr>
        <w:autoSpaceDN w:val="0"/>
        <w:tabs>
          <w:tab w:pos="500" w:val="left"/>
        </w:tabs>
        <w:autoSpaceDE w:val="0"/>
        <w:widowControl/>
        <w:spacing w:line="404" w:lineRule="exact" w:before="0" w:after="0"/>
        <w:ind w:left="0" w:right="2304" w:firstLine="0"/>
        <w:jc w:val="left"/>
      </w:pPr>
      <w:r>
        <w:tab/>
      </w:r>
      <w:r>
        <w:rPr>
          <w:rFonts w:ascii="FangSong" w:hAnsi="FangSong" w:eastAsia="FangSong"/>
          <w:b w:val="0"/>
          <w:i w:val="0"/>
          <w:color w:val="E60111"/>
          <w:sz w:val="24"/>
        </w:rPr>
        <w:t>5.1.1数据来源</w:t>
      </w:r>
      <w:r>
        <w:br/>
      </w:r>
      <w:r>
        <w:tab/>
      </w:r>
      <w:r>
        <w:rPr>
          <w:rFonts w:ascii="FangSong" w:hAnsi="FangSong" w:eastAsia="FangSong"/>
          <w:b w:val="0"/>
          <w:i w:val="0"/>
          <w:color w:val="E60111"/>
          <w:sz w:val="24"/>
        </w:rPr>
        <w:t>本研究数据主要源自国家统计局，以确保其准确性、完整性与可靠性。国家统</w:t>
      </w:r>
      <w:r>
        <w:rPr>
          <w:rFonts w:ascii="FangSong" w:hAnsi="FangSong" w:eastAsia="FangSong"/>
          <w:b w:val="0"/>
          <w:i w:val="0"/>
          <w:color w:val="E60111"/>
          <w:sz w:val="24"/>
        </w:rPr>
        <w:t>计局数据库提供了全国以及浙江省的部分宏观经济数据，如居民消费价格指数、人</w:t>
      </w:r>
      <w:r>
        <w:rPr>
          <w:rFonts w:ascii="FangSong" w:hAnsi="FangSong" w:eastAsia="FangSong"/>
          <w:b w:val="0"/>
          <w:i w:val="0"/>
          <w:color w:val="E60111"/>
          <w:sz w:val="24"/>
        </w:rPr>
        <w:t xml:space="preserve">口自然增长率等，这些数据具有权威性和可比性。 </w:t>
      </w:r>
    </w:p>
    <w:p>
      <w:pPr>
        <w:autoSpaceDN w:val="0"/>
        <w:tabs>
          <w:tab w:pos="500" w:val="left"/>
        </w:tabs>
        <w:autoSpaceDE w:val="0"/>
        <w:widowControl/>
        <w:spacing w:line="420" w:lineRule="exact" w:before="80" w:after="0"/>
        <w:ind w:left="0" w:right="2160" w:firstLine="0"/>
        <w:jc w:val="left"/>
      </w:pPr>
      <w:r>
        <w:tab/>
      </w:r>
      <w:r>
        <w:rPr>
          <w:rFonts w:ascii="FangSong" w:hAnsi="FangSong" w:eastAsia="FangSong"/>
          <w:b w:val="0"/>
          <w:i w:val="0"/>
          <w:color w:val="404040"/>
          <w:sz w:val="24"/>
        </w:rPr>
        <w:t>5.1.2变量选取依据</w:t>
      </w:r>
      <w:r>
        <w:br/>
      </w:r>
      <w:r>
        <w:tab/>
      </w:r>
      <w:r>
        <w:rPr>
          <w:rFonts w:ascii="FangSong" w:hAnsi="FangSong" w:eastAsia="FangSong"/>
          <w:b w:val="0"/>
          <w:i w:val="0"/>
          <w:color w:val="404040"/>
          <w:sz w:val="24"/>
        </w:rPr>
        <w:t>要实现对城镇登记失业率的预测。首先，收集全国31个省、直辖市、自治区</w:t>
      </w:r>
      <w:r>
        <w:rPr>
          <w:rFonts w:ascii="FangSong" w:hAnsi="FangSong" w:eastAsia="FangSong"/>
          <w:b w:val="0"/>
          <w:i w:val="0"/>
          <w:color w:val="404040"/>
          <w:sz w:val="24"/>
        </w:rPr>
        <w:t>2009-2021年的失业率年度数据。其次，结合相关文献的研究结果，选取了15个经济</w:t>
      </w:r>
      <w:r>
        <w:rPr>
          <w:rFonts w:ascii="FangSong" w:hAnsi="FangSong" w:eastAsia="FangSong"/>
          <w:b w:val="0"/>
          <w:i w:val="0"/>
          <w:color w:val="404040"/>
          <w:sz w:val="24"/>
        </w:rPr>
        <w:t>指标，将这15个指标作为影响城镇登记失业率的因素。将可能影响失业率的变量按</w:t>
      </w:r>
    </w:p>
    <w:p>
      <w:pPr>
        <w:autoSpaceDN w:val="0"/>
        <w:autoSpaceDE w:val="0"/>
        <w:widowControl/>
        <w:spacing w:line="212" w:lineRule="exact" w:before="510" w:after="0"/>
        <w:ind w:left="0" w:right="4906" w:firstLine="0"/>
        <w:jc w:val="right"/>
      </w:pPr>
      <w:r>
        <w:rPr>
          <w:rFonts w:ascii="MicrosoftYaHei" w:hAnsi="MicrosoftYaHei" w:eastAsia="MicrosoftYaHei"/>
          <w:b w:val="0"/>
          <w:i w:val="0"/>
          <w:color w:val="000000"/>
          <w:sz w:val="20"/>
        </w:rPr>
        <w:t>— 12 —</w:t>
      </w:r>
    </w:p>
    <w:p>
      <w:pPr>
        <w:sectPr>
          <w:pgSz w:w="11900" w:h="16840"/>
          <w:pgMar w:top="360" w:right="400" w:bottom="76" w:left="460" w:header="720" w:footer="720" w:gutter="0"/>
          <w:cols/>
          <w:docGrid w:linePitch="360"/>
        </w:sectPr>
      </w:pPr>
    </w:p>
    <w:p>
      <w:pPr>
        <w:autoSpaceDN w:val="0"/>
        <w:autoSpaceDE w:val="0"/>
        <w:widowControl/>
        <w:spacing w:line="220" w:lineRule="exact" w:before="0" w:after="140"/>
        <w:ind w:left="0" w:right="0"/>
      </w:pPr>
    </w:p>
    <w:p>
      <w:pPr>
        <w:autoSpaceDN w:val="0"/>
        <w:tabs>
          <w:tab w:pos="500" w:val="left"/>
        </w:tabs>
        <w:autoSpaceDE w:val="0"/>
        <w:widowControl/>
        <w:spacing w:line="414" w:lineRule="exact" w:before="0" w:after="0"/>
        <w:ind w:left="0" w:right="2160" w:firstLine="0"/>
        <w:jc w:val="left"/>
      </w:pPr>
      <w:r>
        <w:rPr>
          <w:rFonts w:ascii="FangSong" w:hAnsi="FangSong" w:eastAsia="FangSong"/>
          <w:b w:val="0"/>
          <w:i w:val="0"/>
          <w:color w:val="404040"/>
          <w:sz w:val="24"/>
        </w:rPr>
        <w:t>照经济、劳动力供给、产业与城镇化三个方面进行分类，具体选择的变量见表1。变</w:t>
      </w:r>
      <w:r>
        <w:rPr>
          <w:rFonts w:ascii="FangSong" w:hAnsi="FangSong" w:eastAsia="FangSong"/>
          <w:b w:val="0"/>
          <w:i w:val="0"/>
          <w:color w:val="404040"/>
          <w:sz w:val="24"/>
        </w:rPr>
        <w:t>量的选取依据如下：</w:t>
      </w:r>
      <w:r>
        <w:br/>
      </w:r>
      <w:r>
        <w:tab/>
      </w:r>
      <w:r>
        <w:rPr>
          <w:rFonts w:ascii="FangSong" w:hAnsi="FangSong" w:eastAsia="FangSong"/>
          <w:b w:val="0"/>
          <w:i w:val="0"/>
          <w:color w:val="404040"/>
          <w:sz w:val="24"/>
        </w:rPr>
        <w:t>地区生产总值显示出一个地区的总体经济规模和发展状况，经济增长往往会带</w:t>
      </w:r>
      <w:r>
        <w:rPr>
          <w:rFonts w:ascii="FangSong" w:hAnsi="FangSong" w:eastAsia="FangSong"/>
          <w:b w:val="0"/>
          <w:i w:val="0"/>
          <w:color w:val="404040"/>
          <w:sz w:val="24"/>
        </w:rPr>
        <w:t>来更多就业机会，这就会对失业率造成影响。按照奥肯定律来看，经济增长和失业</w:t>
      </w:r>
      <w:r>
        <w:rPr>
          <w:rFonts w:ascii="FangSong" w:hAnsi="FangSong" w:eastAsia="FangSong"/>
          <w:b w:val="0"/>
          <w:i w:val="0"/>
          <w:color w:val="404040"/>
          <w:sz w:val="24"/>
        </w:rPr>
        <w:t>率呈负相关关系，人均地区生产总值更能表现居民的平均经济水准，人均GDP较高大</w:t>
      </w:r>
      <w:r>
        <w:rPr>
          <w:rFonts w:ascii="FangSong" w:hAnsi="FangSong" w:eastAsia="FangSong"/>
          <w:b w:val="0"/>
          <w:i w:val="0"/>
          <w:color w:val="404040"/>
          <w:sz w:val="24"/>
        </w:rPr>
        <w:t>概表明企业有更多关于增长生产和招募员工的资金，这样就会给失业率带来影响。</w:t>
      </w:r>
    </w:p>
    <w:p>
      <w:pPr>
        <w:autoSpaceDN w:val="0"/>
        <w:autoSpaceDE w:val="0"/>
        <w:widowControl/>
        <w:spacing w:line="420" w:lineRule="exact" w:before="0" w:after="0"/>
        <w:ind w:left="0" w:right="2346" w:firstLine="500"/>
        <w:jc w:val="both"/>
      </w:pPr>
      <w:r>
        <w:rPr>
          <w:rFonts w:ascii="FangSong" w:hAnsi="FangSong" w:eastAsia="FangSong"/>
          <w:b w:val="0"/>
          <w:i w:val="0"/>
          <w:color w:val="404040"/>
          <w:sz w:val="24"/>
        </w:rPr>
        <w:t>产业结构发生改变时，就业结构就会受到很大的影响[10]。第一产业吸纳就业</w:t>
      </w:r>
      <w:r>
        <w:rPr>
          <w:rFonts w:ascii="FangSong" w:hAnsi="FangSong" w:eastAsia="FangSong"/>
          <w:b w:val="0"/>
          <w:i w:val="0"/>
          <w:color w:val="404040"/>
          <w:sz w:val="24"/>
        </w:rPr>
        <w:t>的能力比较低，第一产业占比出现变动的时候，大概显示劳动力开始从第一产业过</w:t>
      </w:r>
      <w:r>
        <w:rPr>
          <w:rFonts w:ascii="FangSong" w:hAnsi="FangSong" w:eastAsia="FangSong"/>
          <w:b w:val="0"/>
          <w:i w:val="0"/>
          <w:color w:val="404040"/>
          <w:sz w:val="24"/>
        </w:rPr>
        <w:t>渡别的产业。第二产业可是吸纳就业的关键所在，特别是制造业，第二产业占比一</w:t>
      </w:r>
      <w:r>
        <w:rPr>
          <w:rFonts w:ascii="FangSong" w:hAnsi="FangSong" w:eastAsia="FangSong"/>
          <w:b w:val="0"/>
          <w:i w:val="0"/>
          <w:color w:val="404040"/>
          <w:sz w:val="24"/>
        </w:rPr>
        <w:t>旦波动起来，有关行业的就业需求就会马上被波及到。经济不断向前发展，第三产</w:t>
      </w:r>
      <w:r>
        <w:rPr>
          <w:rFonts w:ascii="FangSong" w:hAnsi="FangSong" w:eastAsia="FangSong"/>
          <w:b w:val="0"/>
          <w:i w:val="0"/>
          <w:color w:val="404040"/>
          <w:sz w:val="24"/>
        </w:rPr>
        <w:t>业在就业里所占的比重一点点变大，第三产业的发展情况对于吸纳就业的能力和就</w:t>
      </w:r>
      <w:r>
        <w:rPr>
          <w:rFonts w:ascii="FangSong" w:hAnsi="FangSong" w:eastAsia="FangSong"/>
          <w:b w:val="0"/>
          <w:i w:val="0"/>
          <w:color w:val="404040"/>
          <w:sz w:val="24"/>
        </w:rPr>
        <w:t>业的稳定来说意义独特。</w:t>
      </w:r>
    </w:p>
    <w:p>
      <w:pPr>
        <w:autoSpaceDN w:val="0"/>
        <w:autoSpaceDE w:val="0"/>
        <w:widowControl/>
        <w:spacing w:line="420" w:lineRule="exact" w:before="0" w:after="0"/>
        <w:ind w:left="0" w:right="2346" w:firstLine="500"/>
        <w:jc w:val="both"/>
      </w:pPr>
      <w:r>
        <w:rPr>
          <w:rFonts w:ascii="FangSong" w:hAnsi="FangSong" w:eastAsia="FangSong"/>
          <w:b w:val="0"/>
          <w:i w:val="0"/>
          <w:color w:val="404040"/>
          <w:sz w:val="24"/>
        </w:rPr>
        <w:t>城镇率上升意味着农村人口向城镇转移[11]，若城镇产业不能充分吸纳新增人</w:t>
      </w:r>
      <w:r>
        <w:rPr>
          <w:rFonts w:ascii="FangSong" w:hAnsi="FangSong" w:eastAsia="FangSong"/>
          <w:b w:val="0"/>
          <w:i w:val="0"/>
          <w:color w:val="404040"/>
          <w:sz w:val="24"/>
        </w:rPr>
        <w:t>口，可能导致失业率上升，但从长期看，也可能促使产业多元化发展，创造更多就</w:t>
      </w:r>
      <w:r>
        <w:rPr>
          <w:rFonts w:ascii="FangSong" w:hAnsi="FangSong" w:eastAsia="FangSong"/>
          <w:b w:val="0"/>
          <w:i w:val="0"/>
          <w:color w:val="404040"/>
          <w:sz w:val="24"/>
        </w:rPr>
        <w:t>业机会，降低失业率。一般公共预算支出增加，尤其投向基础设施建设、教育、医</w:t>
      </w:r>
      <w:r>
        <w:rPr>
          <w:rFonts w:ascii="FangSong" w:hAnsi="FangSong" w:eastAsia="FangSong"/>
          <w:b w:val="0"/>
          <w:i w:val="0"/>
          <w:color w:val="404040"/>
          <w:sz w:val="24"/>
        </w:rPr>
        <w:t>疗等领域，能直接创造大量就业岗位。</w:t>
      </w:r>
    </w:p>
    <w:p>
      <w:pPr>
        <w:autoSpaceDN w:val="0"/>
        <w:tabs>
          <w:tab w:pos="500" w:val="left"/>
        </w:tabs>
        <w:autoSpaceDE w:val="0"/>
        <w:widowControl/>
        <w:spacing w:line="420" w:lineRule="exact" w:before="0" w:after="0"/>
        <w:ind w:left="0" w:right="2304" w:firstLine="0"/>
        <w:jc w:val="left"/>
      </w:pPr>
      <w:r>
        <w:tab/>
      </w:r>
      <w:r>
        <w:rPr>
          <w:rFonts w:ascii="FangSong" w:hAnsi="FangSong" w:eastAsia="FangSong"/>
          <w:b w:val="0"/>
          <w:i w:val="0"/>
          <w:color w:val="404040"/>
          <w:sz w:val="24"/>
        </w:rPr>
        <w:t>表 1 影响失业率的因素</w:t>
      </w:r>
      <w:r>
        <w:br/>
      </w:r>
      <w:r>
        <w:tab/>
      </w:r>
      <w:r>
        <w:rPr>
          <w:rFonts w:ascii="FangSong" w:hAnsi="FangSong" w:eastAsia="FangSong"/>
          <w:b w:val="0"/>
          <w:i w:val="0"/>
          <w:color w:val="404040"/>
          <w:sz w:val="24"/>
        </w:rPr>
        <w:t>影响因素具体变量</w:t>
      </w:r>
      <w:r>
        <w:br/>
      </w:r>
      <w:r>
        <w:tab/>
      </w:r>
      <w:r>
        <w:rPr>
          <w:rFonts w:ascii="FangSong" w:hAnsi="FangSong" w:eastAsia="FangSong"/>
          <w:b w:val="0"/>
          <w:i w:val="0"/>
          <w:color w:val="404040"/>
          <w:sz w:val="24"/>
        </w:rPr>
        <w:t>经济地区生产总值</w:t>
      </w:r>
      <w:r>
        <w:br/>
      </w:r>
      <w:r>
        <w:tab/>
      </w:r>
      <w:r>
        <w:rPr>
          <w:rFonts w:ascii="FangSong" w:hAnsi="FangSong" w:eastAsia="FangSong"/>
          <w:b w:val="0"/>
          <w:i w:val="0"/>
          <w:color w:val="404040"/>
          <w:sz w:val="24"/>
        </w:rPr>
        <w:t>人均地区生产总值</w:t>
      </w:r>
      <w:r>
        <w:br/>
      </w:r>
      <w:r>
        <w:tab/>
      </w:r>
      <w:r>
        <w:rPr>
          <w:rFonts w:ascii="FangSong" w:hAnsi="FangSong" w:eastAsia="FangSong"/>
          <w:b w:val="0"/>
          <w:i w:val="0"/>
          <w:color w:val="404040"/>
          <w:sz w:val="24"/>
        </w:rPr>
        <w:t>一般公共预算支出</w:t>
      </w:r>
      <w:r>
        <w:br/>
      </w:r>
      <w:r>
        <w:tab/>
      </w:r>
      <w:r>
        <w:rPr>
          <w:rFonts w:ascii="FangSong" w:hAnsi="FangSong" w:eastAsia="FangSong"/>
          <w:b w:val="0"/>
          <w:i w:val="0"/>
          <w:color w:val="404040"/>
          <w:sz w:val="24"/>
        </w:rPr>
        <w:t>进出口总额</w:t>
      </w:r>
      <w:r>
        <w:br/>
      </w:r>
      <w:r>
        <w:tab/>
      </w:r>
      <w:r>
        <w:rPr>
          <w:rFonts w:ascii="FangSong" w:hAnsi="FangSong" w:eastAsia="FangSong"/>
          <w:b w:val="0"/>
          <w:i w:val="0"/>
          <w:color w:val="404040"/>
          <w:sz w:val="24"/>
        </w:rPr>
        <w:t>外贸依存度</w:t>
      </w:r>
      <w:r>
        <w:br/>
      </w:r>
      <w:r>
        <w:tab/>
      </w:r>
      <w:r>
        <w:rPr>
          <w:rFonts w:ascii="FangSong" w:hAnsi="FangSong" w:eastAsia="FangSong"/>
          <w:b w:val="0"/>
          <w:i w:val="0"/>
          <w:color w:val="404040"/>
          <w:sz w:val="24"/>
        </w:rPr>
        <w:t>汇率</w:t>
      </w:r>
      <w:r>
        <w:br/>
      </w:r>
      <w:r>
        <w:tab/>
      </w:r>
      <w:r>
        <w:rPr>
          <w:rFonts w:ascii="FangSong" w:hAnsi="FangSong" w:eastAsia="FangSong"/>
          <w:b w:val="0"/>
          <w:i w:val="0"/>
          <w:color w:val="404040"/>
          <w:sz w:val="24"/>
        </w:rPr>
        <w:t>城镇居民人均消费性支出</w:t>
      </w:r>
      <w:r>
        <w:br/>
      </w:r>
      <w:r>
        <w:tab/>
      </w:r>
      <w:r>
        <w:rPr>
          <w:rFonts w:ascii="FangSong" w:hAnsi="FangSong" w:eastAsia="FangSong"/>
          <w:b w:val="0"/>
          <w:i w:val="0"/>
          <w:color w:val="404040"/>
          <w:sz w:val="24"/>
        </w:rPr>
        <w:t>城镇居民家庭恩格尔系数</w:t>
      </w:r>
      <w:r>
        <w:br/>
      </w:r>
      <w:r>
        <w:tab/>
      </w:r>
      <w:r>
        <w:rPr>
          <w:rFonts w:ascii="FangSong" w:hAnsi="FangSong" w:eastAsia="FangSong"/>
          <w:b w:val="0"/>
          <w:i w:val="0"/>
          <w:color w:val="404040"/>
          <w:sz w:val="24"/>
        </w:rPr>
        <w:t>劳动力供给人口自然增长率</w:t>
      </w:r>
      <w:r>
        <w:br/>
      </w:r>
      <w:r>
        <w:tab/>
      </w:r>
      <w:r>
        <w:rPr>
          <w:rFonts w:ascii="FangSong" w:hAnsi="FangSong" w:eastAsia="FangSong"/>
          <w:b w:val="0"/>
          <w:i w:val="0"/>
          <w:color w:val="404040"/>
          <w:sz w:val="24"/>
        </w:rPr>
        <w:t>毕业生人数</w:t>
      </w:r>
      <w:r>
        <w:br/>
      </w:r>
      <w:r>
        <w:tab/>
      </w:r>
      <w:r>
        <w:rPr>
          <w:rFonts w:ascii="FangSong" w:hAnsi="FangSong" w:eastAsia="FangSong"/>
          <w:b w:val="0"/>
          <w:i w:val="0"/>
          <w:color w:val="404040"/>
          <w:sz w:val="24"/>
        </w:rPr>
        <w:t>产业与城镇化第一产业增加值占GDP比重</w:t>
      </w:r>
      <w:r>
        <w:br/>
      </w:r>
      <w:r>
        <w:tab/>
      </w:r>
      <w:r>
        <w:rPr>
          <w:rFonts w:ascii="FangSong" w:hAnsi="FangSong" w:eastAsia="FangSong"/>
          <w:b w:val="0"/>
          <w:i w:val="0"/>
          <w:color w:val="404040"/>
          <w:sz w:val="24"/>
        </w:rPr>
        <w:t>第二产业增加值占GDP比重</w:t>
      </w:r>
      <w:r>
        <w:br/>
      </w:r>
      <w:r>
        <w:tab/>
      </w:r>
      <w:r>
        <w:rPr>
          <w:rFonts w:ascii="FangSong" w:hAnsi="FangSong" w:eastAsia="FangSong"/>
          <w:b w:val="0"/>
          <w:i w:val="0"/>
          <w:color w:val="404040"/>
          <w:sz w:val="24"/>
        </w:rPr>
        <w:t>第三产业增加值占GDP比重</w:t>
      </w:r>
      <w:r>
        <w:br/>
      </w:r>
      <w:r>
        <w:tab/>
      </w:r>
      <w:r>
        <w:rPr>
          <w:rFonts w:ascii="FangSong" w:hAnsi="FangSong" w:eastAsia="FangSong"/>
          <w:b w:val="0"/>
          <w:i w:val="0"/>
          <w:color w:val="404040"/>
          <w:sz w:val="24"/>
        </w:rPr>
        <w:t>产业结构</w:t>
      </w:r>
      <w:r>
        <w:br/>
      </w:r>
      <w:r>
        <w:tab/>
      </w:r>
      <w:r>
        <w:rPr>
          <w:rFonts w:ascii="FangSong" w:hAnsi="FangSong" w:eastAsia="FangSong"/>
          <w:b w:val="0"/>
          <w:i w:val="0"/>
          <w:color w:val="404040"/>
          <w:sz w:val="24"/>
        </w:rPr>
        <w:t>城镇率</w:t>
      </w:r>
      <w:r>
        <w:br/>
      </w:r>
      <w:r>
        <w:tab/>
      </w:r>
      <w:r>
        <w:rPr>
          <w:rFonts w:ascii="FangSong" w:hAnsi="FangSong" w:eastAsia="FangSong"/>
          <w:b w:val="0"/>
          <w:i w:val="0"/>
          <w:color w:val="404040"/>
          <w:sz w:val="24"/>
        </w:rPr>
        <w:t>汇率方面，本币升值不利于出口企业，可能使其减产裁员，导致失业率上升</w:t>
      </w:r>
      <w:r>
        <w:rPr>
          <w:rFonts w:ascii="FangSong" w:hAnsi="FangSong" w:eastAsia="FangSong"/>
          <w:b w:val="0"/>
          <w:i w:val="0"/>
          <w:color w:val="404040"/>
          <w:sz w:val="24"/>
        </w:rPr>
        <w:t>，而本币贬值则有利于出口企业扩大生产，增加就业机会，降低失业率。进出口总</w:t>
      </w:r>
      <w:r>
        <w:rPr>
          <w:rFonts w:ascii="FangSong" w:hAnsi="FangSong" w:eastAsia="FangSong"/>
          <w:b w:val="0"/>
          <w:i w:val="0"/>
          <w:color w:val="404040"/>
          <w:sz w:val="24"/>
        </w:rPr>
        <w:t>额增长通常意味着国际市场需求旺盛，国内出口企业订单增加，会扩大生产规模</w:t>
      </w:r>
    </w:p>
    <w:p>
      <w:pPr>
        <w:autoSpaceDN w:val="0"/>
        <w:autoSpaceDE w:val="0"/>
        <w:widowControl/>
        <w:spacing w:line="212" w:lineRule="exact" w:before="670" w:after="0"/>
        <w:ind w:left="0" w:right="4906" w:firstLine="0"/>
        <w:jc w:val="right"/>
      </w:pPr>
      <w:r>
        <w:rPr>
          <w:rFonts w:ascii="MicrosoftYaHei" w:hAnsi="MicrosoftYaHei" w:eastAsia="MicrosoftYaHei"/>
          <w:b w:val="0"/>
          <w:i w:val="0"/>
          <w:color w:val="000000"/>
          <w:sz w:val="20"/>
        </w:rPr>
        <w:t>— 13 —</w:t>
      </w:r>
    </w:p>
    <w:p>
      <w:pPr>
        <w:sectPr>
          <w:pgSz w:w="11900" w:h="16840"/>
          <w:pgMar w:top="360" w:right="400" w:bottom="76" w:left="460" w:header="720" w:footer="720" w:gutter="0"/>
          <w:cols/>
          <w:docGrid w:linePitch="360"/>
        </w:sectPr>
      </w:pPr>
    </w:p>
    <w:p>
      <w:pPr>
        <w:autoSpaceDN w:val="0"/>
        <w:autoSpaceDE w:val="0"/>
        <w:widowControl/>
        <w:spacing w:line="220" w:lineRule="exact" w:before="0" w:after="140"/>
        <w:ind w:left="0" w:right="0"/>
      </w:pPr>
    </w:p>
    <w:p>
      <w:pPr>
        <w:autoSpaceDN w:val="0"/>
        <w:autoSpaceDE w:val="0"/>
        <w:widowControl/>
        <w:spacing w:line="410" w:lineRule="exact" w:before="0" w:after="0"/>
        <w:ind w:left="0" w:right="2304" w:firstLine="0"/>
        <w:jc w:val="left"/>
      </w:pPr>
      <w:r>
        <w:rPr>
          <w:rFonts w:ascii="FangSong" w:hAnsi="FangSong" w:eastAsia="FangSong"/>
          <w:b w:val="0"/>
          <w:i w:val="0"/>
          <w:color w:val="404040"/>
          <w:sz w:val="24"/>
        </w:rPr>
        <w:t>，招聘更多员工，降低失业率，但进出口总额波动或下滑时，出口企业可能裁员</w:t>
      </w:r>
      <w:r>
        <w:rPr>
          <w:rFonts w:ascii="FangSong" w:hAnsi="FangSong" w:eastAsia="FangSong"/>
          <w:b w:val="0"/>
          <w:i w:val="0"/>
          <w:color w:val="404040"/>
          <w:sz w:val="24"/>
        </w:rPr>
        <w:t>，失业率上升。外贸依存度较高的地区或国家，经济和就业对外部市场需求依赖大</w:t>
      </w:r>
      <w:r>
        <w:rPr>
          <w:rFonts w:ascii="FangSong" w:hAnsi="FangSong" w:eastAsia="FangSong"/>
          <w:b w:val="0"/>
          <w:i w:val="0"/>
          <w:color w:val="404040"/>
          <w:sz w:val="24"/>
        </w:rPr>
        <w:t>，国际市场环境不好时，可能因出口受阻，企业减产裁员，导致失业率上升。</w:t>
      </w:r>
    </w:p>
    <w:p>
      <w:pPr>
        <w:autoSpaceDN w:val="0"/>
        <w:autoSpaceDE w:val="0"/>
        <w:widowControl/>
        <w:spacing w:line="420" w:lineRule="exact" w:before="0" w:after="0"/>
        <w:ind w:left="0" w:right="2304" w:firstLine="500"/>
        <w:jc w:val="left"/>
      </w:pPr>
      <w:r>
        <w:rPr>
          <w:rFonts w:ascii="FangSong" w:hAnsi="FangSong" w:eastAsia="FangSong"/>
          <w:b w:val="0"/>
          <w:i w:val="0"/>
          <w:color w:val="404040"/>
          <w:sz w:val="24"/>
        </w:rPr>
        <w:t>城镇居民人均消费性支出增加，表明居民消费能力强，对各类商品和服务需求</w:t>
      </w:r>
      <w:r>
        <w:rPr>
          <w:rFonts w:ascii="FangSong" w:hAnsi="FangSong" w:eastAsia="FangSong"/>
          <w:b w:val="0"/>
          <w:i w:val="0"/>
          <w:color w:val="404040"/>
          <w:sz w:val="24"/>
        </w:rPr>
        <w:t>增加，会刺激企业扩大生产规模，增加就业机会[12]。恩格尔系数显示居民的消费</w:t>
      </w:r>
      <w:r>
        <w:rPr>
          <w:rFonts w:ascii="FangSong" w:hAnsi="FangSong" w:eastAsia="FangSong"/>
          <w:b w:val="0"/>
          <w:i w:val="0"/>
          <w:color w:val="404040"/>
          <w:sz w:val="24"/>
        </w:rPr>
        <w:t>结构与生活水平状况，消费结构一旦发生改变，就会波及到相关产业的发展态势</w:t>
      </w:r>
      <w:r>
        <w:rPr>
          <w:rFonts w:ascii="FangSong" w:hAnsi="FangSong" w:eastAsia="FangSong"/>
          <w:b w:val="0"/>
          <w:i w:val="0"/>
          <w:color w:val="404040"/>
          <w:sz w:val="24"/>
        </w:rPr>
        <w:t>，并影响就业需求情况。</w:t>
      </w:r>
    </w:p>
    <w:p>
      <w:pPr>
        <w:autoSpaceDN w:val="0"/>
        <w:autoSpaceDE w:val="0"/>
        <w:widowControl/>
        <w:spacing w:line="420" w:lineRule="exact" w:before="0" w:after="0"/>
        <w:ind w:left="0" w:right="2348" w:firstLine="500"/>
        <w:jc w:val="both"/>
      </w:pPr>
      <w:r>
        <w:rPr>
          <w:rFonts w:ascii="FangSong" w:hAnsi="FangSong" w:eastAsia="FangSong"/>
          <w:b w:val="0"/>
          <w:i w:val="0"/>
          <w:color w:val="404040"/>
          <w:sz w:val="24"/>
        </w:rPr>
        <w:t>人口自然增长会对劳动力供给数量产生影响，人口自然增长率较高时可能会造</w:t>
      </w:r>
      <w:r>
        <w:rPr>
          <w:rFonts w:ascii="FangSong" w:hAnsi="FangSong" w:eastAsia="FangSong"/>
          <w:b w:val="0"/>
          <w:i w:val="0"/>
          <w:color w:val="404040"/>
          <w:sz w:val="24"/>
        </w:rPr>
        <w:t>成劳动力市场供过分求，进而加大失业率。毕业生属于劳动力市场的关键形成局部</w:t>
      </w:r>
      <w:r>
        <w:rPr>
          <w:rFonts w:ascii="FangSong" w:hAnsi="FangSong" w:eastAsia="FangSong"/>
          <w:b w:val="0"/>
          <w:i w:val="0"/>
          <w:color w:val="404040"/>
          <w:sz w:val="24"/>
        </w:rPr>
        <w:t>[13]，每年众多毕业生步入就业市场将会增多劳动力供应，进一步影响到相关行业</w:t>
      </w:r>
      <w:r>
        <w:rPr>
          <w:rFonts w:ascii="FangSong" w:hAnsi="FangSong" w:eastAsia="FangSong"/>
          <w:b w:val="0"/>
          <w:i w:val="0"/>
          <w:color w:val="404040"/>
          <w:sz w:val="24"/>
        </w:rPr>
        <w:t>的就业状况。</w:t>
      </w:r>
    </w:p>
    <w:p>
      <w:pPr>
        <w:autoSpaceDN w:val="0"/>
        <w:tabs>
          <w:tab w:pos="500" w:val="left"/>
        </w:tabs>
        <w:autoSpaceDE w:val="0"/>
        <w:widowControl/>
        <w:spacing w:line="420" w:lineRule="exact" w:before="0" w:after="0"/>
        <w:ind w:left="0" w:right="2304" w:firstLine="0"/>
        <w:jc w:val="left"/>
      </w:pPr>
      <w:r>
        <w:tab/>
      </w:r>
      <w:r>
        <w:rPr>
          <w:rFonts w:ascii="FangSong" w:hAnsi="FangSong" w:eastAsia="FangSong"/>
          <w:b w:val="0"/>
          <w:i w:val="0"/>
          <w:color w:val="404040"/>
          <w:sz w:val="24"/>
        </w:rPr>
        <w:t>5.1.3数据预处理</w:t>
      </w:r>
      <w:r>
        <w:br/>
      </w:r>
      <w:r>
        <w:tab/>
      </w:r>
      <w:r>
        <w:rPr>
          <w:rFonts w:ascii="FangSong" w:hAnsi="FangSong" w:eastAsia="FangSong"/>
          <w:b w:val="0"/>
          <w:i w:val="0"/>
          <w:color w:val="404040"/>
          <w:sz w:val="24"/>
        </w:rPr>
        <w:t>在获取原始数据后，发现数据中存在一些问题，需要进行清洗处理。具体清洗</w:t>
      </w:r>
      <w:r>
        <w:rPr>
          <w:rFonts w:ascii="FangSong" w:hAnsi="FangSong" w:eastAsia="FangSong"/>
          <w:b w:val="0"/>
          <w:i w:val="0"/>
          <w:color w:val="404040"/>
          <w:sz w:val="24"/>
        </w:rPr>
        <w:t>操作如下：</w:t>
      </w:r>
      <w:r>
        <w:br/>
      </w:r>
      <w:r>
        <w:tab/>
      </w:r>
      <w:r>
        <w:rPr>
          <w:rFonts w:ascii="FangSong" w:hAnsi="FangSong" w:eastAsia="FangSong"/>
          <w:b w:val="0"/>
          <w:i w:val="0"/>
          <w:color w:val="404040"/>
          <w:sz w:val="24"/>
        </w:rPr>
        <w:t>缺失值处理：有些年份里，个别变量会出现缺失值，社会保障支出占财政支出</w:t>
      </w:r>
      <w:r>
        <w:rPr>
          <w:rFonts w:ascii="FangSong" w:hAnsi="FangSong" w:eastAsia="FangSong"/>
          <w:b w:val="0"/>
          <w:i w:val="0"/>
          <w:color w:val="404040"/>
          <w:sz w:val="24"/>
        </w:rPr>
        <w:t>的比重，在某些年份就没有相应的数据，针对这些缺失值，可以用多层插补法来处</w:t>
      </w:r>
      <w:r>
        <w:rPr>
          <w:rFonts w:ascii="FangSong" w:hAnsi="FangSong" w:eastAsia="FangSong"/>
          <w:b w:val="0"/>
          <w:i w:val="0"/>
          <w:color w:val="404040"/>
          <w:sz w:val="24"/>
        </w:rPr>
        <w:t>理，多层插补法依靠统计模型，借助多次抽样和插补去估算缺失值，这样能更精准</w:t>
      </w:r>
      <w:r>
        <w:rPr>
          <w:rFonts w:ascii="FangSong" w:hAnsi="FangSong" w:eastAsia="FangSong"/>
          <w:b w:val="0"/>
          <w:i w:val="0"/>
          <w:color w:val="404040"/>
          <w:sz w:val="24"/>
        </w:rPr>
        <w:t>处在理缺失数据，减小因为缺失值而产生的偏差。</w:t>
      </w:r>
    </w:p>
    <w:p>
      <w:pPr>
        <w:autoSpaceDN w:val="0"/>
        <w:autoSpaceDE w:val="0"/>
        <w:widowControl/>
        <w:spacing w:line="420" w:lineRule="exact" w:before="0" w:after="0"/>
        <w:ind w:left="0" w:right="2348" w:firstLine="500"/>
        <w:jc w:val="both"/>
      </w:pPr>
      <w:r>
        <w:rPr>
          <w:rFonts w:ascii="FangSong" w:hAnsi="FangSong" w:eastAsia="FangSong"/>
          <w:b w:val="0"/>
          <w:i w:val="0"/>
          <w:color w:val="404040"/>
          <w:sz w:val="24"/>
        </w:rPr>
        <w:t>异常值处理：利用箱线图法来检测数据中的异常值，比如说，找出某些年份贸</w:t>
      </w:r>
      <w:r>
        <w:rPr>
          <w:rFonts w:ascii="FangSong" w:hAnsi="FangSong" w:eastAsia="FangSong"/>
          <w:b w:val="0"/>
          <w:i w:val="0"/>
          <w:color w:val="404040"/>
          <w:sz w:val="24"/>
        </w:rPr>
        <w:t>易值比率数据大幅脱离正常范围的情况，也许是特别贸易政策或者骤发状况引发的</w:t>
      </w:r>
      <w:r>
        <w:rPr>
          <w:rFonts w:ascii="FangSong" w:hAnsi="FangSong" w:eastAsia="FangSong"/>
          <w:b w:val="0"/>
          <w:i w:val="0"/>
          <w:color w:val="404040"/>
          <w:sz w:val="24"/>
        </w:rPr>
        <w:t>。针对异常值，用四分位距法予以修正，经由计算数据的四分位数，明确异常值的</w:t>
      </w:r>
      <w:r>
        <w:rPr>
          <w:rFonts w:ascii="FangSong" w:hAnsi="FangSong" w:eastAsia="FangSong"/>
          <w:b w:val="0"/>
          <w:i w:val="0"/>
          <w:color w:val="404040"/>
          <w:sz w:val="24"/>
        </w:rPr>
        <w:t>界限，再把异常值换成合理数值，上下四分位数加上或者减去1.5倍IQR区间内的数</w:t>
      </w:r>
      <w:r>
        <w:rPr>
          <w:rFonts w:ascii="FangSong" w:hAnsi="FangSong" w:eastAsia="FangSong"/>
          <w:b w:val="0"/>
          <w:i w:val="0"/>
          <w:color w:val="404040"/>
          <w:sz w:val="24"/>
        </w:rPr>
        <w:t>值。</w:t>
      </w:r>
    </w:p>
    <w:p>
      <w:pPr>
        <w:autoSpaceDN w:val="0"/>
        <w:tabs>
          <w:tab w:pos="500" w:val="left"/>
        </w:tabs>
        <w:autoSpaceDE w:val="0"/>
        <w:widowControl/>
        <w:spacing w:line="420" w:lineRule="exact" w:before="0" w:after="0"/>
        <w:ind w:left="0" w:right="2304" w:firstLine="0"/>
        <w:jc w:val="left"/>
      </w:pPr>
      <w:r>
        <w:tab/>
      </w:r>
      <w:r>
        <w:rPr>
          <w:rFonts w:ascii="FangSong" w:hAnsi="FangSong" w:eastAsia="FangSong"/>
          <w:b w:val="0"/>
          <w:i w:val="0"/>
          <w:color w:val="404040"/>
          <w:sz w:val="24"/>
        </w:rPr>
        <w:t>5.2探索性数据分析</w:t>
      </w:r>
      <w:r>
        <w:br/>
      </w:r>
      <w:r>
        <w:tab/>
      </w:r>
      <w:r>
        <w:rPr>
          <w:rFonts w:ascii="FangSong" w:hAnsi="FangSong" w:eastAsia="FangSong"/>
          <w:b w:val="0"/>
          <w:i w:val="0"/>
          <w:color w:val="404040"/>
          <w:sz w:val="24"/>
        </w:rPr>
        <w:t>5.2.1描述性统计分析</w:t>
      </w:r>
      <w:r>
        <w:br/>
      </w:r>
      <w:r>
        <w:tab/>
      </w:r>
      <w:r>
        <w:rPr>
          <w:rFonts w:ascii="FangSong" w:hAnsi="FangSong" w:eastAsia="FangSong"/>
          <w:b w:val="0"/>
          <w:i w:val="0"/>
          <w:color w:val="404040"/>
          <w:sz w:val="24"/>
        </w:rPr>
        <w:t>对收集到的数据展开阐述性统计分析，算出各个变量的均值、标准差，最小值</w:t>
      </w:r>
      <w:r>
        <w:rPr>
          <w:rFonts w:ascii="FangSong" w:hAnsi="FangSong" w:eastAsia="FangSong"/>
          <w:b w:val="0"/>
          <w:i w:val="0"/>
          <w:color w:val="404040"/>
          <w:sz w:val="24"/>
        </w:rPr>
        <w:t>、最大值这些统计量，就能够知晓各个变量的基本特性和分布状况。具体的变量描</w:t>
      </w:r>
      <w:r>
        <w:rPr>
          <w:rFonts w:ascii="FangSong" w:hAnsi="FangSong" w:eastAsia="FangSong"/>
          <w:b w:val="0"/>
          <w:i w:val="0"/>
          <w:color w:val="404040"/>
          <w:sz w:val="24"/>
        </w:rPr>
        <w:t>述性统计见表2:</w:t>
      </w:r>
      <w:r>
        <w:br/>
      </w:r>
      <w:r>
        <w:tab/>
      </w:r>
      <w:r>
        <w:rPr>
          <w:rFonts w:ascii="FangSong" w:hAnsi="FangSong" w:eastAsia="FangSong"/>
          <w:b w:val="0"/>
          <w:i w:val="0"/>
          <w:color w:val="404040"/>
          <w:sz w:val="24"/>
        </w:rPr>
        <w:t>表 2 变量的描述性统计</w:t>
      </w:r>
      <w:r>
        <w:br/>
      </w:r>
      <w:r>
        <w:tab/>
      </w:r>
      <w:r>
        <w:rPr>
          <w:rFonts w:ascii="FangSong" w:hAnsi="FangSong" w:eastAsia="FangSong"/>
          <w:b w:val="0"/>
          <w:i w:val="0"/>
          <w:color w:val="404040"/>
          <w:sz w:val="24"/>
        </w:rPr>
        <w:t>变量均值标准差最小值最大值</w:t>
      </w:r>
      <w:r>
        <w:br/>
      </w:r>
      <w:r>
        <w:tab/>
      </w:r>
      <w:r>
        <w:rPr>
          <w:rFonts w:ascii="FangSong" w:hAnsi="FangSong" w:eastAsia="FangSong"/>
          <w:b w:val="0"/>
          <w:i w:val="0"/>
          <w:color w:val="404040"/>
          <w:sz w:val="24"/>
        </w:rPr>
        <w:t>失业率（%） 3.29 0.65 1.21 4.61</w:t>
      </w:r>
      <w:r>
        <w:br/>
      </w:r>
      <w:r>
        <w:tab/>
      </w:r>
      <w:r>
        <w:rPr>
          <w:rFonts w:ascii="FangSong" w:hAnsi="FangSong" w:eastAsia="FangSong"/>
          <w:b w:val="0"/>
          <w:i w:val="0"/>
          <w:color w:val="404040"/>
          <w:sz w:val="24"/>
        </w:rPr>
        <w:t>人口自然增长率 4.757 3.133 -5.11 11.47</w:t>
      </w:r>
      <w:r>
        <w:br/>
      </w:r>
      <w:r>
        <w:tab/>
      </w:r>
      <w:r>
        <w:rPr>
          <w:rFonts w:ascii="FangSong" w:hAnsi="FangSong" w:eastAsia="FangSong"/>
          <w:b w:val="0"/>
          <w:i w:val="0"/>
          <w:color w:val="404040"/>
          <w:sz w:val="24"/>
        </w:rPr>
        <w:t>地区生产总值 23252.548 21074.863 445.67 125000</w:t>
      </w:r>
      <w:r>
        <w:br/>
      </w:r>
      <w:r>
        <w:tab/>
      </w:r>
      <w:r>
        <w:rPr>
          <w:rFonts w:ascii="FangSong" w:hAnsi="FangSong" w:eastAsia="FangSong"/>
          <w:b w:val="0"/>
          <w:i w:val="0"/>
          <w:color w:val="404040"/>
          <w:sz w:val="24"/>
        </w:rPr>
        <w:t>人均地区生产总值（元/人） 51560.312 28848.709 10814 187526</w:t>
      </w:r>
      <w:r>
        <w:br/>
      </w:r>
      <w:r>
        <w:tab/>
      </w:r>
      <w:r>
        <w:rPr>
          <w:rFonts w:ascii="FangSong" w:hAnsi="FangSong" w:eastAsia="FangSong"/>
          <w:b w:val="0"/>
          <w:i w:val="0"/>
          <w:color w:val="404040"/>
          <w:sz w:val="24"/>
        </w:rPr>
        <w:t>第一产业增加值占GDP比重 9.977 5.28 0.23 27.7</w:t>
      </w:r>
      <w:r>
        <w:br/>
      </w:r>
      <w:r>
        <w:tab/>
      </w:r>
      <w:r>
        <w:rPr>
          <w:rFonts w:ascii="FangSong" w:hAnsi="FangSong" w:eastAsia="FangSong"/>
          <w:b w:val="0"/>
          <w:i w:val="0"/>
          <w:color w:val="404040"/>
          <w:sz w:val="24"/>
        </w:rPr>
        <w:t>第二产业增加值占GDP比重 48.502 9.297 32.28 83.7</w:t>
      </w:r>
    </w:p>
    <w:p>
      <w:pPr>
        <w:autoSpaceDN w:val="0"/>
        <w:autoSpaceDE w:val="0"/>
        <w:widowControl/>
        <w:spacing w:line="212" w:lineRule="exact" w:before="670" w:after="0"/>
        <w:ind w:left="0" w:right="4906" w:firstLine="0"/>
        <w:jc w:val="right"/>
      </w:pPr>
      <w:r>
        <w:rPr>
          <w:rFonts w:ascii="MicrosoftYaHei" w:hAnsi="MicrosoftYaHei" w:eastAsia="MicrosoftYaHei"/>
          <w:b w:val="0"/>
          <w:i w:val="0"/>
          <w:color w:val="000000"/>
          <w:sz w:val="20"/>
        </w:rPr>
        <w:t>— 14 —</w:t>
      </w:r>
    </w:p>
    <w:p>
      <w:pPr>
        <w:sectPr>
          <w:pgSz w:w="11900" w:h="16840"/>
          <w:pgMar w:top="360" w:right="400" w:bottom="76" w:left="460" w:header="720" w:footer="720" w:gutter="0"/>
          <w:cols/>
          <w:docGrid w:linePitch="360"/>
        </w:sectPr>
      </w:pPr>
    </w:p>
    <w:p>
      <w:pPr>
        <w:autoSpaceDN w:val="0"/>
        <w:autoSpaceDE w:val="0"/>
        <w:widowControl/>
        <w:spacing w:line="220" w:lineRule="exact" w:before="0" w:after="140"/>
        <w:ind w:left="0" w:right="0"/>
      </w:pPr>
    </w:p>
    <w:p>
      <w:pPr>
        <w:autoSpaceDN w:val="0"/>
        <w:tabs>
          <w:tab w:pos="500" w:val="left"/>
        </w:tabs>
        <w:autoSpaceDE w:val="0"/>
        <w:widowControl/>
        <w:spacing w:line="418" w:lineRule="exact" w:before="0" w:after="0"/>
        <w:ind w:left="0" w:right="2304" w:firstLine="0"/>
        <w:jc w:val="left"/>
      </w:pPr>
      <w:r>
        <w:tab/>
      </w:r>
      <w:r>
        <w:rPr>
          <w:rFonts w:ascii="FangSong" w:hAnsi="FangSong" w:eastAsia="FangSong"/>
          <w:b w:val="0"/>
          <w:i w:val="0"/>
          <w:color w:val="404040"/>
          <w:sz w:val="24"/>
        </w:rPr>
        <w:t>第三产业增加值占GDP比重 41.523 8.348 15.8 62</w:t>
      </w:r>
      <w:r>
        <w:br/>
      </w:r>
      <w:r>
        <w:tab/>
      </w:r>
      <w:r>
        <w:rPr>
          <w:rFonts w:ascii="FangSong" w:hAnsi="FangSong" w:eastAsia="FangSong"/>
          <w:b w:val="0"/>
          <w:i w:val="0"/>
          <w:color w:val="404040"/>
          <w:sz w:val="24"/>
        </w:rPr>
        <w:t>城镇率 0.572 0.137 0.223 0.938</w:t>
      </w:r>
      <w:r>
        <w:br/>
      </w:r>
      <w:r>
        <w:tab/>
      </w:r>
      <w:r>
        <w:rPr>
          <w:rFonts w:ascii="FangSong" w:hAnsi="FangSong" w:eastAsia="FangSong"/>
          <w:b w:val="0"/>
          <w:i w:val="0"/>
          <w:color w:val="404040"/>
          <w:sz w:val="24"/>
        </w:rPr>
        <w:t>产业结构 1.306 0.708 0.527 5.244</w:t>
      </w:r>
      <w:r>
        <w:br/>
      </w:r>
      <w:r>
        <w:tab/>
      </w:r>
      <w:r>
        <w:rPr>
          <w:rFonts w:ascii="FangSong" w:hAnsi="FangSong" w:eastAsia="FangSong"/>
          <w:b w:val="0"/>
          <w:i w:val="0"/>
          <w:color w:val="404040"/>
          <w:sz w:val="24"/>
        </w:rPr>
        <w:t>一般公共预算支出（亿） 4667.166 2969.809 432.36 18247.01</w:t>
      </w:r>
      <w:r>
        <w:br/>
      </w:r>
      <w:r>
        <w:tab/>
      </w:r>
      <w:r>
        <w:rPr>
          <w:rFonts w:ascii="FangSong" w:hAnsi="FangSong" w:eastAsia="FangSong"/>
          <w:b w:val="0"/>
          <w:i w:val="0"/>
          <w:color w:val="404040"/>
          <w:sz w:val="24"/>
        </w:rPr>
        <w:t>汇率 6.555 0.264 6.143 6.908</w:t>
      </w:r>
      <w:r>
        <w:br/>
      </w:r>
      <w:r>
        <w:tab/>
      </w:r>
      <w:r>
        <w:rPr>
          <w:rFonts w:ascii="FangSong" w:hAnsi="FangSong" w:eastAsia="FangSong"/>
          <w:b w:val="0"/>
          <w:i w:val="0"/>
          <w:color w:val="404040"/>
          <w:sz w:val="24"/>
        </w:rPr>
        <w:t>进出口总额（亿元） 8574.983 14265.226 21.429 82519.152</w:t>
      </w:r>
      <w:r>
        <w:br/>
      </w:r>
      <w:r>
        <w:tab/>
      </w:r>
      <w:r>
        <w:rPr>
          <w:rFonts w:ascii="FangSong" w:hAnsi="FangSong" w:eastAsia="FangSong"/>
          <w:b w:val="0"/>
          <w:i w:val="0"/>
          <w:color w:val="404040"/>
          <w:sz w:val="24"/>
        </w:rPr>
        <w:t>外贸依存度 0.272 0.295 0.008 1.464</w:t>
      </w:r>
      <w:r>
        <w:br/>
      </w:r>
      <w:r>
        <w:tab/>
      </w:r>
      <w:r>
        <w:rPr>
          <w:rFonts w:ascii="FangSong" w:hAnsi="FangSong" w:eastAsia="FangSong"/>
          <w:b w:val="0"/>
          <w:i w:val="0"/>
          <w:color w:val="404040"/>
          <w:sz w:val="24"/>
        </w:rPr>
        <w:t>城镇居民人均消费性支出（元/人） 20602.873 7597.355 8890.8 51294.6</w:t>
      </w:r>
      <w:r>
        <w:tab/>
      </w:r>
      <w:r>
        <w:rPr>
          <w:rFonts w:ascii="FangSong" w:hAnsi="FangSong" w:eastAsia="FangSong"/>
          <w:b w:val="0"/>
          <w:i w:val="0"/>
          <w:color w:val="404040"/>
          <w:sz w:val="24"/>
        </w:rPr>
        <w:t>城镇居民家庭恩格尔系数（%） 32.099 5.34 19.3 50.7</w:t>
      </w:r>
      <w:r>
        <w:br/>
      </w:r>
      <w:r>
        <w:tab/>
      </w:r>
      <w:r>
        <w:rPr>
          <w:rFonts w:ascii="FangSong" w:hAnsi="FangSong" w:eastAsia="FangSong"/>
          <w:b w:val="0"/>
          <w:i w:val="0"/>
          <w:color w:val="404040"/>
          <w:sz w:val="24"/>
        </w:rPr>
        <w:t xml:space="preserve">毕业生人数 22.069 14.474 0.82 67.84 </w:t>
      </w:r>
      <w:r>
        <w:br/>
      </w:r>
      <w:r>
        <w:tab/>
      </w:r>
      <w:r>
        <w:rPr>
          <w:rFonts w:ascii="FangSong" w:hAnsi="FangSong" w:eastAsia="FangSong"/>
          <w:b w:val="0"/>
          <w:i w:val="0"/>
          <w:color w:val="404040"/>
          <w:sz w:val="24"/>
        </w:rPr>
        <w:t>5.2.2相关性分析</w:t>
      </w:r>
      <w:r>
        <w:br/>
      </w:r>
      <w:r>
        <w:tab/>
      </w:r>
      <w:r>
        <w:rPr>
          <w:rFonts w:ascii="FangSong" w:hAnsi="FangSong" w:eastAsia="FangSong"/>
          <w:b w:val="0"/>
          <w:i w:val="0"/>
          <w:color w:val="404040"/>
          <w:sz w:val="24"/>
        </w:rPr>
        <w:t>相关性分析是探索变量之间关系的基础方法。我们使用皮尔逊相关系数来衡量</w:t>
      </w:r>
      <w:r>
        <w:rPr>
          <w:rFonts w:ascii="FangSong" w:hAnsi="FangSong" w:eastAsia="FangSong"/>
          <w:b w:val="0"/>
          <w:i w:val="0"/>
          <w:color w:val="404040"/>
          <w:sz w:val="24"/>
        </w:rPr>
        <w:t>各经济指标与失业率之间的线性关系强度。相关系数范围从-1到1，其中1表示完全</w:t>
      </w:r>
      <w:r>
        <w:rPr>
          <w:rFonts w:ascii="FangSong" w:hAnsi="FangSong" w:eastAsia="FangSong"/>
          <w:b w:val="0"/>
          <w:i w:val="0"/>
          <w:color w:val="404040"/>
          <w:sz w:val="24"/>
        </w:rPr>
        <w:t>正相关，-1表示完全负相关，0表示无线性相关。</w:t>
      </w:r>
    </w:p>
    <w:p>
      <w:pPr>
        <w:autoSpaceDN w:val="0"/>
        <w:autoSpaceDE w:val="0"/>
        <w:widowControl/>
        <w:spacing w:line="240" w:lineRule="exact" w:before="180" w:after="0"/>
        <w:ind w:left="500" w:right="0" w:firstLine="0"/>
        <w:jc w:val="left"/>
      </w:pPr>
      <w:r>
        <w:rPr>
          <w:rFonts w:ascii="FangSong" w:hAnsi="FangSong" w:eastAsia="FangSong"/>
          <w:b w:val="0"/>
          <w:i w:val="0"/>
          <w:color w:val="404040"/>
          <w:sz w:val="24"/>
        </w:rPr>
        <w:t>由表3可知，各个变量均与失业率有较强的相关关系。</w:t>
      </w:r>
    </w:p>
    <w:p>
      <w:pPr>
        <w:autoSpaceDN w:val="0"/>
        <w:autoSpaceDE w:val="0"/>
        <w:widowControl/>
        <w:spacing w:line="420" w:lineRule="exact" w:before="0" w:after="0"/>
        <w:ind w:left="500" w:right="4608" w:firstLine="0"/>
        <w:jc w:val="left"/>
      </w:pPr>
      <w:r>
        <w:rPr>
          <w:rFonts w:ascii="FangSong" w:hAnsi="FangSong" w:eastAsia="FangSong"/>
          <w:b w:val="0"/>
          <w:i w:val="0"/>
          <w:color w:val="404040"/>
          <w:sz w:val="24"/>
        </w:rPr>
        <w:t>表 3 相关性分析</w:t>
      </w:r>
      <w:r>
        <w:br/>
      </w:r>
      <w:r>
        <w:rPr>
          <w:rFonts w:ascii="FangSong" w:hAnsi="FangSong" w:eastAsia="FangSong"/>
          <w:b w:val="0"/>
          <w:i w:val="0"/>
          <w:color w:val="404040"/>
          <w:sz w:val="24"/>
        </w:rPr>
        <w:t>变量相关系数 P值显著性</w:t>
      </w:r>
      <w:r>
        <w:br/>
      </w:r>
      <w:r>
        <w:rPr>
          <w:rFonts w:ascii="FangSong" w:hAnsi="FangSong" w:eastAsia="FangSong"/>
          <w:b w:val="0"/>
          <w:i w:val="0"/>
          <w:color w:val="404040"/>
          <w:sz w:val="24"/>
        </w:rPr>
        <w:t>人口自然增长率 -0.154 0.002 ***</w:t>
      </w:r>
      <w:r>
        <w:br/>
      </w:r>
      <w:r>
        <w:rPr>
          <w:rFonts w:ascii="FangSong" w:hAnsi="FangSong" w:eastAsia="FangSong"/>
          <w:b w:val="0"/>
          <w:i w:val="0"/>
          <w:color w:val="404040"/>
          <w:sz w:val="24"/>
        </w:rPr>
        <w:t>地区生产总值 -0.227 0.000 ***</w:t>
      </w:r>
      <w:r>
        <w:br/>
      </w:r>
      <w:r>
        <w:rPr>
          <w:rFonts w:ascii="FangSong" w:hAnsi="FangSong" w:eastAsia="FangSong"/>
          <w:b w:val="0"/>
          <w:i w:val="0"/>
          <w:color w:val="404040"/>
          <w:sz w:val="24"/>
        </w:rPr>
        <w:t>人均地区生产总值（元/人） -0.319 0.000 ***</w:t>
      </w:r>
      <w:r>
        <w:br/>
      </w:r>
      <w:r>
        <w:rPr>
          <w:rFonts w:ascii="FangSong" w:hAnsi="FangSong" w:eastAsia="FangSong"/>
          <w:b w:val="0"/>
          <w:i w:val="0"/>
          <w:color w:val="404040"/>
          <w:sz w:val="24"/>
        </w:rPr>
        <w:t>第一产业增加值占GDP比重 0.180 0.000 ***</w:t>
      </w:r>
      <w:r>
        <w:br/>
      </w:r>
      <w:r>
        <w:rPr>
          <w:rFonts w:ascii="FangSong" w:hAnsi="FangSong" w:eastAsia="FangSong"/>
          <w:b w:val="0"/>
          <w:i w:val="0"/>
          <w:color w:val="404040"/>
          <w:sz w:val="24"/>
        </w:rPr>
        <w:t>第二产业增加值占GDP比重 -0.466 0.017 **</w:t>
      </w:r>
      <w:r>
        <w:br/>
      </w:r>
      <w:r>
        <w:rPr>
          <w:rFonts w:ascii="FangSong" w:hAnsi="FangSong" w:eastAsia="FangSong"/>
          <w:b w:val="0"/>
          <w:i w:val="0"/>
          <w:color w:val="404040"/>
          <w:sz w:val="24"/>
        </w:rPr>
        <w:t>第三产业增加值占GDP比重 0.405 0.001 ***</w:t>
      </w:r>
      <w:r>
        <w:br/>
      </w:r>
      <w:r>
        <w:rPr>
          <w:rFonts w:ascii="FangSong" w:hAnsi="FangSong" w:eastAsia="FangSong"/>
          <w:b w:val="0"/>
          <w:i w:val="0"/>
          <w:color w:val="404040"/>
          <w:sz w:val="24"/>
        </w:rPr>
        <w:t>城镇率 -0.180 0.001 ***</w:t>
      </w:r>
      <w:r>
        <w:br/>
      </w:r>
      <w:r>
        <w:rPr>
          <w:rFonts w:ascii="FangSong" w:hAnsi="FangSong" w:eastAsia="FangSong"/>
          <w:b w:val="0"/>
          <w:i w:val="0"/>
          <w:color w:val="404040"/>
          <w:sz w:val="24"/>
        </w:rPr>
        <w:t>产业结构 -0.500 0.000 ***</w:t>
      </w:r>
      <w:r>
        <w:br/>
      </w:r>
      <w:r>
        <w:rPr>
          <w:rFonts w:ascii="FangSong" w:hAnsi="FangSong" w:eastAsia="FangSong"/>
          <w:b w:val="0"/>
          <w:i w:val="0"/>
          <w:color w:val="404040"/>
          <w:sz w:val="24"/>
        </w:rPr>
        <w:t>一般公共预算支出（亿） -0.231 0.000 ***</w:t>
      </w:r>
      <w:r>
        <w:br/>
      </w:r>
      <w:r>
        <w:rPr>
          <w:rFonts w:ascii="FangSong" w:hAnsi="FangSong" w:eastAsia="FangSong"/>
          <w:b w:val="0"/>
          <w:i w:val="0"/>
          <w:color w:val="404040"/>
          <w:sz w:val="24"/>
        </w:rPr>
        <w:t>汇率 0.023 0.029 **</w:t>
      </w:r>
      <w:r>
        <w:br/>
      </w:r>
      <w:r>
        <w:rPr>
          <w:rFonts w:ascii="FangSong" w:hAnsi="FangSong" w:eastAsia="FangSong"/>
          <w:b w:val="0"/>
          <w:i w:val="0"/>
          <w:color w:val="404040"/>
          <w:sz w:val="24"/>
        </w:rPr>
        <w:t>进出口总额（亿元） -0.324 0.000 ***</w:t>
      </w:r>
      <w:r>
        <w:br/>
      </w:r>
      <w:r>
        <w:rPr>
          <w:rFonts w:ascii="FangSong" w:hAnsi="FangSong" w:eastAsia="FangSong"/>
          <w:b w:val="0"/>
          <w:i w:val="0"/>
          <w:color w:val="404040"/>
          <w:sz w:val="24"/>
        </w:rPr>
        <w:t>外贸依存度 -0.294 0.000 ***</w:t>
      </w:r>
      <w:r>
        <w:br/>
      </w:r>
      <w:r>
        <w:rPr>
          <w:rFonts w:ascii="FangSong" w:hAnsi="FangSong" w:eastAsia="FangSong"/>
          <w:b w:val="0"/>
          <w:i w:val="0"/>
          <w:color w:val="404040"/>
          <w:sz w:val="24"/>
        </w:rPr>
        <w:t>城镇居民人均消费性支出（元/人） -0.351 0.000 ***</w:t>
      </w:r>
      <w:r>
        <w:rPr>
          <w:rFonts w:ascii="FangSong" w:hAnsi="FangSong" w:eastAsia="FangSong"/>
          <w:b w:val="0"/>
          <w:i w:val="0"/>
          <w:color w:val="404040"/>
          <w:sz w:val="24"/>
        </w:rPr>
        <w:t>城镇居民家庭恩格尔系数（%） 0.133 0.015 **</w:t>
      </w:r>
    </w:p>
    <w:p>
      <w:pPr>
        <w:autoSpaceDN w:val="0"/>
        <w:tabs>
          <w:tab w:pos="9506" w:val="left"/>
        </w:tabs>
        <w:autoSpaceDE w:val="0"/>
        <w:widowControl/>
        <w:spacing w:line="420" w:lineRule="exact" w:before="80" w:after="0"/>
        <w:ind w:left="500" w:right="432" w:firstLine="0"/>
        <w:jc w:val="left"/>
      </w:pPr>
      <w:r>
        <w:rPr>
          <w:rFonts w:ascii="FangSong" w:hAnsi="FangSong" w:eastAsia="FangSong"/>
          <w:b w:val="0"/>
          <w:i w:val="0"/>
          <w:color w:val="D99E4C"/>
          <w:sz w:val="24"/>
        </w:rPr>
        <w:t>毕业生人数 0.052 0.000 ***</w:t>
      </w:r>
      <w:r>
        <w:br/>
      </w:r>
      <w:r>
        <w:rPr>
          <w:rFonts w:ascii="FangSong" w:hAnsi="FangSong" w:eastAsia="FangSong"/>
          <w:b w:val="0"/>
          <w:i w:val="0"/>
          <w:color w:val="D99E4C"/>
          <w:sz w:val="24"/>
        </w:rPr>
        <w:t>注：***、**、*分别代表1%、5%、10%的显著性水平</w:t>
      </w:r>
      <w:r>
        <w:br/>
      </w:r>
      <w:r>
        <w:rPr>
          <w:rFonts w:ascii="FangSong" w:hAnsi="FangSong" w:eastAsia="FangSong"/>
          <w:b w:val="0"/>
          <w:i w:val="0"/>
          <w:color w:val="D99E4C"/>
          <w:sz w:val="24"/>
        </w:rPr>
        <w:t>5.2.3多重共线性分析</w:t>
      </w:r>
      <w:r>
        <w:tab/>
      </w:r>
      <w:r>
        <w:rPr>
          <w:shd w:val="clear" w:color="auto" w:fill="dee4e9"/>
          <w:rFonts w:ascii="FangSong" w:hAnsi="FangSong" w:eastAsia="FangSong"/>
          <w:b w:val="0"/>
          <w:i w:val="0"/>
          <w:color w:val="D99E4C"/>
          <w:sz w:val="24"/>
        </w:rPr>
        <w:t>2.3%(222)</w:t>
      </w:r>
    </w:p>
    <w:p>
      <w:pPr>
        <w:autoSpaceDN w:val="0"/>
        <w:autoSpaceDE w:val="0"/>
        <w:widowControl/>
        <w:spacing w:line="420" w:lineRule="exact" w:before="0" w:after="0"/>
        <w:ind w:left="0" w:right="2304" w:firstLine="500"/>
        <w:jc w:val="left"/>
      </w:pPr>
      <w:r>
        <w:rPr>
          <w:rFonts w:ascii="FangSong" w:hAnsi="FangSong" w:eastAsia="FangSong"/>
          <w:b w:val="0"/>
          <w:i w:val="0"/>
          <w:color w:val="D99E4C"/>
          <w:sz w:val="24"/>
        </w:rPr>
        <w:t>多重共线性描述了自变量之间的关联情况，这种情况会让回归系数的估计变得</w:t>
      </w:r>
      <w:r>
        <w:rPr>
          <w:rFonts w:ascii="FangSong" w:hAnsi="FangSong" w:eastAsia="FangSong"/>
          <w:b w:val="0"/>
          <w:i w:val="0"/>
          <w:color w:val="D99E4C"/>
          <w:sz w:val="24"/>
        </w:rPr>
        <w:t>不稳定，同时放大标准误差，从而削弱模型的解释能力和预测准确性，方差膨胀因</w:t>
      </w:r>
    </w:p>
    <w:p>
      <w:pPr>
        <w:autoSpaceDN w:val="0"/>
        <w:autoSpaceDE w:val="0"/>
        <w:widowControl/>
        <w:spacing w:line="212" w:lineRule="exact" w:before="590" w:after="0"/>
        <w:ind w:left="0" w:right="4906" w:firstLine="0"/>
        <w:jc w:val="right"/>
      </w:pPr>
      <w:r>
        <w:rPr>
          <w:rFonts w:ascii="MicrosoftYaHei" w:hAnsi="MicrosoftYaHei" w:eastAsia="MicrosoftYaHei"/>
          <w:b w:val="0"/>
          <w:i w:val="0"/>
          <w:color w:val="000000"/>
          <w:sz w:val="20"/>
        </w:rPr>
        <w:t>— 15 —</w:t>
      </w:r>
    </w:p>
    <w:p>
      <w:pPr>
        <w:sectPr>
          <w:pgSz w:w="11900" w:h="16840"/>
          <w:pgMar w:top="360" w:right="400" w:bottom="76" w:left="460" w:header="720" w:footer="720" w:gutter="0"/>
          <w:cols/>
          <w:docGrid w:linePitch="360"/>
        </w:sectPr>
      </w:pPr>
    </w:p>
    <w:p>
      <w:pPr>
        <w:autoSpaceDN w:val="0"/>
        <w:autoSpaceDE w:val="0"/>
        <w:widowControl/>
        <w:spacing w:line="220" w:lineRule="exact" w:before="0" w:after="114"/>
        <w:ind w:left="0" w:right="0"/>
      </w:pPr>
    </w:p>
    <w:p>
      <w:pPr>
        <w:autoSpaceDN w:val="0"/>
        <w:autoSpaceDE w:val="0"/>
        <w:widowControl/>
        <w:spacing w:line="420" w:lineRule="exact" w:before="18" w:after="0"/>
        <w:ind w:left="0" w:right="2304" w:firstLine="0"/>
        <w:jc w:val="left"/>
      </w:pPr>
      <w:r>
        <w:rPr>
          <w:rFonts w:ascii="FangSong" w:hAnsi="FangSong" w:eastAsia="FangSong"/>
          <w:b w:val="0"/>
          <w:i w:val="0"/>
          <w:color w:val="D99E4C"/>
          <w:sz w:val="24"/>
        </w:rPr>
        <w:t>子成为衡量多重共线性的重要参考，其计算方式已被广泛采用。一般认为，当</w:t>
      </w:r>
      <w:r>
        <w:rPr>
          <w:rFonts w:ascii="FangSong" w:hAnsi="FangSong" w:eastAsia="FangSong"/>
          <w:b w:val="0"/>
          <w:i w:val="0"/>
          <w:color w:val="D99E4C"/>
          <w:sz w:val="24"/>
        </w:rPr>
        <w:t>0&lt;VIF&lt;10时，变量间不存在多重共线性。当VIF&gt;10时，则说明变量之间存在严重的</w:t>
      </w:r>
      <w:r>
        <w:rPr>
          <w:rFonts w:ascii="FangSong" w:hAnsi="FangSong" w:eastAsia="FangSong"/>
          <w:b w:val="0"/>
          <w:i w:val="0"/>
          <w:color w:val="D99E4C"/>
          <w:sz w:val="24"/>
        </w:rPr>
        <w:t xml:space="preserve">多重共线性。 </w:t>
      </w:r>
    </w:p>
    <w:p>
      <w:pPr>
        <w:autoSpaceDN w:val="0"/>
        <w:tabs>
          <w:tab w:pos="500" w:val="left"/>
        </w:tabs>
        <w:autoSpaceDE w:val="0"/>
        <w:widowControl/>
        <w:spacing w:line="420" w:lineRule="exact" w:before="80" w:after="0"/>
        <w:ind w:left="0" w:right="2160" w:firstLine="0"/>
        <w:jc w:val="left"/>
      </w:pPr>
      <w:r>
        <w:tab/>
      </w:r>
      <w:r>
        <w:rPr>
          <w:rFonts w:ascii="FangSong" w:hAnsi="FangSong" w:eastAsia="FangSong"/>
          <w:b w:val="0"/>
          <w:i w:val="0"/>
          <w:color w:val="404040"/>
          <w:sz w:val="24"/>
        </w:rPr>
        <w:t>选取的初始变量的VIF检验结果见表4，可以发现有几个变量的VIF值过高，远大</w:t>
      </w:r>
      <w:r>
        <w:rPr>
          <w:rFonts w:ascii="FangSong" w:hAnsi="FangSong" w:eastAsia="FangSong"/>
          <w:b w:val="0"/>
          <w:i w:val="0"/>
          <w:color w:val="404040"/>
          <w:sz w:val="24"/>
        </w:rPr>
        <w:t>于10，存在多重共线性，需要进行剔除。</w:t>
      </w:r>
    </w:p>
    <w:p>
      <w:pPr>
        <w:autoSpaceDN w:val="0"/>
        <w:tabs>
          <w:tab w:pos="500" w:val="left"/>
        </w:tabs>
        <w:autoSpaceDE w:val="0"/>
        <w:widowControl/>
        <w:spacing w:line="420" w:lineRule="exact" w:before="0" w:after="0"/>
        <w:ind w:left="0" w:right="2592" w:firstLine="0"/>
        <w:jc w:val="left"/>
      </w:pPr>
      <w:r>
        <w:tab/>
      </w:r>
      <w:r>
        <w:rPr>
          <w:rFonts w:ascii="FangSong" w:hAnsi="FangSong" w:eastAsia="FangSong"/>
          <w:b w:val="0"/>
          <w:i w:val="0"/>
          <w:color w:val="404040"/>
          <w:sz w:val="24"/>
        </w:rPr>
        <w:t>表 4 初始VIF检验结果</w:t>
      </w:r>
      <w:r>
        <w:br/>
      </w:r>
      <w:r>
        <w:tab/>
      </w:r>
      <w:r>
        <w:rPr>
          <w:rFonts w:ascii="FangSong" w:hAnsi="FangSong" w:eastAsia="FangSong"/>
          <w:b w:val="0"/>
          <w:i w:val="0"/>
          <w:color w:val="404040"/>
          <w:sz w:val="24"/>
        </w:rPr>
        <w:t>变量 VIF值</w:t>
      </w:r>
      <w:r>
        <w:br/>
      </w:r>
      <w:r>
        <w:tab/>
      </w:r>
      <w:r>
        <w:rPr>
          <w:rFonts w:ascii="FangSong" w:hAnsi="FangSong" w:eastAsia="FangSong"/>
          <w:b w:val="0"/>
          <w:i w:val="0"/>
          <w:color w:val="404040"/>
          <w:sz w:val="24"/>
        </w:rPr>
        <w:t>第三产业增加值占GDP比重 209.03</w:t>
      </w:r>
      <w:r>
        <w:br/>
      </w:r>
      <w:r>
        <w:tab/>
      </w:r>
      <w:r>
        <w:rPr>
          <w:rFonts w:ascii="FangSong" w:hAnsi="FangSong" w:eastAsia="FangSong"/>
          <w:b w:val="0"/>
          <w:i w:val="0"/>
          <w:color w:val="404040"/>
          <w:sz w:val="24"/>
        </w:rPr>
        <w:t>第二产业增加值占GDP比重 168.16</w:t>
      </w:r>
      <w:r>
        <w:br/>
      </w:r>
      <w:r>
        <w:tab/>
      </w:r>
      <w:r>
        <w:rPr>
          <w:rFonts w:ascii="FangSong" w:hAnsi="FangSong" w:eastAsia="FangSong"/>
          <w:b w:val="0"/>
          <w:i w:val="0"/>
          <w:color w:val="404040"/>
          <w:sz w:val="24"/>
        </w:rPr>
        <w:t>第一产业增加值占GDP比重 67.83</w:t>
      </w:r>
      <w:r>
        <w:br/>
      </w:r>
      <w:r>
        <w:tab/>
      </w:r>
      <w:r>
        <w:rPr>
          <w:rFonts w:ascii="FangSong" w:hAnsi="FangSong" w:eastAsia="FangSong"/>
          <w:b w:val="0"/>
          <w:i w:val="0"/>
          <w:color w:val="404040"/>
          <w:sz w:val="24"/>
        </w:rPr>
        <w:t>地区生产总值 39.69</w:t>
      </w:r>
      <w:r>
        <w:br/>
      </w:r>
      <w:r>
        <w:tab/>
      </w:r>
      <w:r>
        <w:rPr>
          <w:rFonts w:ascii="FangSong" w:hAnsi="FangSong" w:eastAsia="FangSong"/>
          <w:b w:val="0"/>
          <w:i w:val="0"/>
          <w:color w:val="404040"/>
          <w:sz w:val="24"/>
        </w:rPr>
        <w:t>人均地区生产总值 23.58</w:t>
      </w:r>
      <w:r>
        <w:br/>
      </w:r>
      <w:r>
        <w:tab/>
      </w:r>
      <w:r>
        <w:rPr>
          <w:rFonts w:ascii="FangSong" w:hAnsi="FangSong" w:eastAsia="FangSong"/>
          <w:b w:val="0"/>
          <w:i w:val="0"/>
          <w:color w:val="404040"/>
          <w:sz w:val="24"/>
        </w:rPr>
        <w:t>城镇居民人均消费性支出（元/人） 22.21</w:t>
      </w:r>
      <w:r>
        <w:br/>
      </w:r>
      <w:r>
        <w:tab/>
      </w:r>
      <w:r>
        <w:rPr>
          <w:rFonts w:ascii="FangSong" w:hAnsi="FangSong" w:eastAsia="FangSong"/>
          <w:b w:val="0"/>
          <w:i w:val="0"/>
          <w:color w:val="404040"/>
          <w:sz w:val="24"/>
        </w:rPr>
        <w:t>一般公共预算支出（亿） 17.64</w:t>
      </w:r>
      <w:r>
        <w:br/>
      </w:r>
      <w:r>
        <w:tab/>
      </w:r>
      <w:r>
        <w:rPr>
          <w:rFonts w:ascii="FangSong" w:hAnsi="FangSong" w:eastAsia="FangSong"/>
          <w:b w:val="0"/>
          <w:i w:val="0"/>
          <w:color w:val="404040"/>
          <w:sz w:val="24"/>
        </w:rPr>
        <w:t>进出口总额（亿元） 15.02</w:t>
      </w:r>
      <w:r>
        <w:br/>
      </w:r>
      <w:r>
        <w:tab/>
      </w:r>
      <w:r>
        <w:rPr>
          <w:rFonts w:ascii="FangSong" w:hAnsi="FangSong" w:eastAsia="FangSong"/>
          <w:b w:val="0"/>
          <w:i w:val="0"/>
          <w:color w:val="404040"/>
          <w:sz w:val="24"/>
        </w:rPr>
        <w:t>产业结构 10.16</w:t>
      </w:r>
      <w:r>
        <w:br/>
      </w:r>
      <w:r>
        <w:tab/>
      </w:r>
      <w:r>
        <w:rPr>
          <w:rFonts w:ascii="FangSong" w:hAnsi="FangSong" w:eastAsia="FangSong"/>
          <w:b w:val="0"/>
          <w:i w:val="0"/>
          <w:color w:val="404040"/>
          <w:sz w:val="24"/>
        </w:rPr>
        <w:t>毕业生人数 10.06</w:t>
      </w:r>
      <w:r>
        <w:br/>
      </w:r>
      <w:r>
        <w:tab/>
      </w:r>
      <w:r>
        <w:rPr>
          <w:rFonts w:ascii="FangSong" w:hAnsi="FangSong" w:eastAsia="FangSong"/>
          <w:b w:val="0"/>
          <w:i w:val="0"/>
          <w:color w:val="404040"/>
          <w:sz w:val="24"/>
        </w:rPr>
        <w:t>外贸依存度 9.72</w:t>
      </w:r>
      <w:r>
        <w:br/>
      </w:r>
      <w:r>
        <w:tab/>
      </w:r>
      <w:r>
        <w:rPr>
          <w:rFonts w:ascii="FangSong" w:hAnsi="FangSong" w:eastAsia="FangSong"/>
          <w:b w:val="0"/>
          <w:i w:val="0"/>
          <w:color w:val="404040"/>
          <w:sz w:val="24"/>
        </w:rPr>
        <w:t>城镇率 7.95</w:t>
      </w:r>
      <w:r>
        <w:br/>
      </w:r>
      <w:r>
        <w:tab/>
      </w:r>
      <w:r>
        <w:rPr>
          <w:rFonts w:ascii="FangSong" w:hAnsi="FangSong" w:eastAsia="FangSong"/>
          <w:b w:val="0"/>
          <w:i w:val="0"/>
          <w:color w:val="404040"/>
          <w:sz w:val="24"/>
        </w:rPr>
        <w:t>城镇居民家庭恩格尔系数(%） 2.94</w:t>
      </w:r>
      <w:r>
        <w:br/>
      </w:r>
      <w:r>
        <w:tab/>
      </w:r>
      <w:r>
        <w:rPr>
          <w:rFonts w:ascii="FangSong" w:hAnsi="FangSong" w:eastAsia="FangSong"/>
          <w:b w:val="0"/>
          <w:i w:val="0"/>
          <w:color w:val="404040"/>
          <w:sz w:val="24"/>
        </w:rPr>
        <w:t>人口自然增长率(‰） 1.95</w:t>
      </w:r>
      <w:r>
        <w:br/>
      </w:r>
      <w:r>
        <w:tab/>
      </w:r>
      <w:r>
        <w:rPr>
          <w:rFonts w:ascii="FangSong" w:hAnsi="FangSong" w:eastAsia="FangSong"/>
          <w:b w:val="0"/>
          <w:i w:val="0"/>
          <w:color w:val="404040"/>
          <w:sz w:val="24"/>
        </w:rPr>
        <w:t>汇率 1.12</w:t>
      </w:r>
      <w:r>
        <w:br/>
      </w:r>
      <w:r>
        <w:tab/>
      </w:r>
      <w:r>
        <w:rPr>
          <w:rFonts w:ascii="FangSong" w:hAnsi="FangSong" w:eastAsia="FangSong"/>
          <w:b w:val="0"/>
          <w:i w:val="0"/>
          <w:color w:val="404040"/>
          <w:sz w:val="24"/>
        </w:rPr>
        <w:t>因此，逐步淘汰高VIF值变量，最终存留了11个变量。经检验，这些变量的</w:t>
      </w:r>
      <w:r>
        <w:rPr>
          <w:rFonts w:ascii="FangSong" w:hAnsi="FangSong" w:eastAsia="FangSong"/>
          <w:b w:val="0"/>
          <w:i w:val="0"/>
          <w:color w:val="404040"/>
          <w:sz w:val="24"/>
        </w:rPr>
        <w:t>VIF值均小于10，可以进行后续的建模分析。最终保留的具体变量见表5。</w:t>
      </w:r>
    </w:p>
    <w:p>
      <w:pPr>
        <w:autoSpaceDN w:val="0"/>
        <w:autoSpaceDE w:val="0"/>
        <w:widowControl/>
        <w:spacing w:line="420" w:lineRule="exact" w:before="0" w:after="0"/>
        <w:ind w:left="500" w:right="6768" w:firstLine="0"/>
        <w:jc w:val="left"/>
      </w:pPr>
      <w:r>
        <w:rPr>
          <w:rFonts w:ascii="FangSong" w:hAnsi="FangSong" w:eastAsia="FangSong"/>
          <w:b w:val="0"/>
          <w:i w:val="0"/>
          <w:color w:val="404040"/>
          <w:sz w:val="24"/>
        </w:rPr>
        <w:t>表 5 剔除后的VIF检验结果</w:t>
      </w:r>
      <w:r>
        <w:br/>
      </w:r>
      <w:r>
        <w:rPr>
          <w:rFonts w:ascii="FangSong" w:hAnsi="FangSong" w:eastAsia="FangSong"/>
          <w:b w:val="0"/>
          <w:i w:val="0"/>
          <w:color w:val="404040"/>
          <w:sz w:val="24"/>
        </w:rPr>
        <w:t>变量 VIF值</w:t>
      </w:r>
      <w:r>
        <w:br/>
      </w:r>
      <w:r>
        <w:rPr>
          <w:rFonts w:ascii="FangSong" w:hAnsi="FangSong" w:eastAsia="FangSong"/>
          <w:b w:val="0"/>
          <w:i w:val="0"/>
          <w:color w:val="404040"/>
          <w:sz w:val="24"/>
        </w:rPr>
        <w:t>外贸依存度 8.44</w:t>
      </w:r>
      <w:r>
        <w:br/>
      </w:r>
      <w:r>
        <w:rPr>
          <w:rFonts w:ascii="FangSong" w:hAnsi="FangSong" w:eastAsia="FangSong"/>
          <w:b w:val="0"/>
          <w:i w:val="0"/>
          <w:color w:val="404040"/>
          <w:sz w:val="24"/>
        </w:rPr>
        <w:t>一般公共预算支出（亿） 8.25</w:t>
      </w:r>
      <w:r>
        <w:br/>
      </w:r>
      <w:r>
        <w:rPr>
          <w:rFonts w:ascii="FangSong" w:hAnsi="FangSong" w:eastAsia="FangSong"/>
          <w:b w:val="0"/>
          <w:i w:val="0"/>
          <w:color w:val="404040"/>
          <w:sz w:val="24"/>
        </w:rPr>
        <w:t>城镇率 7.83</w:t>
      </w:r>
      <w:r>
        <w:br/>
      </w:r>
      <w:r>
        <w:rPr>
          <w:rFonts w:ascii="FangSong" w:hAnsi="FangSong" w:eastAsia="FangSong"/>
          <w:b w:val="0"/>
          <w:i w:val="0"/>
          <w:color w:val="404040"/>
          <w:sz w:val="24"/>
        </w:rPr>
        <w:t>人均GDP（元/人） 6.78</w:t>
      </w:r>
      <w:r>
        <w:br/>
      </w:r>
      <w:r>
        <w:rPr>
          <w:rFonts w:ascii="FangSong" w:hAnsi="FangSong" w:eastAsia="FangSong"/>
          <w:b w:val="0"/>
          <w:i w:val="0"/>
          <w:color w:val="404040"/>
          <w:sz w:val="24"/>
        </w:rPr>
        <w:t>进出口总额（亿元） 6.73</w:t>
      </w:r>
      <w:r>
        <w:br/>
      </w:r>
      <w:r>
        <w:rPr>
          <w:rFonts w:ascii="FangSong" w:hAnsi="FangSong" w:eastAsia="FangSong"/>
          <w:b w:val="0"/>
          <w:i w:val="0"/>
          <w:color w:val="404040"/>
          <w:sz w:val="24"/>
        </w:rPr>
        <w:t>毕业生人数 4.10</w:t>
      </w:r>
      <w:r>
        <w:br/>
      </w:r>
      <w:r>
        <w:rPr>
          <w:rFonts w:ascii="FangSong" w:hAnsi="FangSong" w:eastAsia="FangSong"/>
          <w:b w:val="0"/>
          <w:i w:val="0"/>
          <w:color w:val="404040"/>
          <w:sz w:val="24"/>
        </w:rPr>
        <w:t>第一产业增加值占GDP比重 2.67</w:t>
      </w:r>
      <w:r>
        <w:br/>
      </w:r>
      <w:r>
        <w:rPr>
          <w:rFonts w:ascii="FangSong" w:hAnsi="FangSong" w:eastAsia="FangSong"/>
          <w:b w:val="0"/>
          <w:i w:val="0"/>
          <w:color w:val="404040"/>
          <w:sz w:val="24"/>
        </w:rPr>
        <w:t>城镇居民家庭恩格尔系数(%） 2.57</w:t>
      </w:r>
      <w:r>
        <w:br/>
      </w:r>
      <w:r>
        <w:rPr>
          <w:rFonts w:ascii="FangSong" w:hAnsi="FangSong" w:eastAsia="FangSong"/>
          <w:b w:val="0"/>
          <w:i w:val="0"/>
          <w:color w:val="404040"/>
          <w:sz w:val="24"/>
        </w:rPr>
        <w:t>产业结构 2.54</w:t>
      </w:r>
      <w:r>
        <w:br/>
      </w:r>
      <w:r>
        <w:rPr>
          <w:rFonts w:ascii="FangSong" w:hAnsi="FangSong" w:eastAsia="FangSong"/>
          <w:b w:val="0"/>
          <w:i w:val="0"/>
          <w:color w:val="404040"/>
          <w:sz w:val="24"/>
        </w:rPr>
        <w:t>人口自然增长率(‰） 1.85</w:t>
      </w:r>
    </w:p>
    <w:p>
      <w:pPr>
        <w:autoSpaceDN w:val="0"/>
        <w:autoSpaceDE w:val="0"/>
        <w:widowControl/>
        <w:spacing w:line="212" w:lineRule="exact" w:before="590" w:after="0"/>
        <w:ind w:left="0" w:right="4906" w:firstLine="0"/>
        <w:jc w:val="right"/>
      </w:pPr>
      <w:r>
        <w:rPr>
          <w:rFonts w:ascii="MicrosoftYaHei" w:hAnsi="MicrosoftYaHei" w:eastAsia="MicrosoftYaHei"/>
          <w:b w:val="0"/>
          <w:i w:val="0"/>
          <w:color w:val="000000"/>
          <w:sz w:val="20"/>
        </w:rPr>
        <w:t>— 16 —</w:t>
      </w:r>
    </w:p>
    <w:p>
      <w:pPr>
        <w:sectPr>
          <w:pgSz w:w="11900" w:h="16840"/>
          <w:pgMar w:top="336" w:right="400" w:bottom="76" w:left="460" w:header="720" w:footer="720" w:gutter="0"/>
          <w:cols/>
          <w:docGrid w:linePitch="360"/>
        </w:sectPr>
      </w:pPr>
    </w:p>
    <w:p>
      <w:pPr>
        <w:autoSpaceDN w:val="0"/>
        <w:autoSpaceDE w:val="0"/>
        <w:widowControl/>
        <w:spacing w:line="220" w:lineRule="exact" w:before="0" w:after="140"/>
        <w:ind w:left="0" w:right="0"/>
      </w:pPr>
    </w:p>
    <w:p>
      <w:pPr>
        <w:autoSpaceDN w:val="0"/>
        <w:tabs>
          <w:tab w:pos="500" w:val="left"/>
        </w:tabs>
        <w:autoSpaceDE w:val="0"/>
        <w:widowControl/>
        <w:spacing w:line="416" w:lineRule="exact" w:before="0" w:after="0"/>
        <w:ind w:left="0" w:right="2160" w:firstLine="0"/>
        <w:jc w:val="left"/>
      </w:pPr>
      <w:r>
        <w:tab/>
      </w:r>
      <w:r>
        <w:rPr>
          <w:rFonts w:ascii="FangSong" w:hAnsi="FangSong" w:eastAsia="FangSong"/>
          <w:b w:val="0"/>
          <w:i w:val="0"/>
          <w:color w:val="404040"/>
          <w:sz w:val="24"/>
        </w:rPr>
        <w:t xml:space="preserve">汇率 1.08 </w:t>
      </w:r>
      <w:r>
        <w:br/>
      </w:r>
      <w:r>
        <w:tab/>
      </w:r>
      <w:r>
        <w:rPr>
          <w:rFonts w:ascii="FangSong" w:hAnsi="FangSong" w:eastAsia="FangSong"/>
          <w:b w:val="0"/>
          <w:i w:val="0"/>
          <w:color w:val="404040"/>
          <w:sz w:val="24"/>
        </w:rPr>
        <w:t>5.3基于固定效应模型的建立我国失业率影响因素分析</w:t>
      </w:r>
      <w:r>
        <w:br/>
      </w:r>
      <w:r>
        <w:tab/>
      </w:r>
      <w:r>
        <w:rPr>
          <w:rFonts w:ascii="FangSong" w:hAnsi="FangSong" w:eastAsia="FangSong"/>
          <w:b w:val="0"/>
          <w:i w:val="0"/>
          <w:color w:val="404040"/>
          <w:sz w:val="24"/>
        </w:rPr>
        <w:t>5.3.1模型选择</w:t>
      </w:r>
      <w:r>
        <w:br/>
      </w:r>
      <w:r>
        <w:tab/>
      </w:r>
      <w:r>
        <w:rPr>
          <w:rFonts w:ascii="FangSong" w:hAnsi="FangSong" w:eastAsia="FangSong"/>
          <w:b w:val="0"/>
          <w:i w:val="0"/>
          <w:color w:val="404040"/>
          <w:sz w:val="24"/>
        </w:rPr>
        <w:t>本文使用Stata软件进行建模，基于前文理论部分介绍，面板数据模型包括三种</w:t>
      </w:r>
      <w:r>
        <w:rPr>
          <w:rFonts w:ascii="FangSong" w:hAnsi="FangSong" w:eastAsia="FangSong"/>
          <w:b w:val="0"/>
          <w:i w:val="0"/>
          <w:color w:val="404040"/>
          <w:sz w:val="24"/>
        </w:rPr>
        <w:t>：混合回归、固定效应、随机效应。具体采用哪种模型需要通过对应的检验方法来</w:t>
      </w:r>
      <w:r>
        <w:rPr>
          <w:rFonts w:ascii="FangSong" w:hAnsi="FangSong" w:eastAsia="FangSong"/>
          <w:b w:val="0"/>
          <w:i w:val="0"/>
          <w:color w:val="404040"/>
          <w:sz w:val="24"/>
        </w:rPr>
        <w:t>判断。运用F检验、Hausman检验进行模型的选取。检验得到最终选择结果如表6所示</w:t>
      </w:r>
      <w:r>
        <w:rPr>
          <w:rFonts w:ascii="FangSong" w:hAnsi="FangSong" w:eastAsia="FangSong"/>
          <w:b w:val="0"/>
          <w:i w:val="0"/>
          <w:color w:val="404040"/>
          <w:sz w:val="24"/>
        </w:rPr>
        <w:t>。F检验与Hausman检验的p值均远小于0.01，在1%的显著性水平下拒绝原假设，因而</w:t>
      </w:r>
      <w:r>
        <w:rPr>
          <w:rFonts w:ascii="FangSong" w:hAnsi="FangSong" w:eastAsia="FangSong"/>
          <w:b w:val="0"/>
          <w:i w:val="0"/>
          <w:color w:val="404040"/>
          <w:sz w:val="24"/>
        </w:rPr>
        <w:t>选择固定效应模型。</w:t>
      </w:r>
    </w:p>
    <w:p>
      <w:pPr>
        <w:autoSpaceDN w:val="0"/>
        <w:tabs>
          <w:tab w:pos="500" w:val="left"/>
        </w:tabs>
        <w:autoSpaceDE w:val="0"/>
        <w:widowControl/>
        <w:spacing w:line="420" w:lineRule="exact" w:before="0" w:after="0"/>
        <w:ind w:left="0" w:right="2304" w:firstLine="0"/>
        <w:jc w:val="left"/>
      </w:pPr>
      <w:r>
        <w:tab/>
      </w:r>
      <w:r>
        <w:rPr>
          <w:rFonts w:ascii="FangSong" w:hAnsi="FangSong" w:eastAsia="FangSong"/>
          <w:b w:val="0"/>
          <w:i w:val="0"/>
          <w:color w:val="404040"/>
          <w:sz w:val="24"/>
        </w:rPr>
        <w:t>表 6 模型选择结果</w:t>
      </w:r>
      <w:r>
        <w:br/>
      </w:r>
      <w:r>
        <w:tab/>
      </w:r>
      <w:r>
        <w:rPr>
          <w:rFonts w:ascii="FangSong" w:hAnsi="FangSong" w:eastAsia="FangSong"/>
          <w:b w:val="0"/>
          <w:i w:val="0"/>
          <w:color w:val="404040"/>
          <w:sz w:val="24"/>
        </w:rPr>
        <w:t>统计量 P值检验结果</w:t>
      </w:r>
      <w:r>
        <w:br/>
      </w:r>
      <w:r>
        <w:tab/>
      </w:r>
      <w:r>
        <w:rPr>
          <w:rFonts w:ascii="FangSong" w:hAnsi="FangSong" w:eastAsia="FangSong"/>
          <w:b w:val="0"/>
          <w:i w:val="0"/>
          <w:color w:val="404040"/>
          <w:sz w:val="24"/>
        </w:rPr>
        <w:t>F检验 2.41 0.000 固定效应模型</w:t>
      </w:r>
      <w:r>
        <w:br/>
      </w:r>
      <w:r>
        <w:tab/>
      </w:r>
      <w:r>
        <w:rPr>
          <w:rFonts w:ascii="FangSong" w:hAnsi="FangSong" w:eastAsia="FangSong"/>
          <w:b w:val="0"/>
          <w:i w:val="0"/>
          <w:color w:val="404040"/>
          <w:sz w:val="24"/>
        </w:rPr>
        <w:t>Hausman检验 43.68 0.000 固定效应模型</w:t>
      </w:r>
      <w:r>
        <w:br/>
      </w:r>
      <w:r>
        <w:tab/>
      </w:r>
      <w:r>
        <w:rPr>
          <w:rFonts w:ascii="FangSong" w:hAnsi="FangSong" w:eastAsia="FangSong"/>
          <w:b w:val="0"/>
          <w:i w:val="0"/>
          <w:color w:val="404040"/>
          <w:sz w:val="24"/>
        </w:rPr>
        <w:t>5.3.2基于模型结果的实证分析</w:t>
      </w:r>
      <w:r>
        <w:br/>
      </w:r>
      <w:r>
        <w:tab/>
      </w:r>
      <w:r>
        <w:rPr>
          <w:rFonts w:ascii="FangSong" w:hAnsi="FangSong" w:eastAsia="FangSong"/>
          <w:b w:val="0"/>
          <w:i w:val="0"/>
          <w:color w:val="404040"/>
          <w:sz w:val="24"/>
        </w:rPr>
        <w:t>基于前文模型选择的分析，将按照31个省市自治区的面板数据构建固定效应模</w:t>
      </w:r>
      <w:r>
        <w:rPr>
          <w:rFonts w:ascii="FangSong" w:hAnsi="FangSong" w:eastAsia="FangSong"/>
          <w:b w:val="0"/>
          <w:i w:val="0"/>
          <w:color w:val="404040"/>
          <w:sz w:val="24"/>
        </w:rPr>
        <w:t>型，带入经过VIF检验后的11个变量，得到模型的回归结果如表7所示。</w:t>
      </w:r>
    </w:p>
    <w:p>
      <w:pPr>
        <w:autoSpaceDN w:val="0"/>
        <w:autoSpaceDE w:val="0"/>
        <w:widowControl/>
        <w:spacing w:line="240" w:lineRule="exact" w:before="180" w:after="0"/>
        <w:ind w:left="500" w:right="0" w:firstLine="0"/>
        <w:jc w:val="left"/>
      </w:pPr>
      <w:r>
        <w:rPr>
          <w:rFonts w:ascii="FangSong" w:hAnsi="FangSong" w:eastAsia="FangSong"/>
          <w:b w:val="0"/>
          <w:i w:val="0"/>
          <w:color w:val="404040"/>
          <w:sz w:val="24"/>
        </w:rPr>
        <w:t>从表7可以看出，有几个变量的系数并不显著，模型的回归结果不佳。</w:t>
      </w:r>
    </w:p>
    <w:p>
      <w:pPr>
        <w:autoSpaceDN w:val="0"/>
        <w:tabs>
          <w:tab w:pos="500" w:val="left"/>
        </w:tabs>
        <w:autoSpaceDE w:val="0"/>
        <w:widowControl/>
        <w:spacing w:line="420" w:lineRule="exact" w:before="0" w:after="0"/>
        <w:ind w:left="0" w:right="2160" w:firstLine="0"/>
        <w:jc w:val="left"/>
      </w:pPr>
      <w:r>
        <w:tab/>
      </w:r>
      <w:r>
        <w:rPr>
          <w:rFonts w:ascii="FangSong" w:hAnsi="FangSong" w:eastAsia="FangSong"/>
          <w:b w:val="0"/>
          <w:i w:val="0"/>
          <w:color w:val="404040"/>
          <w:sz w:val="24"/>
        </w:rPr>
        <w:t>表 7 固定效应模型回归结果</w:t>
      </w:r>
      <w:r>
        <w:br/>
      </w:r>
      <w:r>
        <w:tab/>
      </w:r>
      <w:r>
        <w:rPr>
          <w:rFonts w:ascii="FangSong" w:hAnsi="FangSong" w:eastAsia="FangSong"/>
          <w:b w:val="0"/>
          <w:i w:val="0"/>
          <w:color w:val="404040"/>
          <w:sz w:val="24"/>
        </w:rPr>
        <w:t>变量系数 P &gt;｜t｜</w:t>
      </w:r>
      <w:r>
        <w:br/>
      </w:r>
      <w:r>
        <w:tab/>
      </w:r>
      <w:r>
        <w:rPr>
          <w:rFonts w:ascii="FangSong" w:hAnsi="FangSong" w:eastAsia="FangSong"/>
          <w:b w:val="0"/>
          <w:i w:val="0"/>
          <w:color w:val="404040"/>
          <w:sz w:val="24"/>
        </w:rPr>
        <w:t>人口自然增长率(‰） 0.026 0.049</w:t>
      </w:r>
      <w:r>
        <w:br/>
      </w:r>
      <w:r>
        <w:tab/>
      </w:r>
      <w:r>
        <w:rPr>
          <w:rFonts w:ascii="FangSong" w:hAnsi="FangSong" w:eastAsia="FangSong"/>
          <w:b w:val="0"/>
          <w:i w:val="0"/>
          <w:color w:val="404040"/>
          <w:sz w:val="24"/>
        </w:rPr>
        <w:t>人均GDP（元/人） 0.007 0.789</w:t>
      </w:r>
      <w:r>
        <w:br/>
      </w:r>
      <w:r>
        <w:tab/>
      </w:r>
      <w:r>
        <w:rPr>
          <w:rFonts w:ascii="FangSong" w:hAnsi="FangSong" w:eastAsia="FangSong"/>
          <w:b w:val="0"/>
          <w:i w:val="0"/>
          <w:color w:val="404040"/>
          <w:sz w:val="24"/>
        </w:rPr>
        <w:t>第一产业增加值占GDP比重 0.030 0.066</w:t>
      </w:r>
      <w:r>
        <w:br/>
      </w:r>
      <w:r>
        <w:tab/>
      </w:r>
      <w:r>
        <w:rPr>
          <w:rFonts w:ascii="FangSong" w:hAnsi="FangSong" w:eastAsia="FangSong"/>
          <w:b w:val="0"/>
          <w:i w:val="0"/>
          <w:color w:val="404040"/>
          <w:sz w:val="24"/>
        </w:rPr>
        <w:t>城镇率 -0.447 0.609</w:t>
      </w:r>
      <w:r>
        <w:br/>
      </w:r>
      <w:r>
        <w:tab/>
      </w:r>
      <w:r>
        <w:rPr>
          <w:rFonts w:ascii="FangSong" w:hAnsi="FangSong" w:eastAsia="FangSong"/>
          <w:b w:val="0"/>
          <w:i w:val="0"/>
          <w:color w:val="404040"/>
          <w:sz w:val="24"/>
        </w:rPr>
        <w:t>产业结构 0.027 0.800</w:t>
      </w:r>
      <w:r>
        <w:br/>
      </w:r>
      <w:r>
        <w:tab/>
      </w:r>
      <w:r>
        <w:rPr>
          <w:rFonts w:ascii="FangSong" w:hAnsi="FangSong" w:eastAsia="FangSong"/>
          <w:b w:val="0"/>
          <w:i w:val="0"/>
          <w:color w:val="404040"/>
          <w:sz w:val="24"/>
        </w:rPr>
        <w:t>一般公共预算支出（亿） -0.001 0.000</w:t>
      </w:r>
      <w:r>
        <w:br/>
      </w:r>
      <w:r>
        <w:tab/>
      </w:r>
      <w:r>
        <w:rPr>
          <w:rFonts w:ascii="FangSong" w:hAnsi="FangSong" w:eastAsia="FangSong"/>
          <w:b w:val="0"/>
          <w:i w:val="0"/>
          <w:color w:val="404040"/>
          <w:sz w:val="24"/>
        </w:rPr>
        <w:t>汇率 0.127 0.059</w:t>
      </w:r>
      <w:r>
        <w:br/>
      </w:r>
      <w:r>
        <w:tab/>
      </w:r>
      <w:r>
        <w:rPr>
          <w:rFonts w:ascii="FangSong" w:hAnsi="FangSong" w:eastAsia="FangSong"/>
          <w:b w:val="0"/>
          <w:i w:val="0"/>
          <w:color w:val="404040"/>
          <w:sz w:val="24"/>
        </w:rPr>
        <w:t>进出口总额（亿元） 0.001 0.142</w:t>
      </w:r>
      <w:r>
        <w:br/>
      </w:r>
      <w:r>
        <w:tab/>
      </w:r>
      <w:r>
        <w:rPr>
          <w:rFonts w:ascii="FangSong" w:hAnsi="FangSong" w:eastAsia="FangSong"/>
          <w:b w:val="0"/>
          <w:i w:val="0"/>
          <w:color w:val="404040"/>
          <w:sz w:val="24"/>
        </w:rPr>
        <w:t>外贸依存度 -1.910 0.000</w:t>
      </w:r>
      <w:r>
        <w:br/>
      </w:r>
      <w:r>
        <w:tab/>
      </w:r>
      <w:r>
        <w:rPr>
          <w:rFonts w:ascii="FangSong" w:hAnsi="FangSong" w:eastAsia="FangSong"/>
          <w:b w:val="0"/>
          <w:i w:val="0"/>
          <w:color w:val="404040"/>
          <w:sz w:val="24"/>
        </w:rPr>
        <w:t>城镇居民家庭恩格尔系数(%） 0.025 0.004</w:t>
      </w:r>
      <w:r>
        <w:br/>
      </w:r>
      <w:r>
        <w:tab/>
      </w:r>
      <w:r>
        <w:rPr>
          <w:rFonts w:ascii="FangSong" w:hAnsi="FangSong" w:eastAsia="FangSong"/>
          <w:b w:val="0"/>
          <w:i w:val="0"/>
          <w:color w:val="404040"/>
          <w:sz w:val="24"/>
        </w:rPr>
        <w:t>毕业生人数 0.037 0.000</w:t>
      </w:r>
      <w:r>
        <w:br/>
      </w:r>
      <w:r>
        <w:tab/>
      </w:r>
      <w:r>
        <w:rPr>
          <w:rFonts w:ascii="FangSong" w:hAnsi="FangSong" w:eastAsia="FangSong"/>
          <w:b w:val="0"/>
          <w:i w:val="0"/>
          <w:color w:val="404040"/>
          <w:sz w:val="24"/>
        </w:rPr>
        <w:t>常数 1.652 0.026</w:t>
      </w:r>
      <w:r>
        <w:br/>
      </w:r>
      <w:r>
        <w:tab/>
      </w:r>
      <w:r>
        <w:rPr>
          <w:rFonts w:ascii="FangSong" w:hAnsi="FangSong" w:eastAsia="FangSong"/>
          <w:b w:val="0"/>
          <w:i w:val="0"/>
          <w:color w:val="404040"/>
          <w:sz w:val="24"/>
        </w:rPr>
        <w:t>对模型进行优化，最终得到5个显著影响失业率的变量，模型回归结果见表8。</w:t>
      </w:r>
      <w:r>
        <w:rPr>
          <w:rFonts w:ascii="FangSong" w:hAnsi="FangSong" w:eastAsia="FangSong"/>
          <w:b w:val="0"/>
          <w:i w:val="0"/>
          <w:color w:val="404040"/>
          <w:sz w:val="24"/>
        </w:rPr>
        <w:t>可以看到，各个变量系数在10%的显著性水平下均通过了显著性检验，说明这几个变</w:t>
      </w:r>
      <w:r>
        <w:rPr>
          <w:rFonts w:ascii="FangSong" w:hAnsi="FangSong" w:eastAsia="FangSong"/>
          <w:b w:val="0"/>
          <w:i w:val="0"/>
          <w:color w:val="404040"/>
          <w:sz w:val="24"/>
        </w:rPr>
        <w:t>量都对失业率有显著影响。</w:t>
      </w:r>
    </w:p>
    <w:p>
      <w:pPr>
        <w:autoSpaceDN w:val="0"/>
        <w:autoSpaceDE w:val="0"/>
        <w:widowControl/>
        <w:spacing w:line="420" w:lineRule="exact" w:before="0" w:after="0"/>
        <w:ind w:left="500" w:right="6480" w:firstLine="0"/>
        <w:jc w:val="left"/>
      </w:pPr>
      <w:r>
        <w:rPr>
          <w:rFonts w:ascii="FangSong" w:hAnsi="FangSong" w:eastAsia="FangSong"/>
          <w:b w:val="0"/>
          <w:i w:val="0"/>
          <w:color w:val="404040"/>
          <w:sz w:val="24"/>
        </w:rPr>
        <w:t>表 8 优化后的固定效应模型回归结果</w:t>
      </w:r>
      <w:r>
        <w:br/>
      </w:r>
      <w:r>
        <w:rPr>
          <w:rFonts w:ascii="FangSong" w:hAnsi="FangSong" w:eastAsia="FangSong"/>
          <w:b w:val="0"/>
          <w:i w:val="0"/>
          <w:color w:val="404040"/>
          <w:sz w:val="24"/>
        </w:rPr>
        <w:t>变量系数 P &gt;｜t｜</w:t>
      </w:r>
      <w:r>
        <w:br/>
      </w:r>
      <w:r>
        <w:rPr>
          <w:rFonts w:ascii="FangSong" w:hAnsi="FangSong" w:eastAsia="FangSong"/>
          <w:b w:val="0"/>
          <w:i w:val="0"/>
          <w:color w:val="404040"/>
          <w:sz w:val="24"/>
        </w:rPr>
        <w:t>人口自然增长率(‰） 0.023 0.034</w:t>
      </w:r>
    </w:p>
    <w:p>
      <w:pPr>
        <w:autoSpaceDN w:val="0"/>
        <w:autoSpaceDE w:val="0"/>
        <w:widowControl/>
        <w:spacing w:line="212" w:lineRule="exact" w:before="670" w:after="0"/>
        <w:ind w:left="0" w:right="4906" w:firstLine="0"/>
        <w:jc w:val="right"/>
      </w:pPr>
      <w:r>
        <w:rPr>
          <w:rFonts w:ascii="MicrosoftYaHei" w:hAnsi="MicrosoftYaHei" w:eastAsia="MicrosoftYaHei"/>
          <w:b w:val="0"/>
          <w:i w:val="0"/>
          <w:color w:val="000000"/>
          <w:sz w:val="20"/>
        </w:rPr>
        <w:t>— 17 —</w:t>
      </w:r>
    </w:p>
    <w:p>
      <w:pPr>
        <w:sectPr>
          <w:pgSz w:w="11900" w:h="16840"/>
          <w:pgMar w:top="360" w:right="400" w:bottom="76" w:left="460" w:header="720" w:footer="720" w:gutter="0"/>
          <w:cols/>
          <w:docGrid w:linePitch="360"/>
        </w:sectPr>
      </w:pPr>
    </w:p>
    <w:p>
      <w:pPr>
        <w:autoSpaceDN w:val="0"/>
        <w:autoSpaceDE w:val="0"/>
        <w:widowControl/>
        <w:spacing w:line="220" w:lineRule="exact" w:before="0" w:after="140"/>
        <w:ind w:left="0" w:right="0"/>
      </w:pPr>
    </w:p>
    <w:p>
      <w:pPr>
        <w:autoSpaceDN w:val="0"/>
        <w:autoSpaceDE w:val="0"/>
        <w:widowControl/>
        <w:spacing w:line="240" w:lineRule="exact" w:before="148" w:after="0"/>
        <w:ind w:left="500" w:right="0" w:firstLine="0"/>
        <w:jc w:val="left"/>
      </w:pPr>
      <w:r>
        <w:rPr>
          <w:rFonts w:ascii="FangSong" w:hAnsi="FangSong" w:eastAsia="FangSong"/>
          <w:b w:val="0"/>
          <w:i w:val="0"/>
          <w:color w:val="404040"/>
          <w:sz w:val="24"/>
        </w:rPr>
        <w:t>一般公共预算支出（亿） -0.001 0.000</w:t>
      </w:r>
    </w:p>
    <w:p>
      <w:pPr>
        <w:autoSpaceDN w:val="0"/>
        <w:autoSpaceDE w:val="0"/>
        <w:widowControl/>
        <w:spacing w:line="420" w:lineRule="exact" w:before="80" w:after="120"/>
        <w:ind w:left="500" w:right="5904" w:firstLine="0"/>
        <w:jc w:val="left"/>
      </w:pPr>
      <w:r>
        <w:rPr>
          <w:rFonts w:ascii="FangSong" w:hAnsi="FangSong" w:eastAsia="FangSong"/>
          <w:b w:val="0"/>
          <w:i w:val="0"/>
          <w:color w:val="D99E4C"/>
          <w:sz w:val="24"/>
        </w:rPr>
        <w:t>外贸依存度 -2.186 0.000</w:t>
      </w:r>
      <w:r>
        <w:br/>
      </w:r>
      <w:r>
        <w:rPr>
          <w:rFonts w:ascii="FangSong" w:hAnsi="FangSong" w:eastAsia="FangSong"/>
          <w:b w:val="0"/>
          <w:i w:val="0"/>
          <w:color w:val="D99E4C"/>
          <w:sz w:val="24"/>
        </w:rPr>
        <w:t>城镇居民家庭恩格尔系数(%） 0.034 0.000</w:t>
      </w:r>
      <w:r>
        <w:br/>
      </w:r>
      <w:r>
        <w:rPr>
          <w:rFonts w:ascii="FangSong" w:hAnsi="FangSong" w:eastAsia="FangSong"/>
          <w:b w:val="0"/>
          <w:i w:val="0"/>
          <w:color w:val="D99E4C"/>
          <w:sz w:val="24"/>
        </w:rPr>
        <w:t>毕业生人数 0.033 0.000</w:t>
      </w:r>
    </w:p>
    <w:tbl>
      <w:tblPr>
        <w:tblW w:type="auto" w:w="0"/>
        <w:tblLayout w:type="fixed"/>
        <w:tblLook w:firstColumn="1" w:firstRow="1" w:lastColumn="0" w:lastRow="0" w:noHBand="0" w:noVBand="1" w:val="04A0"/>
        <w:tblInd w:w="240.0" w:type="dxa"/>
      </w:tblPr>
      <w:tblGrid>
        <w:gridCol w:w="5520"/>
        <w:gridCol w:w="5520"/>
      </w:tblGrid>
      <w:tr>
        <w:trPr>
          <w:trHeight w:hRule="exact" w:val="780"/>
        </w:trPr>
        <w:tc>
          <w:tcPr>
            <w:tcW w:type="dxa" w:w="8860"/>
            <w:tcBorders/>
            <w:tcMar>
              <w:start w:w="0" w:type="dxa"/>
              <w:end w:w="0" w:type="dxa"/>
            </w:tcMar>
          </w:tcPr>
          <w:p>
            <w:pPr>
              <w:autoSpaceDN w:val="0"/>
              <w:autoSpaceDE w:val="0"/>
              <w:widowControl/>
              <w:spacing w:line="360" w:lineRule="exact" w:before="0" w:after="0"/>
              <w:ind w:left="260" w:right="288" w:firstLine="0"/>
              <w:jc w:val="left"/>
            </w:pPr>
            <w:r>
              <w:rPr>
                <w:rFonts w:ascii="FangSong" w:hAnsi="FangSong" w:eastAsia="FangSong"/>
                <w:b w:val="0"/>
                <w:i w:val="0"/>
                <w:color w:val="D99E4C"/>
                <w:sz w:val="24"/>
              </w:rPr>
              <w:t>常数 2.54 0.000</w:t>
            </w:r>
            <w:r>
              <w:br/>
            </w:r>
            <w:r>
              <w:rPr>
                <w:rFonts w:ascii="FangSong" w:hAnsi="FangSong" w:eastAsia="FangSong"/>
                <w:b w:val="0"/>
                <w:i w:val="0"/>
                <w:color w:val="D99E4C"/>
                <w:sz w:val="24"/>
              </w:rPr>
              <w:t>人口自然增长率的系数为0.023，表明人口自然增长率每提高1‰，失业率上升</w:t>
            </w:r>
          </w:p>
        </w:tc>
        <w:tc>
          <w:tcPr>
            <w:tcW w:type="dxa" w:w="1700"/>
            <w:tcBorders/>
            <w:tcMar>
              <w:start w:w="0" w:type="dxa"/>
              <w:end w:w="0" w:type="dxa"/>
            </w:tcMar>
          </w:tcPr>
          <w:p>
            <w:pPr>
              <w:autoSpaceDN w:val="0"/>
              <w:autoSpaceDE w:val="0"/>
              <w:widowControl/>
              <w:spacing w:line="240" w:lineRule="exact" w:before="270" w:after="0"/>
              <w:ind w:left="406" w:right="0" w:firstLine="0"/>
              <w:jc w:val="left"/>
            </w:pPr>
            <w:r>
              <w:rPr>
                <w:rFonts w:ascii="FangSong" w:hAnsi="FangSong" w:eastAsia="FangSong"/>
                <w:b w:val="0"/>
                <w:i w:val="0"/>
                <w:color w:val="D99E4C"/>
                <w:sz w:val="24"/>
              </w:rPr>
              <w:t>2.2%(215)</w:t>
            </w:r>
          </w:p>
        </w:tc>
      </w:tr>
    </w:tbl>
    <w:p>
      <w:pPr>
        <w:autoSpaceDN w:val="0"/>
        <w:autoSpaceDE w:val="0"/>
        <w:widowControl/>
        <w:spacing w:line="400" w:lineRule="exact" w:before="0" w:after="0"/>
        <w:ind w:left="0" w:right="2362" w:firstLine="0"/>
        <w:jc w:val="both"/>
      </w:pPr>
      <w:r>
        <w:rPr>
          <w:rFonts w:ascii="FangSong" w:hAnsi="FangSong" w:eastAsia="FangSong"/>
          <w:b w:val="0"/>
          <w:i w:val="0"/>
          <w:color w:val="D99E4C"/>
          <w:sz w:val="24"/>
        </w:rPr>
        <w:t>0.023%。这一正向关系可能与劳动力供给的动态变化有关：人口自然增长率的增加</w:t>
      </w:r>
      <w:r>
        <w:rPr>
          <w:rFonts w:ascii="FangSong" w:hAnsi="FangSong" w:eastAsia="FangSong"/>
          <w:b w:val="0"/>
          <w:i w:val="0"/>
          <w:color w:val="D99E4C"/>
          <w:sz w:val="24"/>
        </w:rPr>
        <w:t>，意味着劳动力供给的增加，如果经济增长未能同步创造足够就业岗位，可能导致</w:t>
      </w:r>
      <w:r>
        <w:rPr>
          <w:rFonts w:ascii="FangSong" w:hAnsi="FangSong" w:eastAsia="FangSong"/>
          <w:b w:val="0"/>
          <w:i w:val="0"/>
          <w:color w:val="D99E4C"/>
          <w:sz w:val="24"/>
        </w:rPr>
        <w:t xml:space="preserve">劳动力市场供大于求，进而导致失业率上升。 </w:t>
      </w:r>
    </w:p>
    <w:p>
      <w:pPr>
        <w:autoSpaceDN w:val="0"/>
        <w:autoSpaceDE w:val="0"/>
        <w:widowControl/>
        <w:spacing w:line="420" w:lineRule="exact" w:before="160" w:after="120"/>
        <w:ind w:left="0" w:right="2160" w:firstLine="500"/>
        <w:jc w:val="left"/>
      </w:pPr>
      <w:r>
        <w:rPr>
          <w:rFonts w:ascii="FangSong" w:hAnsi="FangSong" w:eastAsia="FangSong"/>
          <w:b w:val="0"/>
          <w:i w:val="0"/>
          <w:color w:val="E60111"/>
          <w:sz w:val="24"/>
        </w:rPr>
        <w:t>一般公共预算支出的系数为-0.001，说明一般公共预算支出每增加1亿元，失业</w:t>
      </w:r>
      <w:r>
        <w:rPr>
          <w:rFonts w:ascii="FangSong" w:hAnsi="FangSong" w:eastAsia="FangSong"/>
          <w:b w:val="0"/>
          <w:i w:val="0"/>
          <w:color w:val="E60111"/>
          <w:sz w:val="24"/>
        </w:rPr>
        <w:t>率下降0.001%。尽管系数绝对值较小，但其高度显著性表明政府支出对降低失业率</w:t>
      </w:r>
      <w:r>
        <w:rPr>
          <w:rFonts w:ascii="FangSong" w:hAnsi="FangSong" w:eastAsia="FangSong"/>
          <w:b w:val="0"/>
          <w:i w:val="0"/>
          <w:color w:val="E60111"/>
          <w:sz w:val="24"/>
        </w:rPr>
        <w:t>具有稳健的调控作用。这一结果符合凯恩斯主义理论：扩大财政支出可通过投资基</w:t>
      </w:r>
      <w:r>
        <w:rPr>
          <w:rFonts w:ascii="FangSong" w:hAnsi="FangSong" w:eastAsia="FangSong"/>
          <w:b w:val="0"/>
          <w:i w:val="0"/>
          <w:color w:val="E60111"/>
          <w:sz w:val="24"/>
        </w:rPr>
        <w:t>础设施建设、公共服务等领域创造更多的就业机会，同时刺激社会总需求，间接带</w:t>
      </w:r>
    </w:p>
    <w:tbl>
      <w:tblPr>
        <w:tblW w:type="auto" w:w="0"/>
        <w:tblLayout w:type="fixed"/>
        <w:tblLook w:firstColumn="1" w:firstRow="1" w:lastColumn="0" w:lastRow="0" w:noHBand="0" w:noVBand="1" w:val="04A0"/>
        <w:tblInd w:w="0.0" w:type="dxa"/>
      </w:tblPr>
      <w:tblGrid>
        <w:gridCol w:w="5520"/>
        <w:gridCol w:w="5520"/>
      </w:tblGrid>
      <w:tr>
        <w:trPr>
          <w:trHeight w:hRule="exact" w:val="780"/>
        </w:trPr>
        <w:tc>
          <w:tcPr>
            <w:tcW w:type="dxa" w:w="8740"/>
            <w:tcBorders/>
            <w:tcMar>
              <w:start w:w="0" w:type="dxa"/>
              <w:end w:w="0" w:type="dxa"/>
            </w:tcMar>
          </w:tcPr>
          <w:p>
            <w:pPr>
              <w:autoSpaceDN w:val="0"/>
              <w:autoSpaceDE w:val="0"/>
              <w:widowControl/>
              <w:spacing w:line="240" w:lineRule="exact" w:before="60" w:after="0"/>
              <w:ind w:left="0" w:right="0" w:firstLine="0"/>
              <w:jc w:val="left"/>
            </w:pPr>
            <w:r>
              <w:rPr>
                <w:rFonts w:ascii="FangSong" w:hAnsi="FangSong" w:eastAsia="FangSong"/>
                <w:b w:val="0"/>
                <w:i w:val="0"/>
                <w:color w:val="E60111"/>
                <w:sz w:val="24"/>
              </w:rPr>
              <w:t>动企业用工需求，从而降低失业率。</w:t>
            </w:r>
          </w:p>
          <w:p>
            <w:pPr>
              <w:autoSpaceDN w:val="0"/>
              <w:autoSpaceDE w:val="0"/>
              <w:widowControl/>
              <w:spacing w:line="240" w:lineRule="exact" w:before="180" w:after="0"/>
              <w:ind w:left="500" w:right="0" w:firstLine="0"/>
              <w:jc w:val="left"/>
            </w:pPr>
            <w:r>
              <w:rPr>
                <w:rFonts w:ascii="FangSong" w:hAnsi="FangSong" w:eastAsia="FangSong"/>
                <w:b w:val="0"/>
                <w:i w:val="0"/>
                <w:color w:val="E60111"/>
                <w:sz w:val="24"/>
              </w:rPr>
              <w:t>外贸依存度的系数为-2.186，说明外贸依存度每增加1%，失业率会下降</w:t>
            </w:r>
          </w:p>
        </w:tc>
        <w:tc>
          <w:tcPr>
            <w:tcW w:type="dxa" w:w="2060"/>
            <w:tcBorders/>
            <w:tcMar>
              <w:start w:w="0" w:type="dxa"/>
              <w:end w:w="0" w:type="dxa"/>
            </w:tcMar>
          </w:tcPr>
          <w:p>
            <w:pPr>
              <w:autoSpaceDN w:val="0"/>
              <w:autoSpaceDE w:val="0"/>
              <w:widowControl/>
              <w:spacing w:line="240" w:lineRule="exact" w:before="270" w:after="0"/>
              <w:ind w:left="0" w:right="206" w:firstLine="0"/>
              <w:jc w:val="right"/>
            </w:pPr>
            <w:r>
              <w:rPr>
                <w:rFonts w:ascii="FangSong" w:hAnsi="FangSong" w:eastAsia="FangSong"/>
                <w:b w:val="0"/>
                <w:i w:val="0"/>
                <w:color w:val="E60111"/>
                <w:sz w:val="24"/>
              </w:rPr>
              <w:t>3.3%(318)</w:t>
            </w:r>
          </w:p>
        </w:tc>
      </w:tr>
    </w:tbl>
    <w:p>
      <w:pPr>
        <w:autoSpaceDN w:val="0"/>
        <w:autoSpaceDE w:val="0"/>
        <w:widowControl/>
        <w:spacing w:line="404" w:lineRule="exact" w:before="0" w:after="0"/>
        <w:ind w:left="0" w:right="2362" w:firstLine="0"/>
        <w:jc w:val="both"/>
      </w:pPr>
      <w:r>
        <w:rPr>
          <w:rFonts w:ascii="FangSong" w:hAnsi="FangSong" w:eastAsia="FangSong"/>
          <w:b w:val="0"/>
          <w:i w:val="0"/>
          <w:color w:val="E60111"/>
          <w:sz w:val="24"/>
        </w:rPr>
        <w:t>2.186%。外贸依存度反映了一个地区或国家经济对对外贸易的依赖程度，较高的外</w:t>
      </w:r>
      <w:r>
        <w:rPr>
          <w:rFonts w:ascii="FangSong" w:hAnsi="FangSong" w:eastAsia="FangSong"/>
          <w:b w:val="0"/>
          <w:i w:val="0"/>
          <w:color w:val="E60111"/>
          <w:sz w:val="24"/>
        </w:rPr>
        <w:t>贸依存度意味着对外贸易在经济中占据重要地位。当外贸依存度增加时，出口产业</w:t>
      </w:r>
      <w:r>
        <w:rPr>
          <w:rFonts w:ascii="FangSong" w:hAnsi="FangSong" w:eastAsia="FangSong"/>
          <w:b w:val="0"/>
          <w:i w:val="0"/>
          <w:color w:val="E60111"/>
          <w:sz w:val="24"/>
        </w:rPr>
        <w:t>繁荣，相关企业扩大生产规模，雇佣更多劳动力，创造更多的就业机会，从而降低</w:t>
      </w:r>
      <w:r>
        <w:rPr>
          <w:rFonts w:ascii="FangSong" w:hAnsi="FangSong" w:eastAsia="FangSong"/>
          <w:b w:val="0"/>
          <w:i w:val="0"/>
          <w:color w:val="E60111"/>
          <w:sz w:val="24"/>
        </w:rPr>
        <w:t xml:space="preserve">失业率。 </w:t>
      </w:r>
    </w:p>
    <w:p>
      <w:pPr>
        <w:autoSpaceDN w:val="0"/>
        <w:autoSpaceDE w:val="0"/>
        <w:widowControl/>
        <w:spacing w:line="420" w:lineRule="exact" w:before="160" w:after="120"/>
        <w:ind w:left="0" w:right="2348" w:firstLine="500"/>
        <w:jc w:val="both"/>
      </w:pPr>
      <w:r>
        <w:rPr>
          <w:rFonts w:ascii="FangSong" w:hAnsi="FangSong" w:eastAsia="FangSong"/>
          <w:b w:val="0"/>
          <w:i w:val="0"/>
          <w:color w:val="D99E4C"/>
          <w:sz w:val="24"/>
        </w:rPr>
        <w:t>城镇居民家庭恩格尔系数对失业率影响极其显著且呈正相关。恩格尔系数每提</w:t>
      </w:r>
      <w:r>
        <w:rPr>
          <w:rFonts w:ascii="FangSong" w:hAnsi="FangSong" w:eastAsia="FangSong"/>
          <w:b w:val="0"/>
          <w:i w:val="0"/>
          <w:color w:val="D99E4C"/>
          <w:sz w:val="24"/>
        </w:rPr>
        <w:t>高 1%，失业率随之上升 0.034 个百分点。恩格尔系数反映食品支出占比，恩格尔</w:t>
      </w:r>
      <w:r>
        <w:rPr>
          <w:rFonts w:ascii="FangSong" w:hAnsi="FangSong" w:eastAsia="FangSong"/>
          <w:b w:val="0"/>
          <w:i w:val="0"/>
          <w:color w:val="D99E4C"/>
          <w:sz w:val="24"/>
        </w:rPr>
        <w:t>系数上升，意味着居民消费结构中食品支出占比增加，通常反映出居民收入水平下</w:t>
      </w:r>
    </w:p>
    <w:tbl>
      <w:tblPr>
        <w:tblW w:type="auto" w:w="0"/>
        <w:tblLayout w:type="fixed"/>
        <w:tblLook w:firstColumn="1" w:firstRow="1" w:lastColumn="0" w:lastRow="0" w:noHBand="0" w:noVBand="1" w:val="04A0"/>
        <w:tblInd w:w="0.0" w:type="dxa"/>
      </w:tblPr>
      <w:tblGrid>
        <w:gridCol w:w="5520"/>
        <w:gridCol w:w="5520"/>
      </w:tblGrid>
      <w:tr>
        <w:trPr>
          <w:trHeight w:hRule="exact" w:val="780"/>
        </w:trPr>
        <w:tc>
          <w:tcPr>
            <w:tcW w:type="dxa" w:w="9080"/>
            <w:tcBorders/>
            <w:tcMar>
              <w:start w:w="0" w:type="dxa"/>
              <w:end w:w="0" w:type="dxa"/>
            </w:tcMar>
          </w:tcPr>
          <w:p>
            <w:pPr>
              <w:autoSpaceDN w:val="0"/>
              <w:autoSpaceDE w:val="0"/>
              <w:widowControl/>
              <w:spacing w:line="360" w:lineRule="exact" w:before="0" w:after="0"/>
              <w:ind w:left="0" w:right="288" w:firstLine="0"/>
              <w:jc w:val="left"/>
            </w:pPr>
            <w:r>
              <w:rPr>
                <w:rFonts w:ascii="FangSong" w:hAnsi="FangSong" w:eastAsia="FangSong"/>
                <w:b w:val="0"/>
                <w:i w:val="0"/>
                <w:color w:val="D99E4C"/>
                <w:sz w:val="24"/>
              </w:rPr>
              <w:t>降，消费能力减弱。这可能暗示居民可支配收入较低，消费能力不足，进而影响企</w:t>
            </w:r>
            <w:r>
              <w:rPr>
                <w:rFonts w:ascii="FangSong" w:hAnsi="FangSong" w:eastAsia="FangSong"/>
                <w:b w:val="0"/>
                <w:i w:val="0"/>
                <w:color w:val="D99E4C"/>
                <w:sz w:val="24"/>
              </w:rPr>
              <w:t>业的生产和扩张，最终导致失业率上升。</w:t>
            </w:r>
          </w:p>
        </w:tc>
        <w:tc>
          <w:tcPr>
            <w:tcW w:type="dxa" w:w="1720"/>
            <w:tcBorders/>
            <w:tcMar>
              <w:start w:w="0" w:type="dxa"/>
              <w:end w:w="0" w:type="dxa"/>
            </w:tcMar>
          </w:tcPr>
          <w:p>
            <w:pPr>
              <w:autoSpaceDN w:val="0"/>
              <w:autoSpaceDE w:val="0"/>
              <w:widowControl/>
              <w:spacing w:line="240" w:lineRule="exact" w:before="270" w:after="0"/>
              <w:ind w:left="426" w:right="0" w:firstLine="0"/>
              <w:jc w:val="left"/>
            </w:pPr>
            <w:r>
              <w:rPr>
                <w:rFonts w:ascii="FangSong" w:hAnsi="FangSong" w:eastAsia="FangSong"/>
                <w:b w:val="0"/>
                <w:i w:val="0"/>
                <w:color w:val="D99E4C"/>
                <w:sz w:val="24"/>
              </w:rPr>
              <w:t>2.9%(276)</w:t>
            </w:r>
          </w:p>
        </w:tc>
      </w:tr>
    </w:tbl>
    <w:p>
      <w:pPr>
        <w:autoSpaceDN w:val="0"/>
        <w:autoSpaceDE w:val="0"/>
        <w:widowControl/>
        <w:spacing w:line="400" w:lineRule="exact" w:before="0" w:after="0"/>
        <w:ind w:left="0" w:right="2160" w:firstLine="500"/>
        <w:jc w:val="left"/>
      </w:pPr>
      <w:r>
        <w:rPr>
          <w:rFonts w:ascii="FangSong" w:hAnsi="FangSong" w:eastAsia="FangSong"/>
          <w:b w:val="0"/>
          <w:i w:val="0"/>
          <w:color w:val="D99E4C"/>
          <w:sz w:val="24"/>
        </w:rPr>
        <w:t>毕业生人数系数为0.033，意味着毕业生人数每增加1个单位，失业率会上升</w:t>
      </w:r>
      <w:r>
        <w:rPr>
          <w:rFonts w:ascii="FangSong" w:hAnsi="FangSong" w:eastAsia="FangSong"/>
          <w:b w:val="0"/>
          <w:i w:val="0"/>
          <w:color w:val="D99E4C"/>
          <w:sz w:val="24"/>
        </w:rPr>
        <w:t>0.033个百分点。毕业生作为劳动力市场的新进入者，毕业生人数的增加直接增加了</w:t>
      </w:r>
      <w:r>
        <w:rPr>
          <w:rFonts w:ascii="FangSong" w:hAnsi="FangSong" w:eastAsia="FangSong"/>
          <w:b w:val="0"/>
          <w:i w:val="0"/>
          <w:color w:val="D99E4C"/>
          <w:sz w:val="24"/>
        </w:rPr>
        <w:t xml:space="preserve">劳动力供给，如果市场上的就业机会没有相应增加，就会导致失业率上升。 </w:t>
      </w:r>
    </w:p>
    <w:p>
      <w:pPr>
        <w:autoSpaceDN w:val="0"/>
        <w:tabs>
          <w:tab w:pos="500" w:val="left"/>
        </w:tabs>
        <w:autoSpaceDE w:val="0"/>
        <w:widowControl/>
        <w:spacing w:line="420" w:lineRule="exact" w:before="160" w:after="120"/>
        <w:ind w:left="0" w:right="2304" w:firstLine="0"/>
        <w:jc w:val="left"/>
      </w:pPr>
      <w:r>
        <w:tab/>
      </w:r>
      <w:r>
        <w:rPr>
          <w:rFonts w:ascii="FangSong" w:hAnsi="FangSong" w:eastAsia="FangSong"/>
          <w:b w:val="0"/>
          <w:i w:val="0"/>
          <w:color w:val="D99E4C"/>
          <w:sz w:val="24"/>
        </w:rPr>
        <w:t>5.3.3地区异质性分析</w:t>
      </w:r>
      <w:r>
        <w:br/>
      </w:r>
      <w:r>
        <w:tab/>
      </w:r>
      <w:r>
        <w:rPr>
          <w:rFonts w:ascii="FangSong" w:hAnsi="FangSong" w:eastAsia="FangSong"/>
          <w:b w:val="0"/>
          <w:i w:val="0"/>
          <w:color w:val="D99E4C"/>
          <w:sz w:val="24"/>
        </w:rPr>
        <w:t>为进一步检验各因素对失业率影响的地区异质性，本文将样本划分为东部、中</w:t>
      </w:r>
      <w:r>
        <w:rPr>
          <w:rFonts w:ascii="FangSong" w:hAnsi="FangSong" w:eastAsia="FangSong"/>
          <w:b w:val="0"/>
          <w:i w:val="0"/>
          <w:color w:val="D99E4C"/>
          <w:sz w:val="24"/>
        </w:rPr>
        <w:t>部和西部地区，实证结果见表9。</w:t>
      </w:r>
    </w:p>
    <w:tbl>
      <w:tblPr>
        <w:tblW w:type="auto" w:w="0"/>
        <w:tblLayout w:type="fixed"/>
        <w:tblLook w:firstColumn="1" w:firstRow="1" w:lastColumn="0" w:lastRow="0" w:noHBand="0" w:noVBand="1" w:val="04A0"/>
        <w:tblInd w:w="240.0" w:type="dxa"/>
      </w:tblPr>
      <w:tblGrid>
        <w:gridCol w:w="5520"/>
        <w:gridCol w:w="5520"/>
      </w:tblGrid>
      <w:tr>
        <w:trPr>
          <w:trHeight w:hRule="exact" w:val="478"/>
        </w:trPr>
        <w:tc>
          <w:tcPr>
            <w:tcW w:type="dxa" w:w="8840"/>
            <w:tcBorders/>
            <w:tcMar>
              <w:start w:w="0" w:type="dxa"/>
              <w:end w:w="0" w:type="dxa"/>
            </w:tcMar>
          </w:tcPr>
          <w:p>
            <w:pPr>
              <w:autoSpaceDN w:val="0"/>
              <w:autoSpaceDE w:val="0"/>
              <w:widowControl/>
              <w:spacing w:line="240" w:lineRule="exact" w:before="60" w:after="0"/>
              <w:ind w:left="260" w:right="0" w:firstLine="0"/>
              <w:jc w:val="left"/>
            </w:pPr>
            <w:r>
              <w:rPr>
                <w:rFonts w:ascii="FangSong" w:hAnsi="FangSong" w:eastAsia="FangSong"/>
                <w:b w:val="0"/>
                <w:i w:val="0"/>
                <w:color w:val="D99E4C"/>
                <w:sz w:val="24"/>
              </w:rPr>
              <w:t>人口自然增长率在三大区域均对失业率产生显著负向影响，且东部地区的影响</w:t>
            </w:r>
          </w:p>
        </w:tc>
        <w:tc>
          <w:tcPr>
            <w:tcW w:type="dxa" w:w="1720"/>
            <w:tcBorders/>
            <w:tcMar>
              <w:start w:w="0" w:type="dxa"/>
              <w:end w:w="0" w:type="dxa"/>
            </w:tcMar>
          </w:tcPr>
          <w:p>
            <w:pPr>
              <w:autoSpaceDN w:val="0"/>
              <w:autoSpaceDE w:val="0"/>
              <w:widowControl/>
              <w:spacing w:line="240" w:lineRule="exact" w:before="236" w:after="0"/>
              <w:ind w:left="426" w:right="0" w:firstLine="0"/>
              <w:jc w:val="left"/>
            </w:pPr>
            <w:r>
              <w:rPr>
                <w:rFonts w:ascii="FangSong" w:hAnsi="FangSong" w:eastAsia="FangSong"/>
                <w:b w:val="0"/>
                <w:i w:val="0"/>
                <w:color w:val="D99E4C"/>
                <w:sz w:val="24"/>
              </w:rPr>
              <w:t>2.5%(240)</w:t>
            </w:r>
          </w:p>
        </w:tc>
      </w:tr>
    </w:tbl>
    <w:p>
      <w:pPr>
        <w:autoSpaceDN w:val="0"/>
        <w:autoSpaceDE w:val="0"/>
        <w:widowControl/>
        <w:spacing w:line="332" w:lineRule="exact" w:before="0" w:after="0"/>
        <w:ind w:left="0" w:right="2304" w:firstLine="0"/>
        <w:jc w:val="left"/>
      </w:pPr>
      <w:r>
        <w:rPr>
          <w:rFonts w:ascii="FangSong" w:hAnsi="FangSong" w:eastAsia="FangSong"/>
          <w:b w:val="0"/>
          <w:i w:val="0"/>
          <w:color w:val="D99E4C"/>
          <w:sz w:val="24"/>
        </w:rPr>
        <w:t>系数最大，中部和西部地区的影响系数分别为-0.088和-0.061，表明人口增长对降</w:t>
      </w:r>
      <w:r>
        <w:rPr>
          <w:rFonts w:ascii="FangSong" w:hAnsi="FangSong" w:eastAsia="FangSong"/>
          <w:b w:val="0"/>
          <w:i w:val="0"/>
          <w:color w:val="D99E4C"/>
          <w:sz w:val="24"/>
        </w:rPr>
        <w:t>低东部地区失业率的作用更为突出。</w:t>
      </w:r>
    </w:p>
    <w:p>
      <w:pPr>
        <w:autoSpaceDN w:val="0"/>
        <w:autoSpaceDE w:val="0"/>
        <w:widowControl/>
        <w:spacing w:line="420" w:lineRule="exact" w:before="0" w:after="0"/>
        <w:ind w:left="0" w:right="2304" w:firstLine="500"/>
        <w:jc w:val="left"/>
      </w:pPr>
      <w:r>
        <w:rPr>
          <w:rFonts w:ascii="FangSong" w:hAnsi="FangSong" w:eastAsia="FangSong"/>
          <w:b w:val="0"/>
          <w:i w:val="0"/>
          <w:color w:val="D99E4C"/>
          <w:sz w:val="24"/>
        </w:rPr>
        <w:t>一般公共预算支出在西部地区对失业率具有显著正向影响，而在东部和中部地</w:t>
      </w:r>
      <w:r>
        <w:rPr>
          <w:rFonts w:ascii="FangSong" w:hAnsi="FangSong" w:eastAsia="FangSong"/>
          <w:b w:val="0"/>
          <w:i w:val="0"/>
          <w:color w:val="D99E4C"/>
          <w:sz w:val="24"/>
        </w:rPr>
        <w:t>区未达到显著性水平，说明财政支出在西部地区可能未能有效缓解失业压力，甚至</w:t>
      </w:r>
    </w:p>
    <w:p>
      <w:pPr>
        <w:autoSpaceDN w:val="0"/>
        <w:autoSpaceDE w:val="0"/>
        <w:widowControl/>
        <w:spacing w:line="212" w:lineRule="exact" w:before="530" w:after="0"/>
        <w:ind w:left="0" w:right="4906" w:firstLine="0"/>
        <w:jc w:val="right"/>
      </w:pPr>
      <w:r>
        <w:rPr>
          <w:rFonts w:ascii="MicrosoftYaHei" w:hAnsi="MicrosoftYaHei" w:eastAsia="MicrosoftYaHei"/>
          <w:b w:val="0"/>
          <w:i w:val="0"/>
          <w:color w:val="000000"/>
          <w:sz w:val="20"/>
        </w:rPr>
        <w:t>— 18 —</w:t>
      </w:r>
    </w:p>
    <w:p>
      <w:pPr>
        <w:sectPr>
          <w:pgSz w:w="11900" w:h="16840"/>
          <w:pgMar w:top="360" w:right="400" w:bottom="76" w:left="460" w:header="720" w:footer="720" w:gutter="0"/>
          <w:cols/>
          <w:docGrid w:linePitch="360"/>
        </w:sectPr>
      </w:pPr>
    </w:p>
    <w:p>
      <w:pPr>
        <w:autoSpaceDN w:val="0"/>
        <w:autoSpaceDE w:val="0"/>
        <w:widowControl/>
        <w:spacing w:line="220" w:lineRule="exact" w:before="0" w:after="114"/>
        <w:ind w:left="0" w:right="0"/>
      </w:pPr>
    </w:p>
    <w:p>
      <w:pPr>
        <w:autoSpaceDN w:val="0"/>
        <w:autoSpaceDE w:val="0"/>
        <w:widowControl/>
        <w:spacing w:line="240" w:lineRule="exact" w:before="198" w:after="0"/>
        <w:ind w:left="0" w:right="0" w:firstLine="0"/>
        <w:jc w:val="left"/>
      </w:pPr>
      <w:r>
        <w:rPr>
          <w:rFonts w:ascii="FangSong" w:hAnsi="FangSong" w:eastAsia="FangSong"/>
          <w:b w:val="0"/>
          <w:i w:val="0"/>
          <w:color w:val="D99E4C"/>
          <w:sz w:val="24"/>
        </w:rPr>
        <w:t xml:space="preserve">存在一定的抑制效应。 </w:t>
      </w:r>
    </w:p>
    <w:p>
      <w:pPr>
        <w:autoSpaceDN w:val="0"/>
        <w:tabs>
          <w:tab w:pos="500" w:val="left"/>
        </w:tabs>
        <w:autoSpaceDE w:val="0"/>
        <w:widowControl/>
        <w:spacing w:line="420" w:lineRule="exact" w:before="80" w:after="0"/>
        <w:ind w:left="0" w:right="2304" w:firstLine="0"/>
        <w:jc w:val="left"/>
      </w:pPr>
      <w:r>
        <w:tab/>
      </w:r>
      <w:r>
        <w:rPr>
          <w:rFonts w:ascii="FangSong" w:hAnsi="FangSong" w:eastAsia="FangSong"/>
          <w:b w:val="0"/>
          <w:i w:val="0"/>
          <w:color w:val="404040"/>
          <w:sz w:val="24"/>
        </w:rPr>
        <w:t>外贸依存度在东部和西部地区均对失业率产生显著正向影响，而在中部地区未</w:t>
      </w:r>
      <w:r>
        <w:rPr>
          <w:rFonts w:ascii="FangSong" w:hAnsi="FangSong" w:eastAsia="FangSong"/>
          <w:b w:val="0"/>
          <w:i w:val="0"/>
          <w:color w:val="404040"/>
          <w:sz w:val="24"/>
        </w:rPr>
        <w:t>显著，反映出外向型经济波动对东部和西部地区就业形势的影响更为敏感。</w:t>
      </w:r>
    </w:p>
    <w:p>
      <w:pPr>
        <w:autoSpaceDN w:val="0"/>
        <w:tabs>
          <w:tab w:pos="500" w:val="left"/>
        </w:tabs>
        <w:autoSpaceDE w:val="0"/>
        <w:widowControl/>
        <w:spacing w:line="420" w:lineRule="exact" w:before="0" w:after="0"/>
        <w:ind w:left="0" w:right="2304" w:firstLine="0"/>
        <w:jc w:val="left"/>
      </w:pPr>
      <w:r>
        <w:tab/>
      </w:r>
      <w:r>
        <w:rPr>
          <w:rFonts w:ascii="FangSong" w:hAnsi="FangSong" w:eastAsia="FangSong"/>
          <w:b w:val="0"/>
          <w:i w:val="0"/>
          <w:color w:val="404040"/>
          <w:sz w:val="24"/>
        </w:rPr>
        <w:t>城镇居民家庭恩格尔系数仅在西部地区对失业率呈现显著负向影响，表明居民</w:t>
      </w:r>
      <w:r>
        <w:rPr>
          <w:rFonts w:ascii="FangSong" w:hAnsi="FangSong" w:eastAsia="FangSong"/>
          <w:b w:val="0"/>
          <w:i w:val="0"/>
          <w:color w:val="404040"/>
          <w:sz w:val="24"/>
        </w:rPr>
        <w:t>消费结构改善有助于西部地区失业率的降低。</w:t>
      </w:r>
    </w:p>
    <w:p>
      <w:pPr>
        <w:autoSpaceDN w:val="0"/>
        <w:tabs>
          <w:tab w:pos="500" w:val="left"/>
        </w:tabs>
        <w:autoSpaceDE w:val="0"/>
        <w:widowControl/>
        <w:spacing w:line="420" w:lineRule="exact" w:before="0" w:after="0"/>
        <w:ind w:left="0" w:right="2304" w:firstLine="0"/>
        <w:jc w:val="left"/>
      </w:pPr>
      <w:r>
        <w:tab/>
      </w:r>
      <w:r>
        <w:rPr>
          <w:rFonts w:ascii="FangSong" w:hAnsi="FangSong" w:eastAsia="FangSong"/>
          <w:b w:val="0"/>
          <w:i w:val="0"/>
          <w:color w:val="404040"/>
          <w:sz w:val="24"/>
        </w:rPr>
        <w:t>毕业生人数在中部和西部地区均对失业率产生显著负向影响，而在东部地区未</w:t>
      </w:r>
      <w:r>
        <w:rPr>
          <w:rFonts w:ascii="FangSong" w:hAnsi="FangSong" w:eastAsia="FangSong"/>
          <w:b w:val="0"/>
          <w:i w:val="0"/>
          <w:color w:val="404040"/>
          <w:sz w:val="24"/>
        </w:rPr>
        <w:t>显著，说明人力资本积累对中西部地区失业率的缓解作用更为明显。</w:t>
      </w:r>
    </w:p>
    <w:p>
      <w:pPr>
        <w:autoSpaceDN w:val="0"/>
        <w:autoSpaceDE w:val="0"/>
        <w:widowControl/>
        <w:spacing w:line="420" w:lineRule="exact" w:before="0" w:after="0"/>
        <w:ind w:left="0" w:right="2348" w:firstLine="500"/>
        <w:jc w:val="both"/>
      </w:pPr>
      <w:r>
        <w:rPr>
          <w:rFonts w:ascii="FangSong" w:hAnsi="FangSong" w:eastAsia="FangSong"/>
          <w:b w:val="0"/>
          <w:i w:val="0"/>
          <w:color w:val="404040"/>
          <w:sz w:val="24"/>
        </w:rPr>
        <w:t>综上，地区间失业率影响因素存在显著异质性，东部地区在多项指标上表现出</w:t>
      </w:r>
      <w:r>
        <w:rPr>
          <w:rFonts w:ascii="FangSong" w:hAnsi="FangSong" w:eastAsia="FangSong"/>
          <w:b w:val="0"/>
          <w:i w:val="0"/>
          <w:color w:val="404040"/>
          <w:sz w:val="24"/>
        </w:rPr>
        <w:t>更强的就业韧性，而中西部地区则在人力资本和消费结构等方面对失业率的改善具</w:t>
      </w:r>
      <w:r>
        <w:rPr>
          <w:rFonts w:ascii="FangSong" w:hAnsi="FangSong" w:eastAsia="FangSong"/>
          <w:b w:val="0"/>
          <w:i w:val="0"/>
          <w:color w:val="404040"/>
          <w:sz w:val="24"/>
        </w:rPr>
        <w:t>有更为重要的作用。</w:t>
      </w:r>
    </w:p>
    <w:p>
      <w:pPr>
        <w:autoSpaceDN w:val="0"/>
        <w:autoSpaceDE w:val="0"/>
        <w:widowControl/>
        <w:spacing w:line="420" w:lineRule="exact" w:before="0" w:after="0"/>
        <w:ind w:left="500" w:right="2592" w:firstLine="0"/>
        <w:jc w:val="left"/>
      </w:pPr>
      <w:r>
        <w:rPr>
          <w:rFonts w:ascii="FangSong" w:hAnsi="FangSong" w:eastAsia="FangSong"/>
          <w:b w:val="0"/>
          <w:i w:val="0"/>
          <w:color w:val="404040"/>
          <w:sz w:val="24"/>
        </w:rPr>
        <w:t>表 9 地区异质性检验结果</w:t>
      </w:r>
      <w:r>
        <w:br/>
      </w:r>
      <w:r>
        <w:rPr>
          <w:rFonts w:ascii="FangSong" w:hAnsi="FangSong" w:eastAsia="FangSong"/>
          <w:b w:val="0"/>
          <w:i w:val="0"/>
          <w:color w:val="404040"/>
          <w:sz w:val="24"/>
        </w:rPr>
        <w:t>变量东部中部西部</w:t>
      </w:r>
      <w:r>
        <w:br/>
      </w:r>
      <w:r>
        <w:rPr>
          <w:rFonts w:ascii="FangSong" w:hAnsi="FangSong" w:eastAsia="FangSong"/>
          <w:b w:val="0"/>
          <w:i w:val="0"/>
          <w:color w:val="404040"/>
          <w:sz w:val="24"/>
        </w:rPr>
        <w:t>人口自然增长率 0.132**(p=0.043) 0.088**(p=0.015) 0.061**(p=0.034)</w:t>
      </w:r>
      <w:r>
        <w:rPr>
          <w:rFonts w:ascii="FangSong" w:hAnsi="FangSong" w:eastAsia="FangSong"/>
          <w:b w:val="0"/>
          <w:i w:val="0"/>
          <w:color w:val="404040"/>
          <w:sz w:val="24"/>
        </w:rPr>
        <w:t>一般公共预算</w:t>
      </w:r>
      <w:r>
        <w:br/>
      </w:r>
      <w:r>
        <w:rPr>
          <w:rFonts w:ascii="FangSong" w:hAnsi="FangSong" w:eastAsia="FangSong"/>
          <w:b w:val="0"/>
          <w:i w:val="0"/>
          <w:color w:val="404040"/>
          <w:sz w:val="24"/>
        </w:rPr>
        <w:t>支出 -0.001</w:t>
      </w:r>
      <w:r>
        <w:br/>
      </w:r>
      <w:r>
        <w:rPr>
          <w:rFonts w:ascii="FangSong" w:hAnsi="FangSong" w:eastAsia="FangSong"/>
          <w:b w:val="0"/>
          <w:i w:val="0"/>
          <w:color w:val="404040"/>
          <w:sz w:val="24"/>
        </w:rPr>
        <w:t>（p=0.437） -0.002</w:t>
      </w:r>
      <w:r>
        <w:br/>
      </w:r>
      <w:r>
        <w:rPr>
          <w:rFonts w:ascii="FangSong" w:hAnsi="FangSong" w:eastAsia="FangSong"/>
          <w:b w:val="0"/>
          <w:i w:val="0"/>
          <w:color w:val="404040"/>
          <w:sz w:val="24"/>
        </w:rPr>
        <w:t>（p=0.075） -0.001**（p=0.023）</w:t>
      </w:r>
      <w:r>
        <w:br/>
      </w:r>
      <w:r>
        <w:rPr>
          <w:rFonts w:ascii="FangSong" w:hAnsi="FangSong" w:eastAsia="FangSong"/>
          <w:b w:val="0"/>
          <w:i w:val="0"/>
          <w:color w:val="404040"/>
          <w:sz w:val="24"/>
        </w:rPr>
        <w:t xml:space="preserve">外贸依存度 -1.494*** </w:t>
      </w:r>
      <w:r>
        <w:br/>
      </w:r>
      <w:r>
        <w:rPr>
          <w:rFonts w:ascii="FangSong" w:hAnsi="FangSong" w:eastAsia="FangSong"/>
          <w:b w:val="0"/>
          <w:i w:val="0"/>
          <w:color w:val="404040"/>
          <w:sz w:val="24"/>
        </w:rPr>
        <w:t xml:space="preserve">(p=0.002) -1.876 (p=0.189) -3.151*** </w:t>
      </w:r>
      <w:r>
        <w:br/>
      </w:r>
      <w:r>
        <w:rPr>
          <w:rFonts w:ascii="FangSong" w:hAnsi="FangSong" w:eastAsia="FangSong"/>
          <w:b w:val="0"/>
          <w:i w:val="0"/>
          <w:color w:val="404040"/>
          <w:sz w:val="24"/>
        </w:rPr>
        <w:t>(p=0.000)</w:t>
      </w:r>
      <w:r>
        <w:br/>
      </w:r>
      <w:r>
        <w:rPr>
          <w:rFonts w:ascii="FangSong" w:hAnsi="FangSong" w:eastAsia="FangSong"/>
          <w:b w:val="0"/>
          <w:i w:val="0"/>
          <w:color w:val="404040"/>
          <w:sz w:val="24"/>
        </w:rPr>
        <w:t>城镇居民家庭</w:t>
      </w:r>
      <w:r>
        <w:br/>
      </w:r>
      <w:r>
        <w:rPr>
          <w:rFonts w:ascii="FangSong" w:hAnsi="FangSong" w:eastAsia="FangSong"/>
          <w:b w:val="0"/>
          <w:i w:val="0"/>
          <w:color w:val="404040"/>
          <w:sz w:val="24"/>
        </w:rPr>
        <w:t>恩格尔系数 -0.865（p=0.143） 0.025</w:t>
      </w:r>
      <w:r>
        <w:br/>
      </w:r>
      <w:r>
        <w:rPr>
          <w:rFonts w:ascii="FangSong" w:hAnsi="FangSong" w:eastAsia="FangSong"/>
          <w:b w:val="0"/>
          <w:i w:val="0"/>
          <w:color w:val="404040"/>
          <w:sz w:val="24"/>
        </w:rPr>
        <w:t>（p=0.439） 0.033**</w:t>
      </w:r>
      <w:r>
        <w:br/>
      </w:r>
      <w:r>
        <w:rPr>
          <w:rFonts w:ascii="FangSong" w:hAnsi="FangSong" w:eastAsia="FangSong"/>
          <w:b w:val="0"/>
          <w:i w:val="0"/>
          <w:color w:val="404040"/>
          <w:sz w:val="24"/>
        </w:rPr>
        <w:t>（p=0.02）</w:t>
      </w:r>
      <w:r>
        <w:br/>
      </w:r>
      <w:r>
        <w:rPr>
          <w:rFonts w:ascii="FangSong" w:hAnsi="FangSong" w:eastAsia="FangSong"/>
          <w:b w:val="0"/>
          <w:i w:val="0"/>
          <w:color w:val="404040"/>
          <w:sz w:val="24"/>
        </w:rPr>
        <w:t xml:space="preserve">毕业生人数 0.018 </w:t>
      </w:r>
      <w:r>
        <w:br/>
      </w:r>
      <w:r>
        <w:rPr>
          <w:rFonts w:ascii="FangSong" w:hAnsi="FangSong" w:eastAsia="FangSong"/>
          <w:b w:val="0"/>
          <w:i w:val="0"/>
          <w:color w:val="404040"/>
          <w:sz w:val="24"/>
        </w:rPr>
        <w:t xml:space="preserve">(p=0.522) 0.034*** </w:t>
      </w:r>
      <w:r>
        <w:br/>
      </w:r>
      <w:r>
        <w:rPr>
          <w:rFonts w:ascii="FangSong" w:hAnsi="FangSong" w:eastAsia="FangSong"/>
          <w:b w:val="0"/>
          <w:i w:val="0"/>
          <w:color w:val="404040"/>
          <w:sz w:val="24"/>
        </w:rPr>
        <w:t xml:space="preserve">(p=0.012) 0.061*** </w:t>
      </w:r>
      <w:r>
        <w:br/>
      </w:r>
      <w:r>
        <w:rPr>
          <w:rFonts w:ascii="FangSong" w:hAnsi="FangSong" w:eastAsia="FangSong"/>
          <w:b w:val="0"/>
          <w:i w:val="0"/>
          <w:color w:val="404040"/>
          <w:sz w:val="24"/>
        </w:rPr>
        <w:t>(p=0.006)</w:t>
      </w:r>
    </w:p>
    <w:p>
      <w:pPr>
        <w:autoSpaceDN w:val="0"/>
        <w:autoSpaceDE w:val="0"/>
        <w:widowControl/>
        <w:spacing w:line="420" w:lineRule="exact" w:before="80" w:after="120"/>
        <w:ind w:left="500" w:right="5472" w:firstLine="0"/>
        <w:jc w:val="left"/>
      </w:pPr>
      <w:r>
        <w:rPr>
          <w:rFonts w:ascii="FangSong" w:hAnsi="FangSong" w:eastAsia="FangSong"/>
          <w:b w:val="0"/>
          <w:i w:val="0"/>
          <w:color w:val="D99E4C"/>
          <w:sz w:val="24"/>
        </w:rPr>
        <w:t xml:space="preserve">样本量 91 117 195 </w:t>
      </w:r>
      <w:r>
        <w:br/>
      </w:r>
      <w:r>
        <w:rPr>
          <w:rFonts w:ascii="FangSong" w:hAnsi="FangSong" w:eastAsia="FangSong"/>
          <w:b w:val="0"/>
          <w:i w:val="0"/>
          <w:color w:val="D99E4C"/>
          <w:sz w:val="24"/>
        </w:rPr>
        <w:t xml:space="preserve">F值 27.21 7.35 17.9 </w:t>
      </w:r>
      <w:r>
        <w:br/>
      </w:r>
      <w:r>
        <w:rPr>
          <w:rFonts w:ascii="FangSong" w:hAnsi="FangSong" w:eastAsia="FangSong"/>
          <w:b w:val="0"/>
          <w:i w:val="0"/>
          <w:color w:val="D99E4C"/>
          <w:sz w:val="24"/>
        </w:rPr>
        <w:t>6 多维视角下我国失业率预测模型的构建及分析</w:t>
      </w:r>
    </w:p>
    <w:tbl>
      <w:tblPr>
        <w:tblW w:type="auto" w:w="0"/>
        <w:tblLayout w:type="fixed"/>
        <w:tblLook w:firstColumn="1" w:firstRow="1" w:lastColumn="0" w:lastRow="0" w:noHBand="0" w:noVBand="1" w:val="04A0"/>
        <w:tblInd w:w="240.0" w:type="dxa"/>
      </w:tblPr>
      <w:tblGrid>
        <w:gridCol w:w="5520"/>
        <w:gridCol w:w="5520"/>
      </w:tblGrid>
      <w:tr>
        <w:trPr>
          <w:trHeight w:hRule="exact" w:val="478"/>
        </w:trPr>
        <w:tc>
          <w:tcPr>
            <w:tcW w:type="dxa" w:w="8840"/>
            <w:tcBorders/>
            <w:tcMar>
              <w:start w:w="0" w:type="dxa"/>
              <w:end w:w="0" w:type="dxa"/>
            </w:tcMar>
          </w:tcPr>
          <w:p>
            <w:pPr>
              <w:autoSpaceDN w:val="0"/>
              <w:autoSpaceDE w:val="0"/>
              <w:widowControl/>
              <w:spacing w:line="240" w:lineRule="exact" w:before="60" w:after="0"/>
              <w:ind w:left="260" w:right="0" w:firstLine="0"/>
              <w:jc w:val="left"/>
            </w:pPr>
            <w:r>
              <w:rPr>
                <w:rFonts w:ascii="FangSong" w:hAnsi="FangSong" w:eastAsia="FangSong"/>
                <w:b w:val="0"/>
                <w:i w:val="0"/>
                <w:color w:val="D99E4C"/>
                <w:sz w:val="24"/>
              </w:rPr>
              <w:t>在对城镇失业率的影响因素进行分析后，接下来将进入失业率预测模型的构建</w:t>
            </w:r>
          </w:p>
        </w:tc>
        <w:tc>
          <w:tcPr>
            <w:tcW w:type="dxa" w:w="1720"/>
            <w:tcBorders/>
            <w:tcMar>
              <w:start w:w="0" w:type="dxa"/>
              <w:end w:w="0" w:type="dxa"/>
            </w:tcMar>
          </w:tcPr>
          <w:p>
            <w:pPr>
              <w:autoSpaceDN w:val="0"/>
              <w:autoSpaceDE w:val="0"/>
              <w:widowControl/>
              <w:spacing w:line="240" w:lineRule="exact" w:before="236" w:after="0"/>
              <w:ind w:left="426" w:right="0" w:firstLine="0"/>
              <w:jc w:val="left"/>
            </w:pPr>
            <w:r>
              <w:rPr>
                <w:rFonts w:ascii="FangSong" w:hAnsi="FangSong" w:eastAsia="FangSong"/>
                <w:b w:val="0"/>
                <w:i w:val="0"/>
                <w:color w:val="D99E4C"/>
                <w:sz w:val="24"/>
              </w:rPr>
              <w:t>2.3%(227)</w:t>
            </w:r>
          </w:p>
        </w:tc>
      </w:tr>
    </w:tbl>
    <w:p>
      <w:pPr>
        <w:autoSpaceDN w:val="0"/>
        <w:autoSpaceDE w:val="0"/>
        <w:widowControl/>
        <w:spacing w:line="332" w:lineRule="exact" w:before="0" w:after="0"/>
        <w:ind w:left="0" w:right="2304" w:firstLine="0"/>
        <w:jc w:val="left"/>
      </w:pPr>
      <w:r>
        <w:rPr>
          <w:rFonts w:ascii="FangSong" w:hAnsi="FangSong" w:eastAsia="FangSong"/>
          <w:b w:val="0"/>
          <w:i w:val="0"/>
          <w:color w:val="D99E4C"/>
          <w:sz w:val="24"/>
        </w:rPr>
        <w:t>阶段。本节将重点比较多种模型在失业率预测中的性能表现，探讨不同算法在训练</w:t>
      </w:r>
      <w:r>
        <w:rPr>
          <w:rFonts w:ascii="FangSong" w:hAnsi="FangSong" w:eastAsia="FangSong"/>
          <w:b w:val="0"/>
          <w:i w:val="0"/>
          <w:color w:val="D99E4C"/>
          <w:sz w:val="24"/>
        </w:rPr>
        <w:t>集和测试集上的适用性与优劣。</w:t>
      </w:r>
    </w:p>
    <w:p>
      <w:pPr>
        <w:autoSpaceDN w:val="0"/>
        <w:tabs>
          <w:tab w:pos="500" w:val="left"/>
        </w:tabs>
        <w:autoSpaceDE w:val="0"/>
        <w:widowControl/>
        <w:spacing w:line="420" w:lineRule="exact" w:before="0" w:after="0"/>
        <w:ind w:left="0" w:right="2304" w:firstLine="0"/>
        <w:jc w:val="left"/>
      </w:pPr>
      <w:r>
        <w:tab/>
      </w:r>
      <w:r>
        <w:rPr>
          <w:rFonts w:ascii="FangSong" w:hAnsi="FangSong" w:eastAsia="FangSong"/>
          <w:b w:val="0"/>
          <w:i w:val="0"/>
          <w:color w:val="D99E4C"/>
          <w:sz w:val="24"/>
        </w:rPr>
        <w:t>本文除采用传统线性回归分析之外，还运用机器学习模型对失业率加以预测</w:t>
      </w:r>
      <w:r>
        <w:rPr>
          <w:rFonts w:ascii="FangSong" w:hAnsi="FangSong" w:eastAsia="FangSong"/>
          <w:b w:val="0"/>
          <w:i w:val="0"/>
          <w:color w:val="D99E4C"/>
          <w:sz w:val="24"/>
        </w:rPr>
        <w:t>，其中有关随机森林、梯度提升树等模型。借助对比不同模型的性能，可以找出最</w:t>
      </w:r>
    </w:p>
    <w:p>
      <w:pPr>
        <w:autoSpaceDN w:val="0"/>
        <w:autoSpaceDE w:val="0"/>
        <w:widowControl/>
        <w:spacing w:line="212" w:lineRule="exact" w:before="510" w:after="0"/>
        <w:ind w:left="0" w:right="4906" w:firstLine="0"/>
        <w:jc w:val="right"/>
      </w:pPr>
      <w:r>
        <w:rPr>
          <w:rFonts w:ascii="MicrosoftYaHei" w:hAnsi="MicrosoftYaHei" w:eastAsia="MicrosoftYaHei"/>
          <w:b w:val="0"/>
          <w:i w:val="0"/>
          <w:color w:val="000000"/>
          <w:sz w:val="20"/>
        </w:rPr>
        <w:t>— 19 —</w:t>
      </w:r>
    </w:p>
    <w:p>
      <w:pPr>
        <w:sectPr>
          <w:pgSz w:w="11900" w:h="16840"/>
          <w:pgMar w:top="336" w:right="400" w:bottom="76" w:left="460" w:header="720" w:footer="720" w:gutter="0"/>
          <w:cols/>
          <w:docGrid w:linePitch="360"/>
        </w:sectPr>
      </w:pPr>
    </w:p>
    <w:p>
      <w:pPr>
        <w:autoSpaceDN w:val="0"/>
        <w:autoSpaceDE w:val="0"/>
        <w:widowControl/>
        <w:spacing w:line="220" w:lineRule="exact" w:before="0" w:after="114"/>
        <w:ind w:left="0" w:right="0"/>
      </w:pPr>
    </w:p>
    <w:p>
      <w:pPr>
        <w:autoSpaceDN w:val="0"/>
        <w:autoSpaceDE w:val="0"/>
        <w:widowControl/>
        <w:spacing w:line="240" w:lineRule="exact" w:before="198" w:after="0"/>
        <w:ind w:left="0" w:right="0" w:firstLine="0"/>
        <w:jc w:val="left"/>
      </w:pPr>
      <w:r>
        <w:rPr>
          <w:rFonts w:ascii="FangSong" w:hAnsi="FangSong" w:eastAsia="FangSong"/>
          <w:b w:val="0"/>
          <w:i w:val="0"/>
          <w:color w:val="D99E4C"/>
          <w:sz w:val="24"/>
        </w:rPr>
        <w:t xml:space="preserve">合适预测失业率的方法。 </w:t>
      </w:r>
    </w:p>
    <w:p>
      <w:pPr>
        <w:autoSpaceDN w:val="0"/>
        <w:tabs>
          <w:tab w:pos="500" w:val="left"/>
        </w:tabs>
        <w:autoSpaceDE w:val="0"/>
        <w:widowControl/>
        <w:spacing w:line="420" w:lineRule="exact" w:before="80" w:after="0"/>
        <w:ind w:left="0" w:right="2304" w:firstLine="0"/>
        <w:jc w:val="left"/>
      </w:pPr>
      <w:r>
        <w:tab/>
      </w:r>
      <w:r>
        <w:rPr>
          <w:rFonts w:ascii="FangSong" w:hAnsi="FangSong" w:eastAsia="FangSong"/>
          <w:b w:val="0"/>
          <w:i w:val="0"/>
          <w:color w:val="404040"/>
          <w:sz w:val="24"/>
        </w:rPr>
        <w:t>将数据按8: 2的比例划分成训练集和检测集，用训练集来训练模型，之后在训</w:t>
      </w:r>
      <w:r>
        <w:rPr>
          <w:rFonts w:ascii="FangSong" w:hAnsi="FangSong" w:eastAsia="FangSong"/>
          <w:b w:val="0"/>
          <w:i w:val="0"/>
          <w:color w:val="404040"/>
          <w:sz w:val="24"/>
        </w:rPr>
        <w:t>练集和检测集上去评定模型性能。评定指标涉及R²，MSE，RMSE，MAE以及MAPE。</w:t>
      </w:r>
    </w:p>
    <w:p>
      <w:pPr>
        <w:autoSpaceDN w:val="0"/>
        <w:tabs>
          <w:tab w:pos="500" w:val="left"/>
        </w:tabs>
        <w:autoSpaceDE w:val="0"/>
        <w:widowControl/>
        <w:spacing w:line="420" w:lineRule="exact" w:before="0" w:after="0"/>
        <w:ind w:left="0" w:right="2304" w:firstLine="0"/>
        <w:jc w:val="left"/>
      </w:pPr>
      <w:r>
        <w:tab/>
      </w:r>
      <w:r>
        <w:rPr>
          <w:rFonts w:ascii="FangSong" w:hAnsi="FangSong" w:eastAsia="FangSong"/>
          <w:b w:val="0"/>
          <w:i w:val="0"/>
          <w:color w:val="404040"/>
          <w:sz w:val="24"/>
        </w:rPr>
        <w:t>6.1不同预测模型性能比较分析</w:t>
      </w:r>
      <w:r>
        <w:br/>
      </w:r>
      <w:r>
        <w:tab/>
      </w:r>
      <w:r>
        <w:rPr>
          <w:rFonts w:ascii="FangSong" w:hAnsi="FangSong" w:eastAsia="FangSong"/>
          <w:b w:val="0"/>
          <w:i w:val="0"/>
          <w:color w:val="404040"/>
          <w:sz w:val="24"/>
        </w:rPr>
        <w:t>6.1.1训练集模型对失业率的预测性能对比</w:t>
      </w:r>
      <w:r>
        <w:br/>
      </w:r>
      <w:r>
        <w:tab/>
      </w:r>
      <w:r>
        <w:rPr>
          <w:rFonts w:ascii="FangSong" w:hAnsi="FangSong" w:eastAsia="FangSong"/>
          <w:b w:val="0"/>
          <w:i w:val="0"/>
          <w:color w:val="404040"/>
          <w:sz w:val="24"/>
        </w:rPr>
        <w:t>为了评估各模型在拟合数据上的表现，本小节首先分析各模型在训练集上的性</w:t>
      </w:r>
      <w:r>
        <w:rPr>
          <w:rFonts w:ascii="FangSong" w:hAnsi="FangSong" w:eastAsia="FangSong"/>
          <w:b w:val="0"/>
          <w:i w:val="0"/>
          <w:color w:val="404040"/>
          <w:sz w:val="24"/>
        </w:rPr>
        <w:t>能指标，包括R²、MSE、RMSE等，以验证模型对历史数据的拟合能力。</w:t>
      </w:r>
    </w:p>
    <w:p>
      <w:pPr>
        <w:autoSpaceDN w:val="0"/>
        <w:tabs>
          <w:tab w:pos="500" w:val="left"/>
        </w:tabs>
        <w:autoSpaceDE w:val="0"/>
        <w:widowControl/>
        <w:spacing w:line="420" w:lineRule="exact" w:before="0" w:after="0"/>
        <w:ind w:left="0" w:right="2304" w:firstLine="0"/>
        <w:jc w:val="left"/>
      </w:pPr>
      <w:r>
        <w:tab/>
      </w:r>
      <w:r>
        <w:rPr>
          <w:rFonts w:ascii="FangSong" w:hAnsi="FangSong" w:eastAsia="FangSong"/>
          <w:b w:val="0"/>
          <w:i w:val="0"/>
          <w:color w:val="404040"/>
          <w:sz w:val="24"/>
        </w:rPr>
        <w:t>表 10 各模型训练集的性能指标</w:t>
      </w:r>
      <w:r>
        <w:br/>
      </w:r>
      <w:r>
        <w:tab/>
      </w:r>
      <w:r>
        <w:rPr>
          <w:rFonts w:ascii="FangSong" w:hAnsi="FangSong" w:eastAsia="FangSong"/>
          <w:b w:val="0"/>
          <w:i w:val="0"/>
          <w:color w:val="404040"/>
          <w:sz w:val="24"/>
        </w:rPr>
        <w:t>模型 R2 MSE RMSE MAE MAPE</w:t>
      </w:r>
      <w:r>
        <w:br/>
      </w:r>
      <w:r>
        <w:tab/>
      </w:r>
      <w:r>
        <w:rPr>
          <w:rFonts w:ascii="FangSong" w:hAnsi="FangSong" w:eastAsia="FangSong"/>
          <w:b w:val="0"/>
          <w:i w:val="0"/>
          <w:color w:val="404040"/>
          <w:sz w:val="24"/>
        </w:rPr>
        <w:t>多元回归 0.7691 0.0920 0.3034 0.2193 0.0721</w:t>
      </w:r>
      <w:r>
        <w:br/>
      </w:r>
      <w:r>
        <w:tab/>
      </w:r>
      <w:r>
        <w:rPr>
          <w:rFonts w:ascii="FangSong" w:hAnsi="FangSong" w:eastAsia="FangSong"/>
          <w:b w:val="0"/>
          <w:i w:val="0"/>
          <w:color w:val="404040"/>
          <w:sz w:val="24"/>
        </w:rPr>
        <w:t>随机森林 0.9626 0.0149 0.1221 0.0836 0.0280</w:t>
      </w:r>
      <w:r>
        <w:br/>
      </w:r>
      <w:r>
        <w:tab/>
      </w:r>
      <w:r>
        <w:rPr>
          <w:rFonts w:ascii="FangSong" w:hAnsi="FangSong" w:eastAsia="FangSong"/>
          <w:b w:val="0"/>
          <w:i w:val="0"/>
          <w:color w:val="404040"/>
          <w:sz w:val="24"/>
        </w:rPr>
        <w:t>梯度提升树 0.9356 0.0257 0.1602 0.1200 0.0391</w:t>
      </w:r>
      <w:r>
        <w:br/>
      </w:r>
      <w:r>
        <w:tab/>
      </w:r>
      <w:r>
        <w:rPr>
          <w:rFonts w:ascii="FangSong" w:hAnsi="FangSong" w:eastAsia="FangSong"/>
          <w:b w:val="0"/>
          <w:i w:val="0"/>
          <w:color w:val="404040"/>
          <w:sz w:val="24"/>
        </w:rPr>
        <w:t>从上面这个表能够看到，在训练集里，随机森林模型的表现非常好，其R²的值</w:t>
      </w:r>
      <w:r>
        <w:rPr>
          <w:rFonts w:ascii="FangSong" w:hAnsi="FangSong" w:eastAsia="FangSong"/>
          <w:b w:val="0"/>
          <w:i w:val="0"/>
          <w:color w:val="404040"/>
          <w:sz w:val="24"/>
        </w:rPr>
        <w:t>达到了0.9626，这体现这个模型很适合用来拟合训练数据。</w:t>
      </w:r>
    </w:p>
    <w:p>
      <w:pPr>
        <w:autoSpaceDN w:val="0"/>
        <w:tabs>
          <w:tab w:pos="500" w:val="left"/>
        </w:tabs>
        <w:autoSpaceDE w:val="0"/>
        <w:widowControl/>
        <w:spacing w:line="420" w:lineRule="exact" w:before="80" w:after="0"/>
        <w:ind w:left="0" w:right="2304" w:firstLine="0"/>
        <w:jc w:val="left"/>
      </w:pPr>
      <w:r>
        <w:tab/>
      </w:r>
      <w:r>
        <w:rPr>
          <w:rFonts w:ascii="FangSong" w:hAnsi="FangSong" w:eastAsia="FangSong"/>
          <w:b w:val="0"/>
          <w:i w:val="0"/>
          <w:color w:val="E60111"/>
          <w:sz w:val="24"/>
        </w:rPr>
        <w:t>6.1.2测试集模型对失业率的预测性能对比</w:t>
      </w:r>
      <w:r>
        <w:br/>
      </w:r>
      <w:r>
        <w:tab/>
      </w:r>
      <w:r>
        <w:rPr>
          <w:rFonts w:ascii="FangSong" w:hAnsi="FangSong" w:eastAsia="FangSong"/>
          <w:b w:val="0"/>
          <w:i w:val="0"/>
          <w:color w:val="E60111"/>
          <w:sz w:val="24"/>
        </w:rPr>
        <w:t>在完成对训练集的分析后，接下来将转向测试集的性能评估。通过对比各模型</w:t>
      </w:r>
      <w:r>
        <w:rPr>
          <w:rFonts w:ascii="FangSong" w:hAnsi="FangSong" w:eastAsia="FangSong"/>
          <w:b w:val="0"/>
          <w:i w:val="0"/>
          <w:color w:val="E60111"/>
          <w:sz w:val="24"/>
        </w:rPr>
        <w:t>在测试集上的表现，可以进一步验证其泛化能力和对新数据的预测效果。</w:t>
      </w:r>
    </w:p>
    <w:p>
      <w:pPr>
        <w:autoSpaceDN w:val="0"/>
        <w:tabs>
          <w:tab w:pos="500" w:val="left"/>
        </w:tabs>
        <w:autoSpaceDE w:val="0"/>
        <w:widowControl/>
        <w:spacing w:line="420" w:lineRule="exact" w:before="0" w:after="0"/>
        <w:ind w:left="0" w:right="3024" w:firstLine="0"/>
        <w:jc w:val="left"/>
      </w:pPr>
      <w:r>
        <w:tab/>
      </w:r>
      <w:r>
        <w:rPr>
          <w:rFonts w:ascii="FangSong" w:hAnsi="FangSong" w:eastAsia="FangSong"/>
          <w:b w:val="0"/>
          <w:i w:val="0"/>
          <w:color w:val="E60111"/>
          <w:sz w:val="24"/>
        </w:rPr>
        <w:t>从表11能够看到，测试集中，随机森林模型的表现很优良，R²的值达到</w:t>
      </w:r>
      <w:r>
        <w:rPr>
          <w:rFonts w:ascii="FangSong" w:hAnsi="FangSong" w:eastAsia="FangSong"/>
          <w:b w:val="0"/>
          <w:i w:val="0"/>
          <w:color w:val="E60111"/>
          <w:sz w:val="24"/>
        </w:rPr>
        <w:t>0.8549，这显示这个模型有着不错的泛化能力。</w:t>
      </w:r>
    </w:p>
    <w:p>
      <w:pPr>
        <w:autoSpaceDN w:val="0"/>
        <w:autoSpaceDE w:val="0"/>
        <w:widowControl/>
        <w:spacing w:line="240" w:lineRule="exact" w:before="180" w:after="120"/>
        <w:ind w:left="500" w:right="0" w:firstLine="0"/>
        <w:jc w:val="left"/>
      </w:pPr>
      <w:r>
        <w:rPr>
          <w:rFonts w:ascii="FangSong" w:hAnsi="FangSong" w:eastAsia="FangSong"/>
          <w:b w:val="0"/>
          <w:i w:val="0"/>
          <w:color w:val="E60111"/>
          <w:sz w:val="24"/>
        </w:rPr>
        <w:t>表 11 各模型测试集的性能指标</w:t>
      </w:r>
    </w:p>
    <w:tbl>
      <w:tblPr>
        <w:tblW w:type="auto" w:w="0"/>
        <w:tblLayout w:type="fixed"/>
        <w:tblLook w:firstColumn="1" w:firstRow="1" w:lastColumn="0" w:lastRow="0" w:noHBand="0" w:noVBand="1" w:val="04A0"/>
        <w:tblInd w:w="240.0" w:type="dxa"/>
      </w:tblPr>
      <w:tblGrid>
        <w:gridCol w:w="5520"/>
        <w:gridCol w:w="5520"/>
      </w:tblGrid>
      <w:tr>
        <w:trPr>
          <w:trHeight w:hRule="exact" w:val="780"/>
        </w:trPr>
        <w:tc>
          <w:tcPr>
            <w:tcW w:type="dxa" w:w="7360"/>
            <w:tcBorders/>
            <w:tcMar>
              <w:start w:w="0" w:type="dxa"/>
              <w:end w:w="0" w:type="dxa"/>
            </w:tcMar>
          </w:tcPr>
          <w:p>
            <w:pPr>
              <w:autoSpaceDN w:val="0"/>
              <w:autoSpaceDE w:val="0"/>
              <w:widowControl/>
              <w:spacing w:line="360" w:lineRule="exact" w:before="0" w:after="0"/>
              <w:ind w:left="260" w:right="1872" w:firstLine="0"/>
              <w:jc w:val="left"/>
            </w:pPr>
            <w:r>
              <w:rPr>
                <w:rFonts w:ascii="FangSong" w:hAnsi="FangSong" w:eastAsia="FangSong"/>
                <w:b w:val="0"/>
                <w:i w:val="0"/>
                <w:color w:val="E60111"/>
                <w:sz w:val="24"/>
              </w:rPr>
              <w:t>模型 R2 MSE RMSE MAE MAPE</w:t>
            </w:r>
            <w:r>
              <w:br/>
            </w:r>
            <w:r>
              <w:rPr>
                <w:rFonts w:ascii="FangSong" w:hAnsi="FangSong" w:eastAsia="FangSong"/>
                <w:b w:val="0"/>
                <w:i w:val="0"/>
                <w:color w:val="E60111"/>
                <w:sz w:val="24"/>
              </w:rPr>
              <w:t>多元回归 0.7894 0.1105 0.3324 0.2566 0.0909</w:t>
            </w:r>
          </w:p>
        </w:tc>
        <w:tc>
          <w:tcPr>
            <w:tcW w:type="dxa" w:w="3200"/>
            <w:tcBorders/>
            <w:tcMar>
              <w:start w:w="0" w:type="dxa"/>
              <w:end w:w="0" w:type="dxa"/>
            </w:tcMar>
          </w:tcPr>
          <w:p>
            <w:pPr>
              <w:autoSpaceDN w:val="0"/>
              <w:autoSpaceDE w:val="0"/>
              <w:widowControl/>
              <w:spacing w:line="240" w:lineRule="exact" w:before="270" w:after="0"/>
              <w:ind w:left="0" w:right="206" w:firstLine="0"/>
              <w:jc w:val="right"/>
            </w:pPr>
            <w:r>
              <w:rPr>
                <w:rFonts w:ascii="FangSong" w:hAnsi="FangSong" w:eastAsia="FangSong"/>
                <w:b w:val="0"/>
                <w:i w:val="0"/>
                <w:color w:val="E60111"/>
                <w:sz w:val="24"/>
              </w:rPr>
              <w:t>4.6%(441)</w:t>
            </w:r>
          </w:p>
        </w:tc>
      </w:tr>
    </w:tbl>
    <w:p>
      <w:pPr>
        <w:autoSpaceDN w:val="0"/>
        <w:tabs>
          <w:tab w:pos="500" w:val="left"/>
        </w:tabs>
        <w:autoSpaceDE w:val="0"/>
        <w:widowControl/>
        <w:spacing w:line="410" w:lineRule="exact" w:before="0" w:after="0"/>
        <w:ind w:left="0" w:right="2304" w:firstLine="0"/>
        <w:jc w:val="left"/>
      </w:pPr>
      <w:r>
        <w:tab/>
      </w:r>
      <w:r>
        <w:rPr>
          <w:rFonts w:ascii="FangSong" w:hAnsi="FangSong" w:eastAsia="FangSong"/>
          <w:b w:val="0"/>
          <w:i w:val="0"/>
          <w:color w:val="E60111"/>
          <w:sz w:val="24"/>
        </w:rPr>
        <w:t>随机森林 0.8549 0.0761 0.2759 0.2098 0.0788</w:t>
      </w:r>
      <w:r>
        <w:br/>
      </w:r>
      <w:r>
        <w:tab/>
      </w:r>
      <w:r>
        <w:rPr>
          <w:rFonts w:ascii="FangSong" w:hAnsi="FangSong" w:eastAsia="FangSong"/>
          <w:b w:val="0"/>
          <w:i w:val="0"/>
          <w:color w:val="E60111"/>
          <w:sz w:val="24"/>
        </w:rPr>
        <w:t xml:space="preserve">梯度提升树 0.8464 0.0806 0.2839 0.2302 0.0819 </w:t>
      </w:r>
      <w:r>
        <w:br/>
      </w:r>
      <w:r>
        <w:tab/>
      </w:r>
      <w:r>
        <w:rPr>
          <w:rFonts w:ascii="FangSong" w:hAnsi="FangSong" w:eastAsia="FangSong"/>
          <w:b w:val="0"/>
          <w:i w:val="0"/>
          <w:color w:val="E60111"/>
          <w:sz w:val="24"/>
        </w:rPr>
        <w:t>6.1.3训练集与测试集在失业率预测中的性能交叉分析</w:t>
      </w:r>
      <w:r>
        <w:br/>
      </w:r>
      <w:r>
        <w:tab/>
      </w:r>
      <w:r>
        <w:rPr>
          <w:rFonts w:ascii="FangSong" w:hAnsi="FangSong" w:eastAsia="FangSong"/>
          <w:b w:val="0"/>
          <w:i w:val="0"/>
          <w:color w:val="E60111"/>
          <w:sz w:val="24"/>
        </w:rPr>
        <w:t>基于上述分析，本小节将综合训练集和测试集的性能指标，评估各模型是否存</w:t>
      </w:r>
      <w:r>
        <w:rPr>
          <w:rFonts w:ascii="FangSong" w:hAnsi="FangSong" w:eastAsia="FangSong"/>
          <w:b w:val="0"/>
          <w:i w:val="0"/>
          <w:color w:val="E60111"/>
          <w:sz w:val="24"/>
        </w:rPr>
        <w:t>在过拟合现象，并筛选出最适合失业率预测的模型。通过对比模型在训练集与测试</w:t>
      </w:r>
      <w:r>
        <w:rPr>
          <w:rFonts w:ascii="FangSong" w:hAnsi="FangSong" w:eastAsia="FangSong"/>
          <w:b w:val="0"/>
          <w:i w:val="0"/>
          <w:color w:val="E60111"/>
          <w:sz w:val="24"/>
        </w:rPr>
        <w:t xml:space="preserve">集上的表现，可评估其泛化能力及是否存在过拟合现象。 </w:t>
      </w:r>
    </w:p>
    <w:p>
      <w:pPr>
        <w:autoSpaceDN w:val="0"/>
        <w:tabs>
          <w:tab w:pos="500" w:val="left"/>
        </w:tabs>
        <w:autoSpaceDE w:val="0"/>
        <w:widowControl/>
        <w:spacing w:line="420" w:lineRule="exact" w:before="80" w:after="0"/>
        <w:ind w:left="0" w:right="2160" w:firstLine="0"/>
        <w:jc w:val="left"/>
      </w:pPr>
      <w:r>
        <w:tab/>
      </w:r>
      <w:r>
        <w:rPr>
          <w:rFonts w:ascii="FangSong" w:hAnsi="FangSong" w:eastAsia="FangSong"/>
          <w:b w:val="0"/>
          <w:i w:val="0"/>
          <w:color w:val="404040"/>
          <w:sz w:val="24"/>
        </w:rPr>
        <w:t>图 4 各模型在训练集和测试集上的对比</w:t>
      </w:r>
      <w:r>
        <w:br/>
      </w:r>
      <w:r>
        <w:tab/>
      </w:r>
      <w:r>
        <w:rPr>
          <w:rFonts w:ascii="FangSong" w:hAnsi="FangSong" w:eastAsia="FangSong"/>
          <w:b w:val="0"/>
          <w:i w:val="0"/>
          <w:color w:val="404040"/>
          <w:sz w:val="24"/>
        </w:rPr>
        <w:t>由图4可知，多元回归模型于训练集和检测集上的R²较低，而随机森林模型在训</w:t>
      </w:r>
      <w:r>
        <w:rPr>
          <w:rFonts w:ascii="FangSong" w:hAnsi="FangSong" w:eastAsia="FangSong"/>
          <w:b w:val="0"/>
          <w:i w:val="0"/>
          <w:color w:val="404040"/>
          <w:sz w:val="24"/>
        </w:rPr>
        <w:t>练集与测试集表现都较好，具备良好的预测能力。</w:t>
      </w:r>
    </w:p>
    <w:p>
      <w:pPr>
        <w:autoSpaceDN w:val="0"/>
        <w:tabs>
          <w:tab w:pos="500" w:val="left"/>
        </w:tabs>
        <w:autoSpaceDE w:val="0"/>
        <w:widowControl/>
        <w:spacing w:line="420" w:lineRule="exact" w:before="0" w:after="0"/>
        <w:ind w:left="0" w:right="2304" w:firstLine="0"/>
        <w:jc w:val="left"/>
      </w:pPr>
      <w:r>
        <w:tab/>
      </w:r>
      <w:r>
        <w:rPr>
          <w:rFonts w:ascii="FangSong" w:hAnsi="FangSong" w:eastAsia="FangSong"/>
          <w:b w:val="0"/>
          <w:i w:val="0"/>
          <w:color w:val="404040"/>
          <w:sz w:val="24"/>
        </w:rPr>
        <w:t>6.2失业率预测的多模型结果深度解析</w:t>
      </w:r>
      <w:r>
        <w:br/>
      </w:r>
      <w:r>
        <w:tab/>
      </w:r>
      <w:r>
        <w:rPr>
          <w:rFonts w:ascii="FangSong" w:hAnsi="FangSong" w:eastAsia="FangSong"/>
          <w:b w:val="0"/>
          <w:i w:val="0"/>
          <w:color w:val="404040"/>
          <w:sz w:val="24"/>
        </w:rPr>
        <w:t>在完成模型性能的总体比较后，本节将进一步深入分析各模型的具体表现，探</w:t>
      </w:r>
      <w:r>
        <w:rPr>
          <w:rFonts w:ascii="FangSong" w:hAnsi="FangSong" w:eastAsia="FangSong"/>
          <w:b w:val="0"/>
          <w:i w:val="0"/>
          <w:color w:val="404040"/>
          <w:sz w:val="24"/>
        </w:rPr>
        <w:t>讨其在失业率预测中的优劣势。</w:t>
      </w:r>
    </w:p>
    <w:p>
      <w:pPr>
        <w:autoSpaceDN w:val="0"/>
        <w:autoSpaceDE w:val="0"/>
        <w:widowControl/>
        <w:spacing w:line="420" w:lineRule="exact" w:before="0" w:after="0"/>
        <w:ind w:left="500" w:right="2304" w:firstLine="0"/>
        <w:jc w:val="left"/>
      </w:pPr>
      <w:r>
        <w:rPr>
          <w:rFonts w:ascii="FangSong" w:hAnsi="FangSong" w:eastAsia="FangSong"/>
          <w:b w:val="0"/>
          <w:i w:val="0"/>
          <w:color w:val="404040"/>
          <w:sz w:val="24"/>
        </w:rPr>
        <w:t>6.2.1多元回归模型的失业率预测结果分析</w:t>
      </w:r>
      <w:r>
        <w:br/>
      </w:r>
      <w:r>
        <w:rPr>
          <w:rFonts w:ascii="FangSong" w:hAnsi="FangSong" w:eastAsia="FangSong"/>
          <w:b w:val="0"/>
          <w:i w:val="0"/>
          <w:color w:val="404040"/>
          <w:sz w:val="24"/>
        </w:rPr>
        <w:t>多元线性回归属于经典的统计方法，其假定因变量跟自变量存在线性关系，这</w:t>
      </w:r>
    </w:p>
    <w:p>
      <w:pPr>
        <w:autoSpaceDN w:val="0"/>
        <w:autoSpaceDE w:val="0"/>
        <w:widowControl/>
        <w:spacing w:line="212" w:lineRule="exact" w:before="430" w:after="0"/>
        <w:ind w:left="0" w:right="4906" w:firstLine="0"/>
        <w:jc w:val="right"/>
      </w:pPr>
      <w:r>
        <w:rPr>
          <w:rFonts w:ascii="MicrosoftYaHei" w:hAnsi="MicrosoftYaHei" w:eastAsia="MicrosoftYaHei"/>
          <w:b w:val="0"/>
          <w:i w:val="0"/>
          <w:color w:val="000000"/>
          <w:sz w:val="20"/>
        </w:rPr>
        <w:t>— 20 —</w:t>
      </w:r>
    </w:p>
    <w:p>
      <w:pPr>
        <w:sectPr>
          <w:pgSz w:w="11900" w:h="16840"/>
          <w:pgMar w:top="336" w:right="400" w:bottom="76" w:left="460" w:header="720" w:footer="720" w:gutter="0"/>
          <w:cols/>
          <w:docGrid w:linePitch="360"/>
        </w:sectPr>
      </w:pPr>
    </w:p>
    <w:p>
      <w:pPr>
        <w:autoSpaceDN w:val="0"/>
        <w:autoSpaceDE w:val="0"/>
        <w:widowControl/>
        <w:spacing w:line="220" w:lineRule="exact" w:before="0" w:after="140"/>
        <w:ind w:left="0" w:right="0"/>
      </w:pPr>
    </w:p>
    <w:p>
      <w:pPr>
        <w:autoSpaceDN w:val="0"/>
        <w:autoSpaceDE w:val="0"/>
        <w:widowControl/>
        <w:spacing w:line="410" w:lineRule="exact" w:before="0" w:after="0"/>
        <w:ind w:left="44" w:right="2016" w:firstLine="0"/>
        <w:jc w:val="left"/>
      </w:pPr>
      <w:r>
        <w:rPr>
          <w:rFonts w:ascii="FangSong" w:hAnsi="FangSong" w:eastAsia="FangSong"/>
          <w:b w:val="0"/>
          <w:i w:val="0"/>
          <w:color w:val="404040"/>
          <w:sz w:val="24"/>
        </w:rPr>
        <w:t>种方法简单又极易解释，不过对于非线性关系的捕捉就比较受限[8]。总体来看，多</w:t>
      </w:r>
      <w:r>
        <w:rPr>
          <w:rFonts w:ascii="FangSong" w:hAnsi="FangSong" w:eastAsia="FangSong"/>
          <w:b w:val="0"/>
          <w:i w:val="0"/>
          <w:color w:val="404040"/>
          <w:sz w:val="24"/>
        </w:rPr>
        <w:t>元回归模型在测试集上表现不佳，R²值为0.7984，对失业率的预测能力较弱，不适合</w:t>
      </w:r>
      <w:r>
        <w:rPr>
          <w:rFonts w:ascii="FangSong" w:hAnsi="FangSong" w:eastAsia="FangSong"/>
          <w:b w:val="0"/>
          <w:i w:val="0"/>
          <w:color w:val="404040"/>
          <w:sz w:val="24"/>
        </w:rPr>
        <w:t>用作失业率的预测模型。</w:t>
      </w:r>
    </w:p>
    <w:p>
      <w:pPr>
        <w:autoSpaceDN w:val="0"/>
        <w:tabs>
          <w:tab w:pos="544" w:val="left"/>
        </w:tabs>
        <w:autoSpaceDE w:val="0"/>
        <w:widowControl/>
        <w:spacing w:line="420" w:lineRule="exact" w:before="0" w:after="0"/>
        <w:ind w:left="44" w:right="2304" w:firstLine="0"/>
        <w:jc w:val="left"/>
      </w:pPr>
      <w:r>
        <w:tab/>
      </w:r>
      <w:r>
        <w:rPr>
          <w:rFonts w:ascii="FangSong" w:hAnsi="FangSong" w:eastAsia="FangSong"/>
          <w:b w:val="0"/>
          <w:i w:val="0"/>
          <w:color w:val="404040"/>
          <w:sz w:val="24"/>
        </w:rPr>
        <w:t>表 12 多元回归模型的性能指标</w:t>
      </w:r>
      <w:r>
        <w:br/>
      </w:r>
      <w:r>
        <w:tab/>
      </w:r>
      <w:r>
        <w:rPr>
          <w:rFonts w:ascii="FangSong" w:hAnsi="FangSong" w:eastAsia="FangSong"/>
          <w:b w:val="0"/>
          <w:i w:val="0"/>
          <w:color w:val="404040"/>
          <w:sz w:val="24"/>
        </w:rPr>
        <w:t>多元回归 R2 MSE RMSE MAE MAPE</w:t>
      </w:r>
      <w:r>
        <w:br/>
      </w:r>
      <w:r>
        <w:tab/>
      </w:r>
      <w:r>
        <w:rPr>
          <w:rFonts w:ascii="FangSong" w:hAnsi="FangSong" w:eastAsia="FangSong"/>
          <w:b w:val="0"/>
          <w:i w:val="0"/>
          <w:color w:val="404040"/>
          <w:sz w:val="24"/>
        </w:rPr>
        <w:t>训练集 0.7691 0.0920 0.3034 0.2193 0.0721</w:t>
      </w:r>
      <w:r>
        <w:br/>
      </w:r>
      <w:r>
        <w:tab/>
      </w:r>
      <w:r>
        <w:rPr>
          <w:rFonts w:ascii="FangSong" w:hAnsi="FangSong" w:eastAsia="FangSong"/>
          <w:b w:val="0"/>
          <w:i w:val="0"/>
          <w:color w:val="404040"/>
          <w:sz w:val="24"/>
        </w:rPr>
        <w:t>测试集 0.7894 0.1105 0.3324 0.2566 0.0909</w:t>
      </w:r>
      <w:r>
        <w:br/>
      </w:r>
      <w:r>
        <w:tab/>
      </w:r>
      <w:r>
        <w:rPr>
          <w:rFonts w:ascii="FangSong" w:hAnsi="FangSong" w:eastAsia="FangSong"/>
          <w:b w:val="0"/>
          <w:i w:val="0"/>
          <w:color w:val="404040"/>
          <w:sz w:val="24"/>
        </w:rPr>
        <w:t>图 5 多元回归训练集预测</w:t>
      </w:r>
      <w:r>
        <w:br/>
      </w:r>
      <w:r>
        <w:tab/>
      </w:r>
      <w:r>
        <w:rPr>
          <w:rFonts w:ascii="FangSong" w:hAnsi="FangSong" w:eastAsia="FangSong"/>
          <w:b w:val="0"/>
          <w:i w:val="0"/>
          <w:color w:val="404040"/>
          <w:sz w:val="24"/>
        </w:rPr>
        <w:t>图 6 多元回归测试集预测</w:t>
      </w:r>
      <w:r>
        <w:br/>
      </w:r>
      <w:r>
        <w:tab/>
      </w:r>
      <w:r>
        <w:rPr>
          <w:rFonts w:ascii="FangSong" w:hAnsi="FangSong" w:eastAsia="FangSong"/>
          <w:b w:val="0"/>
          <w:i w:val="0"/>
          <w:color w:val="404040"/>
          <w:sz w:val="24"/>
        </w:rPr>
        <w:t>6.2.2随机森林模型的失业率预测结果分析</w:t>
      </w:r>
      <w:r>
        <w:br/>
      </w:r>
      <w:r>
        <w:tab/>
      </w:r>
      <w:r>
        <w:rPr>
          <w:rFonts w:ascii="FangSong" w:hAnsi="FangSong" w:eastAsia="FangSong"/>
          <w:b w:val="0"/>
          <w:i w:val="0"/>
          <w:color w:val="404040"/>
          <w:sz w:val="24"/>
        </w:rPr>
        <w:t>随机森林属于一种整合学习方法，其借助形成众多决策树然后求均值的方式</w:t>
      </w:r>
      <w:r>
        <w:rPr>
          <w:rFonts w:ascii="FangSong" w:hAnsi="FangSong" w:eastAsia="FangSong"/>
          <w:b w:val="0"/>
          <w:i w:val="0"/>
          <w:color w:val="404040"/>
          <w:sz w:val="24"/>
        </w:rPr>
        <w:t>，来提升预测的精准度，并抑制过拟合现象。它可应对高维数据，不需要实施特征</w:t>
      </w:r>
      <w:r>
        <w:rPr>
          <w:rFonts w:ascii="FangSong" w:hAnsi="FangSong" w:eastAsia="FangSong"/>
          <w:b w:val="0"/>
          <w:i w:val="0"/>
          <w:color w:val="404040"/>
          <w:sz w:val="24"/>
        </w:rPr>
        <w:t>选择[7]。</w:t>
      </w:r>
    </w:p>
    <w:p>
      <w:pPr>
        <w:autoSpaceDN w:val="0"/>
        <w:tabs>
          <w:tab w:pos="544" w:val="left"/>
        </w:tabs>
        <w:autoSpaceDE w:val="0"/>
        <w:widowControl/>
        <w:spacing w:line="420" w:lineRule="exact" w:before="0" w:after="0"/>
        <w:ind w:left="44" w:right="2304" w:firstLine="0"/>
        <w:jc w:val="left"/>
      </w:pPr>
      <w:r>
        <w:tab/>
      </w:r>
      <w:r>
        <w:rPr>
          <w:rFonts w:ascii="FangSong" w:hAnsi="FangSong" w:eastAsia="FangSong"/>
          <w:b w:val="0"/>
          <w:i w:val="0"/>
          <w:color w:val="404040"/>
          <w:sz w:val="24"/>
        </w:rPr>
        <w:t>表 13 随机森林模型的性能指标</w:t>
      </w:r>
      <w:r>
        <w:br/>
      </w:r>
      <w:r>
        <w:tab/>
      </w:r>
      <w:r>
        <w:rPr>
          <w:rFonts w:ascii="FangSong" w:hAnsi="FangSong" w:eastAsia="FangSong"/>
          <w:b w:val="0"/>
          <w:i w:val="0"/>
          <w:color w:val="404040"/>
          <w:sz w:val="24"/>
        </w:rPr>
        <w:t>随机森林 R2 MSE RMSE MAE MAPE</w:t>
      </w:r>
      <w:r>
        <w:br/>
      </w:r>
      <w:r>
        <w:tab/>
      </w:r>
      <w:r>
        <w:rPr>
          <w:rFonts w:ascii="FangSong" w:hAnsi="FangSong" w:eastAsia="FangSong"/>
          <w:b w:val="0"/>
          <w:i w:val="0"/>
          <w:color w:val="404040"/>
          <w:sz w:val="24"/>
        </w:rPr>
        <w:t>训练集 0.9626 0.0149 0.1221 0.0836 0.0280</w:t>
      </w:r>
      <w:r>
        <w:br/>
      </w:r>
      <w:r>
        <w:tab/>
      </w:r>
      <w:r>
        <w:rPr>
          <w:rFonts w:ascii="FangSong" w:hAnsi="FangSong" w:eastAsia="FangSong"/>
          <w:b w:val="0"/>
          <w:i w:val="0"/>
          <w:color w:val="404040"/>
          <w:sz w:val="24"/>
        </w:rPr>
        <w:t>测试集 0.8549 0.0761 0.2759 0.2098 0.0788</w:t>
      </w:r>
      <w:r>
        <w:br/>
      </w:r>
      <w:r>
        <w:tab/>
      </w:r>
      <w:r>
        <w:rPr>
          <w:rFonts w:ascii="FangSong" w:hAnsi="FangSong" w:eastAsia="FangSong"/>
          <w:b w:val="0"/>
          <w:i w:val="0"/>
          <w:color w:val="404040"/>
          <w:sz w:val="24"/>
        </w:rPr>
        <w:t>随机森林模型的性能指标见表13，可以看到，随机森林模型在训练集与测试集</w:t>
      </w:r>
      <w:r>
        <w:rPr>
          <w:rFonts w:ascii="FangSong" w:hAnsi="FangSong" w:eastAsia="FangSong"/>
          <w:b w:val="0"/>
          <w:i w:val="0"/>
          <w:color w:val="404040"/>
          <w:sz w:val="24"/>
        </w:rPr>
        <w:t>上的表现比较一致，其R²分别达0.9626和0.8435，说明模型有较好的泛化能力，表</w:t>
      </w:r>
      <w:r>
        <w:rPr>
          <w:rFonts w:ascii="FangSong" w:hAnsi="FangSong" w:eastAsia="FangSong"/>
          <w:b w:val="0"/>
          <w:i w:val="0"/>
          <w:color w:val="404040"/>
          <w:sz w:val="24"/>
        </w:rPr>
        <w:t>明这个模型可较好地阐释失业率的变动情况，可用作失业率的预测模型。</w:t>
      </w:r>
    </w:p>
    <w:p>
      <w:pPr>
        <w:autoSpaceDN w:val="0"/>
        <w:tabs>
          <w:tab w:pos="544" w:val="left"/>
        </w:tabs>
        <w:autoSpaceDE w:val="0"/>
        <w:widowControl/>
        <w:spacing w:line="420" w:lineRule="exact" w:before="0" w:after="612"/>
        <w:ind w:left="44" w:right="2304" w:firstLine="0"/>
        <w:jc w:val="left"/>
      </w:pPr>
      <w:r>
        <w:tab/>
      </w:r>
      <w:r>
        <w:rPr>
          <w:rFonts w:ascii="FangSong" w:hAnsi="FangSong" w:eastAsia="FangSong"/>
          <w:b w:val="0"/>
          <w:i w:val="0"/>
          <w:color w:val="404040"/>
          <w:sz w:val="24"/>
        </w:rPr>
        <w:t>图 7 随机森林训练集预测</w:t>
      </w:r>
      <w:r>
        <w:br/>
      </w:r>
      <w:r>
        <w:tab/>
      </w:r>
      <w:r>
        <w:rPr>
          <w:rFonts w:ascii="FangSong" w:hAnsi="FangSong" w:eastAsia="FangSong"/>
          <w:b w:val="0"/>
          <w:i w:val="0"/>
          <w:color w:val="404040"/>
          <w:sz w:val="24"/>
        </w:rPr>
        <w:t>图 8 随机森林测试集预测</w:t>
      </w:r>
      <w:r>
        <w:br/>
      </w:r>
      <w:r>
        <w:tab/>
      </w:r>
      <w:r>
        <w:rPr>
          <w:rFonts w:ascii="FangSong" w:hAnsi="FangSong" w:eastAsia="FangSong"/>
          <w:b w:val="0"/>
          <w:i w:val="0"/>
          <w:color w:val="404040"/>
          <w:sz w:val="24"/>
        </w:rPr>
        <w:t>6.2.3梯度提升树模型的失业率预测结果分析</w:t>
      </w:r>
      <w:r>
        <w:br/>
      </w:r>
      <w:r>
        <w:tab/>
      </w:r>
      <w:r>
        <w:rPr>
          <w:rFonts w:ascii="FangSong" w:hAnsi="FangSong" w:eastAsia="FangSong"/>
          <w:b w:val="0"/>
          <w:i w:val="0"/>
          <w:color w:val="404040"/>
          <w:sz w:val="24"/>
        </w:rPr>
        <w:t>梯度优化树属于一种融合学习方法，借助顺序塑造决策树更正前面模型所犯错</w:t>
      </w:r>
      <w:r>
        <w:rPr>
          <w:rFonts w:ascii="FangSong" w:hAnsi="FangSong" w:eastAsia="FangSong"/>
          <w:b w:val="0"/>
          <w:i w:val="0"/>
          <w:color w:val="404040"/>
          <w:sz w:val="24"/>
        </w:rPr>
        <w:t>误[9]。它可应对多种数据类型，预测性能往往较好。</w:t>
      </w:r>
    </w:p>
    <w:tbl>
      <w:tblPr>
        <w:tblW w:type="auto" w:w="0"/>
        <w:tblLayout w:type="fixed"/>
        <w:tblLook w:firstColumn="1" w:firstRow="1" w:lastColumn="0" w:lastRow="0" w:noHBand="0" w:noVBand="1" w:val="04A0"/>
        <w:tblInd w:w="0.0" w:type="dxa"/>
      </w:tblPr>
      <w:tblGrid>
        <w:gridCol w:w="5544"/>
        <w:gridCol w:w="5544"/>
      </w:tblGrid>
      <w:tr>
        <w:trPr>
          <w:trHeight w:hRule="exact" w:val="514"/>
        </w:trPr>
        <w:tc>
          <w:tcPr>
            <w:tcW w:type="dxa" w:w="11068"/>
            <w:gridSpan w:val="2"/>
            <w:tcBorders>
              <w:top w:sz="4.0" w:val="single" w:color="#3F63E0"/>
            </w:tcBorders>
            <w:shd w:fill="3f63df"/>
            <w:tcMar>
              <w:start w:w="0" w:type="dxa"/>
              <w:end w:w="0" w:type="dxa"/>
            </w:tcMar>
            <w:tcMar>
              <w:start w:w="0" w:type="dxa"/>
              <w:end w:w="0" w:type="dxa"/>
            </w:tcMar>
          </w:tcPr>
          <w:p>
            <w:pPr>
              <w:autoSpaceDN w:val="0"/>
              <w:autoSpaceDE w:val="0"/>
              <w:widowControl/>
              <w:spacing w:line="256" w:lineRule="exact" w:before="154" w:after="0"/>
              <w:ind w:left="44" w:right="0" w:firstLine="0"/>
              <w:jc w:val="left"/>
            </w:pPr>
            <w:r>
              <w:rPr>
                <w:rFonts w:ascii="MicrosoftYaHei" w:hAnsi="MicrosoftYaHei" w:eastAsia="MicrosoftYaHei"/>
                <w:b w:val="0"/>
                <w:i w:val="0"/>
                <w:color w:val="000000"/>
                <w:sz w:val="24"/>
              </w:rPr>
              <w:t>3. 多维视角下我国失业率影响因素分析与预测 模型构建——基于面板数据与机器学习方法_第3部分</w:t>
            </w:r>
          </w:p>
        </w:tc>
      </w:tr>
      <w:tr>
        <w:trPr>
          <w:trHeight w:hRule="exact" w:val="580"/>
        </w:trPr>
        <w:tc>
          <w:tcPr>
            <w:tcW w:type="dxa" w:w="2704"/>
            <w:tcBorders/>
            <w:shd w:fill="f6f7fa"/>
            <w:tcMar>
              <w:start w:w="0" w:type="dxa"/>
              <w:end w:w="0" w:type="dxa"/>
            </w:tcMar>
          </w:tcPr>
          <w:p>
            <w:pPr>
              <w:autoSpaceDN w:val="0"/>
              <w:autoSpaceDE w:val="0"/>
              <w:widowControl/>
              <w:spacing w:line="234" w:lineRule="exact" w:before="198" w:after="0"/>
              <w:ind w:left="304" w:right="0" w:firstLine="0"/>
              <w:jc w:val="left"/>
            </w:pPr>
            <w:r>
              <w:rPr>
                <w:rFonts w:ascii="MicrosoftYaHei" w:hAnsi="MicrosoftYaHei" w:eastAsia="MicrosoftYaHei"/>
                <w:b w:val="0"/>
                <w:i w:val="0"/>
                <w:color w:val="404040"/>
                <w:sz w:val="22"/>
              </w:rPr>
              <w:t>AI特征值：</w:t>
            </w:r>
            <w:r>
              <w:rPr>
                <w:rFonts w:ascii="MicrosoftYaHei" w:hAnsi="MicrosoftYaHei" w:eastAsia="MicrosoftYaHei"/>
                <w:b w:val="0"/>
                <w:i w:val="0"/>
                <w:color w:val="E60111"/>
                <w:sz w:val="22"/>
              </w:rPr>
              <w:t>64.8%</w:t>
            </w:r>
          </w:p>
        </w:tc>
        <w:tc>
          <w:tcPr>
            <w:tcW w:type="dxa" w:w="8364"/>
            <w:tcBorders/>
            <w:shd w:fill="f6f7fa"/>
            <w:tcMar>
              <w:start w:w="0" w:type="dxa"/>
              <w:end w:w="0" w:type="dxa"/>
            </w:tcMar>
          </w:tcPr>
          <w:p>
            <w:pPr>
              <w:autoSpaceDN w:val="0"/>
              <w:autoSpaceDE w:val="0"/>
              <w:widowControl/>
              <w:spacing w:line="234" w:lineRule="exact" w:before="198" w:after="0"/>
              <w:ind w:left="658" w:right="0" w:firstLine="0"/>
              <w:jc w:val="left"/>
            </w:pPr>
            <w:r>
              <w:rPr>
                <w:rFonts w:ascii="MicrosoftYaHei" w:hAnsi="MicrosoftYaHei" w:eastAsia="MicrosoftYaHei"/>
                <w:b w:val="0"/>
                <w:i w:val="0"/>
                <w:color w:val="404040"/>
                <w:sz w:val="22"/>
              </w:rPr>
              <w:t>AI特征字符数 / 章节(部分)字符数：2223 / 3432</w:t>
            </w:r>
          </w:p>
        </w:tc>
      </w:tr>
    </w:tbl>
    <w:p>
      <w:pPr>
        <w:autoSpaceDN w:val="0"/>
        <w:autoSpaceDE w:val="0"/>
        <w:widowControl/>
        <w:spacing w:line="256" w:lineRule="exact" w:before="430" w:after="136"/>
        <w:ind w:left="4" w:right="0" w:firstLine="0"/>
        <w:jc w:val="left"/>
      </w:pPr>
      <w:r>
        <w:rPr>
          <w:rFonts w:ascii="MicrosoftYaHei" w:hAnsi="MicrosoftYaHei" w:eastAsia="MicrosoftYaHei"/>
          <w:b w:val="0"/>
          <w:i w:val="0"/>
          <w:color w:val="000000"/>
          <w:sz w:val="24"/>
        </w:rPr>
        <w:t>片段指标列表</w:t>
      </w:r>
    </w:p>
    <w:tbl>
      <w:tblPr>
        <w:tblW w:type="auto" w:w="0"/>
        <w:tblLayout w:type="fixed"/>
        <w:tblLook w:firstColumn="1" w:firstRow="1" w:lastColumn="0" w:lastRow="0" w:noHBand="0" w:noVBand="1" w:val="04A0"/>
        <w:tblInd w:w="3.999999999999986" w:type="dxa"/>
      </w:tblPr>
      <w:tblGrid>
        <w:gridCol w:w="11088"/>
      </w:tblGrid>
      <w:tr>
        <w:trPr>
          <w:trHeight w:hRule="exact" w:val="474"/>
        </w:trPr>
        <w:tc>
          <w:tcPr>
            <w:tcW w:type="dxa" w:w="11060"/>
            <w:tcBorders>
              <w:end w:sz="0.4000000059604645" w:val="single" w:color="#3F3F3F"/>
              <w:bottom w:sz="0.4000000059604645" w:val="single" w:color="#3F3F3F"/>
            </w:tcBorders>
            <w:shd w:fill="3b61df"/>
            <w:tcMar>
              <w:start w:w="0" w:type="dxa"/>
              <w:end w:w="0" w:type="dxa"/>
            </w:tcMar>
          </w:tcPr>
          <w:p>
            <w:pPr>
              <w:autoSpaceDN w:val="0"/>
              <w:autoSpaceDE w:val="0"/>
              <w:widowControl/>
              <w:spacing w:line="84" w:lineRule="exact" w:before="0" w:after="0"/>
              <w:ind w:left="0" w:right="0"/>
            </w:pPr>
          </w:p>
          <w:tbl>
            <w:tblPr>
              <w:tblW w:type="auto" w:w="0"/>
              <w:tblLayout w:type="fixed"/>
              <w:tblLook w:firstColumn="1" w:firstRow="1" w:lastColumn="0" w:lastRow="0" w:noHBand="0" w:noVBand="1" w:val="04A0"/>
              <w:tblInd w:w="240.0" w:type="dxa"/>
            </w:tblPr>
            <w:tblGrid>
              <w:gridCol w:w="2765"/>
              <w:gridCol w:w="2765"/>
              <w:gridCol w:w="2765"/>
              <w:gridCol w:w="2765"/>
            </w:tblGrid>
            <w:tr>
              <w:trPr>
                <w:trHeight w:hRule="exact" w:val="320"/>
              </w:trPr>
              <w:tc>
                <w:tcPr>
                  <w:tcW w:type="dxa" w:w="1120"/>
                  <w:tcBorders/>
                  <w:tcMar>
                    <w:start w:w="0" w:type="dxa"/>
                    <w:end w:w="0" w:type="dxa"/>
                  </w:tcMar>
                </w:tcPr>
                <w:p>
                  <w:pPr>
                    <w:autoSpaceDN w:val="0"/>
                    <w:autoSpaceDE w:val="0"/>
                    <w:widowControl/>
                    <w:spacing w:line="234" w:lineRule="exact" w:before="60" w:after="0"/>
                    <w:ind w:left="276" w:right="0" w:firstLine="0"/>
                    <w:jc w:val="left"/>
                  </w:pPr>
                  <w:r>
                    <w:rPr>
                      <w:rFonts w:ascii="MicrosoftYaHei" w:hAnsi="MicrosoftYaHei" w:eastAsia="MicrosoftYaHei"/>
                      <w:b w:val="0"/>
                      <w:i w:val="0"/>
                      <w:color w:val="FFFFFF"/>
                      <w:sz w:val="22"/>
                    </w:rPr>
                    <w:t>序号</w:t>
                  </w:r>
                </w:p>
              </w:tc>
              <w:tc>
                <w:tcPr>
                  <w:tcW w:type="dxa" w:w="1640"/>
                  <w:tcBorders/>
                  <w:tcMar>
                    <w:start w:w="0" w:type="dxa"/>
                    <w:end w:w="0" w:type="dxa"/>
                  </w:tcMar>
                </w:tcPr>
                <w:p>
                  <w:pPr>
                    <w:autoSpaceDN w:val="0"/>
                    <w:autoSpaceDE w:val="0"/>
                    <w:widowControl/>
                    <w:spacing w:line="234" w:lineRule="exact" w:before="60" w:after="0"/>
                    <w:ind w:left="0" w:right="0" w:firstLine="0"/>
                    <w:jc w:val="center"/>
                  </w:pPr>
                  <w:r>
                    <w:rPr>
                      <w:rFonts w:ascii="MicrosoftYaHei" w:hAnsi="MicrosoftYaHei" w:eastAsia="MicrosoftYaHei"/>
                      <w:b w:val="0"/>
                      <w:i w:val="0"/>
                      <w:color w:val="FFFFFF"/>
                      <w:sz w:val="22"/>
                    </w:rPr>
                    <w:t>片段名称</w:t>
                  </w:r>
                </w:p>
              </w:tc>
              <w:tc>
                <w:tcPr>
                  <w:tcW w:type="dxa" w:w="1420"/>
                  <w:tcBorders/>
                  <w:tcMar>
                    <w:start w:w="0" w:type="dxa"/>
                    <w:end w:w="0" w:type="dxa"/>
                  </w:tcMar>
                </w:tcPr>
                <w:p>
                  <w:pPr>
                    <w:autoSpaceDN w:val="0"/>
                    <w:autoSpaceDE w:val="0"/>
                    <w:widowControl/>
                    <w:spacing w:line="234" w:lineRule="exact" w:before="60" w:after="0"/>
                    <w:ind w:left="0" w:right="0" w:firstLine="0"/>
                    <w:jc w:val="center"/>
                  </w:pPr>
                  <w:r>
                    <w:rPr>
                      <w:rFonts w:ascii="MicrosoftYaHei" w:hAnsi="MicrosoftYaHei" w:eastAsia="MicrosoftYaHei"/>
                      <w:b w:val="0"/>
                      <w:i w:val="0"/>
                      <w:color w:val="FFFFFF"/>
                      <w:sz w:val="22"/>
                    </w:rPr>
                    <w:t>字符数</w:t>
                  </w:r>
                </w:p>
              </w:tc>
              <w:tc>
                <w:tcPr>
                  <w:tcW w:type="dxa" w:w="3840"/>
                  <w:tcBorders/>
                  <w:tcMar>
                    <w:start w:w="0" w:type="dxa"/>
                    <w:end w:w="0" w:type="dxa"/>
                  </w:tcMar>
                </w:tcPr>
                <w:p>
                  <w:pPr>
                    <w:autoSpaceDN w:val="0"/>
                    <w:autoSpaceDE w:val="0"/>
                    <w:widowControl/>
                    <w:spacing w:line="234" w:lineRule="exact" w:before="60" w:after="0"/>
                    <w:ind w:left="410" w:right="0" w:firstLine="0"/>
                    <w:jc w:val="left"/>
                  </w:pPr>
                  <w:r>
                    <w:rPr>
                      <w:rFonts w:ascii="MicrosoftYaHei" w:hAnsi="MicrosoftYaHei" w:eastAsia="MicrosoftYaHei"/>
                      <w:b w:val="0"/>
                      <w:i w:val="0"/>
                      <w:color w:val="FFFFFF"/>
                      <w:sz w:val="22"/>
                    </w:rPr>
                    <w:t>AI特征</w:t>
                  </w:r>
                </w:p>
              </w:tc>
            </w:tr>
          </w:tbl>
          <w:p>
            <w:pPr>
              <w:autoSpaceDN w:val="0"/>
              <w:autoSpaceDE w:val="0"/>
              <w:widowControl/>
              <w:spacing w:line="14" w:lineRule="exact" w:before="0" w:after="0"/>
              <w:ind w:left="0" w:right="0"/>
            </w:pPr>
          </w:p>
        </w:tc>
      </w:tr>
      <w:tr>
        <w:trPr>
          <w:trHeight w:hRule="exact" w:val="1162"/>
        </w:trPr>
        <w:tc>
          <w:tcPr>
            <w:tcW w:type="dxa" w:w="11060"/>
            <w:tcBorders>
              <w:top w:sz="0.4000000059604645" w:val="single" w:color="#3F3F3F"/>
              <w:end w:sz="0.4000000059604645" w:val="single" w:color="#3F3F3F"/>
              <w:bottom w:sz="0.4000000059604645" w:val="single" w:color="#3F3F3F"/>
            </w:tcBorders>
            <w:tcMar>
              <w:start w:w="0" w:type="dxa"/>
              <w:end w:w="0" w:type="dxa"/>
            </w:tcMar>
          </w:tcPr>
          <w:p>
            <w:pPr>
              <w:autoSpaceDN w:val="0"/>
              <w:autoSpaceDE w:val="0"/>
              <w:widowControl/>
              <w:spacing w:line="136" w:lineRule="exact" w:before="0" w:after="0"/>
              <w:ind w:left="0" w:right="0"/>
            </w:pPr>
          </w:p>
          <w:tbl>
            <w:tblPr>
              <w:tblW w:type="auto" w:w="0"/>
              <w:tblLayout w:type="fixed"/>
              <w:tblLook w:firstColumn="1" w:firstRow="1" w:lastColumn="0" w:lastRow="0" w:noHBand="0" w:noVBand="1" w:val="04A0"/>
              <w:tblInd w:w="300.0" w:type="dxa"/>
            </w:tblPr>
            <w:tblGrid>
              <w:gridCol w:w="2212"/>
              <w:gridCol w:w="2212"/>
              <w:gridCol w:w="2212"/>
              <w:gridCol w:w="2212"/>
              <w:gridCol w:w="2212"/>
            </w:tblGrid>
            <w:tr>
              <w:trPr>
                <w:trHeight w:hRule="exact" w:val="662"/>
              </w:trPr>
              <w:tc>
                <w:tcPr>
                  <w:tcW w:type="dxa" w:w="1080"/>
                  <w:tcBorders/>
                  <w:tcMar>
                    <w:start w:w="0" w:type="dxa"/>
                    <w:end w:w="0" w:type="dxa"/>
                  </w:tcMar>
                </w:tcPr>
                <w:p>
                  <w:pPr>
                    <w:autoSpaceDN w:val="0"/>
                    <w:autoSpaceDE w:val="0"/>
                    <w:widowControl/>
                    <w:spacing w:line="234" w:lineRule="exact" w:before="60" w:after="0"/>
                    <w:ind w:left="0" w:right="514" w:firstLine="0"/>
                    <w:jc w:val="right"/>
                  </w:pPr>
                  <w:r>
                    <w:rPr>
                      <w:rFonts w:ascii="MicrosoftYaHei" w:hAnsi="MicrosoftYaHei" w:eastAsia="MicrosoftYaHei"/>
                      <w:b w:val="0"/>
                      <w:i w:val="0"/>
                      <w:color w:val="404040"/>
                      <w:sz w:val="22"/>
                    </w:rPr>
                    <w:t>18</w:t>
                  </w:r>
                </w:p>
              </w:tc>
              <w:tc>
                <w:tcPr>
                  <w:tcW w:type="dxa" w:w="1580"/>
                  <w:tcBorders/>
                  <w:tcMar>
                    <w:start w:w="0" w:type="dxa"/>
                    <w:end w:w="0" w:type="dxa"/>
                  </w:tcMar>
                </w:tcPr>
                <w:p>
                  <w:pPr>
                    <w:autoSpaceDN w:val="0"/>
                    <w:autoSpaceDE w:val="0"/>
                    <w:widowControl/>
                    <w:spacing w:line="234" w:lineRule="exact" w:before="60" w:after="0"/>
                    <w:ind w:left="0" w:right="462" w:firstLine="0"/>
                    <w:jc w:val="right"/>
                  </w:pPr>
                  <w:r>
                    <w:rPr>
                      <w:rFonts w:ascii="MicrosoftYaHei" w:hAnsi="MicrosoftYaHei" w:eastAsia="MicrosoftYaHei"/>
                      <w:b w:val="0"/>
                      <w:i w:val="0"/>
                      <w:color w:val="404040"/>
                      <w:sz w:val="22"/>
                    </w:rPr>
                    <w:t>片段1</w:t>
                  </w:r>
                </w:p>
              </w:tc>
              <w:tc>
                <w:tcPr>
                  <w:tcW w:type="dxa" w:w="1480"/>
                  <w:tcBorders/>
                  <w:tcMar>
                    <w:start w:w="0" w:type="dxa"/>
                    <w:end w:w="0" w:type="dxa"/>
                  </w:tcMar>
                </w:tcPr>
                <w:p>
                  <w:pPr>
                    <w:autoSpaceDN w:val="0"/>
                    <w:autoSpaceDE w:val="0"/>
                    <w:widowControl/>
                    <w:spacing w:line="234" w:lineRule="exact" w:before="60" w:after="0"/>
                    <w:ind w:left="0" w:right="0" w:firstLine="0"/>
                    <w:jc w:val="center"/>
                  </w:pPr>
                  <w:r>
                    <w:rPr>
                      <w:rFonts w:ascii="MicrosoftYaHei" w:hAnsi="MicrosoftYaHei" w:eastAsia="MicrosoftYaHei"/>
                      <w:b w:val="0"/>
                      <w:i w:val="0"/>
                      <w:color w:val="404040"/>
                      <w:sz w:val="22"/>
                    </w:rPr>
                    <w:t>228</w:t>
                  </w:r>
                </w:p>
              </w:tc>
              <w:tc>
                <w:tcPr>
                  <w:tcW w:type="dxa" w:w="4658"/>
                  <w:tcBorders/>
                  <w:tcMar>
                    <w:start w:w="0" w:type="dxa"/>
                    <w:end w:w="0" w:type="dxa"/>
                  </w:tcMar>
                </w:tcPr>
                <w:p>
                  <w:pPr>
                    <w:autoSpaceDN w:val="0"/>
                    <w:autoSpaceDE w:val="0"/>
                    <w:widowControl/>
                    <w:spacing w:line="234" w:lineRule="exact" w:before="60" w:after="0"/>
                    <w:ind w:left="500" w:right="0" w:firstLine="0"/>
                    <w:jc w:val="left"/>
                  </w:pPr>
                  <w:r>
                    <w:rPr>
                      <w:rFonts w:ascii="MicrosoftYaHei" w:hAnsi="MicrosoftYaHei" w:eastAsia="MicrosoftYaHei"/>
                      <w:b w:val="0"/>
                      <w:i w:val="0"/>
                      <w:color w:val="404040"/>
                      <w:sz w:val="22"/>
                    </w:rPr>
                    <w:t>疑似</w:t>
                  </w:r>
                </w:p>
              </w:tc>
              <w:tc>
                <w:tcPr>
                  <w:tcW w:type="dxa" w:w="1562"/>
                  <w:tcBorders/>
                  <w:tcMar>
                    <w:start w:w="0" w:type="dxa"/>
                    <w:end w:w="0" w:type="dxa"/>
                  </w:tcMar>
                </w:tcPr>
                <w:p>
                  <w:pPr>
                    <w:autoSpaceDN w:val="0"/>
                    <w:autoSpaceDE w:val="0"/>
                    <w:widowControl/>
                    <w:spacing w:line="234" w:lineRule="exact" w:before="60" w:after="0"/>
                    <w:ind w:left="0" w:right="0" w:firstLine="0"/>
                    <w:jc w:val="center"/>
                  </w:pPr>
                  <w:r>
                    <w:rPr>
                      <w:rFonts w:ascii="MicrosoftYaHei" w:hAnsi="MicrosoftYaHei" w:eastAsia="MicrosoftYaHei"/>
                      <w:b w:val="0"/>
                      <w:i w:val="0"/>
                      <w:color w:val="404040"/>
                      <w:sz w:val="22"/>
                    </w:rPr>
                    <w:t>6.6%</w:t>
                  </w:r>
                </w:p>
              </w:tc>
            </w:tr>
            <w:tr>
              <w:trPr>
                <w:trHeight w:hRule="exact" w:val="254"/>
              </w:trPr>
              <w:tc>
                <w:tcPr>
                  <w:tcW w:type="dxa" w:w="1080"/>
                  <w:tcBorders/>
                  <w:tcMar>
                    <w:start w:w="0" w:type="dxa"/>
                    <w:end w:w="0" w:type="dxa"/>
                  </w:tcMar>
                </w:tcPr>
                <w:p>
                  <w:pPr>
                    <w:autoSpaceDN w:val="0"/>
                    <w:autoSpaceDE w:val="0"/>
                    <w:widowControl/>
                    <w:spacing w:line="234" w:lineRule="exact" w:before="0" w:after="0"/>
                    <w:ind w:left="0" w:right="514" w:firstLine="0"/>
                    <w:jc w:val="right"/>
                  </w:pPr>
                  <w:r>
                    <w:rPr>
                      <w:rFonts w:ascii="MicrosoftYaHei" w:hAnsi="MicrosoftYaHei" w:eastAsia="MicrosoftYaHei"/>
                      <w:b w:val="0"/>
                      <w:i w:val="0"/>
                      <w:color w:val="404040"/>
                      <w:sz w:val="22"/>
                    </w:rPr>
                    <w:t>19</w:t>
                  </w:r>
                </w:p>
              </w:tc>
              <w:tc>
                <w:tcPr>
                  <w:tcW w:type="dxa" w:w="1580"/>
                  <w:tcBorders/>
                  <w:tcMar>
                    <w:start w:w="0" w:type="dxa"/>
                    <w:end w:w="0" w:type="dxa"/>
                  </w:tcMar>
                </w:tcPr>
                <w:p>
                  <w:pPr>
                    <w:autoSpaceDN w:val="0"/>
                    <w:autoSpaceDE w:val="0"/>
                    <w:widowControl/>
                    <w:spacing w:line="234" w:lineRule="exact" w:before="0" w:after="0"/>
                    <w:ind w:left="0" w:right="462" w:firstLine="0"/>
                    <w:jc w:val="right"/>
                  </w:pPr>
                  <w:r>
                    <w:rPr>
                      <w:rFonts w:ascii="MicrosoftYaHei" w:hAnsi="MicrosoftYaHei" w:eastAsia="MicrosoftYaHei"/>
                      <w:b w:val="0"/>
                      <w:i w:val="0"/>
                      <w:color w:val="404040"/>
                      <w:sz w:val="22"/>
                    </w:rPr>
                    <w:t>片段2</w:t>
                  </w:r>
                </w:p>
              </w:tc>
              <w:tc>
                <w:tcPr>
                  <w:tcW w:type="dxa" w:w="1480"/>
                  <w:tcBorders/>
                  <w:tcMar>
                    <w:start w:w="0" w:type="dxa"/>
                    <w:end w:w="0" w:type="dxa"/>
                  </w:tcMar>
                </w:tcPr>
                <w:p>
                  <w:pPr>
                    <w:autoSpaceDN w:val="0"/>
                    <w:autoSpaceDE w:val="0"/>
                    <w:widowControl/>
                    <w:spacing w:line="234" w:lineRule="exact" w:before="0" w:after="0"/>
                    <w:ind w:left="0" w:right="0" w:firstLine="0"/>
                    <w:jc w:val="center"/>
                  </w:pPr>
                  <w:r>
                    <w:rPr>
                      <w:rFonts w:ascii="MicrosoftYaHei" w:hAnsi="MicrosoftYaHei" w:eastAsia="MicrosoftYaHei"/>
                      <w:b w:val="0"/>
                      <w:i w:val="0"/>
                      <w:color w:val="404040"/>
                      <w:sz w:val="22"/>
                    </w:rPr>
                    <w:t>1788</w:t>
                  </w:r>
                </w:p>
              </w:tc>
              <w:tc>
                <w:tcPr>
                  <w:tcW w:type="dxa" w:w="4658"/>
                  <w:tcBorders/>
                  <w:tcMar>
                    <w:start w:w="0" w:type="dxa"/>
                    <w:end w:w="0" w:type="dxa"/>
                  </w:tcMar>
                </w:tcPr>
                <w:p>
                  <w:pPr>
                    <w:autoSpaceDN w:val="0"/>
                    <w:autoSpaceDE w:val="0"/>
                    <w:widowControl/>
                    <w:spacing w:line="234" w:lineRule="exact" w:before="0" w:after="0"/>
                    <w:ind w:left="500" w:right="0" w:firstLine="0"/>
                    <w:jc w:val="left"/>
                  </w:pPr>
                  <w:r>
                    <w:rPr>
                      <w:rFonts w:ascii="MicrosoftYaHei" w:hAnsi="MicrosoftYaHei" w:eastAsia="MicrosoftYaHei"/>
                      <w:b w:val="0"/>
                      <w:i w:val="0"/>
                      <w:color w:val="404040"/>
                      <w:sz w:val="22"/>
                    </w:rPr>
                    <w:t>显著</w:t>
                  </w:r>
                </w:p>
              </w:tc>
              <w:tc>
                <w:tcPr>
                  <w:tcW w:type="dxa" w:w="1562"/>
                  <w:tcBorders/>
                  <w:tcMar>
                    <w:start w:w="0" w:type="dxa"/>
                    <w:end w:w="0" w:type="dxa"/>
                  </w:tcMar>
                </w:tcPr>
                <w:p>
                  <w:pPr>
                    <w:autoSpaceDN w:val="0"/>
                    <w:autoSpaceDE w:val="0"/>
                    <w:widowControl/>
                    <w:spacing w:line="234" w:lineRule="exact" w:before="0" w:after="0"/>
                    <w:ind w:left="0" w:right="396" w:firstLine="0"/>
                    <w:jc w:val="right"/>
                  </w:pPr>
                  <w:r>
                    <w:rPr>
                      <w:rFonts w:ascii="MicrosoftYaHei" w:hAnsi="MicrosoftYaHei" w:eastAsia="MicrosoftYaHei"/>
                      <w:b w:val="0"/>
                      <w:i w:val="0"/>
                      <w:color w:val="404040"/>
                      <w:sz w:val="22"/>
                    </w:rPr>
                    <w:t>52.1%</w:t>
                  </w:r>
                </w:p>
              </w:tc>
            </w:tr>
          </w:tbl>
          <w:p>
            <w:pPr>
              <w:autoSpaceDN w:val="0"/>
              <w:autoSpaceDE w:val="0"/>
              <w:widowControl/>
              <w:spacing w:line="14" w:lineRule="exact" w:before="0" w:after="0"/>
              <w:ind w:left="0" w:right="0"/>
            </w:pPr>
          </w:p>
        </w:tc>
      </w:tr>
      <w:tr>
        <w:trPr>
          <w:trHeight w:hRule="exact" w:val="580"/>
        </w:trPr>
        <w:tc>
          <w:tcPr>
            <w:tcW w:type="dxa" w:w="11060"/>
            <w:tcBorders>
              <w:top w:sz="0.4000000059604645" w:val="single" w:color="#3F3F3F"/>
              <w:end w:sz="0.4000000059604645" w:val="single" w:color="#3F3F3F"/>
            </w:tcBorders>
            <w:tcMar>
              <w:start w:w="0" w:type="dxa"/>
              <w:end w:w="0" w:type="dxa"/>
            </w:tcMar>
          </w:tcPr>
          <w:p>
            <w:pPr>
              <w:autoSpaceDN w:val="0"/>
              <w:autoSpaceDE w:val="0"/>
              <w:widowControl/>
              <w:spacing w:line="136" w:lineRule="exact" w:before="0" w:after="0"/>
              <w:ind w:left="0" w:right="0"/>
            </w:pPr>
          </w:p>
          <w:tbl>
            <w:tblPr>
              <w:tblW w:type="auto" w:w="0"/>
              <w:tblLayout w:type="fixed"/>
              <w:tblLook w:firstColumn="1" w:firstRow="1" w:lastColumn="0" w:lastRow="0" w:noHBand="0" w:noVBand="1" w:val="04A0"/>
              <w:tblInd w:w="300.0" w:type="dxa"/>
            </w:tblPr>
            <w:tblGrid>
              <w:gridCol w:w="2212"/>
              <w:gridCol w:w="2212"/>
              <w:gridCol w:w="2212"/>
              <w:gridCol w:w="2212"/>
              <w:gridCol w:w="2212"/>
            </w:tblGrid>
            <w:tr>
              <w:trPr>
                <w:trHeight w:hRule="exact" w:val="334"/>
              </w:trPr>
              <w:tc>
                <w:tcPr>
                  <w:tcW w:type="dxa" w:w="1080"/>
                  <w:tcBorders/>
                  <w:tcMar>
                    <w:start w:w="0" w:type="dxa"/>
                    <w:end w:w="0" w:type="dxa"/>
                  </w:tcMar>
                </w:tcPr>
                <w:p>
                  <w:pPr>
                    <w:autoSpaceDN w:val="0"/>
                    <w:autoSpaceDE w:val="0"/>
                    <w:widowControl/>
                    <w:spacing w:line="234" w:lineRule="exact" w:before="60" w:after="0"/>
                    <w:ind w:left="0" w:right="514" w:firstLine="0"/>
                    <w:jc w:val="right"/>
                  </w:pPr>
                  <w:r>
                    <w:rPr>
                      <w:rFonts w:ascii="MicrosoftYaHei" w:hAnsi="MicrosoftYaHei" w:eastAsia="MicrosoftYaHei"/>
                      <w:b w:val="0"/>
                      <w:i w:val="0"/>
                      <w:color w:val="404040"/>
                      <w:sz w:val="22"/>
                    </w:rPr>
                    <w:t>20</w:t>
                  </w:r>
                </w:p>
              </w:tc>
              <w:tc>
                <w:tcPr>
                  <w:tcW w:type="dxa" w:w="1600"/>
                  <w:tcBorders/>
                  <w:tcMar>
                    <w:start w:w="0" w:type="dxa"/>
                    <w:end w:w="0" w:type="dxa"/>
                  </w:tcMar>
                </w:tcPr>
                <w:p>
                  <w:pPr>
                    <w:autoSpaceDN w:val="0"/>
                    <w:autoSpaceDE w:val="0"/>
                    <w:widowControl/>
                    <w:spacing w:line="234" w:lineRule="exact" w:before="60" w:after="0"/>
                    <w:ind w:left="0" w:right="0" w:firstLine="0"/>
                    <w:jc w:val="center"/>
                  </w:pPr>
                  <w:r>
                    <w:rPr>
                      <w:rFonts w:ascii="MicrosoftYaHei" w:hAnsi="MicrosoftYaHei" w:eastAsia="MicrosoftYaHei"/>
                      <w:b w:val="0"/>
                      <w:i w:val="0"/>
                      <w:color w:val="404040"/>
                      <w:sz w:val="22"/>
                    </w:rPr>
                    <w:t>片段3</w:t>
                  </w:r>
                </w:p>
              </w:tc>
              <w:tc>
                <w:tcPr>
                  <w:tcW w:type="dxa" w:w="1420"/>
                  <w:tcBorders/>
                  <w:tcMar>
                    <w:start w:w="0" w:type="dxa"/>
                    <w:end w:w="0" w:type="dxa"/>
                  </w:tcMar>
                </w:tcPr>
                <w:p>
                  <w:pPr>
                    <w:autoSpaceDN w:val="0"/>
                    <w:autoSpaceDE w:val="0"/>
                    <w:widowControl/>
                    <w:spacing w:line="234" w:lineRule="exact" w:before="60" w:after="0"/>
                    <w:ind w:left="0" w:right="0" w:firstLine="0"/>
                    <w:jc w:val="center"/>
                  </w:pPr>
                  <w:r>
                    <w:rPr>
                      <w:rFonts w:ascii="MicrosoftYaHei" w:hAnsi="MicrosoftYaHei" w:eastAsia="MicrosoftYaHei"/>
                      <w:b w:val="0"/>
                      <w:i w:val="0"/>
                      <w:color w:val="404040"/>
                      <w:sz w:val="22"/>
                    </w:rPr>
                    <w:t>435</w:t>
                  </w:r>
                </w:p>
              </w:tc>
              <w:tc>
                <w:tcPr>
                  <w:tcW w:type="dxa" w:w="3100"/>
                  <w:tcBorders/>
                  <w:tcMar>
                    <w:start w:w="0" w:type="dxa"/>
                    <w:end w:w="0" w:type="dxa"/>
                  </w:tcMar>
                </w:tcPr>
                <w:p>
                  <w:pPr>
                    <w:autoSpaceDN w:val="0"/>
                    <w:autoSpaceDE w:val="0"/>
                    <w:widowControl/>
                    <w:spacing w:line="234" w:lineRule="exact" w:before="60" w:after="0"/>
                    <w:ind w:left="540" w:right="0" w:firstLine="0"/>
                    <w:jc w:val="left"/>
                  </w:pPr>
                  <w:r>
                    <w:rPr>
                      <w:rFonts w:ascii="MicrosoftYaHei" w:hAnsi="MicrosoftYaHei" w:eastAsia="MicrosoftYaHei"/>
                      <w:b w:val="0"/>
                      <w:i w:val="0"/>
                      <w:color w:val="404040"/>
                      <w:sz w:val="22"/>
                    </w:rPr>
                    <w:t>显著</w:t>
                  </w:r>
                </w:p>
              </w:tc>
              <w:tc>
                <w:tcPr>
                  <w:tcW w:type="dxa" w:w="3160"/>
                  <w:tcBorders/>
                  <w:tcMar>
                    <w:start w:w="0" w:type="dxa"/>
                    <w:end w:w="0" w:type="dxa"/>
                  </w:tcMar>
                </w:tcPr>
                <w:p>
                  <w:pPr>
                    <w:autoSpaceDN w:val="0"/>
                    <w:autoSpaceDE w:val="0"/>
                    <w:widowControl/>
                    <w:spacing w:line="234" w:lineRule="exact" w:before="60" w:after="0"/>
                    <w:ind w:left="0" w:right="396" w:firstLine="0"/>
                    <w:jc w:val="right"/>
                  </w:pPr>
                  <w:r>
                    <w:rPr>
                      <w:rFonts w:ascii="MicrosoftYaHei" w:hAnsi="MicrosoftYaHei" w:eastAsia="MicrosoftYaHei"/>
                      <w:b w:val="0"/>
                      <w:i w:val="0"/>
                      <w:color w:val="404040"/>
                      <w:sz w:val="22"/>
                    </w:rPr>
                    <w:t>12.7%</w:t>
                  </w:r>
                </w:p>
              </w:tc>
            </w:tr>
          </w:tbl>
          <w:p>
            <w:pPr>
              <w:autoSpaceDN w:val="0"/>
              <w:autoSpaceDE w:val="0"/>
              <w:widowControl/>
              <w:spacing w:line="14" w:lineRule="exact" w:before="0" w:after="0"/>
              <w:ind w:left="0" w:right="0"/>
            </w:pPr>
          </w:p>
        </w:tc>
      </w:tr>
    </w:tbl>
    <w:p>
      <w:pPr>
        <w:autoSpaceDN w:val="0"/>
        <w:autoSpaceDE w:val="0"/>
        <w:widowControl/>
        <w:spacing w:line="212" w:lineRule="exact" w:before="538" w:after="0"/>
        <w:ind w:left="0" w:right="4910" w:firstLine="0"/>
        <w:jc w:val="right"/>
      </w:pPr>
      <w:r>
        <w:rPr>
          <w:rFonts w:ascii="MicrosoftYaHei" w:hAnsi="MicrosoftYaHei" w:eastAsia="MicrosoftYaHei"/>
          <w:b w:val="0"/>
          <w:i w:val="0"/>
          <w:color w:val="000000"/>
          <w:sz w:val="20"/>
        </w:rPr>
        <w:t>— 21 —</w:t>
      </w:r>
    </w:p>
    <w:p>
      <w:pPr>
        <w:sectPr>
          <w:pgSz w:w="11900" w:h="16840"/>
          <w:pgMar w:top="360" w:right="396" w:bottom="76" w:left="416" w:header="720" w:footer="720" w:gutter="0"/>
          <w:cols/>
          <w:docGrid w:linePitch="360"/>
        </w:sectPr>
      </w:pPr>
    </w:p>
    <w:p>
      <w:pPr>
        <w:autoSpaceDN w:val="0"/>
        <w:autoSpaceDE w:val="0"/>
        <w:widowControl/>
        <w:spacing w:line="220" w:lineRule="exact" w:before="0" w:after="394"/>
        <w:ind w:left="0" w:right="0"/>
      </w:pPr>
    </w:p>
    <w:p>
      <w:pPr>
        <w:autoSpaceDN w:val="0"/>
        <w:autoSpaceDE w:val="0"/>
        <w:widowControl/>
        <w:spacing w:line="256" w:lineRule="exact" w:before="0" w:after="0"/>
        <w:ind w:left="44" w:right="0" w:firstLine="0"/>
        <w:jc w:val="left"/>
      </w:pPr>
      <w:r>
        <w:rPr>
          <w:rFonts w:ascii="MicrosoftYaHei" w:hAnsi="MicrosoftYaHei" w:eastAsia="MicrosoftYaHei"/>
          <w:b w:val="0"/>
          <w:i w:val="0"/>
          <w:color w:val="000000"/>
          <w:sz w:val="24"/>
        </w:rPr>
        <w:t>原文内容</w:t>
      </w:r>
    </w:p>
    <w:p>
      <w:pPr>
        <w:autoSpaceDN w:val="0"/>
        <w:tabs>
          <w:tab w:pos="544" w:val="left"/>
        </w:tabs>
        <w:autoSpaceDE w:val="0"/>
        <w:widowControl/>
        <w:spacing w:line="420" w:lineRule="exact" w:before="252" w:after="0"/>
        <w:ind w:left="44" w:right="2304" w:firstLine="0"/>
        <w:jc w:val="left"/>
      </w:pPr>
      <w:r>
        <w:tab/>
      </w:r>
      <w:r>
        <w:rPr>
          <w:rFonts w:ascii="FangSong" w:hAnsi="FangSong" w:eastAsia="FangSong"/>
          <w:b w:val="0"/>
          <w:i w:val="0"/>
          <w:color w:val="404040"/>
          <w:sz w:val="24"/>
        </w:rPr>
        <w:t>表 14 梯度提升树模型的性能指标</w:t>
      </w:r>
      <w:r>
        <w:br/>
      </w:r>
      <w:r>
        <w:tab/>
      </w:r>
      <w:r>
        <w:rPr>
          <w:rFonts w:ascii="FangSong" w:hAnsi="FangSong" w:eastAsia="FangSong"/>
          <w:b w:val="0"/>
          <w:i w:val="0"/>
          <w:color w:val="404040"/>
          <w:sz w:val="24"/>
        </w:rPr>
        <w:t>梯度提升树 R2 MSE RMSE MAE MAPE</w:t>
      </w:r>
      <w:r>
        <w:br/>
      </w:r>
      <w:r>
        <w:tab/>
      </w:r>
      <w:r>
        <w:rPr>
          <w:rFonts w:ascii="FangSong" w:hAnsi="FangSong" w:eastAsia="FangSong"/>
          <w:b w:val="0"/>
          <w:i w:val="0"/>
          <w:color w:val="404040"/>
          <w:sz w:val="24"/>
        </w:rPr>
        <w:t>训练集 0.9356 0.0257 0.1602 0.1200 0.0391</w:t>
      </w:r>
      <w:r>
        <w:br/>
      </w:r>
      <w:r>
        <w:tab/>
      </w:r>
      <w:r>
        <w:rPr>
          <w:rFonts w:ascii="FangSong" w:hAnsi="FangSong" w:eastAsia="FangSong"/>
          <w:b w:val="0"/>
          <w:i w:val="0"/>
          <w:color w:val="404040"/>
          <w:sz w:val="24"/>
        </w:rPr>
        <w:t>测试集 0.8464 0.0806 0.2839 0.2302 0.0819</w:t>
      </w:r>
      <w:r>
        <w:br/>
      </w:r>
      <w:r>
        <w:tab/>
      </w:r>
      <w:r>
        <w:rPr>
          <w:rFonts w:ascii="FangSong" w:hAnsi="FangSong" w:eastAsia="FangSong"/>
          <w:b w:val="0"/>
          <w:i w:val="0"/>
          <w:color w:val="404040"/>
          <w:sz w:val="24"/>
        </w:rPr>
        <w:t>梯度提升树模型性能指标见表14，可以发现，梯度提升树模型在训练集以及测</w:t>
      </w:r>
      <w:r>
        <w:rPr>
          <w:rFonts w:ascii="FangSong" w:hAnsi="FangSong" w:eastAsia="FangSong"/>
          <w:b w:val="0"/>
          <w:i w:val="0"/>
          <w:color w:val="404040"/>
          <w:sz w:val="24"/>
        </w:rPr>
        <w:t>试集上的表现比较一致，其R²的值在训练集是0.9356，在评定集是0.8464，这显示</w:t>
      </w:r>
      <w:r>
        <w:rPr>
          <w:rFonts w:ascii="FangSong" w:hAnsi="FangSong" w:eastAsia="FangSong"/>
          <w:b w:val="0"/>
          <w:i w:val="0"/>
          <w:color w:val="404040"/>
          <w:sz w:val="24"/>
        </w:rPr>
        <w:t>该模型有着不错的泛化能力。</w:t>
      </w:r>
    </w:p>
    <w:p>
      <w:pPr>
        <w:autoSpaceDN w:val="0"/>
        <w:tabs>
          <w:tab w:pos="544" w:val="left"/>
        </w:tabs>
        <w:autoSpaceDE w:val="0"/>
        <w:widowControl/>
        <w:spacing w:line="420" w:lineRule="exact" w:before="80" w:after="0"/>
        <w:ind w:left="44" w:right="2304" w:firstLine="0"/>
        <w:jc w:val="left"/>
      </w:pPr>
      <w:r>
        <w:tab/>
      </w:r>
      <w:r>
        <w:rPr>
          <w:rFonts w:ascii="FangSong" w:hAnsi="FangSong" w:eastAsia="FangSong"/>
          <w:b w:val="0"/>
          <w:i w:val="0"/>
          <w:color w:val="D99E4C"/>
          <w:sz w:val="24"/>
        </w:rPr>
        <w:t>图 9 梯度提升树训练集预测</w:t>
      </w:r>
      <w:r>
        <w:br/>
      </w:r>
      <w:r>
        <w:tab/>
      </w:r>
      <w:r>
        <w:rPr>
          <w:rFonts w:ascii="FangSong" w:hAnsi="FangSong" w:eastAsia="FangSong"/>
          <w:b w:val="0"/>
          <w:i w:val="0"/>
          <w:color w:val="D99E4C"/>
          <w:sz w:val="24"/>
        </w:rPr>
        <w:t>图 10 梯度提升树测试集预测</w:t>
      </w:r>
      <w:r>
        <w:br/>
      </w:r>
      <w:r>
        <w:tab/>
      </w:r>
      <w:r>
        <w:rPr>
          <w:rFonts w:ascii="FangSong" w:hAnsi="FangSong" w:eastAsia="FangSong"/>
          <w:b w:val="0"/>
          <w:i w:val="0"/>
          <w:color w:val="D99E4C"/>
          <w:sz w:val="24"/>
        </w:rPr>
        <w:t>总体来讲，梯度改良树模型在测试集上的表现非常好，其R²的值为0.8464，这</w:t>
      </w:r>
      <w:r>
        <w:rPr>
          <w:rFonts w:ascii="FangSong" w:hAnsi="FangSong" w:eastAsia="FangSong"/>
          <w:b w:val="0"/>
          <w:i w:val="0"/>
          <w:color w:val="D99E4C"/>
          <w:sz w:val="24"/>
        </w:rPr>
        <w:t>表明这个模型对失业率变化的解释能力较强。</w:t>
      </w:r>
    </w:p>
    <w:p>
      <w:pPr>
        <w:autoSpaceDN w:val="0"/>
        <w:tabs>
          <w:tab w:pos="544" w:val="left"/>
          <w:tab w:pos="9550" w:val="left"/>
        </w:tabs>
        <w:autoSpaceDE w:val="0"/>
        <w:widowControl/>
        <w:spacing w:line="420" w:lineRule="exact" w:before="0" w:after="0"/>
        <w:ind w:left="44" w:right="432" w:firstLine="0"/>
        <w:jc w:val="left"/>
      </w:pPr>
      <w:r>
        <w:tab/>
      </w:r>
      <w:r>
        <w:rPr>
          <w:rFonts w:ascii="FangSong" w:hAnsi="FangSong" w:eastAsia="FangSong"/>
          <w:b w:val="0"/>
          <w:i w:val="0"/>
          <w:color w:val="D99E4C"/>
          <w:sz w:val="24"/>
        </w:rPr>
        <w:t>6.3结论</w:t>
      </w:r>
      <w:r>
        <w:tab/>
      </w:r>
      <w:r>
        <w:rPr>
          <w:shd w:val="clear" w:color="auto" w:fill="dee4e9"/>
          <w:rFonts w:ascii="FangSong" w:hAnsi="FangSong" w:eastAsia="FangSong"/>
          <w:b w:val="0"/>
          <w:i w:val="0"/>
          <w:color w:val="D99E4C"/>
          <w:sz w:val="24"/>
        </w:rPr>
        <w:t>6.6%(228)</w:t>
      </w:r>
      <w:r>
        <w:tab/>
      </w:r>
      <w:r>
        <w:rPr>
          <w:rFonts w:ascii="FangSong" w:hAnsi="FangSong" w:eastAsia="FangSong"/>
          <w:b w:val="0"/>
          <w:i w:val="0"/>
          <w:color w:val="D99E4C"/>
          <w:sz w:val="24"/>
        </w:rPr>
        <w:t>基于上述分析，提炼出关键结论：与传统的多元回归模型相比，机器学习模型</w:t>
      </w:r>
      <w:r>
        <w:br/>
      </w:r>
      <w:r>
        <w:rPr>
          <w:rFonts w:ascii="FangSong" w:hAnsi="FangSong" w:eastAsia="FangSong"/>
          <w:b w:val="0"/>
          <w:i w:val="0"/>
          <w:color w:val="D99E4C"/>
          <w:sz w:val="24"/>
        </w:rPr>
        <w:t>预测精度明显提高。其中，随机森林的预测精度最高，在测试集中R²的值达到了</w:t>
      </w:r>
      <w:r>
        <w:br/>
      </w:r>
      <w:r>
        <w:rPr>
          <w:rFonts w:ascii="FangSong" w:hAnsi="FangSong" w:eastAsia="FangSong"/>
          <w:b w:val="0"/>
          <w:i w:val="0"/>
          <w:color w:val="D99E4C"/>
          <w:sz w:val="24"/>
        </w:rPr>
        <w:t>0.8549，这为预测失业率给予了技术支持。因此，在失业率预测模型的选择上，可</w:t>
      </w:r>
      <w:r>
        <w:br/>
      </w:r>
      <w:r>
        <w:rPr>
          <w:rFonts w:ascii="FangSong" w:hAnsi="FangSong" w:eastAsia="FangSong"/>
          <w:b w:val="0"/>
          <w:i w:val="0"/>
          <w:color w:val="D99E4C"/>
          <w:sz w:val="24"/>
        </w:rPr>
        <w:t xml:space="preserve">以考虑建立随机森林模型来预测失业率。 </w:t>
      </w:r>
    </w:p>
    <w:p>
      <w:pPr>
        <w:autoSpaceDN w:val="0"/>
        <w:tabs>
          <w:tab w:pos="544" w:val="left"/>
        </w:tabs>
        <w:autoSpaceDE w:val="0"/>
        <w:widowControl/>
        <w:spacing w:line="420" w:lineRule="exact" w:before="160" w:after="0"/>
        <w:ind w:left="44" w:right="2304" w:firstLine="0"/>
        <w:jc w:val="left"/>
      </w:pPr>
      <w:r>
        <w:tab/>
      </w:r>
      <w:r>
        <w:rPr>
          <w:rFonts w:ascii="FangSong" w:hAnsi="FangSong" w:eastAsia="FangSong"/>
          <w:b w:val="0"/>
          <w:i w:val="0"/>
          <w:color w:val="E60111"/>
          <w:sz w:val="24"/>
        </w:rPr>
        <w:t>7 总结与展望</w:t>
      </w:r>
      <w:r>
        <w:br/>
      </w:r>
      <w:r>
        <w:tab/>
      </w:r>
      <w:r>
        <w:rPr>
          <w:rFonts w:ascii="FangSong" w:hAnsi="FangSong" w:eastAsia="FangSong"/>
          <w:b w:val="0"/>
          <w:i w:val="0"/>
          <w:color w:val="E60111"/>
          <w:sz w:val="24"/>
        </w:rPr>
        <w:t>7.2政策建议</w:t>
      </w:r>
      <w:r>
        <w:br/>
      </w:r>
      <w:r>
        <w:tab/>
      </w:r>
      <w:r>
        <w:rPr>
          <w:rFonts w:ascii="FangSong" w:hAnsi="FangSong" w:eastAsia="FangSong"/>
          <w:b w:val="0"/>
          <w:i w:val="0"/>
          <w:color w:val="E60111"/>
          <w:sz w:val="24"/>
        </w:rPr>
        <w:t>基于本研究对浙江省城镇失业率影响因素的分析与预测模型的实证结果，结合</w:t>
      </w:r>
      <w:r>
        <w:rPr>
          <w:rFonts w:ascii="FangSong" w:hAnsi="FangSong" w:eastAsia="FangSong"/>
          <w:b w:val="0"/>
          <w:i w:val="0"/>
          <w:color w:val="E60111"/>
          <w:sz w:val="24"/>
        </w:rPr>
        <w:t>当前就业市场的实际需求与政策环境[14]，提出以下政策建议，旨在通过多维度、</w:t>
      </w:r>
      <w:r>
        <w:rPr>
          <w:rFonts w:ascii="FangSong" w:hAnsi="FangSong" w:eastAsia="FangSong"/>
          <w:b w:val="0"/>
          <w:i w:val="0"/>
          <w:color w:val="E60111"/>
          <w:sz w:val="24"/>
        </w:rPr>
        <w:t>系统化的措施优化就业结构、提升就业质量，为区域经济高质量发展提供支撑。</w:t>
      </w:r>
    </w:p>
    <w:p>
      <w:pPr>
        <w:autoSpaceDN w:val="0"/>
        <w:tabs>
          <w:tab w:pos="544" w:val="left"/>
          <w:tab w:pos="9428" w:val="left"/>
        </w:tabs>
        <w:autoSpaceDE w:val="0"/>
        <w:widowControl/>
        <w:spacing w:line="420" w:lineRule="exact" w:before="0" w:after="0"/>
        <w:ind w:left="44" w:right="288" w:firstLine="0"/>
        <w:jc w:val="left"/>
      </w:pPr>
      <w:r>
        <w:tab/>
      </w:r>
      <w:r>
        <w:rPr>
          <w:rFonts w:ascii="FangSong" w:hAnsi="FangSong" w:eastAsia="FangSong"/>
          <w:b w:val="0"/>
          <w:i w:val="0"/>
          <w:color w:val="E60111"/>
          <w:sz w:val="24"/>
        </w:rPr>
        <w:t>第一，深化教育体系与就业市场的动态衔接，缓解毕业生供需矛盾[15]。 研究</w:t>
      </w:r>
      <w:r>
        <w:br/>
      </w:r>
      <w:r>
        <w:rPr>
          <w:rFonts w:ascii="FangSong" w:hAnsi="FangSong" w:eastAsia="FangSong"/>
          <w:b w:val="0"/>
          <w:i w:val="0"/>
          <w:color w:val="E60111"/>
          <w:sz w:val="24"/>
        </w:rPr>
        <w:t>显示毕业生数量是影响失业率的关键因素，反映出高等教育与市场需求存在结构性</w:t>
      </w:r>
      <w:r>
        <w:br/>
      </w:r>
      <w:r>
        <w:rPr>
          <w:rFonts w:ascii="FangSong" w:hAnsi="FangSong" w:eastAsia="FangSong"/>
          <w:b w:val="0"/>
          <w:i w:val="0"/>
          <w:color w:val="E60111"/>
          <w:sz w:val="24"/>
        </w:rPr>
        <w:t>脱节。建议教育部门联合行业主管部门建立“产学研用”协同机制，推动高校专业</w:t>
      </w:r>
      <w:r>
        <w:br/>
      </w:r>
      <w:r>
        <w:rPr>
          <w:rFonts w:ascii="FangSong" w:hAnsi="FangSong" w:eastAsia="FangSong"/>
          <w:b w:val="0"/>
          <w:i w:val="0"/>
          <w:color w:val="E60111"/>
          <w:sz w:val="24"/>
        </w:rPr>
        <w:t>设置与区域产业发展需求精准对接。例如，针对数字经济、智能制造等浙江省重点</w:t>
      </w:r>
      <w:r>
        <w:tab/>
      </w:r>
      <w:r>
        <w:rPr>
          <w:rFonts w:ascii="FangSong" w:hAnsi="FangSong" w:eastAsia="FangSong"/>
          <w:b w:val="0"/>
          <w:i w:val="0"/>
          <w:color w:val="E60111"/>
          <w:sz w:val="24"/>
        </w:rPr>
        <w:t>52.1%(1788)</w:t>
      </w:r>
    </w:p>
    <w:p>
      <w:pPr>
        <w:autoSpaceDN w:val="0"/>
        <w:autoSpaceDE w:val="0"/>
        <w:widowControl/>
        <w:spacing w:line="420" w:lineRule="exact" w:before="0" w:after="0"/>
        <w:ind w:left="44" w:right="2370" w:firstLine="0"/>
        <w:jc w:val="both"/>
      </w:pPr>
      <w:r>
        <w:rPr>
          <w:rFonts w:ascii="FangSong" w:hAnsi="FangSong" w:eastAsia="FangSong"/>
          <w:b w:val="0"/>
          <w:i w:val="0"/>
          <w:color w:val="E60111"/>
          <w:sz w:val="24"/>
        </w:rPr>
        <w:t>发展领域，增设相关专业并强化实践课程比例；同时，鼓励企业提供定向实习岗位</w:t>
      </w:r>
      <w:r>
        <w:rPr>
          <w:rFonts w:ascii="FangSong" w:hAnsi="FangSong" w:eastAsia="FangSong"/>
          <w:b w:val="0"/>
          <w:i w:val="0"/>
          <w:color w:val="E60111"/>
          <w:sz w:val="24"/>
        </w:rPr>
        <w:t>与校企联合培养项目，缩短毕业生从校园到职场的适应周期。此外，应加强对毕业</w:t>
      </w:r>
      <w:r>
        <w:rPr>
          <w:rFonts w:ascii="FangSong" w:hAnsi="FangSong" w:eastAsia="FangSong"/>
          <w:b w:val="0"/>
          <w:i w:val="0"/>
          <w:color w:val="E60111"/>
          <w:sz w:val="24"/>
        </w:rPr>
        <w:t>生的职业规划指导与技能培训，通过政府补贴的职业技能认证体系提升其就业竞争</w:t>
      </w:r>
      <w:r>
        <w:rPr>
          <w:rFonts w:ascii="FangSong" w:hAnsi="FangSong" w:eastAsia="FangSong"/>
          <w:b w:val="0"/>
          <w:i w:val="0"/>
          <w:color w:val="E60111"/>
          <w:sz w:val="24"/>
        </w:rPr>
        <w:t>力，降低因技能错配导致的摩擦性失业。</w:t>
      </w:r>
    </w:p>
    <w:p>
      <w:pPr>
        <w:autoSpaceDN w:val="0"/>
        <w:autoSpaceDE w:val="0"/>
        <w:widowControl/>
        <w:spacing w:line="420" w:lineRule="exact" w:before="0" w:after="0"/>
        <w:ind w:left="44" w:right="2160" w:firstLine="500"/>
        <w:jc w:val="left"/>
      </w:pPr>
      <w:r>
        <w:rPr>
          <w:rFonts w:ascii="FangSong" w:hAnsi="FangSong" w:eastAsia="FangSong"/>
          <w:b w:val="0"/>
          <w:i w:val="0"/>
          <w:color w:val="E60111"/>
          <w:sz w:val="24"/>
        </w:rPr>
        <w:t>第二，优化财政支出结构，强化公共政策的就业导向效应[18]。 一般公共预算</w:t>
      </w:r>
      <w:r>
        <w:rPr>
          <w:rFonts w:ascii="FangSong" w:hAnsi="FangSong" w:eastAsia="FangSong"/>
          <w:b w:val="0"/>
          <w:i w:val="0"/>
          <w:color w:val="E60111"/>
          <w:sz w:val="24"/>
        </w:rPr>
        <w:t>支出对降低失业率具有显著作用，但需进一步聚焦就业创造效应。建议将财政资金</w:t>
      </w:r>
      <w:r>
        <w:rPr>
          <w:rFonts w:ascii="FangSong" w:hAnsi="FangSong" w:eastAsia="FangSong"/>
          <w:b w:val="0"/>
          <w:i w:val="0"/>
          <w:color w:val="E60111"/>
          <w:sz w:val="24"/>
        </w:rPr>
        <w:t>优先投向数字经济基础设施、绿色产业园区等具有高就业乘数效应的领域，同时扩</w:t>
      </w:r>
      <w:r>
        <w:rPr>
          <w:rFonts w:ascii="FangSong" w:hAnsi="FangSong" w:eastAsia="FangSong"/>
          <w:b w:val="0"/>
          <w:i w:val="0"/>
          <w:color w:val="E60111"/>
          <w:sz w:val="24"/>
        </w:rPr>
        <w:t>大对新业态、灵活就业的社会保障覆盖。例如，可设立专项基金支持中小微企业数</w:t>
      </w:r>
    </w:p>
    <w:p>
      <w:pPr>
        <w:autoSpaceDN w:val="0"/>
        <w:autoSpaceDE w:val="0"/>
        <w:widowControl/>
        <w:spacing w:line="212" w:lineRule="exact" w:before="640" w:after="0"/>
        <w:ind w:left="0" w:right="4910" w:firstLine="0"/>
        <w:jc w:val="right"/>
      </w:pPr>
      <w:r>
        <w:rPr>
          <w:rFonts w:ascii="MicrosoftYaHei" w:hAnsi="MicrosoftYaHei" w:eastAsia="MicrosoftYaHei"/>
          <w:b w:val="0"/>
          <w:i w:val="0"/>
          <w:color w:val="000000"/>
          <w:sz w:val="20"/>
        </w:rPr>
        <w:t>— 22 —</w:t>
      </w:r>
    </w:p>
    <w:p>
      <w:pPr>
        <w:sectPr>
          <w:pgSz w:w="11900" w:h="16840"/>
          <w:pgMar w:top="616" w:right="396" w:bottom="76" w:left="416" w:header="720" w:footer="720" w:gutter="0"/>
          <w:cols/>
          <w:docGrid w:linePitch="360"/>
        </w:sectPr>
      </w:pPr>
    </w:p>
    <w:p>
      <w:pPr>
        <w:autoSpaceDN w:val="0"/>
        <w:autoSpaceDE w:val="0"/>
        <w:widowControl/>
        <w:spacing w:line="220" w:lineRule="exact" w:before="0" w:after="114"/>
        <w:ind w:left="0" w:right="0"/>
      </w:pPr>
    </w:p>
    <w:p>
      <w:pPr>
        <w:autoSpaceDN w:val="0"/>
        <w:autoSpaceDE w:val="0"/>
        <w:widowControl/>
        <w:spacing w:line="420" w:lineRule="exact" w:before="18" w:after="0"/>
        <w:ind w:left="0" w:right="2366" w:firstLine="0"/>
        <w:jc w:val="both"/>
      </w:pPr>
      <w:r>
        <w:rPr>
          <w:rFonts w:ascii="FangSong" w:hAnsi="FangSong" w:eastAsia="FangSong"/>
          <w:b w:val="0"/>
          <w:i w:val="0"/>
          <w:color w:val="E60111"/>
          <w:sz w:val="24"/>
        </w:rPr>
        <w:t>字化转型，通过税收减免、贷款贴息等政策降低其用工成本；在公共服务领域增设</w:t>
      </w:r>
      <w:r>
        <w:rPr>
          <w:rFonts w:ascii="FangSong" w:hAnsi="FangSong" w:eastAsia="FangSong"/>
          <w:b w:val="0"/>
          <w:i w:val="0"/>
          <w:color w:val="E60111"/>
          <w:sz w:val="24"/>
        </w:rPr>
        <w:t>公益性岗位，重点吸纳低技能劳动力与就业困难群体。此外，应建立财政支出绩效</w:t>
      </w:r>
      <w:r>
        <w:rPr>
          <w:rFonts w:ascii="FangSong" w:hAnsi="FangSong" w:eastAsia="FangSong"/>
          <w:b w:val="0"/>
          <w:i w:val="0"/>
          <w:color w:val="E60111"/>
          <w:sz w:val="24"/>
        </w:rPr>
        <w:t>评估机制，将就业岗位创造数量纳入地方政府考核指标，确保公共资源的高效配置</w:t>
      </w:r>
      <w:r>
        <w:rPr>
          <w:rFonts w:ascii="FangSong" w:hAnsi="FangSong" w:eastAsia="FangSong"/>
          <w:b w:val="0"/>
          <w:i w:val="0"/>
          <w:color w:val="E60111"/>
          <w:sz w:val="24"/>
        </w:rPr>
        <w:t>。</w:t>
      </w:r>
    </w:p>
    <w:p>
      <w:pPr>
        <w:autoSpaceDN w:val="0"/>
        <w:autoSpaceDE w:val="0"/>
        <w:widowControl/>
        <w:spacing w:line="420" w:lineRule="exact" w:before="0" w:after="0"/>
        <w:ind w:left="0" w:right="2160" w:firstLine="500"/>
        <w:jc w:val="left"/>
      </w:pPr>
      <w:r>
        <w:rPr>
          <w:rFonts w:ascii="FangSong" w:hAnsi="FangSong" w:eastAsia="FangSong"/>
          <w:b w:val="0"/>
          <w:i w:val="0"/>
          <w:color w:val="E60111"/>
          <w:sz w:val="24"/>
        </w:rPr>
        <w:t>第三，构建外贸与内需双轮驱动的就业稳定机制。 研究证实外贸依存度对失业</w:t>
      </w:r>
      <w:r>
        <w:rPr>
          <w:rFonts w:ascii="FangSong" w:hAnsi="FangSong" w:eastAsia="FangSong"/>
          <w:b w:val="0"/>
          <w:i w:val="0"/>
          <w:color w:val="E60111"/>
          <w:sz w:val="24"/>
        </w:rPr>
        <w:t>率具有显著负向影响，但过度依赖国际市场易受外部冲击。建议在巩固传统外贸优</w:t>
      </w:r>
      <w:r>
        <w:rPr>
          <w:rFonts w:ascii="FangSong" w:hAnsi="FangSong" w:eastAsia="FangSong"/>
          <w:b w:val="0"/>
          <w:i w:val="0"/>
          <w:color w:val="E60111"/>
          <w:sz w:val="24"/>
        </w:rPr>
        <w:t>势的同时，通过“数字贸易+产业集群”模式提升产业链韧性。例如，依托浙江跨境</w:t>
      </w:r>
      <w:r>
        <w:rPr>
          <w:rFonts w:ascii="FangSong" w:hAnsi="FangSong" w:eastAsia="FangSong"/>
          <w:b w:val="0"/>
          <w:i w:val="0"/>
          <w:color w:val="E60111"/>
          <w:sz w:val="24"/>
        </w:rPr>
        <w:t>电商综试区建设，培育本土品牌出海服务平台，带动中小企业融入全球价值链；同</w:t>
      </w:r>
      <w:r>
        <w:rPr>
          <w:rFonts w:ascii="FangSong" w:hAnsi="FangSong" w:eastAsia="FangSong"/>
          <w:b w:val="0"/>
          <w:i w:val="0"/>
          <w:color w:val="E60111"/>
          <w:sz w:val="24"/>
        </w:rPr>
        <w:t>步推进“内外贸一体化”改革，引导外贸企业拓展国内市场，开发适应内需的定制</w:t>
      </w:r>
      <w:r>
        <w:rPr>
          <w:rFonts w:ascii="FangSong" w:hAnsi="FangSong" w:eastAsia="FangSong"/>
          <w:b w:val="0"/>
          <w:i w:val="0"/>
          <w:color w:val="E60111"/>
          <w:sz w:val="24"/>
        </w:rPr>
        <w:t>化产品。此外，应加强区域自贸协定研究，建立贸易风险预警系统，帮助企业应对</w:t>
      </w:r>
      <w:r>
        <w:rPr>
          <w:rFonts w:ascii="FangSong" w:hAnsi="FangSong" w:eastAsia="FangSong"/>
          <w:b w:val="0"/>
          <w:i w:val="0"/>
          <w:color w:val="E60111"/>
          <w:sz w:val="24"/>
        </w:rPr>
        <w:t>外需波动，避免因订单骤减引发大规模失业。</w:t>
      </w:r>
    </w:p>
    <w:p>
      <w:pPr>
        <w:autoSpaceDN w:val="0"/>
        <w:autoSpaceDE w:val="0"/>
        <w:widowControl/>
        <w:spacing w:line="420" w:lineRule="exact" w:before="0" w:after="0"/>
        <w:ind w:left="0" w:right="2160" w:firstLine="500"/>
        <w:jc w:val="left"/>
      </w:pPr>
      <w:r>
        <w:rPr>
          <w:rFonts w:ascii="FangSong" w:hAnsi="FangSong" w:eastAsia="FangSong"/>
          <w:b w:val="0"/>
          <w:i w:val="0"/>
          <w:color w:val="E60111"/>
          <w:sz w:val="24"/>
        </w:rPr>
        <w:t>第四，完善数据驱动的就业监测与政策模拟体系。 本研究表明随机森林模型在</w:t>
      </w:r>
      <w:r>
        <w:rPr>
          <w:rFonts w:ascii="FangSong" w:hAnsi="FangSong" w:eastAsia="FangSong"/>
          <w:b w:val="0"/>
          <w:i w:val="0"/>
          <w:color w:val="E60111"/>
          <w:sz w:val="24"/>
        </w:rPr>
        <w:t>失业率预测中具有显著优势。建议整合统计、人社、教育等多部门数据，构建省级</w:t>
      </w:r>
      <w:r>
        <w:rPr>
          <w:rFonts w:ascii="FangSong" w:hAnsi="FangSong" w:eastAsia="FangSong"/>
          <w:b w:val="0"/>
          <w:i w:val="0"/>
          <w:color w:val="E60111"/>
          <w:sz w:val="24"/>
        </w:rPr>
        <w:t>就业大数据平台，实时监测劳动力市场供需变化；同时开发政策仿真模块，模拟最</w:t>
      </w:r>
      <w:r>
        <w:rPr>
          <w:rFonts w:ascii="FangSong" w:hAnsi="FangSong" w:eastAsia="FangSong"/>
          <w:b w:val="0"/>
          <w:i w:val="0"/>
          <w:color w:val="E60111"/>
          <w:sz w:val="24"/>
        </w:rPr>
        <w:t>低工资调整、产业补贴等政策对就业的潜在影响[17]。例如，在预测到某行业未来</w:t>
      </w:r>
      <w:r>
        <w:rPr>
          <w:rFonts w:ascii="FangSong" w:hAnsi="FangSong" w:eastAsia="FangSong"/>
          <w:b w:val="0"/>
          <w:i w:val="0"/>
          <w:color w:val="E60111"/>
          <w:sz w:val="24"/>
        </w:rPr>
        <w:t>半年可能出现岗位收缩时，可提前启动转岗培训计划，实现失业治理从被动应对向</w:t>
      </w:r>
      <w:r>
        <w:rPr>
          <w:rFonts w:ascii="FangSong" w:hAnsi="FangSong" w:eastAsia="FangSong"/>
          <w:b w:val="0"/>
          <w:i w:val="0"/>
          <w:color w:val="E60111"/>
          <w:sz w:val="24"/>
        </w:rPr>
        <w:t>主动干预转变。</w:t>
      </w:r>
    </w:p>
    <w:p>
      <w:pPr>
        <w:autoSpaceDN w:val="0"/>
        <w:autoSpaceDE w:val="0"/>
        <w:widowControl/>
        <w:spacing w:line="420" w:lineRule="exact" w:before="0" w:after="0"/>
        <w:ind w:left="0" w:right="2160" w:firstLine="500"/>
        <w:jc w:val="left"/>
      </w:pPr>
      <w:r>
        <w:rPr>
          <w:rFonts w:ascii="FangSong" w:hAnsi="FangSong" w:eastAsia="FangSong"/>
          <w:b w:val="0"/>
          <w:i w:val="0"/>
          <w:color w:val="E60111"/>
          <w:sz w:val="24"/>
        </w:rPr>
        <w:t>第五，实施差异化人口政策，缓解劳动力结构性失衡。 人口自然增长率与失业</w:t>
      </w:r>
      <w:r>
        <w:rPr>
          <w:rFonts w:ascii="FangSong" w:hAnsi="FangSong" w:eastAsia="FangSong"/>
          <w:b w:val="0"/>
          <w:i w:val="0"/>
          <w:color w:val="E60111"/>
          <w:sz w:val="24"/>
        </w:rPr>
        <w:t>率的正相关关系表明，单纯增加劳动力供给可能加剧就业压力。建议建立“人口质</w:t>
      </w:r>
      <w:r>
        <w:rPr>
          <w:rFonts w:ascii="FangSong" w:hAnsi="FangSong" w:eastAsia="FangSong"/>
          <w:b w:val="0"/>
          <w:i w:val="0"/>
          <w:color w:val="E60111"/>
          <w:sz w:val="24"/>
        </w:rPr>
        <w:t>量红利”替代传统数量红利的政策框架：一方面，通过育儿补贴、延长产假等举措</w:t>
      </w:r>
      <w:r>
        <w:rPr>
          <w:rFonts w:ascii="FangSong" w:hAnsi="FangSong" w:eastAsia="FangSong"/>
          <w:b w:val="0"/>
          <w:i w:val="0"/>
          <w:color w:val="E60111"/>
          <w:sz w:val="24"/>
        </w:rPr>
        <w:t>适度调控生育率，避免人口增速过快超出经济承载力；另一方面，实施“银发人力</w:t>
      </w:r>
      <w:r>
        <w:rPr>
          <w:rFonts w:ascii="FangSong" w:hAnsi="FangSong" w:eastAsia="FangSong"/>
          <w:b w:val="0"/>
          <w:i w:val="0"/>
          <w:color w:val="E60111"/>
          <w:sz w:val="24"/>
        </w:rPr>
        <w:t>资源开发计划”，为老年群体提供灵活就业岗位与技能再培训，缓解制造业等领域</w:t>
      </w:r>
      <w:r>
        <w:rPr>
          <w:rFonts w:ascii="FangSong" w:hAnsi="FangSong" w:eastAsia="FangSong"/>
          <w:b w:val="0"/>
          <w:i w:val="0"/>
          <w:color w:val="E60111"/>
          <w:sz w:val="24"/>
        </w:rPr>
        <w:t>的劳动力短缺问题。同时，应优化人才引进政策，重点吸引高端技术人才与紧缺工</w:t>
      </w:r>
      <w:r>
        <w:rPr>
          <w:rFonts w:ascii="FangSong" w:hAnsi="FangSong" w:eastAsia="FangSong"/>
          <w:b w:val="0"/>
          <w:i w:val="0"/>
          <w:color w:val="E60111"/>
          <w:sz w:val="24"/>
        </w:rPr>
        <w:t>种劳动力，提升人力资本与产业升级的匹配度[16]。</w:t>
      </w:r>
    </w:p>
    <w:p>
      <w:pPr>
        <w:autoSpaceDN w:val="0"/>
        <w:autoSpaceDE w:val="0"/>
        <w:widowControl/>
        <w:spacing w:line="420" w:lineRule="exact" w:before="0" w:after="0"/>
        <w:ind w:left="0" w:right="2160" w:firstLine="500"/>
        <w:jc w:val="left"/>
      </w:pPr>
      <w:r>
        <w:rPr>
          <w:rFonts w:ascii="FangSong" w:hAnsi="FangSong" w:eastAsia="FangSong"/>
          <w:b w:val="0"/>
          <w:i w:val="0"/>
          <w:color w:val="E60111"/>
          <w:sz w:val="24"/>
        </w:rPr>
        <w:t>第六，推动消费升级与收入分配改革，激活就业内生动力。 城镇居民家庭恩格</w:t>
      </w:r>
      <w:r>
        <w:rPr>
          <w:rFonts w:ascii="FangSong" w:hAnsi="FangSong" w:eastAsia="FangSong"/>
          <w:b w:val="0"/>
          <w:i w:val="0"/>
          <w:color w:val="E60111"/>
          <w:sz w:val="24"/>
        </w:rPr>
        <w:t>尔系数上升对失业率的正向影响，反映出居民消费能力不足制约了服务业就业扩容</w:t>
      </w:r>
      <w:r>
        <w:rPr>
          <w:rFonts w:ascii="FangSong" w:hAnsi="FangSong" w:eastAsia="FangSong"/>
          <w:b w:val="0"/>
          <w:i w:val="0"/>
          <w:color w:val="E60111"/>
          <w:sz w:val="24"/>
        </w:rPr>
        <w:t>。建议通过收入分配改革提高中等收入群体比重，完善最低工资动态调整机制，增</w:t>
      </w:r>
      <w:r>
        <w:rPr>
          <w:rFonts w:ascii="FangSong" w:hAnsi="FangSong" w:eastAsia="FangSong"/>
          <w:b w:val="0"/>
          <w:i w:val="0"/>
          <w:color w:val="E60111"/>
          <w:sz w:val="24"/>
        </w:rPr>
        <w:t>强居民消费信心。例如，可试点“消费券+就业联动”政策，向重点行业（如文旅、</w:t>
      </w:r>
      <w:r>
        <w:rPr>
          <w:rFonts w:ascii="FangSong" w:hAnsi="FangSong" w:eastAsia="FangSong"/>
          <w:b w:val="0"/>
          <w:i w:val="0"/>
          <w:color w:val="E60111"/>
          <w:sz w:val="24"/>
        </w:rPr>
        <w:t>养老）定向发放消费补贴，既刺激需求又带动相关行业就业增长。同时，鼓励企业</w:t>
      </w:r>
      <w:r>
        <w:rPr>
          <w:rFonts w:ascii="FangSong" w:hAnsi="FangSong" w:eastAsia="FangSong"/>
          <w:b w:val="0"/>
          <w:i w:val="0"/>
          <w:color w:val="E60111"/>
          <w:sz w:val="24"/>
        </w:rPr>
        <w:t>探索股权激励、利润分享等新型分配方式，使劳动者收入与企业发展更紧密挂钩</w:t>
      </w:r>
      <w:r>
        <w:rPr>
          <w:rFonts w:ascii="FangSong" w:hAnsi="FangSong" w:eastAsia="FangSong"/>
          <w:b w:val="0"/>
          <w:i w:val="0"/>
          <w:color w:val="E60111"/>
          <w:sz w:val="24"/>
        </w:rPr>
        <w:t>，形成“收入增长—消费升级—就业扩张”的良性循环。</w:t>
      </w:r>
    </w:p>
    <w:p>
      <w:pPr>
        <w:autoSpaceDN w:val="0"/>
        <w:autoSpaceDE w:val="0"/>
        <w:widowControl/>
        <w:spacing w:line="420" w:lineRule="exact" w:before="0" w:after="0"/>
        <w:ind w:left="0" w:right="2160" w:firstLine="500"/>
        <w:jc w:val="left"/>
      </w:pPr>
      <w:r>
        <w:rPr>
          <w:rFonts w:ascii="FangSong" w:hAnsi="FangSong" w:eastAsia="FangSong"/>
          <w:b w:val="0"/>
          <w:i w:val="0"/>
          <w:color w:val="E60111"/>
          <w:sz w:val="24"/>
        </w:rPr>
        <w:t>第七，强化区域协同与新型城镇化建设的就业吸纳功能。 城镇率对失业率的复</w:t>
      </w:r>
      <w:r>
        <w:rPr>
          <w:rFonts w:ascii="FangSong" w:hAnsi="FangSong" w:eastAsia="FangSong"/>
          <w:b w:val="0"/>
          <w:i w:val="0"/>
          <w:color w:val="E60111"/>
          <w:sz w:val="24"/>
        </w:rPr>
        <w:t>杂影响提示需避免“空心城镇化”风险。建议以都市圈建设为载体，推动产业梯度</w:t>
      </w:r>
      <w:r>
        <w:rPr>
          <w:rFonts w:ascii="FangSong" w:hAnsi="FangSong" w:eastAsia="FangSong"/>
          <w:b w:val="0"/>
          <w:i w:val="0"/>
          <w:color w:val="E60111"/>
          <w:sz w:val="24"/>
        </w:rPr>
        <w:t>转移与人口流动协同。例如，在杭州、宁波等中心城市重点发展高新技术产业与生</w:t>
      </w:r>
      <w:r>
        <w:rPr>
          <w:rFonts w:ascii="FangSong" w:hAnsi="FangSong" w:eastAsia="FangSong"/>
          <w:b w:val="0"/>
          <w:i w:val="0"/>
          <w:color w:val="E60111"/>
          <w:sz w:val="24"/>
        </w:rPr>
        <w:t>产性服务业，在周边县域布局配套制造业基地，形成“核心城市创新+腹地制造”的</w:t>
      </w:r>
      <w:r>
        <w:rPr>
          <w:rFonts w:ascii="FangSong" w:hAnsi="FangSong" w:eastAsia="FangSong"/>
          <w:b w:val="0"/>
          <w:i w:val="0"/>
          <w:color w:val="E60111"/>
          <w:sz w:val="24"/>
        </w:rPr>
        <w:t>就业网络[19]。同时，加快农业转移人口市民化进程，通过保障性住房、随迁子女</w:t>
      </w:r>
    </w:p>
    <w:p>
      <w:pPr>
        <w:autoSpaceDN w:val="0"/>
        <w:autoSpaceDE w:val="0"/>
        <w:widowControl/>
        <w:spacing w:line="212" w:lineRule="exact" w:before="670" w:after="0"/>
        <w:ind w:left="0" w:right="4906" w:firstLine="0"/>
        <w:jc w:val="right"/>
      </w:pPr>
      <w:r>
        <w:rPr>
          <w:rFonts w:ascii="MicrosoftYaHei" w:hAnsi="MicrosoftYaHei" w:eastAsia="MicrosoftYaHei"/>
          <w:b w:val="0"/>
          <w:i w:val="0"/>
          <w:color w:val="000000"/>
          <w:sz w:val="20"/>
        </w:rPr>
        <w:t>— 23 —</w:t>
      </w:r>
    </w:p>
    <w:p>
      <w:pPr>
        <w:sectPr>
          <w:pgSz w:w="11900" w:h="16840"/>
          <w:pgMar w:top="336" w:right="400" w:bottom="76" w:left="460" w:header="720" w:footer="720" w:gutter="0"/>
          <w:cols/>
          <w:docGrid w:linePitch="360"/>
        </w:sectPr>
      </w:pPr>
    </w:p>
    <w:p>
      <w:pPr>
        <w:autoSpaceDN w:val="0"/>
        <w:autoSpaceDE w:val="0"/>
        <w:widowControl/>
        <w:spacing w:line="220" w:lineRule="exact" w:before="0" w:after="114"/>
        <w:ind w:left="0" w:right="0"/>
      </w:pPr>
    </w:p>
    <w:p>
      <w:pPr>
        <w:autoSpaceDN w:val="0"/>
        <w:autoSpaceDE w:val="0"/>
        <w:widowControl/>
        <w:spacing w:line="420" w:lineRule="exact" w:before="18" w:after="0"/>
        <w:ind w:left="0" w:right="2304" w:firstLine="0"/>
        <w:jc w:val="left"/>
      </w:pPr>
      <w:r>
        <w:rPr>
          <w:rFonts w:ascii="FangSong" w:hAnsi="FangSong" w:eastAsia="FangSong"/>
          <w:b w:val="0"/>
          <w:i w:val="0"/>
          <w:color w:val="E60111"/>
          <w:sz w:val="24"/>
        </w:rPr>
        <w:t>教育等公共服务均等化措施，降低城镇化成本，释放新市民群体的消费与就业潜力</w:t>
      </w:r>
      <w:r>
        <w:rPr>
          <w:rFonts w:ascii="FangSong" w:hAnsi="FangSong" w:eastAsia="FangSong"/>
          <w:b w:val="0"/>
          <w:i w:val="0"/>
          <w:color w:val="E60111"/>
          <w:sz w:val="24"/>
        </w:rPr>
        <w:t xml:space="preserve">。 </w:t>
      </w:r>
    </w:p>
    <w:p>
      <w:pPr>
        <w:autoSpaceDN w:val="0"/>
        <w:tabs>
          <w:tab w:pos="500" w:val="left"/>
        </w:tabs>
        <w:autoSpaceDE w:val="0"/>
        <w:widowControl/>
        <w:spacing w:line="420" w:lineRule="exact" w:before="80" w:after="0"/>
        <w:ind w:left="0" w:right="2160" w:firstLine="0"/>
        <w:jc w:val="left"/>
      </w:pPr>
      <w:r>
        <w:tab/>
      </w:r>
      <w:r>
        <w:rPr>
          <w:rFonts w:ascii="FangSong" w:hAnsi="FangSong" w:eastAsia="FangSong"/>
          <w:b w:val="0"/>
          <w:i w:val="0"/>
          <w:color w:val="404040"/>
          <w:sz w:val="24"/>
        </w:rPr>
        <w:t>7.1研究总结</w:t>
      </w:r>
      <w:r>
        <w:br/>
      </w:r>
      <w:r>
        <w:tab/>
      </w:r>
      <w:r>
        <w:rPr>
          <w:rFonts w:ascii="FangSong" w:hAnsi="FangSong" w:eastAsia="FangSong"/>
          <w:b w:val="0"/>
          <w:i w:val="0"/>
          <w:color w:val="404040"/>
          <w:sz w:val="24"/>
        </w:rPr>
        <w:t>本文结合国内外学者对失业率影响因素的研究，收集了全国31个省、直辖市、</w:t>
      </w:r>
      <w:r>
        <w:rPr>
          <w:rFonts w:ascii="FangSong" w:hAnsi="FangSong" w:eastAsia="FangSong"/>
          <w:b w:val="0"/>
          <w:i w:val="0"/>
          <w:color w:val="404040"/>
          <w:sz w:val="24"/>
        </w:rPr>
        <w:t>自治区2009-2021年的15个与失业率相关的影响变量以及失业率的年度数据，建立面</w:t>
      </w:r>
      <w:r>
        <w:rPr>
          <w:rFonts w:ascii="FangSong" w:hAnsi="FangSong" w:eastAsia="FangSong"/>
          <w:b w:val="0"/>
          <w:i w:val="0"/>
          <w:color w:val="404040"/>
          <w:sz w:val="24"/>
        </w:rPr>
        <w:t>板数据模型对失业率的影响因素进行研究。之后构建传统的多元回归以及随机森林</w:t>
      </w:r>
      <w:r>
        <w:rPr>
          <w:rFonts w:ascii="FangSong" w:hAnsi="FangSong" w:eastAsia="FangSong"/>
          <w:b w:val="0"/>
          <w:i w:val="0"/>
          <w:color w:val="404040"/>
          <w:sz w:val="24"/>
        </w:rPr>
        <w:t>、梯度提升树模型，对我国的失业率进行预测。具体内容如下:</w:t>
      </w:r>
      <w:r>
        <w:br/>
      </w:r>
      <w:r>
        <w:tab/>
      </w:r>
      <w:r>
        <w:rPr>
          <w:rFonts w:ascii="FangSong" w:hAnsi="FangSong" w:eastAsia="FangSong"/>
          <w:b w:val="0"/>
          <w:i w:val="0"/>
          <w:color w:val="404040"/>
          <w:sz w:val="24"/>
        </w:rPr>
        <w:t>首先，结合相关文献以及学者们的研究结果，从经济、劳动力供给、产业与城</w:t>
      </w:r>
      <w:r>
        <w:rPr>
          <w:rFonts w:ascii="FangSong" w:hAnsi="FangSong" w:eastAsia="FangSong"/>
          <w:b w:val="0"/>
          <w:i w:val="0"/>
          <w:color w:val="404040"/>
          <w:sz w:val="24"/>
        </w:rPr>
        <w:t>镇化三个方面进行与失业率相关的变量的选取，共找到15个相关变量。并对收集到</w:t>
      </w:r>
      <w:r>
        <w:rPr>
          <w:rFonts w:ascii="FangSong" w:hAnsi="FangSong" w:eastAsia="FangSong"/>
          <w:b w:val="0"/>
          <w:i w:val="0"/>
          <w:color w:val="404040"/>
          <w:sz w:val="24"/>
        </w:rPr>
        <w:t>的数据进行描述性统计分析与相关性分析。结果发现这些变量都与失业率相关，可</w:t>
      </w:r>
      <w:r>
        <w:rPr>
          <w:rFonts w:ascii="FangSong" w:hAnsi="FangSong" w:eastAsia="FangSong"/>
          <w:b w:val="0"/>
          <w:i w:val="0"/>
          <w:color w:val="404040"/>
          <w:sz w:val="24"/>
        </w:rPr>
        <w:t>以进行后续的分析。</w:t>
      </w:r>
    </w:p>
    <w:p>
      <w:pPr>
        <w:autoSpaceDN w:val="0"/>
        <w:autoSpaceDE w:val="0"/>
        <w:widowControl/>
        <w:spacing w:line="420" w:lineRule="exact" w:before="0" w:after="0"/>
        <w:ind w:left="0" w:right="2160" w:firstLine="500"/>
        <w:jc w:val="left"/>
      </w:pPr>
      <w:r>
        <w:rPr>
          <w:rFonts w:ascii="FangSong" w:hAnsi="FangSong" w:eastAsia="FangSong"/>
          <w:b w:val="0"/>
          <w:i w:val="0"/>
          <w:color w:val="404040"/>
          <w:sz w:val="24"/>
        </w:rPr>
        <w:t>其次，采用面板数据模型对我国失业率的影响因素进行分析。对已有的变量进</w:t>
      </w:r>
      <w:r>
        <w:rPr>
          <w:rFonts w:ascii="FangSong" w:hAnsi="FangSong" w:eastAsia="FangSong"/>
          <w:b w:val="0"/>
          <w:i w:val="0"/>
          <w:color w:val="404040"/>
          <w:sz w:val="24"/>
        </w:rPr>
        <w:t>行多重共线性检验，通过剔除VIF值较高的变量后最终确定11个有效变量，这些变量</w:t>
      </w:r>
      <w:r>
        <w:rPr>
          <w:rFonts w:ascii="FangSong" w:hAnsi="FangSong" w:eastAsia="FangSong"/>
          <w:b w:val="0"/>
          <w:i w:val="0"/>
          <w:color w:val="404040"/>
          <w:sz w:val="24"/>
        </w:rPr>
        <w:t>之间不存在多重共线性。通过F检验和Hausman检验选取面板数据中固定效应模型对</w:t>
      </w:r>
      <w:r>
        <w:rPr>
          <w:rFonts w:ascii="FangSong" w:hAnsi="FangSong" w:eastAsia="FangSong"/>
          <w:b w:val="0"/>
          <w:i w:val="0"/>
          <w:color w:val="404040"/>
          <w:sz w:val="24"/>
        </w:rPr>
        <w:t>我国失业率影响因素进行分析，最终得到5个因素在10%的显著性水平下对我国失业</w:t>
      </w:r>
      <w:r>
        <w:rPr>
          <w:rFonts w:ascii="FangSong" w:hAnsi="FangSong" w:eastAsia="FangSong"/>
          <w:b w:val="0"/>
          <w:i w:val="0"/>
          <w:color w:val="404040"/>
          <w:sz w:val="24"/>
        </w:rPr>
        <w:t>率均有影响，分别是人口自然增长率、一般公共预算支出、外贸依存度、城镇居民</w:t>
      </w:r>
      <w:r>
        <w:rPr>
          <w:rFonts w:ascii="FangSong" w:hAnsi="FangSong" w:eastAsia="FangSong"/>
          <w:b w:val="0"/>
          <w:i w:val="0"/>
          <w:color w:val="404040"/>
          <w:sz w:val="24"/>
        </w:rPr>
        <w:t>家庭恩格尔系数和毕业生人数。接下来通过地区异质性分析发现，中西部地区则在</w:t>
      </w:r>
      <w:r>
        <w:rPr>
          <w:rFonts w:ascii="FangSong" w:hAnsi="FangSong" w:eastAsia="FangSong"/>
          <w:b w:val="0"/>
          <w:i w:val="0"/>
          <w:color w:val="404040"/>
          <w:sz w:val="24"/>
        </w:rPr>
        <w:t>人力资本和消费结构等方面对失业率的改善具有更为重要的作用。</w:t>
      </w:r>
    </w:p>
    <w:p>
      <w:pPr>
        <w:autoSpaceDN w:val="0"/>
        <w:autoSpaceDE w:val="0"/>
        <w:widowControl/>
        <w:spacing w:line="420" w:lineRule="exact" w:before="0" w:after="0"/>
        <w:ind w:left="0" w:right="2348" w:firstLine="500"/>
        <w:jc w:val="both"/>
      </w:pPr>
      <w:r>
        <w:rPr>
          <w:rFonts w:ascii="FangSong" w:hAnsi="FangSong" w:eastAsia="FangSong"/>
          <w:b w:val="0"/>
          <w:i w:val="0"/>
          <w:color w:val="404040"/>
          <w:sz w:val="24"/>
        </w:rPr>
        <w:t>最后，建立传统的多元回归模型和机器学习中的随机森林、梯度提升树模型对</w:t>
      </w:r>
      <w:r>
        <w:rPr>
          <w:rFonts w:ascii="FangSong" w:hAnsi="FangSong" w:eastAsia="FangSong"/>
          <w:b w:val="0"/>
          <w:i w:val="0"/>
          <w:color w:val="404040"/>
          <w:sz w:val="24"/>
        </w:rPr>
        <w:t>我国失业率进行预测。通过比较不同模型在测试集与训练集上的预测性能来选择模</w:t>
      </w:r>
      <w:r>
        <w:rPr>
          <w:rFonts w:ascii="FangSong" w:hAnsi="FangSong" w:eastAsia="FangSong"/>
          <w:b w:val="0"/>
          <w:i w:val="0"/>
          <w:color w:val="404040"/>
          <w:sz w:val="24"/>
        </w:rPr>
        <w:t>型。结果发现，无论是R2 、MAE、MSE、RMSE还是 MAPE，随机森林的预测结果都优</w:t>
      </w:r>
      <w:r>
        <w:rPr>
          <w:rFonts w:ascii="FangSong" w:hAnsi="FangSong" w:eastAsia="FangSong"/>
          <w:b w:val="0"/>
          <w:i w:val="0"/>
          <w:color w:val="404040"/>
          <w:sz w:val="24"/>
        </w:rPr>
        <w:t>于其余两个模型，表明随机森林模型在预测失业率上具有更好的预测精度，是最佳</w:t>
      </w:r>
      <w:r>
        <w:rPr>
          <w:rFonts w:ascii="FangSong" w:hAnsi="FangSong" w:eastAsia="FangSong"/>
          <w:b w:val="0"/>
          <w:i w:val="0"/>
          <w:color w:val="404040"/>
          <w:sz w:val="24"/>
        </w:rPr>
        <w:t>的失业率预测模型。</w:t>
      </w:r>
    </w:p>
    <w:p>
      <w:pPr>
        <w:autoSpaceDN w:val="0"/>
        <w:tabs>
          <w:tab w:pos="500" w:val="left"/>
        </w:tabs>
        <w:autoSpaceDE w:val="0"/>
        <w:widowControl/>
        <w:spacing w:line="420" w:lineRule="exact" w:before="0" w:after="0"/>
        <w:ind w:left="0" w:right="2304" w:firstLine="0"/>
        <w:jc w:val="left"/>
      </w:pPr>
      <w:r>
        <w:tab/>
      </w:r>
      <w:r>
        <w:rPr>
          <w:rFonts w:ascii="FangSong" w:hAnsi="FangSong" w:eastAsia="FangSong"/>
          <w:b w:val="0"/>
          <w:i w:val="0"/>
          <w:color w:val="404040"/>
          <w:sz w:val="24"/>
        </w:rPr>
        <w:t>7.3研究展望</w:t>
      </w:r>
      <w:r>
        <w:br/>
      </w:r>
      <w:r>
        <w:tab/>
      </w:r>
      <w:r>
        <w:rPr>
          <w:rFonts w:ascii="FangSong" w:hAnsi="FangSong" w:eastAsia="FangSong"/>
          <w:b w:val="0"/>
          <w:i w:val="0"/>
          <w:color w:val="404040"/>
          <w:sz w:val="24"/>
        </w:rPr>
        <w:t>本研究在失业率影响因素分析与预测模型选择方面取得了一定进展，但仍存在</w:t>
      </w:r>
      <w:r>
        <w:rPr>
          <w:rFonts w:ascii="FangSong" w:hAnsi="FangSong" w:eastAsia="FangSong"/>
          <w:b w:val="0"/>
          <w:i w:val="0"/>
          <w:color w:val="404040"/>
          <w:sz w:val="24"/>
        </w:rPr>
        <w:t>一些局限性。未来研究可从以下几个方面进行改进和拓展：</w:t>
      </w:r>
    </w:p>
    <w:p>
      <w:pPr>
        <w:autoSpaceDN w:val="0"/>
        <w:autoSpaceDE w:val="0"/>
        <w:widowControl/>
        <w:spacing w:line="420" w:lineRule="exact" w:before="80" w:after="120"/>
        <w:ind w:left="0" w:right="2348" w:firstLine="500"/>
        <w:jc w:val="both"/>
      </w:pPr>
      <w:r>
        <w:rPr>
          <w:rFonts w:ascii="FangSong" w:hAnsi="FangSong" w:eastAsia="FangSong"/>
          <w:b w:val="0"/>
          <w:i w:val="0"/>
          <w:color w:val="E60111"/>
          <w:sz w:val="24"/>
        </w:rPr>
        <w:t>首先，扩大样本量以提高统计推断的可靠性，确保模型结果更具代表性和稳定</w:t>
      </w:r>
      <w:r>
        <w:rPr>
          <w:rFonts w:ascii="FangSong" w:hAnsi="FangSong" w:eastAsia="FangSong"/>
          <w:b w:val="0"/>
          <w:i w:val="0"/>
          <w:color w:val="E60111"/>
          <w:sz w:val="24"/>
        </w:rPr>
        <w:t>性；其次，充分考虑时间序列特性，包括自相关和季节性因素，以更准确地捕捉失</w:t>
      </w:r>
      <w:r>
        <w:rPr>
          <w:rFonts w:ascii="FangSong" w:hAnsi="FangSong" w:eastAsia="FangSong"/>
          <w:b w:val="0"/>
          <w:i w:val="0"/>
          <w:color w:val="E60111"/>
          <w:sz w:val="24"/>
        </w:rPr>
        <w:t>业率的动态变化规律；再次，纳入更多相关变量，减少遗漏变量偏误，从而提升模</w:t>
      </w:r>
      <w:r>
        <w:rPr>
          <w:rFonts w:ascii="FangSong" w:hAnsi="FangSong" w:eastAsia="FangSong"/>
          <w:b w:val="0"/>
          <w:i w:val="0"/>
          <w:color w:val="E60111"/>
          <w:sz w:val="24"/>
        </w:rPr>
        <w:t>型的解释力；最后，深入探究变量间的非线性关系，以更全面地反映失业率的复杂</w:t>
      </w:r>
    </w:p>
    <w:tbl>
      <w:tblPr>
        <w:tblW w:type="auto" w:w="0"/>
        <w:tblLayout w:type="fixed"/>
        <w:tblLook w:firstColumn="1" w:firstRow="1" w:lastColumn="0" w:lastRow="0" w:noHBand="0" w:noVBand="1" w:val="04A0"/>
        <w:tblInd w:w="0.0" w:type="dxa"/>
      </w:tblPr>
      <w:tblGrid>
        <w:gridCol w:w="5520"/>
        <w:gridCol w:w="5520"/>
      </w:tblGrid>
      <w:tr>
        <w:trPr>
          <w:trHeight w:hRule="exact" w:val="478"/>
        </w:trPr>
        <w:tc>
          <w:tcPr>
            <w:tcW w:type="dxa" w:w="5320"/>
            <w:tcBorders/>
            <w:tcMar>
              <w:start w:w="0" w:type="dxa"/>
              <w:end w:w="0" w:type="dxa"/>
            </w:tcMar>
          </w:tcPr>
          <w:p>
            <w:pPr>
              <w:autoSpaceDN w:val="0"/>
              <w:autoSpaceDE w:val="0"/>
              <w:widowControl/>
              <w:spacing w:line="240" w:lineRule="exact" w:before="60" w:after="0"/>
              <w:ind w:left="0" w:right="0" w:firstLine="0"/>
              <w:jc w:val="left"/>
            </w:pPr>
            <w:r>
              <w:rPr>
                <w:rFonts w:ascii="FangSong" w:hAnsi="FangSong" w:eastAsia="FangSong"/>
                <w:b w:val="0"/>
                <w:i w:val="0"/>
                <w:color w:val="E60111"/>
                <w:sz w:val="24"/>
              </w:rPr>
              <w:t>影响机制。</w:t>
            </w:r>
          </w:p>
        </w:tc>
        <w:tc>
          <w:tcPr>
            <w:tcW w:type="dxa" w:w="5520"/>
            <w:tcBorders/>
            <w:tcMar>
              <w:start w:w="0" w:type="dxa"/>
              <w:end w:w="0" w:type="dxa"/>
            </w:tcMar>
          </w:tcPr>
          <w:p>
            <w:pPr>
              <w:autoSpaceDN w:val="0"/>
              <w:autoSpaceDE w:val="0"/>
              <w:widowControl/>
              <w:spacing w:line="240" w:lineRule="exact" w:before="236" w:after="0"/>
              <w:ind w:left="0" w:right="186" w:firstLine="0"/>
              <w:jc w:val="right"/>
            </w:pPr>
            <w:r>
              <w:rPr>
                <w:rFonts w:ascii="FangSong" w:hAnsi="FangSong" w:eastAsia="FangSong"/>
                <w:b w:val="0"/>
                <w:i w:val="0"/>
                <w:color w:val="E60111"/>
                <w:sz w:val="24"/>
              </w:rPr>
              <w:t>12.7%(435)</w:t>
            </w:r>
          </w:p>
        </w:tc>
      </w:tr>
    </w:tbl>
    <w:p>
      <w:pPr>
        <w:autoSpaceDN w:val="0"/>
        <w:tabs>
          <w:tab w:pos="500" w:val="left"/>
        </w:tabs>
        <w:autoSpaceDE w:val="0"/>
        <w:widowControl/>
        <w:spacing w:line="332" w:lineRule="exact" w:before="0" w:after="0"/>
        <w:ind w:left="0" w:right="2304" w:firstLine="0"/>
        <w:jc w:val="left"/>
      </w:pPr>
      <w:r>
        <w:tab/>
      </w:r>
      <w:r>
        <w:rPr>
          <w:rFonts w:ascii="FangSong" w:hAnsi="FangSong" w:eastAsia="FangSong"/>
          <w:b w:val="0"/>
          <w:i w:val="0"/>
          <w:color w:val="E60111"/>
          <w:sz w:val="24"/>
        </w:rPr>
        <w:t>通过以上改进步骤，未来研究有望进一步提升模型的预测能力与解释力，为失</w:t>
      </w:r>
      <w:r>
        <w:rPr>
          <w:rFonts w:ascii="FangSong" w:hAnsi="FangSong" w:eastAsia="FangSong"/>
          <w:b w:val="0"/>
          <w:i w:val="0"/>
          <w:color w:val="E60111"/>
          <w:sz w:val="24"/>
        </w:rPr>
        <w:t>业率预测和政策制定提供更科学的依据。</w:t>
      </w:r>
    </w:p>
    <w:p>
      <w:pPr>
        <w:autoSpaceDN w:val="0"/>
        <w:autoSpaceDE w:val="0"/>
        <w:widowControl/>
        <w:spacing w:line="420" w:lineRule="exact" w:before="0" w:after="0"/>
        <w:ind w:left="500" w:right="4176" w:firstLine="0"/>
        <w:jc w:val="left"/>
      </w:pPr>
      <w:r>
        <w:rPr>
          <w:rFonts w:ascii="FangSong" w:hAnsi="FangSong" w:eastAsia="FangSong"/>
          <w:b w:val="0"/>
          <w:i w:val="0"/>
          <w:color w:val="E60111"/>
          <w:sz w:val="24"/>
        </w:rPr>
        <w:t>致谢</w:t>
      </w:r>
      <w:r>
        <w:br/>
      </w:r>
      <w:r>
        <w:rPr>
          <w:rFonts w:ascii="FangSong" w:hAnsi="FangSong" w:eastAsia="FangSong"/>
          <w:b w:val="0"/>
          <w:i w:val="0"/>
          <w:color w:val="E60111"/>
          <w:sz w:val="24"/>
        </w:rPr>
        <w:t>本研究的完成离不开多方支持与帮助，在此致以诚挚谢意。</w:t>
      </w:r>
    </w:p>
    <w:p>
      <w:pPr>
        <w:autoSpaceDN w:val="0"/>
        <w:autoSpaceDE w:val="0"/>
        <w:widowControl/>
        <w:spacing w:line="240" w:lineRule="exact" w:before="180" w:after="0"/>
        <w:ind w:left="500" w:right="0" w:firstLine="0"/>
        <w:jc w:val="left"/>
      </w:pPr>
      <w:r>
        <w:rPr>
          <w:rFonts w:ascii="FangSong" w:hAnsi="FangSong" w:eastAsia="FangSong"/>
          <w:b w:val="0"/>
          <w:i w:val="0"/>
          <w:color w:val="E60111"/>
          <w:sz w:val="24"/>
        </w:rPr>
        <w:t>首先，衷心感谢本文的导师柯蓉教授。从选题方向到研究框架，从模型构建到</w:t>
      </w:r>
    </w:p>
    <w:p>
      <w:pPr>
        <w:autoSpaceDN w:val="0"/>
        <w:autoSpaceDE w:val="0"/>
        <w:widowControl/>
        <w:spacing w:line="212" w:lineRule="exact" w:before="510" w:after="0"/>
        <w:ind w:left="0" w:right="4906" w:firstLine="0"/>
        <w:jc w:val="right"/>
      </w:pPr>
      <w:r>
        <w:rPr>
          <w:rFonts w:ascii="MicrosoftYaHei" w:hAnsi="MicrosoftYaHei" w:eastAsia="MicrosoftYaHei"/>
          <w:b w:val="0"/>
          <w:i w:val="0"/>
          <w:color w:val="000000"/>
          <w:sz w:val="20"/>
        </w:rPr>
        <w:t>— 24 —</w:t>
      </w:r>
    </w:p>
    <w:p>
      <w:pPr>
        <w:sectPr>
          <w:pgSz w:w="11900" w:h="16840"/>
          <w:pgMar w:top="336" w:right="400" w:bottom="76" w:left="460" w:header="720" w:footer="720" w:gutter="0"/>
          <w:cols/>
          <w:docGrid w:linePitch="360"/>
        </w:sectPr>
      </w:pPr>
    </w:p>
    <w:p>
      <w:pPr>
        <w:autoSpaceDN w:val="0"/>
        <w:autoSpaceDE w:val="0"/>
        <w:widowControl/>
        <w:spacing w:line="220" w:lineRule="exact" w:before="0" w:after="114"/>
        <w:ind w:left="0" w:right="0"/>
      </w:pPr>
    </w:p>
    <w:p>
      <w:pPr>
        <w:autoSpaceDN w:val="0"/>
        <w:autoSpaceDE w:val="0"/>
        <w:widowControl/>
        <w:spacing w:line="240" w:lineRule="exact" w:before="198" w:after="0"/>
        <w:ind w:left="40" w:right="0" w:firstLine="0"/>
        <w:jc w:val="left"/>
      </w:pPr>
      <w:r>
        <w:rPr>
          <w:rFonts w:ascii="FangSong" w:hAnsi="FangSong" w:eastAsia="FangSong"/>
          <w:b w:val="0"/>
          <w:i w:val="0"/>
          <w:color w:val="E60111"/>
          <w:sz w:val="24"/>
        </w:rPr>
        <w:t>论文撰写，导师始终以严谨的治学态度和深厚的学术素养给予悉心指导。尤其在机</w:t>
      </w:r>
    </w:p>
    <w:p>
      <w:pPr>
        <w:autoSpaceDN w:val="0"/>
        <w:autoSpaceDE w:val="0"/>
        <w:widowControl/>
        <w:spacing w:line="240" w:lineRule="exact" w:before="180" w:after="0"/>
        <w:ind w:left="40" w:right="0" w:firstLine="0"/>
        <w:jc w:val="left"/>
      </w:pPr>
      <w:r>
        <w:rPr>
          <w:rFonts w:ascii="FangSong" w:hAnsi="FangSong" w:eastAsia="FangSong"/>
          <w:b w:val="0"/>
          <w:i w:val="0"/>
          <w:color w:val="E60111"/>
          <w:sz w:val="24"/>
        </w:rPr>
        <w:t>器学习模型优化与案例分析部分，导师的真知灼见为研究突破提供了关键思路。同</w:t>
      </w:r>
    </w:p>
    <w:p>
      <w:pPr>
        <w:autoSpaceDN w:val="0"/>
        <w:autoSpaceDE w:val="0"/>
        <w:widowControl/>
        <w:spacing w:line="240" w:lineRule="exact" w:before="180" w:after="0"/>
        <w:ind w:left="40" w:right="0" w:firstLine="0"/>
        <w:jc w:val="left"/>
      </w:pPr>
      <w:r>
        <w:rPr>
          <w:rFonts w:ascii="FangSong" w:hAnsi="FangSong" w:eastAsia="FangSong"/>
          <w:b w:val="0"/>
          <w:i w:val="0"/>
          <w:color w:val="E60111"/>
          <w:sz w:val="24"/>
        </w:rPr>
        <w:t>时，感恩家人的理解与鼓励。父母的支持是本文完成学业的动力源泉，朋友在研究</w:t>
      </w:r>
    </w:p>
    <w:p>
      <w:pPr>
        <w:autoSpaceDN w:val="0"/>
        <w:autoSpaceDE w:val="0"/>
        <w:widowControl/>
        <w:spacing w:line="240" w:lineRule="exact" w:before="180" w:after="0"/>
        <w:ind w:left="40" w:right="0" w:firstLine="0"/>
        <w:jc w:val="left"/>
      </w:pPr>
      <w:r>
        <w:rPr>
          <w:rFonts w:ascii="FangSong" w:hAnsi="FangSong" w:eastAsia="FangSong"/>
          <w:b w:val="0"/>
          <w:i w:val="0"/>
          <w:color w:val="E60111"/>
          <w:sz w:val="24"/>
        </w:rPr>
        <w:t>瓶颈期的陪伴与督促让本人始终保持前行的勇气。</w:t>
      </w:r>
    </w:p>
    <w:p>
      <w:pPr>
        <w:autoSpaceDN w:val="0"/>
        <w:autoSpaceDE w:val="0"/>
        <w:widowControl/>
        <w:spacing w:line="240" w:lineRule="exact" w:before="180" w:after="0"/>
        <w:ind w:left="540" w:right="0" w:firstLine="0"/>
        <w:jc w:val="left"/>
      </w:pPr>
      <w:r>
        <w:rPr>
          <w:rFonts w:ascii="FangSong" w:hAnsi="FangSong" w:eastAsia="FangSong"/>
          <w:b w:val="0"/>
          <w:i w:val="0"/>
          <w:color w:val="E60111"/>
          <w:sz w:val="24"/>
        </w:rPr>
        <w:t>由于本人学识有限，论文仍存在诸多不足，恳请各位专家学者批评指正!</w:t>
      </w:r>
    </w:p>
    <w:p>
      <w:pPr>
        <w:autoSpaceDN w:val="0"/>
        <w:autoSpaceDE w:val="0"/>
        <w:widowControl/>
        <w:spacing w:line="236" w:lineRule="exact" w:before="616" w:after="0"/>
        <w:ind w:left="0" w:right="0" w:firstLine="0"/>
        <w:jc w:val="left"/>
      </w:pPr>
      <w:r>
        <w:rPr>
          <w:rFonts w:ascii="MicrosoftYaHei" w:hAnsi="MicrosoftYaHei" w:eastAsia="MicrosoftYaHei"/>
          <w:b w:val="0"/>
          <w:i w:val="0"/>
          <w:color w:val="3C62DF"/>
          <w:sz w:val="22"/>
        </w:rPr>
        <w:t>说明:</w:t>
      </w:r>
    </w:p>
    <w:p>
      <w:pPr>
        <w:autoSpaceDN w:val="0"/>
        <w:autoSpaceDE w:val="0"/>
        <w:widowControl/>
        <w:spacing w:line="356" w:lineRule="exact" w:before="84" w:after="0"/>
        <w:ind w:left="0" w:right="0" w:firstLine="0"/>
        <w:jc w:val="left"/>
      </w:pPr>
      <w:r>
        <w:rPr>
          <w:rFonts w:ascii="MicrosoftYaHei" w:hAnsi="MicrosoftYaHei" w:eastAsia="MicrosoftYaHei"/>
          <w:b w:val="0"/>
          <w:i w:val="0"/>
          <w:color w:val="808080"/>
          <w:sz w:val="20"/>
        </w:rPr>
        <w:t>1、支持中、英文内容检测；</w:t>
      </w:r>
      <w:r>
        <w:br/>
      </w:r>
      <w:r>
        <w:rPr>
          <w:rFonts w:ascii="MicrosoftYaHei" w:hAnsi="MicrosoftYaHei" w:eastAsia="MicrosoftYaHei"/>
          <w:b w:val="0"/>
          <w:i w:val="0"/>
          <w:color w:val="808080"/>
          <w:sz w:val="20"/>
        </w:rPr>
        <w:t>2、AI特征值=AI特征字符数/总字符数；</w:t>
      </w:r>
      <w:r>
        <w:br/>
      </w:r>
      <w:r>
        <w:rPr>
          <w:rFonts w:ascii="MicrosoftYaHei" w:hAnsi="MicrosoftYaHei" w:eastAsia="MicrosoftYaHei"/>
          <w:b w:val="0"/>
          <w:i w:val="0"/>
          <w:color w:val="808080"/>
          <w:sz w:val="20"/>
        </w:rPr>
        <w:t>3、红色代表AI特征显著部分，计入AI特征字符数；</w:t>
      </w:r>
      <w:r>
        <w:br/>
      </w:r>
      <w:r>
        <w:rPr>
          <w:rFonts w:ascii="MicrosoftYaHei" w:hAnsi="MicrosoftYaHei" w:eastAsia="MicrosoftYaHei"/>
          <w:b w:val="0"/>
          <w:i w:val="0"/>
          <w:color w:val="808080"/>
          <w:sz w:val="20"/>
        </w:rPr>
        <w:t>4、棕色代表AI特征疑似部分，未计入AI特征字符数；</w:t>
      </w:r>
      <w:r>
        <w:br/>
      </w:r>
      <w:r>
        <w:rPr>
          <w:rFonts w:ascii="MicrosoftYaHei" w:hAnsi="MicrosoftYaHei" w:eastAsia="MicrosoftYaHei"/>
          <w:b w:val="0"/>
          <w:i w:val="0"/>
          <w:color w:val="808080"/>
          <w:sz w:val="20"/>
        </w:rPr>
        <w:t>5、检测结果仅供参考，最终判定是否存在学术不端行为时，需结合人工复核、机构审查以及具体学术政策的综合应用进行审</w:t>
      </w:r>
      <w:r>
        <w:rPr>
          <w:rFonts w:ascii="MicrosoftYaHei" w:hAnsi="MicrosoftYaHei" w:eastAsia="MicrosoftYaHei"/>
          <w:b w:val="0"/>
          <w:i w:val="0"/>
          <w:color w:val="808080"/>
          <w:sz w:val="20"/>
        </w:rPr>
        <w:t>慎判断。</w:t>
      </w:r>
    </w:p>
    <w:p>
      <w:pPr>
        <w:autoSpaceDN w:val="0"/>
        <w:autoSpaceDE w:val="0"/>
        <w:widowControl/>
        <w:spacing w:line="240" w:lineRule="auto" w:before="388" w:after="0"/>
        <w:ind w:left="0" w:right="0" w:firstLine="0"/>
        <w:jc w:val="center"/>
      </w:pPr>
      <w:r>
        <w:drawing>
          <wp:inline xmlns:a="http://schemas.openxmlformats.org/drawingml/2006/main" xmlns:pic="http://schemas.openxmlformats.org/drawingml/2006/picture">
            <wp:extent cx="698500" cy="698500"/>
            <wp:docPr id="22" name="Picture 22"/>
            <wp:cNvGraphicFramePr>
              <a:graphicFrameLocks noChangeAspect="1"/>
            </wp:cNvGraphicFramePr>
            <a:graphic>
              <a:graphicData uri="http://schemas.openxmlformats.org/drawingml/2006/picture">
                <pic:pic>
                  <pic:nvPicPr>
                    <pic:cNvPr id="0" name="image.png"/>
                    <pic:cNvPicPr/>
                  </pic:nvPicPr>
                  <pic:blipFill>
                    <a:blip r:embed="rId29"/>
                    <a:stretch>
                      <a:fillRect/>
                    </a:stretch>
                  </pic:blipFill>
                  <pic:spPr>
                    <a:xfrm>
                      <a:off x="0" y="0"/>
                      <a:ext cx="698500" cy="698500"/>
                    </a:xfrm>
                    <a:prstGeom prst="rect"/>
                  </pic:spPr>
                </pic:pic>
              </a:graphicData>
            </a:graphic>
          </wp:inline>
        </w:drawing>
      </w:r>
    </w:p>
    <w:p>
      <w:pPr>
        <w:autoSpaceDN w:val="0"/>
        <w:autoSpaceDE w:val="0"/>
        <w:widowControl/>
        <w:spacing w:line="234" w:lineRule="exact" w:before="186" w:after="0"/>
        <w:ind w:left="0" w:right="0" w:firstLine="0"/>
        <w:jc w:val="center"/>
      </w:pPr>
      <w:r>
        <w:rPr>
          <w:rFonts w:ascii="MicrosoftYaHei" w:hAnsi="MicrosoftYaHei" w:eastAsia="MicrosoftYaHei"/>
          <w:b w:val="0"/>
          <w:i w:val="0"/>
          <w:color w:val="808080"/>
          <w:sz w:val="22"/>
        </w:rPr>
        <w:t>cx.cnki.net</w:t>
      </w:r>
    </w:p>
    <w:p>
      <w:pPr>
        <w:autoSpaceDN w:val="0"/>
        <w:autoSpaceDE w:val="0"/>
        <w:widowControl/>
        <w:spacing w:line="212" w:lineRule="exact" w:before="8710" w:after="0"/>
        <w:ind w:left="0" w:right="4906" w:firstLine="0"/>
        <w:jc w:val="right"/>
      </w:pPr>
      <w:r>
        <w:rPr>
          <w:rFonts w:ascii="MicrosoftYaHei" w:hAnsi="MicrosoftYaHei" w:eastAsia="MicrosoftYaHei"/>
          <w:b w:val="0"/>
          <w:i w:val="0"/>
          <w:color w:val="000000"/>
          <w:sz w:val="20"/>
        </w:rPr>
        <w:t>— 25 —</w:t>
      </w:r>
    </w:p>
    <w:sectPr w:rsidR="00FC693F" w:rsidRPr="0006063C" w:rsidSect="00034616">
      <w:pgSz w:w="11900" w:h="16840"/>
      <w:pgMar w:top="336" w:right="400" w:bottom="76" w:left="420" w:header="720" w:footer="720"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