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CBA3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F951FE8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28"/>
          <w:szCs w:val="28"/>
        </w:rPr>
        <w:t>«Российский университет дружбы народов имени Патриса Лумумбы»</w:t>
      </w:r>
    </w:p>
    <w:p w14:paraId="06F5CC25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28"/>
          <w:szCs w:val="28"/>
        </w:rPr>
        <w:t>(РУДН)</w:t>
      </w:r>
    </w:p>
    <w:p w14:paraId="1EA55826" w14:textId="77777777" w:rsidR="00DB71A1" w:rsidRDefault="00000000">
      <w:pPr>
        <w:pStyle w:val="paragraph"/>
        <w:spacing w:before="0" w:beforeAutospacing="0" w:after="0" w:afterAutospacing="0"/>
        <w:jc w:val="both"/>
        <w:rPr>
          <w:rStyle w:val="eop"/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14:paraId="48335FD4" w14:textId="77777777" w:rsidR="00DB71A1" w:rsidRDefault="00DB71A1">
      <w:pPr>
        <w:pStyle w:val="paragraph"/>
        <w:spacing w:before="0" w:beforeAutospacing="0" w:after="0" w:afterAutospacing="0"/>
        <w:jc w:val="both"/>
        <w:rPr>
          <w:rStyle w:val="eop"/>
          <w:sz w:val="28"/>
          <w:szCs w:val="28"/>
        </w:rPr>
      </w:pPr>
    </w:p>
    <w:p w14:paraId="75F0206E" w14:textId="77777777" w:rsidR="00DB71A1" w:rsidRDefault="00DB71A1">
      <w:pPr>
        <w:pStyle w:val="paragraph"/>
        <w:spacing w:before="0" w:beforeAutospacing="0" w:after="0" w:afterAutospacing="0"/>
        <w:jc w:val="both"/>
        <w:rPr>
          <w:rFonts w:ascii="Segoe UI" w:hAnsi="Segoe UI" w:cs="Segoe UI"/>
          <w:sz w:val="18"/>
          <w:szCs w:val="18"/>
        </w:rPr>
      </w:pPr>
    </w:p>
    <w:p w14:paraId="181902B1" w14:textId="77777777" w:rsidR="00DB71A1" w:rsidRDefault="00000000">
      <w:pPr>
        <w:pStyle w:val="paragraph"/>
        <w:spacing w:before="0" w:beforeAutospacing="0" w:after="0" w:afterAutospacing="0"/>
        <w:jc w:val="both"/>
        <w:rPr>
          <w:rFonts w:ascii="Segoe UI" w:hAnsi="Segoe UI" w:cs="Segoe UI"/>
          <w:sz w:val="18"/>
          <w:szCs w:val="18"/>
        </w:rPr>
      </w:pPr>
      <w:r>
        <w:rPr>
          <w:rStyle w:val="eop"/>
          <w:sz w:val="28"/>
          <w:szCs w:val="28"/>
        </w:rPr>
        <w:t> </w:t>
      </w:r>
    </w:p>
    <w:p w14:paraId="1288F4FA" w14:textId="77777777" w:rsidR="00DB71A1" w:rsidRPr="003631C4" w:rsidRDefault="00000000" w:rsidP="00650DC2">
      <w:pPr>
        <w:pStyle w:val="paragraph"/>
        <w:spacing w:before="0" w:beforeAutospacing="0" w:after="0" w:afterAutospacing="0"/>
        <w:ind w:left="-150"/>
        <w:jc w:val="both"/>
        <w:rPr>
          <w:rFonts w:ascii="Segoe UI" w:hAnsi="Segoe UI" w:cs="Segoe UI"/>
          <w:sz w:val="18"/>
          <w:szCs w:val="18"/>
        </w:rPr>
      </w:pPr>
      <w:r>
        <w:rPr>
          <w:rFonts w:ascii="Times New Roman" w:hAnsi="Times New Roman" w:eastAsia="Times New Roman"/>
          <w:sz w:val="28"/>
        </w:rPr>
        <w:t>Направление/специальность 02.03.01.</w:t>
      </w:r>
    </w:p>
    <w:p w14:paraId="2B2AE8E6" w14:textId="77777777" w:rsidR="00DB71A1" w:rsidRDefault="00000000">
      <w:pPr>
        <w:pStyle w:val="paragraph"/>
        <w:spacing w:before="0" w:beforeAutospacing="0" w:after="0" w:afterAutospacing="0"/>
        <w:ind w:left="-150"/>
        <w:jc w:val="both"/>
        <w:rPr>
          <w:rStyle w:val="eop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Математика и компьютерные науки</w:t>
      </w:r>
    </w:p>
    <w:p w14:paraId="28357D5F" w14:textId="77777777" w:rsidR="00DB71A1" w:rsidRDefault="00DB71A1">
      <w:pPr>
        <w:pStyle w:val="paragraph"/>
        <w:spacing w:before="0" w:beforeAutospacing="0" w:after="0" w:afterAutospacing="0"/>
        <w:ind w:left="-150"/>
        <w:jc w:val="both"/>
        <w:rPr>
          <w:rFonts w:ascii="Segoe UI" w:hAnsi="Segoe UI" w:cs="Segoe UI"/>
          <w:sz w:val="18"/>
          <w:szCs w:val="18"/>
        </w:rPr>
      </w:pPr>
    </w:p>
    <w:p w14:paraId="271779BC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</w:p>
    <w:p w14:paraId="4AA5DB11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</w:p>
    <w:p w14:paraId="57D1F6BD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</w:p>
    <w:p w14:paraId="2CF38927" w14:textId="77777777" w:rsidR="00DB71A1" w:rsidRDefault="00000000">
      <w:pPr>
        <w:pStyle w:val="paragraph"/>
        <w:spacing w:before="0" w:beforeAutospacing="0" w:after="0" w:afterAutospacing="0"/>
        <w:jc w:val="center"/>
        <w:rPr>
          <w:rStyle w:val="normaltextrun"/>
          <w:sz w:val="28"/>
          <w:szCs w:val="28"/>
        </w:rPr>
      </w:pPr>
      <w:r>
        <w:rPr>
          <w:rStyle w:val="normaltextrun"/>
          <w:sz w:val="28"/>
          <w:szCs w:val="28"/>
        </w:rPr>
        <w:t xml:space="preserve">ТЕКСТ РЕЧИ ДЛЯ ЗАЩИТЫ </w:t>
      </w:r>
    </w:p>
    <w:p w14:paraId="15E16481" w14:textId="77777777" w:rsidR="00DB71A1" w:rsidRDefault="00000000">
      <w:pPr>
        <w:pStyle w:val="paragraph"/>
        <w:spacing w:before="0" w:beforeAutospacing="0" w:after="0" w:afterAutospacing="0"/>
        <w:jc w:val="center"/>
        <w:rPr>
          <w:rStyle w:val="eop"/>
          <w:sz w:val="28"/>
          <w:szCs w:val="28"/>
        </w:rPr>
      </w:pPr>
      <w:r>
        <w:rPr>
          <w:rStyle w:val="normaltextrun"/>
          <w:sz w:val="28"/>
          <w:szCs w:val="28"/>
        </w:rPr>
        <w:t>ВЫПУСКНОЙ КВАЛИФИКАЦИОННОЙ РАБОТЫ </w:t>
      </w:r>
      <w:r>
        <w:rPr>
          <w:rStyle w:val="eop"/>
          <w:sz w:val="28"/>
          <w:szCs w:val="28"/>
        </w:rPr>
        <w:t> </w:t>
      </w:r>
    </w:p>
    <w:p w14:paraId="02D95959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Style w:val="eop"/>
          <w:sz w:val="28"/>
          <w:szCs w:val="28"/>
        </w:rPr>
        <w:t>(на английском языке)</w:t>
      </w:r>
    </w:p>
    <w:p w14:paraId="67454C73" w14:textId="77777777" w:rsidR="00DB71A1" w:rsidRDefault="00DB71A1">
      <w:pPr>
        <w:pStyle w:val="paragraph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6892BC8E" w14:textId="77777777" w:rsidR="00DB71A1" w:rsidRDefault="00DB71A1">
      <w:pPr>
        <w:pStyle w:val="paragraph"/>
        <w:spacing w:before="0" w:beforeAutospacing="0" w:after="0" w:afterAutospacing="0"/>
        <w:jc w:val="center"/>
        <w:rPr>
          <w:rStyle w:val="normaltextrun"/>
          <w:color w:val="000000"/>
          <w:sz w:val="28"/>
          <w:szCs w:val="28"/>
        </w:rPr>
      </w:pPr>
    </w:p>
    <w:p w14:paraId="40A08443" w14:textId="77AE73BE" w:rsidR="00DB71A1" w:rsidRDefault="00000000" w:rsidP="003531ED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sz w:val="28"/>
        </w:rPr>
        <w:t>Петров Артем Евгеньевич  </w:t>
      </w:r>
    </w:p>
    <w:p w14:paraId="68FEDDB9" w14:textId="77777777" w:rsidR="00DB71A1" w:rsidRDefault="00000000">
      <w:pPr>
        <w:pStyle w:val="paragraph"/>
        <w:spacing w:before="0" w:beforeAutospacing="0" w:after="0" w:afterAutospacing="0"/>
        <w:jc w:val="center"/>
        <w:rPr>
          <w:rFonts w:ascii="Segoe UI" w:hAnsi="Segoe UI" w:cs="Segoe UI"/>
          <w:sz w:val="18"/>
          <w:szCs w:val="18"/>
        </w:rPr>
      </w:pPr>
      <w:r>
        <w:rPr>
          <w:rFonts w:ascii="Times New Roman" w:hAnsi="Times New Roman" w:eastAsia="Times New Roman"/>
          <w:sz w:val="28"/>
        </w:rPr>
        <w:t xml:space="preserve">Петров Артем Евгеньевич  </w:t>
      </w:r>
    </w:p>
    <w:p w14:paraId="148CE4D1" w14:textId="77777777" w:rsidR="00DB71A1" w:rsidRDefault="00DB71A1">
      <w:pPr>
        <w:pStyle w:val="paragraph"/>
        <w:spacing w:before="0" w:beforeAutospacing="0" w:after="0" w:afterAutospacing="0"/>
        <w:rPr>
          <w:rStyle w:val="normaltextrun"/>
          <w:sz w:val="28"/>
          <w:szCs w:val="28"/>
        </w:rPr>
      </w:pPr>
    </w:p>
    <w:p w14:paraId="7C32DAE6" w14:textId="77777777" w:rsidR="00DB71A1" w:rsidRPr="008E6C38" w:rsidDel="00946495" w:rsidRDefault="00DB71A1" w:rsidP="008E6C38">
      <w:pPr>
        <w:rPr>
          <w:rFonts w:ascii="Times New Roman" w:hAnsi="Times New Roman" w:cs="Times New Roman"/>
          <w:sz w:val="28"/>
          <w:szCs w:val="28"/>
        </w:rPr>
      </w:pPr>
    </w:p>
    <w:p w14:paraId="389B8F8F" w14:textId="7BC79A7C" w:rsidR="008E6C38" w:rsidRPr="008E6C38" w:rsidRDefault="00000000" w:rsidP="003531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Курс, группа</w:t>
      </w:r>
      <w:r w:rsidR="00650DC2" w:rsidRPr="003631C4">
        <w:rPr>
          <w:rFonts w:ascii="Times New Roman" w:eastAsia="Times New Roman" w:hAnsi="Times New Roman"/>
          <w:sz w:val="28"/>
        </w:rPr>
        <w:t xml:space="preserve">: </w:t>
      </w:r>
      <w:r>
        <w:rPr>
          <w:rFonts w:ascii="Times New Roman" w:eastAsia="Times New Roman" w:hAnsi="Times New Roman"/>
          <w:sz w:val="28"/>
        </w:rPr>
        <w:t>__</w:t>
      </w:r>
      <w:r w:rsidR="00650DC2" w:rsidRPr="003631C4">
        <w:rPr>
          <w:rFonts w:ascii="Times New Roman" w:eastAsia="Times New Roman" w:hAnsi="Times New Roman"/>
          <w:sz w:val="28"/>
          <w:u w:val="single"/>
        </w:rPr>
        <w:t xml:space="preserve">4, </w:t>
      </w:r>
      <w:r w:rsidRPr="00650DC2">
        <w:rPr>
          <w:rFonts w:ascii="Times New Roman" w:eastAsia="Times New Roman" w:hAnsi="Times New Roman"/>
          <w:sz w:val="28"/>
          <w:u w:val="single"/>
        </w:rPr>
        <w:t>НКНбд-</w:t>
      </w:r>
      <w:r w:rsidRPr="00650DC2">
        <w:rPr>
          <w:rFonts w:ascii="Times New Roman" w:eastAsia="Times New Roman" w:hAnsi="Times New Roman"/>
          <w:sz w:val="28"/>
          <w:u w:val="single"/>
        </w:rPr>
        <w:t>01-22</w:t>
      </w:r>
      <w:r>
        <w:rPr>
          <w:rFonts w:ascii="Times New Roman" w:eastAsia="Times New Roman" w:hAnsi="Times New Roman"/>
          <w:sz w:val="28"/>
        </w:rPr>
        <w:t>__</w:t>
      </w:r>
    </w:p>
    <w:p w14:paraId="42DF36AB" w14:textId="77777777" w:rsidR="008E6C38" w:rsidDel="008E6C38" w:rsidRDefault="008E6C38">
      <w:pPr>
        <w:pStyle w:val="paragraph"/>
        <w:spacing w:before="0" w:beforeAutospacing="0" w:after="0" w:afterAutospacing="0"/>
        <w:rPr>
          <w:rFonts w:ascii="Segoe UI" w:hAnsi="Segoe UI" w:cs="Segoe UI"/>
          <w:sz w:val="18"/>
          <w:szCs w:val="18"/>
        </w:rPr>
      </w:pPr>
    </w:p>
    <w:p w14:paraId="0841102C" w14:textId="77777777" w:rsidR="00DB71A1" w:rsidDel="008E6C38" w:rsidRDefault="00DB71A1">
      <w:r>
        <w:rPr>
          <w:rFonts w:ascii="Times New Roman" w:hAnsi="Times New Roman" w:eastAsia="Times New Roman"/>
          <w:sz w:val="28"/>
        </w:rPr>
        <w:t>Курс, группа__НКНбд-01-22_____________________</w:t>
      </w:r>
    </w:p>
    <w:p w14:paraId="4316177D" w14:textId="77777777" w:rsidR="00DB71A1" w:rsidDel="008E6C38" w:rsidRDefault="00DB71A1"/>
    <w:p w14:paraId="418FF665" w14:textId="77777777" w:rsidR="008E6C38" w:rsidRDefault="008E6C38"/>
    <w:p w14:paraId="4AEC4E51" w14:textId="77777777" w:rsidR="008E6C38" w:rsidRPr="003631C4" w:rsidRDefault="008E6C38"/>
    <w:p w14:paraId="66855A28" w14:textId="77777777" w:rsidR="00650DC2" w:rsidRPr="003631C4" w:rsidRDefault="00650DC2"/>
    <w:p w14:paraId="24E09D7B" w14:textId="77777777" w:rsidR="00650DC2" w:rsidRPr="003631C4" w:rsidRDefault="00650DC2"/>
    <w:p w14:paraId="58062F34" w14:textId="77777777" w:rsidR="00650DC2" w:rsidRPr="003631C4" w:rsidRDefault="00650DC2"/>
    <w:p w14:paraId="004DCE96" w14:textId="77777777" w:rsidR="00650DC2" w:rsidRDefault="00650DC2"/>
    <w:p w14:paraId="14E9F886" w14:textId="77777777" w:rsidR="003531ED" w:rsidRDefault="003531ED"/>
    <w:p w14:paraId="2D866AA7" w14:textId="77777777" w:rsidR="003531ED" w:rsidRPr="003631C4" w:rsidRDefault="003531ED"/>
    <w:p w14:paraId="43FB0B29" w14:textId="77777777" w:rsidR="00DB71A1" w:rsidRPr="003531ED" w:rsidRDefault="0000000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Языковой</w:t>
      </w:r>
      <w:r w:rsidRPr="003531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консультант</w:t>
      </w:r>
      <w:r w:rsidRPr="003531ED">
        <w:rPr>
          <w:rFonts w:ascii="Times New Roman" w:hAnsi="Times New Roman" w:cs="Times New Roman"/>
          <w:sz w:val="28"/>
          <w:szCs w:val="28"/>
        </w:rPr>
        <w:t>:</w:t>
      </w:r>
    </w:p>
    <w:p w14:paraId="10E8065B" w14:textId="77777777" w:rsidR="00DB71A1" w:rsidRPr="00650DC2" w:rsidRDefault="00000000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650DC2">
        <w:rPr>
          <w:rFonts w:ascii="Times New Roman" w:hAnsi="Times New Roman" w:cs="Times New Roman"/>
          <w:sz w:val="28"/>
          <w:szCs w:val="28"/>
          <w:lang w:val="en-US"/>
        </w:rPr>
        <w:t>_______________________________________</w:t>
      </w:r>
    </w:p>
    <w:p w14:paraId="3048867C" w14:textId="77777777" w:rsidR="00650DC2" w:rsidRDefault="00000000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650DC2">
        <w:rPr>
          <w:rFonts w:ascii="Times New Roman" w:hAnsi="Times New Roman" w:cs="Times New Roman"/>
          <w:sz w:val="28"/>
          <w:szCs w:val="28"/>
          <w:lang w:val="en-US"/>
        </w:rPr>
        <w:t>__________________________</w:t>
      </w:r>
    </w:p>
    <w:p w14:paraId="0AFB829A" w14:textId="6EEFEF10" w:rsidR="00DB71A1" w:rsidRPr="003531ED" w:rsidRDefault="00266C2F" w:rsidP="003531E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</w:t>
      </w:r>
      <w:r w:rsidRPr="00650DC2">
        <w:rPr>
          <w:rFonts w:ascii="Times New Roman" w:hAnsi="Times New Roman" w:cs="Times New Roman"/>
          <w:sz w:val="28"/>
          <w:szCs w:val="28"/>
          <w:lang w:val="en-US"/>
        </w:rPr>
        <w:t>, (</w:t>
      </w:r>
      <w:r>
        <w:rPr>
          <w:rFonts w:ascii="Times New Roman" w:hAnsi="Times New Roman" w:cs="Times New Roman"/>
          <w:sz w:val="28"/>
          <w:szCs w:val="28"/>
        </w:rPr>
        <w:t>подпись</w:t>
      </w:r>
      <w:r w:rsidRPr="00650DC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1st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Good afternoon, dear members of the examination committee.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My name is Artem Petrov. Today I am going to present my final qualifying work. The topic of my work is "Pricing American Options with a Neural Network Based on a Binomial Tree".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The main idea is to use a neural-network representation of the binomial tree method for pricing American put options.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2nd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First, I will explain what an American option is.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A put option gives the right to sell an asset at a fixed strike price. A European option can be exercised only at maturity. An American option can be exercised earlier, before maturity.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At each moment the holder decides whether to exercise the option now or continue holding it. Because of this, American option pricing is an optimal stopping problem.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3rd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For many European options, we can use the Black-Scholes formula. But for an American put option there is no simple closed formula in the general case.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So we need numerical methods. One classical method is the Cox-Ross-Rubinstein binomial tree model, or CRR model.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The task of my final work is to implement models of this architecture, train the European model, and verify the American model for put option pricing.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4th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This slide shows the idea of a binomial tree.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At each time step the price of the underlying asset can move up or down. The up movement has multiplier u, and the down movement has multiplier d.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At the final nodes we calculate the payoff. Then we move backwards through the tree.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For an American option, at each node we compare two values: the continuation value and the immediate exercise value.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5th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Here are the main CRR formulas.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The time step is dt = T / n. The up and down multipliers are calculated from volatility. The risk-neutral probability p is used to compute the discounted expected future value.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For an American put option, the value at a node is the maximum of two numbers. The first number is the immediate exercise value, K - S. The second number is the continuation value from the next layer of the tree.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This maximum is the mathematical reason why American option pricing is connected with optimal stopping.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6th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Now I introduce BTNet.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BTNet means Binomial Tree Neural Network. It is an architecture whose forward pass repeats the backward induction of the CRR tree.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The terminal payoff is the first layer. The discounted expectation is represented by a linear filter W. The backward steps are represented by a sequence of layers.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For the American option, early exercise is represented by a maxout operation. This operation chooses the maximum between continuation and exercise.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7th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In the practical part, I implemented the package btnn_bs in Python and PyTorch.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It contains two main models. BTNetEuropean is used for European put options. BTNetAmerican is used for American put options and includes maxout layers.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I also implemented tools for verification and for computing sensitivities: Delta, Gamma, Vega, and Theta.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8th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This slide shows the key feature of the BTNetAmerican architecture.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The number of values decreases after each layer, like in a binomial tree. After all steps only one number remains: the current option price.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Each maxout layer has two branches. One branch calculates the continuation value, and the other branch calculates the immediate exercise value. Then maxout chooses the larger value in each node.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So this architecture is not just a black box. Its structure follows the financial algorithm.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9th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Now I will discuss pricing accuracy.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For verification, I used the base parameters S0 = 0.5, T = 1, r = 0.05, sigma = 0.25, and tree depth n = 9. For American options, QuantLib CRR with 500 steps was used as a numerical reference.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With analytical CRR initialization, the mean absolute error was 2.84e-4, RMSE was 4.06e-4, and the maximum error was 1.10e-3.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With transferred weights from the European model, the errors became worse in the base scenario. This shows that analytical CRR initialization is more reliable.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10th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I also studied two important effects.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First, I tested transfer of weights from BTNetEuropean to BTNetAmerican. The result is not stable. In high volatility the error becomes much worse, so weight transfer should be treated only as a heuristic.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Second, I computed sensitivities using automatic differentiation. The important limitation is Gamma. It is zero almost everywhere because ReLU and maxout are piecewise-linear operations.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This is an important negative result. The current architecture is useful for reproducible pricing experiments, but it is not suitable as a full risk-management model if reliable Gamma is required.</w:t>
      </w:r>
    </w:p>
    <w:p>
      <w:pPr>
        <w:pStyle w:val="a"/>
        <w:spacing w:before="160" w:after="80"/>
      </w:pPr>
      <w:r>
        <w:rPr>
          <w:rFonts w:ascii="Times New Roman" w:hAnsi="Times New Roman"/>
          <w:b/>
          <w:sz w:val="26"/>
        </w:rPr>
        <w:t>The 11th slide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To conclude, I will summarize what was done in the work.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I implemented the package btnn_bs. I built BTNetEuropean and BTNetAmerican. I trained the European model and verified the American model. I checked prices against Black-Scholes and QuantLib CRR with 500 steps. I also performed the weight transfer experiment.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The main conclusions are the following.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Analytical CRR initialization gives accurate and interpretable prices. Weight transfer is unstable. The Gamma problem shows that the architecture should be improved with smooth operations for full risk management.</w:t>
      </w:r>
    </w:p>
    <w:p>
      <w:pPr>
        <w:pStyle w:val="a"/>
        <w:spacing w:after="120"/>
      </w:pPr>
      <w:r>
        <w:rPr>
          <w:rFonts w:ascii="Times New Roman" w:hAnsi="Times New Roman"/>
          <w:sz w:val="26"/>
        </w:rPr>
        <w:t>Thank you for your attention. I am ready to answer your questions.</w:t>
      </w:r>
    </w:p>
    <w:sectPr w:rsidR="00C81BB4" w:rsidRPr="003631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9AC67" w14:textId="77777777" w:rsidR="00EA267E" w:rsidRDefault="00EA267E">
      <w:pPr>
        <w:spacing w:after="0" w:line="240" w:lineRule="auto"/>
      </w:pPr>
      <w:r>
        <w:separator/>
      </w:r>
    </w:p>
  </w:endnote>
  <w:endnote w:type="continuationSeparator" w:id="0">
    <w:p w14:paraId="7F33742B" w14:textId="77777777" w:rsidR="00EA267E" w:rsidRDefault="00EA2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0C101" w14:textId="77777777" w:rsidR="00EA267E" w:rsidRDefault="00EA267E">
      <w:pPr>
        <w:spacing w:after="0" w:line="240" w:lineRule="auto"/>
      </w:pPr>
      <w:r>
        <w:separator/>
      </w:r>
    </w:p>
  </w:footnote>
  <w:footnote w:type="continuationSeparator" w:id="0">
    <w:p w14:paraId="5AA67ED2" w14:textId="77777777" w:rsidR="00EA267E" w:rsidRDefault="00EA26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E11E32"/>
    <w:multiLevelType w:val="hybridMultilevel"/>
    <w:tmpl w:val="D74E5A7A"/>
    <w:lvl w:ilvl="0" w:tplc="70E6B37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E89AEDF6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7BD64C9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38ECAF0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9DA500C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5D2E10EC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97EA5574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D7100E12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C06B082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6950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1A1"/>
    <w:rsid w:val="00266C2F"/>
    <w:rsid w:val="002B7712"/>
    <w:rsid w:val="003531ED"/>
    <w:rsid w:val="003631C4"/>
    <w:rsid w:val="00650DC2"/>
    <w:rsid w:val="006873DE"/>
    <w:rsid w:val="008E6C38"/>
    <w:rsid w:val="00946495"/>
    <w:rsid w:val="00C81BB4"/>
    <w:rsid w:val="00DB71A1"/>
    <w:rsid w:val="00EA267E"/>
    <w:rsid w:val="00F50E47"/>
    <w:rsid w:val="00FC0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BE0C30"/>
  <w15:docId w15:val="{80823211-AFFC-DA43-B608-3A78D080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u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u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u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u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RU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paragraph">
    <w:name w:val="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DefaultParagraphFont"/>
  </w:style>
  <w:style w:type="character" w:customStyle="1" w:styleId="eop">
    <w:name w:val="eop"/>
    <w:basedOn w:val="DefaultParagraphFont"/>
  </w:style>
  <w:style w:type="character" w:customStyle="1" w:styleId="spellingerror">
    <w:name w:val="spellingerror"/>
    <w:basedOn w:val="DefaultParagraphFont"/>
  </w:style>
  <w:style w:type="paragraph" w:customStyle="1" w:styleId="a">
    <w:name w:val="Для курсача"/>
    <w:basedOn w:val="Normal"/>
    <w:qFormat/>
    <w:pPr>
      <w:spacing w:after="120" w:line="360" w:lineRule="auto"/>
      <w:jc w:val="both"/>
    </w:pPr>
    <w:rPr>
      <w:rFonts w:ascii="Times New Roman" w:eastAsia="Times New Roman" w:hAnsi="Times New Roman"/>
      <w:sz w:val="26"/>
      <w:szCs w:val="26"/>
    </w:rPr>
  </w:style>
  <w:style w:type="paragraph" w:styleId="Revision">
    <w:name w:val="Revision"/>
    <w:hidden/>
    <w:uiPriority w:val="99"/>
    <w:semiHidden/>
    <w:rsid w:val="009464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1501</Words>
  <Characters>8183</Characters>
  <Application>Microsoft Office Word</Application>
  <DocSecurity>0</DocSecurity>
  <Lines>190</Lines>
  <Paragraphs>96</Paragraphs>
  <ScaleCrop>false</ScaleCrop>
  <Company/>
  <LinksUpToDate>false</LinksUpToDate>
  <CharactersWithSpaces>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Jonatan Leandoer</cp:lastModifiedBy>
  <cp:revision>14</cp:revision>
  <dcterms:created xsi:type="dcterms:W3CDTF">2026-05-12T08:48:00Z</dcterms:created>
  <dcterms:modified xsi:type="dcterms:W3CDTF">2026-06-01T14:06:00Z</dcterms:modified>
</cp:coreProperties>
</file>