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н.3</w:t>
      </w:r>
    </w:p>
    <w:p>
      <w:pPr>
        <w:pStyle w:val="Subtitle"/>
      </w:pPr>
      <w:r>
        <w:t xml:space="preserve">Модель</w:t>
      </w:r>
      <w:r>
        <w:t xml:space="preserve"> </w:t>
      </w:r>
      <w:r>
        <w:t xml:space="preserve">боевых</w:t>
      </w:r>
      <w:r>
        <w:t xml:space="preserve"> </w:t>
      </w:r>
      <w:r>
        <w:t xml:space="preserve">действий.</w:t>
      </w:r>
      <w:r>
        <w:t xml:space="preserve"> </w:t>
      </w:r>
      <w:r>
        <w:t xml:space="preserve">Модель</w:t>
      </w:r>
      <w:r>
        <w:t xml:space="preserve"> </w:t>
      </w:r>
      <w:r>
        <w:t xml:space="preserve">Ланчестера</w:t>
      </w:r>
    </w:p>
    <w:p>
      <w:pPr>
        <w:pStyle w:val="Author"/>
      </w:pPr>
      <w:r>
        <w:t xml:space="preserve">Петров</w:t>
      </w:r>
      <w:r>
        <w:t xml:space="preserve"> </w:t>
      </w:r>
      <w:r>
        <w:t xml:space="preserve">Артем</w:t>
      </w:r>
      <w:r>
        <w:t xml:space="preserve"> </w:t>
      </w:r>
      <w:r>
        <w:t xml:space="preserve">Евгеньевич</w:t>
      </w:r>
    </w:p>
    <w:p>
      <w:pPr>
        <w:pStyle w:val="Date"/>
      </w:pPr>
      <w:r>
        <w:t xml:space="preserve">24</w:t>
      </w:r>
      <w:r>
        <w:t xml:space="preserve"> </w:t>
      </w:r>
      <w:r>
        <w:t xml:space="preserve">Февраля</w:t>
      </w:r>
      <w:r>
        <w:t xml:space="preserve"> </w:t>
      </w:r>
      <w:r>
        <w:t xml:space="preserve">2024</w:t>
      </w:r>
    </w:p>
    <w:bookmarkStart w:id="23" w:name="информация"/>
    <w:p>
      <w:pPr>
        <w:pStyle w:val="Heading1"/>
      </w:pPr>
      <w:r>
        <w:t xml:space="preserve">Информация</w:t>
      </w:r>
    </w:p>
    <w:bookmarkStart w:id="22" w:name="докладчик"/>
    <w:p>
      <w:pPr>
        <w:pStyle w:val="Heading2"/>
      </w:pPr>
      <w:r>
        <w:t xml:space="preserve">Докладчик</w:t>
      </w:r>
    </w:p>
    <w:p>
      <w:pPr>
        <w:pStyle w:val="Compact"/>
        <w:numPr>
          <w:ilvl w:val="0"/>
          <w:numId w:val="1001"/>
        </w:numPr>
      </w:pPr>
      <w:r>
        <w:t xml:space="preserve">Петров Артем Евгеньевич</w:t>
      </w:r>
    </w:p>
    <w:p>
      <w:pPr>
        <w:pStyle w:val="Compact"/>
        <w:numPr>
          <w:ilvl w:val="0"/>
          <w:numId w:val="1001"/>
        </w:numPr>
      </w:pPr>
      <w:r>
        <w:t xml:space="preserve">Студент</w:t>
      </w:r>
    </w:p>
    <w:p>
      <w:pPr>
        <w:pStyle w:val="Compact"/>
        <w:numPr>
          <w:ilvl w:val="0"/>
          <w:numId w:val="1001"/>
        </w:numPr>
      </w:pPr>
      <w:r>
        <w:t xml:space="preserve">Российский университет дружбы народов</w:t>
      </w:r>
    </w:p>
    <w:p>
      <w:pPr>
        <w:pStyle w:val="Compact"/>
        <w:numPr>
          <w:ilvl w:val="0"/>
          <w:numId w:val="1001"/>
        </w:numPr>
      </w:pPr>
      <w:hyperlink r:id="rId20">
        <w:r>
          <w:rPr>
            <w:rStyle w:val="Hyperlink"/>
          </w:rPr>
          <w:t xml:space="preserve">1032219251@rudn.ru</w:t>
        </w:r>
      </w:hyperlink>
    </w:p>
    <w:p>
      <w:pPr>
        <w:pStyle w:val="Compact"/>
        <w:numPr>
          <w:ilvl w:val="0"/>
          <w:numId w:val="1001"/>
        </w:numPr>
      </w:pPr>
      <w:hyperlink r:id="rId21">
        <w:r>
          <w:rPr>
            <w:rStyle w:val="Hyperlink"/>
          </w:rPr>
          <w:t xml:space="preserve">https://github.com/wlcmtunknwndth</w:t>
        </w:r>
      </w:hyperlink>
    </w:p>
    <w:bookmarkEnd w:id="22"/>
    <w:bookmarkEnd w:id="23"/>
    <w:bookmarkStart w:id="28" w:name="вводная-часть"/>
    <w:p>
      <w:pPr>
        <w:pStyle w:val="Heading1"/>
      </w:pPr>
      <w:r>
        <w:t xml:space="preserve">Вводная часть</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w:t>
      </w:r>
    </w:p>
    <w:bookmarkStart w:id="27" w:name="условия"/>
    <w:p>
      <w:pPr>
        <w:pStyle w:val="Heading2"/>
      </w:pPr>
      <w:r>
        <w:t xml:space="preserve">Условия</w:t>
      </w:r>
    </w:p>
    <w:p>
      <w:pPr>
        <w:pStyle w:val="FirstParagraph"/>
      </w:pPr>
      <w:r>
        <w:t xml:space="preserve">Фотография задания[рис. 1]</w:t>
      </w:r>
    </w:p>
    <w:p>
      <w:pPr>
        <w:pStyle w:val="CaptionedFigure"/>
      </w:pPr>
      <w:r>
        <w:drawing>
          <wp:inline>
            <wp:extent cx="3733800" cy="3444300"/>
            <wp:effectExtent b="0" l="0" r="0" t="0"/>
            <wp:docPr descr="Задания" title="" id="25" name="Picture"/>
            <a:graphic>
              <a:graphicData uri="http://schemas.openxmlformats.org/drawingml/2006/picture">
                <pic:pic>
                  <pic:nvPicPr>
                    <pic:cNvPr descr="image/1.jpg" id="26" name="Picture"/>
                    <pic:cNvPicPr>
                      <a:picLocks noChangeArrowheads="1" noChangeAspect="1"/>
                    </pic:cNvPicPr>
                  </pic:nvPicPr>
                  <pic:blipFill>
                    <a:blip r:embed="rId24"/>
                    <a:stretch>
                      <a:fillRect/>
                    </a:stretch>
                  </pic:blipFill>
                  <pic:spPr bwMode="auto">
                    <a:xfrm>
                      <a:off x="0" y="0"/>
                      <a:ext cx="3733800" cy="3444300"/>
                    </a:xfrm>
                    <a:prstGeom prst="rect">
                      <a:avLst/>
                    </a:prstGeom>
                    <a:noFill/>
                    <a:ln w="9525">
                      <a:noFill/>
                      <a:headEnd/>
                      <a:tailEnd/>
                    </a:ln>
                  </pic:spPr>
                </pic:pic>
              </a:graphicData>
            </a:graphic>
          </wp:inline>
        </w:drawing>
      </w:r>
    </w:p>
    <w:p>
      <w:pPr>
        <w:pStyle w:val="ImageCaption"/>
      </w:pPr>
      <w:r>
        <w:t xml:space="preserve">Задания</w:t>
      </w:r>
    </w:p>
    <w:bookmarkEnd w:id="27"/>
    <w:bookmarkEnd w:id="28"/>
    <w:bookmarkStart w:id="39" w:name="выполнение-лабораторной-работы"/>
    <w:p>
      <w:pPr>
        <w:pStyle w:val="Heading1"/>
      </w:pPr>
      <w:r>
        <w:t xml:space="preserve">Выполнение лабораторной работы</w:t>
      </w:r>
    </w:p>
    <w:bookmarkStart w:id="29" w:name="подключим-необходимые-библиотеки"/>
    <w:p>
      <w:pPr>
        <w:pStyle w:val="Heading2"/>
      </w:pPr>
      <w:r>
        <w:t xml:space="preserve">1. Подключим необходимые библиотеки</w:t>
      </w:r>
    </w:p>
    <w:p>
      <w:pPr>
        <w:pStyle w:val="FirstParagraph"/>
      </w:pPr>
      <w:r>
        <w:t xml:space="preserve">Их мы установили в прошлой лабораторной работе</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DifferentioalEquations</w:t>
      </w:r>
    </w:p>
    <w:bookmarkEnd w:id="29"/>
    <w:bookmarkStart w:id="30" w:name="X52f10992f9c91f72ccf14838c8ee546c04f88fe"/>
    <w:p>
      <w:pPr>
        <w:pStyle w:val="Heading2"/>
      </w:pPr>
      <w:r>
        <w:t xml:space="preserve">2. Решим первую задачу, описав дифференциальное уравнение и воспользовавшись библиотечной функции решения дифференциального уравнения</w:t>
      </w:r>
    </w:p>
    <w:p>
      <w:pPr>
        <w:pStyle w:val="SourceCode"/>
      </w:pPr>
      <w:r>
        <w:rPr>
          <w:rStyle w:val="CommentTok"/>
        </w:rPr>
        <w:t xml:space="preserve"># Начальное соотношение сил</w:t>
      </w:r>
      <w:r>
        <w:br/>
      </w:r>
      <w:r>
        <w:rPr>
          <w:rStyle w:val="NormalTok"/>
        </w:rPr>
        <w:t xml:space="preserve">x0 </w:t>
      </w:r>
      <w:r>
        <w:rPr>
          <w:rStyle w:val="OperatorTok"/>
        </w:rPr>
        <w:t xml:space="preserve">=</w:t>
      </w:r>
      <w:r>
        <w:rPr>
          <w:rStyle w:val="NormalTok"/>
        </w:rPr>
        <w:t xml:space="preserve"> </w:t>
      </w:r>
      <w:r>
        <w:rPr>
          <w:rStyle w:val="FloatTok"/>
        </w:rPr>
        <w:t xml:space="preserve">24000</w:t>
      </w:r>
      <w:r>
        <w:br/>
      </w:r>
      <w:r>
        <w:rPr>
          <w:rStyle w:val="NormalTok"/>
        </w:rPr>
        <w:t xml:space="preserve">y0 </w:t>
      </w:r>
      <w:r>
        <w:rPr>
          <w:rStyle w:val="OperatorTok"/>
        </w:rPr>
        <w:t xml:space="preserve">=</w:t>
      </w:r>
      <w:r>
        <w:rPr>
          <w:rStyle w:val="NormalTok"/>
        </w:rPr>
        <w:t xml:space="preserve"> </w:t>
      </w:r>
      <w:r>
        <w:rPr>
          <w:rStyle w:val="FloatTok"/>
        </w:rPr>
        <w:t xml:space="preserve">54000</w:t>
      </w:r>
      <w:r>
        <w:br/>
      </w:r>
      <w:r>
        <w:rPr>
          <w:rStyle w:val="CommentTok"/>
        </w:rPr>
        <w:t xml:space="preserve">## Сохраним эти значения в set</w:t>
      </w:r>
      <w:r>
        <w:br/>
      </w:r>
      <w:r>
        <w:rPr>
          <w:rStyle w:val="NormalTok"/>
        </w:rPr>
        <w:t xml:space="preserve">vals </w:t>
      </w:r>
      <w:r>
        <w:rPr>
          <w:rStyle w:val="OperatorTok"/>
        </w:rPr>
        <w:t xml:space="preserve">=</w:t>
      </w:r>
      <w:r>
        <w:rPr>
          <w:rStyle w:val="NormalTok"/>
        </w:rPr>
        <w:t xml:space="preserve"> (x0, y0)</w:t>
      </w:r>
      <w:r>
        <w:br/>
      </w:r>
      <w:r>
        <w:br/>
      </w:r>
      <w:r>
        <w:rPr>
          <w:rStyle w:val="CommentTok"/>
        </w:rPr>
        <w:t xml:space="preserve"># Подстановка коэффицентов</w:t>
      </w:r>
      <w:r>
        <w:br/>
      </w:r>
      <w:r>
        <w:rPr>
          <w:rStyle w:val="NormalTok"/>
        </w:rPr>
        <w:t xml:space="preserve">a </w:t>
      </w:r>
      <w:r>
        <w:rPr>
          <w:rStyle w:val="OperatorTok"/>
        </w:rPr>
        <w:t xml:space="preserve">=</w:t>
      </w:r>
      <w:r>
        <w:rPr>
          <w:rStyle w:val="NormalTok"/>
        </w:rPr>
        <w:t xml:space="preserve"> </w:t>
      </w:r>
      <w:r>
        <w:rPr>
          <w:rStyle w:val="FloatTok"/>
        </w:rPr>
        <w:t xml:space="preserve">0.4</w:t>
      </w:r>
      <w:r>
        <w:rPr>
          <w:rStyle w:val="NormalTok"/>
        </w:rPr>
        <w:t xml:space="preserve"> </w:t>
      </w:r>
      <w:r>
        <w:br/>
      </w:r>
      <w:r>
        <w:rPr>
          <w:rStyle w:val="NormalTok"/>
        </w:rPr>
        <w:t xml:space="preserve">b </w:t>
      </w:r>
      <w:r>
        <w:rPr>
          <w:rStyle w:val="OperatorTok"/>
        </w:rPr>
        <w:t xml:space="preserve">=</w:t>
      </w:r>
      <w:r>
        <w:rPr>
          <w:rStyle w:val="NormalTok"/>
        </w:rPr>
        <w:t xml:space="preserve"> </w:t>
      </w:r>
      <w:r>
        <w:rPr>
          <w:rStyle w:val="FloatTok"/>
        </w:rPr>
        <w:t xml:space="preserve">0.64</w:t>
      </w:r>
      <w:r>
        <w:br/>
      </w:r>
      <w:r>
        <w:rPr>
          <w:rStyle w:val="NormalTok"/>
        </w:rPr>
        <w:t xml:space="preserve">c </w:t>
      </w:r>
      <w:r>
        <w:rPr>
          <w:rStyle w:val="OperatorTok"/>
        </w:rPr>
        <w:t xml:space="preserve">=</w:t>
      </w:r>
      <w:r>
        <w:rPr>
          <w:rStyle w:val="NormalTok"/>
        </w:rPr>
        <w:t xml:space="preserve"> </w:t>
      </w:r>
      <w:r>
        <w:rPr>
          <w:rStyle w:val="FloatTok"/>
        </w:rPr>
        <w:t xml:space="preserve">0.77</w:t>
      </w:r>
      <w:r>
        <w:br/>
      </w:r>
      <w:r>
        <w:rPr>
          <w:rStyle w:val="NormalTok"/>
        </w:rPr>
        <w:t xml:space="preserve">h </w:t>
      </w:r>
      <w:r>
        <w:rPr>
          <w:rStyle w:val="OperatorTok"/>
        </w:rPr>
        <w:t xml:space="preserve">=</w:t>
      </w:r>
      <w:r>
        <w:rPr>
          <w:rStyle w:val="NormalTok"/>
        </w:rPr>
        <w:t xml:space="preserve"> </w:t>
      </w:r>
      <w:r>
        <w:rPr>
          <w:rStyle w:val="FloatTok"/>
        </w:rPr>
        <w:t xml:space="preserve">0.3</w:t>
      </w:r>
      <w:r>
        <w:br/>
      </w:r>
      <w:r>
        <w:rPr>
          <w:rStyle w:val="NormalTok"/>
        </w:rPr>
        <w:t xml:space="preserve">arg1 </w:t>
      </w:r>
      <w:r>
        <w:rPr>
          <w:rStyle w:val="OperatorTok"/>
        </w:rPr>
        <w:t xml:space="preserve">=</w:t>
      </w:r>
      <w:r>
        <w:rPr>
          <w:rStyle w:val="NormalTok"/>
        </w:rPr>
        <w:t xml:space="preserve"> </w:t>
      </w:r>
      <w:r>
        <w:rPr>
          <w:rStyle w:val="FloatTok"/>
        </w:rPr>
        <w:t xml:space="preserve">5</w:t>
      </w:r>
      <w:r>
        <w:rPr>
          <w:rStyle w:val="NormalTok"/>
        </w:rPr>
        <w:t xml:space="preserve"> </w:t>
      </w:r>
      <w:r>
        <w:rPr>
          <w:rStyle w:val="CommentTok"/>
        </w:rPr>
        <w:t xml:space="preserve"># коэф. при P(x)</w:t>
      </w:r>
      <w:r>
        <w:br/>
      </w:r>
      <w:r>
        <w:rPr>
          <w:rStyle w:val="NormalTok"/>
        </w:rPr>
        <w:t xml:space="preserve">arg2 </w:t>
      </w:r>
      <w:r>
        <w:rPr>
          <w:rStyle w:val="OperatorTok"/>
        </w:rPr>
        <w:t xml:space="preserve">=</w:t>
      </w:r>
      <w:r>
        <w:rPr>
          <w:rStyle w:val="NormalTok"/>
        </w:rPr>
        <w:t xml:space="preserve"> </w:t>
      </w:r>
      <w:r>
        <w:rPr>
          <w:rStyle w:val="FloatTok"/>
        </w:rPr>
        <w:t xml:space="preserve">5</w:t>
      </w:r>
      <w:r>
        <w:rPr>
          <w:rStyle w:val="NormalTok"/>
        </w:rPr>
        <w:t xml:space="preserve"> </w:t>
      </w:r>
      <w:r>
        <w:rPr>
          <w:rStyle w:val="CommentTok"/>
        </w:rPr>
        <w:t xml:space="preserve"># коэф. при Q(x)</w:t>
      </w:r>
      <w:r>
        <w:br/>
      </w:r>
      <w:r>
        <w:rPr>
          <w:rStyle w:val="NormalTok"/>
        </w:rPr>
        <w:t xml:space="preserve">arg3 </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 свободный Коэф. в обоих ур.</w:t>
      </w:r>
      <w:r>
        <w:br/>
      </w:r>
      <w:r>
        <w:rPr>
          <w:rStyle w:val="CommentTok"/>
        </w:rPr>
        <w:t xml:space="preserve"># Сохраним все значения в set, чтобы передавать в функцию для решения дифф. ур.</w:t>
      </w:r>
      <w:r>
        <w:br/>
      </w:r>
      <w:r>
        <w:rPr>
          <w:rStyle w:val="NormalTok"/>
        </w:rPr>
        <w:t xml:space="preserve">coefs </w:t>
      </w:r>
      <w:r>
        <w:rPr>
          <w:rStyle w:val="OperatorTok"/>
        </w:rPr>
        <w:t xml:space="preserve">=</w:t>
      </w:r>
      <w:r>
        <w:rPr>
          <w:rStyle w:val="NormalTok"/>
        </w:rPr>
        <w:t xml:space="preserve"> (a, b, c, h, arg1, arg2, arg3, arg3)</w:t>
      </w:r>
      <w:r>
        <w:br/>
      </w:r>
      <w:r>
        <w:br/>
      </w:r>
      <w:r>
        <w:rPr>
          <w:rStyle w:val="CommentTok"/>
        </w:rPr>
        <w:t xml:space="preserve"># функция P(x)</w:t>
      </w:r>
      <w:r>
        <w:br/>
      </w:r>
      <w:r>
        <w:rPr>
          <w:rStyle w:val="KeywordTok"/>
        </w:rPr>
        <w:t xml:space="preserve">function</w:t>
      </w:r>
      <w:r>
        <w:rPr>
          <w:rStyle w:val="NormalTok"/>
        </w:rPr>
        <w:t xml:space="preserve"> </w:t>
      </w:r>
      <w:r>
        <w:rPr>
          <w:rStyle w:val="FunctionTok"/>
        </w:rPr>
        <w:t xml:space="preserve">P</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sin</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CommentTok"/>
        </w:rPr>
        <w:t xml:space="preserve"># функция Q(x)</w:t>
      </w:r>
      <w:r>
        <w:br/>
      </w:r>
      <w:r>
        <w:rPr>
          <w:rStyle w:val="KeywordTok"/>
        </w:rPr>
        <w:t xml:space="preserve">function</w:t>
      </w:r>
      <w:r>
        <w:rPr>
          <w:rStyle w:val="NormalTok"/>
        </w:rPr>
        <w:t xml:space="preserve"> </w:t>
      </w:r>
      <w:r>
        <w:rPr>
          <w:rStyle w:val="FunctionTok"/>
        </w:rPr>
        <w:t xml:space="preserve">Q</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CommentTok"/>
        </w:rPr>
        <w:t xml:space="preserve"># Описание дифф. ур.</w:t>
      </w:r>
      <w:r>
        <w:br/>
      </w:r>
      <w:r>
        <w:rPr>
          <w:rStyle w:val="KeywordTok"/>
        </w:rPr>
        <w:t xml:space="preserve">function</w:t>
      </w:r>
      <w:r>
        <w:rPr>
          <w:rStyle w:val="NormalTok"/>
        </w:rPr>
        <w:t xml:space="preserve"> </w:t>
      </w:r>
      <w:r>
        <w:rPr>
          <w:rStyle w:val="FunctionTok"/>
        </w:rPr>
        <w:t xml:space="preserve">F</w:t>
      </w:r>
      <w:r>
        <w:rPr>
          <w:rStyle w:val="NormalTok"/>
        </w:rPr>
        <w:t xml:space="preserve">(du, vals, coefs, t)</w:t>
      </w:r>
      <w:r>
        <w:br/>
      </w:r>
      <w:r>
        <w:rPr>
          <w:rStyle w:val="NormalTok"/>
        </w:rPr>
        <w:t xml:space="preserve">    a, b, c, h, arg1, arg2, arg3, arg4 </w:t>
      </w:r>
      <w:r>
        <w:rPr>
          <w:rStyle w:val="OperatorTok"/>
        </w:rPr>
        <w:t xml:space="preserve">=</w:t>
      </w:r>
      <w:r>
        <w:rPr>
          <w:rStyle w:val="NormalTok"/>
        </w:rPr>
        <w:t xml:space="preserve"> coefs    </w:t>
      </w:r>
      <w:r>
        <w:br/>
      </w:r>
      <w:r>
        <w:rPr>
          <w:rStyle w:val="NormalTok"/>
        </w:rPr>
        <w:t xml:space="preserve">    x, y </w:t>
      </w:r>
      <w:r>
        <w:rPr>
          <w:rStyle w:val="OperatorTok"/>
        </w:rPr>
        <w:t xml:space="preserve">=</w:t>
      </w:r>
      <w:r>
        <w:rPr>
          <w:rStyle w:val="NormalTok"/>
        </w:rPr>
        <w:t xml:space="preserve"> vals</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x </w:t>
      </w:r>
      <w:r>
        <w:rPr>
          <w:rStyle w:val="OperatorTok"/>
        </w:rPr>
        <w:t xml:space="preserve">-</w:t>
      </w:r>
      <w:r>
        <w:rPr>
          <w:rStyle w:val="NormalTok"/>
        </w:rPr>
        <w:t xml:space="preserve"> b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P</w:t>
      </w:r>
      <w:r>
        <w:rPr>
          <w:rStyle w:val="NormalTok"/>
        </w:rPr>
        <w:t xml:space="preserve">(t, arg1) </w:t>
      </w:r>
      <w:r>
        <w:rPr>
          <w:rStyle w:val="OperatorTok"/>
        </w:rPr>
        <w:t xml:space="preserve">+</w:t>
      </w:r>
      <w:r>
        <w:rPr>
          <w:rStyle w:val="NormalTok"/>
        </w:rPr>
        <w:t xml:space="preserve"> arg3</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x </w:t>
      </w:r>
      <w:r>
        <w:rPr>
          <w:rStyle w:val="OperatorTok"/>
        </w:rPr>
        <w:t xml:space="preserve">-</w:t>
      </w:r>
      <w:r>
        <w:rPr>
          <w:rStyle w:val="NormalTok"/>
        </w:rPr>
        <w:t xml:space="preserve"> h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Q</w:t>
      </w:r>
      <w:r>
        <w:rPr>
          <w:rStyle w:val="NormalTok"/>
        </w:rPr>
        <w:t xml:space="preserve">(t, arg2) </w:t>
      </w:r>
      <w:r>
        <w:rPr>
          <w:rStyle w:val="OperatorTok"/>
        </w:rPr>
        <w:t xml:space="preserve">+</w:t>
      </w:r>
      <w:r>
        <w:rPr>
          <w:rStyle w:val="NormalTok"/>
        </w:rPr>
        <w:t xml:space="preserve"> arg4</w:t>
      </w:r>
      <w:r>
        <w:br/>
      </w:r>
      <w:r>
        <w:rPr>
          <w:rStyle w:val="KeywordTok"/>
        </w:rPr>
        <w:t xml:space="preserve">end</w:t>
      </w:r>
      <w:r>
        <w:rPr>
          <w:rStyle w:val="NormalTok"/>
        </w:rPr>
        <w:t xml:space="preserve"> </w:t>
      </w:r>
      <w:r>
        <w:br/>
      </w:r>
      <w:r>
        <w:br/>
      </w:r>
      <w:r>
        <w:rPr>
          <w:rStyle w:val="CommentTok"/>
        </w:rPr>
        <w:t xml:space="preserve"># Вызов функции, в которую передаем ординаты ф-ции и абсциссы в виде врем. промежутка </w:t>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 [x0, y0], [</w:t>
      </w:r>
      <w:r>
        <w:rPr>
          <w:rStyle w:val="FloatTok"/>
        </w:rPr>
        <w:t xml:space="preserve">0</w:t>
      </w:r>
      <w:r>
        <w:rPr>
          <w:rStyle w:val="NormalTok"/>
        </w:rPr>
        <w:t xml:space="preserve">, </w:t>
      </w:r>
      <w:r>
        <w:rPr>
          <w:rStyle w:val="FloatTok"/>
        </w:rPr>
        <w:t xml:space="preserve">0.75</w:t>
      </w:r>
      <w:r>
        <w:rPr>
          <w:rStyle w:val="NormalTok"/>
        </w:rPr>
        <w:t xml:space="preserve">], coefs)</w:t>
      </w:r>
      <w:r>
        <w:br/>
      </w:r>
      <w:r>
        <w:br/>
      </w:r>
      <w:r>
        <w:rPr>
          <w:rStyle w:val="CommentTok"/>
        </w:rPr>
        <w:t xml:space="preserve"># Решение дифф. ур</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(problem)</w:t>
      </w:r>
      <w:r>
        <w:br/>
      </w:r>
      <w:r>
        <w:br/>
      </w:r>
      <w:r>
        <w:rPr>
          <w:rStyle w:val="CommentTok"/>
        </w:rPr>
        <w:t xml:space="preserve"># Построение дифф. ур для первой армии</w:t>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sol, </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x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black,</w:t>
      </w:r>
      <w:r>
        <w:br/>
      </w:r>
      <w:r>
        <w:rPr>
          <w:rStyle w:val="NormalTok"/>
        </w:rPr>
        <w:t xml:space="preserve">)</w:t>
      </w:r>
      <w:r>
        <w:br/>
      </w:r>
      <w:r>
        <w:br/>
      </w:r>
      <w:r>
        <w:rPr>
          <w:rStyle w:val="CommentTok"/>
        </w:rPr>
        <w:t xml:space="preserve"># Построение дифф. ур для второй армии</w:t>
      </w:r>
      <w:r>
        <w:br/>
      </w:r>
      <w:r>
        <w:rPr>
          <w:rStyle w:val="FunctionTok"/>
        </w:rPr>
        <w:t xml:space="preserve">plot!</w:t>
      </w:r>
      <w:r>
        <w:rPr>
          <w:rStyle w:val="NormalTok"/>
        </w:rPr>
        <w:t xml:space="preserve">(</w:t>
      </w:r>
      <w:r>
        <w:br/>
      </w:r>
      <w:r>
        <w:rPr>
          <w:rStyle w:val="NormalTok"/>
        </w:rPr>
        <w:t xml:space="preserve">    sol,</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y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red,</w:t>
      </w:r>
      <w:r>
        <w:br/>
      </w:r>
      <w:r>
        <w:rPr>
          <w:rStyle w:val="NormalTok"/>
        </w:rPr>
        <w:t xml:space="preserve">    ylabel </w:t>
      </w:r>
      <w:r>
        <w:rPr>
          <w:rStyle w:val="OperatorTok"/>
        </w:rPr>
        <w:t xml:space="preserve">=</w:t>
      </w:r>
      <w:r>
        <w:rPr>
          <w:rStyle w:val="NormalTok"/>
        </w:rPr>
        <w:t xml:space="preserve"> </w:t>
      </w:r>
      <w:r>
        <w:rPr>
          <w:rStyle w:val="StringTok"/>
        </w:rPr>
        <w:t xml:space="preserve">"num of troops"</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br/>
      </w:r>
      <w:r>
        <w:rPr>
          <w:rStyle w:val="NormalTok"/>
        </w:rPr>
        <w:t xml:space="preserve">)</w:t>
      </w:r>
      <w:r>
        <w:br/>
      </w:r>
      <w:r>
        <w:br/>
      </w:r>
      <w:r>
        <w:rPr>
          <w:rStyle w:val="FunctionTok"/>
        </w:rPr>
        <w:t xml:space="preserve">savefig</w:t>
      </w:r>
      <w:r>
        <w:rPr>
          <w:rStyle w:val="NormalTok"/>
        </w:rPr>
        <w:t xml:space="preserve">(plt, </w:t>
      </w:r>
      <w:r>
        <w:rPr>
          <w:rStyle w:val="StringTok"/>
        </w:rPr>
        <w:t xml:space="preserve">".</w:t>
      </w:r>
      <w:r>
        <w:rPr>
          <w:rStyle w:val="SpecialCharTok"/>
        </w:rPr>
        <w:t xml:space="preserve">\\</w:t>
      </w:r>
      <w:r>
        <w:rPr>
          <w:rStyle w:val="StringTok"/>
        </w:rPr>
        <w:t xml:space="preserve">lab3</w:t>
      </w:r>
      <w:r>
        <w:rPr>
          <w:rStyle w:val="SpecialCharTok"/>
        </w:rPr>
        <w:t xml:space="preserve">\\</w:t>
      </w:r>
      <w:r>
        <w:rPr>
          <w:rStyle w:val="StringTok"/>
        </w:rPr>
        <w:t xml:space="preserve">image</w:t>
      </w:r>
      <w:r>
        <w:rPr>
          <w:rStyle w:val="SpecialCharTok"/>
        </w:rPr>
        <w:t xml:space="preserve">\\</w:t>
      </w:r>
      <w:r>
        <w:rPr>
          <w:rStyle w:val="StringTok"/>
        </w:rPr>
        <w:t xml:space="preserve">task1.png"</w:t>
      </w:r>
      <w:r>
        <w:rPr>
          <w:rStyle w:val="NormalTok"/>
        </w:rPr>
        <w:t xml:space="preserve">)</w:t>
      </w:r>
    </w:p>
    <w:bookmarkEnd w:id="30"/>
    <w:bookmarkStart w:id="38" w:name="X2333ce987298f2b63a43ebbebd327ef6cd350d4"/>
    <w:p>
      <w:pPr>
        <w:pStyle w:val="Heading2"/>
      </w:pPr>
      <w:r>
        <w:t xml:space="preserve">Решение второй задачи, которая учитвает вклад партизанских войск</w:t>
      </w:r>
    </w:p>
    <w:p>
      <w:pPr>
        <w:pStyle w:val="Compact"/>
        <w:numPr>
          <w:ilvl w:val="0"/>
          <w:numId w:val="1002"/>
        </w:numPr>
      </w:pPr>
      <w:r>
        <w:t xml:space="preserve">Вторая задача решается аналогично, за исключением добавления дополнительного монома в дифф. ур., но смысл всей логики не меняется</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CommentTok"/>
        </w:rPr>
        <w:t xml:space="preserve"># Task 2</w:t>
      </w:r>
      <w:r>
        <w:br/>
      </w:r>
      <w:r>
        <w:br/>
      </w:r>
      <w:r>
        <w:rPr>
          <w:rStyle w:val="NormalTok"/>
        </w:rPr>
        <w:t xml:space="preserve">x0 </w:t>
      </w:r>
      <w:r>
        <w:rPr>
          <w:rStyle w:val="OperatorTok"/>
        </w:rPr>
        <w:t xml:space="preserve">=</w:t>
      </w:r>
      <w:r>
        <w:rPr>
          <w:rStyle w:val="NormalTok"/>
        </w:rPr>
        <w:t xml:space="preserve"> </w:t>
      </w:r>
      <w:r>
        <w:rPr>
          <w:rStyle w:val="FloatTok"/>
        </w:rPr>
        <w:t xml:space="preserve">24000</w:t>
      </w:r>
      <w:r>
        <w:br/>
      </w:r>
      <w:r>
        <w:rPr>
          <w:rStyle w:val="NormalTok"/>
        </w:rPr>
        <w:t xml:space="preserve">y0 </w:t>
      </w:r>
      <w:r>
        <w:rPr>
          <w:rStyle w:val="OperatorTok"/>
        </w:rPr>
        <w:t xml:space="preserve">=</w:t>
      </w:r>
      <w:r>
        <w:rPr>
          <w:rStyle w:val="NormalTok"/>
        </w:rPr>
        <w:t xml:space="preserve"> </w:t>
      </w:r>
      <w:r>
        <w:rPr>
          <w:rStyle w:val="FloatTok"/>
        </w:rPr>
        <w:t xml:space="preserve">54000</w:t>
      </w:r>
      <w:r>
        <w:br/>
      </w:r>
      <w:r>
        <w:rPr>
          <w:rStyle w:val="NormalTok"/>
        </w:rPr>
        <w:t xml:space="preserve">vals </w:t>
      </w:r>
      <w:r>
        <w:rPr>
          <w:rStyle w:val="OperatorTok"/>
        </w:rPr>
        <w:t xml:space="preserve">=</w:t>
      </w:r>
      <w:r>
        <w:rPr>
          <w:rStyle w:val="NormalTok"/>
        </w:rPr>
        <w:t xml:space="preserve"> (x0, y0)</w:t>
      </w:r>
      <w:r>
        <w:br/>
      </w:r>
      <w:r>
        <w:br/>
      </w:r>
      <w:r>
        <w:rPr>
          <w:rStyle w:val="NormalTok"/>
        </w:rPr>
        <w:t xml:space="preserve">a </w:t>
      </w:r>
      <w:r>
        <w:rPr>
          <w:rStyle w:val="OperatorTok"/>
        </w:rPr>
        <w:t xml:space="preserve">=</w:t>
      </w:r>
      <w:r>
        <w:rPr>
          <w:rStyle w:val="NormalTok"/>
        </w:rPr>
        <w:t xml:space="preserve"> </w:t>
      </w:r>
      <w:r>
        <w:rPr>
          <w:rStyle w:val="FloatTok"/>
        </w:rPr>
        <w:t xml:space="preserve">0.35</w:t>
      </w:r>
      <w:r>
        <w:br/>
      </w:r>
      <w:r>
        <w:rPr>
          <w:rStyle w:val="NormalTok"/>
        </w:rPr>
        <w:t xml:space="preserve">b </w:t>
      </w:r>
      <w:r>
        <w:rPr>
          <w:rStyle w:val="OperatorTok"/>
        </w:rPr>
        <w:t xml:space="preserve">=</w:t>
      </w:r>
      <w:r>
        <w:rPr>
          <w:rStyle w:val="NormalTok"/>
        </w:rPr>
        <w:t xml:space="preserve"> </w:t>
      </w:r>
      <w:r>
        <w:rPr>
          <w:rStyle w:val="FloatTok"/>
        </w:rPr>
        <w:t xml:space="preserve">0.67</w:t>
      </w:r>
      <w:r>
        <w:br/>
      </w:r>
      <w:r>
        <w:rPr>
          <w:rStyle w:val="NormalTok"/>
        </w:rPr>
        <w:t xml:space="preserve">c </w:t>
      </w:r>
      <w:r>
        <w:rPr>
          <w:rStyle w:val="OperatorTok"/>
        </w:rPr>
        <w:t xml:space="preserve">=</w:t>
      </w:r>
      <w:r>
        <w:rPr>
          <w:rStyle w:val="NormalTok"/>
        </w:rPr>
        <w:t xml:space="preserve"> </w:t>
      </w:r>
      <w:r>
        <w:rPr>
          <w:rStyle w:val="FloatTok"/>
        </w:rPr>
        <w:t xml:space="preserve">0.77</w:t>
      </w:r>
      <w:r>
        <w:br/>
      </w:r>
      <w:r>
        <w:rPr>
          <w:rStyle w:val="NormalTok"/>
        </w:rPr>
        <w:t xml:space="preserve">h </w:t>
      </w:r>
      <w:r>
        <w:rPr>
          <w:rStyle w:val="OperatorTok"/>
        </w:rPr>
        <w:t xml:space="preserve">=</w:t>
      </w:r>
      <w:r>
        <w:rPr>
          <w:rStyle w:val="NormalTok"/>
        </w:rPr>
        <w:t xml:space="preserve"> </w:t>
      </w:r>
      <w:r>
        <w:rPr>
          <w:rStyle w:val="FloatTok"/>
        </w:rPr>
        <w:t xml:space="preserve">0.45</w:t>
      </w:r>
      <w:r>
        <w:br/>
      </w:r>
      <w:r>
        <w:rPr>
          <w:rStyle w:val="NormalTok"/>
        </w:rPr>
        <w:t xml:space="preserve">arg1 </w:t>
      </w:r>
      <w:r>
        <w:rPr>
          <w:rStyle w:val="OperatorTok"/>
        </w:rPr>
        <w:t xml:space="preserve">=</w:t>
      </w:r>
      <w:r>
        <w:rPr>
          <w:rStyle w:val="NormalTok"/>
        </w:rPr>
        <w:t xml:space="preserve"> </w:t>
      </w:r>
      <w:r>
        <w:rPr>
          <w:rStyle w:val="FloatTok"/>
        </w:rPr>
        <w:t xml:space="preserve">0</w:t>
      </w:r>
      <w:r>
        <w:br/>
      </w:r>
      <w:r>
        <w:rPr>
          <w:rStyle w:val="NormalTok"/>
        </w:rPr>
        <w:t xml:space="preserve">arg2 </w:t>
      </w:r>
      <w:r>
        <w:rPr>
          <w:rStyle w:val="OperatorTok"/>
        </w:rPr>
        <w:t xml:space="preserve">=</w:t>
      </w:r>
      <w:r>
        <w:rPr>
          <w:rStyle w:val="NormalTok"/>
        </w:rPr>
        <w:t xml:space="preserve"> </w:t>
      </w:r>
      <w:r>
        <w:rPr>
          <w:rStyle w:val="FloatTok"/>
        </w:rPr>
        <w:t xml:space="preserve">0</w:t>
      </w:r>
      <w:r>
        <w:br/>
      </w:r>
      <w:r>
        <w:rPr>
          <w:rStyle w:val="NormalTok"/>
        </w:rPr>
        <w:t xml:space="preserve">arg3 </w:t>
      </w:r>
      <w:r>
        <w:rPr>
          <w:rStyle w:val="OperatorTok"/>
        </w:rPr>
        <w:t xml:space="preserve">=</w:t>
      </w:r>
      <w:r>
        <w:rPr>
          <w:rStyle w:val="NormalTok"/>
        </w:rPr>
        <w:t xml:space="preserve"> </w:t>
      </w:r>
      <w:r>
        <w:rPr>
          <w:rStyle w:val="FloatTok"/>
        </w:rPr>
        <w:t xml:space="preserve">2</w:t>
      </w:r>
      <w:r>
        <w:br/>
      </w:r>
      <w:r>
        <w:rPr>
          <w:rStyle w:val="NormalTok"/>
        </w:rPr>
        <w:t xml:space="preserve">arg4 </w:t>
      </w:r>
      <w:r>
        <w:rPr>
          <w:rStyle w:val="OperatorTok"/>
        </w:rPr>
        <w:t xml:space="preserve">=</w:t>
      </w:r>
      <w:r>
        <w:rPr>
          <w:rStyle w:val="NormalTok"/>
        </w:rPr>
        <w:t xml:space="preserve"> </w:t>
      </w:r>
      <w:r>
        <w:rPr>
          <w:rStyle w:val="FloatTok"/>
        </w:rPr>
        <w:t xml:space="preserve">1</w:t>
      </w:r>
      <w:r>
        <w:br/>
      </w:r>
      <w:r>
        <w:rPr>
          <w:rStyle w:val="NormalTok"/>
        </w:rPr>
        <w:t xml:space="preserve">coefs </w:t>
      </w:r>
      <w:r>
        <w:rPr>
          <w:rStyle w:val="OperatorTok"/>
        </w:rPr>
        <w:t xml:space="preserve">=</w:t>
      </w:r>
      <w:r>
        <w:rPr>
          <w:rStyle w:val="NormalTok"/>
        </w:rPr>
        <w:t xml:space="preserve"> (a, b, c, h, arg1, arg2, arg3, arg4)</w:t>
      </w:r>
      <w:r>
        <w:br/>
      </w:r>
      <w:r>
        <w:br/>
      </w:r>
      <w:r>
        <w:rPr>
          <w:rStyle w:val="KeywordTok"/>
        </w:rPr>
        <w:t xml:space="preserve">function</w:t>
      </w:r>
      <w:r>
        <w:rPr>
          <w:rStyle w:val="NormalTok"/>
        </w:rPr>
        <w:t xml:space="preserve"> </w:t>
      </w:r>
      <w:r>
        <w:rPr>
          <w:rStyle w:val="FunctionTok"/>
        </w:rPr>
        <w:t xml:space="preserve">P</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sin</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Q</w:t>
      </w:r>
      <w:r>
        <w:rPr>
          <w:rStyle w:val="NormalTok"/>
        </w:rPr>
        <w:t xml:space="preserve">(t, coef)</w:t>
      </w:r>
      <w:r>
        <w:br/>
      </w:r>
      <w:r>
        <w:rPr>
          <w:rStyle w:val="NormalTok"/>
        </w:rPr>
        <w:t xml:space="preserve">    </w:t>
      </w:r>
      <w:r>
        <w:rPr>
          <w:rStyle w:val="ControlFlowTok"/>
        </w:rPr>
        <w:t xml:space="preserve">return</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coef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F</w:t>
      </w:r>
      <w:r>
        <w:rPr>
          <w:rStyle w:val="NormalTok"/>
        </w:rPr>
        <w:t xml:space="preserve">(du, vals, coefs, t)</w:t>
      </w:r>
      <w:r>
        <w:br/>
      </w:r>
      <w:r>
        <w:rPr>
          <w:rStyle w:val="NormalTok"/>
        </w:rPr>
        <w:t xml:space="preserve">    a, b, c, h, arg1, arg2, arg3, arg4 </w:t>
      </w:r>
      <w:r>
        <w:rPr>
          <w:rStyle w:val="OperatorTok"/>
        </w:rPr>
        <w:t xml:space="preserve">=</w:t>
      </w:r>
      <w:r>
        <w:rPr>
          <w:rStyle w:val="NormalTok"/>
        </w:rPr>
        <w:t xml:space="preserve"> coefs    </w:t>
      </w:r>
      <w:r>
        <w:br/>
      </w:r>
      <w:r>
        <w:rPr>
          <w:rStyle w:val="NormalTok"/>
        </w:rPr>
        <w:t xml:space="preserve">    x, y </w:t>
      </w:r>
      <w:r>
        <w:rPr>
          <w:rStyle w:val="OperatorTok"/>
        </w:rPr>
        <w:t xml:space="preserve">=</w:t>
      </w:r>
      <w:r>
        <w:rPr>
          <w:rStyle w:val="NormalTok"/>
        </w:rPr>
        <w:t xml:space="preserve"> vals</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x </w:t>
      </w:r>
      <w:r>
        <w:rPr>
          <w:rStyle w:val="OperatorTok"/>
        </w:rPr>
        <w:t xml:space="preserve">-</w:t>
      </w:r>
      <w:r>
        <w:rPr>
          <w:rStyle w:val="NormalTok"/>
        </w:rPr>
        <w:t xml:space="preserve"> b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P</w:t>
      </w:r>
      <w:r>
        <w:rPr>
          <w:rStyle w:val="NormalTok"/>
        </w:rPr>
        <w:t xml:space="preserve">(t, arg1) </w:t>
      </w:r>
      <w:r>
        <w:rPr>
          <w:rStyle w:val="OperatorTok"/>
        </w:rPr>
        <w:t xml:space="preserve">+</w:t>
      </w:r>
      <w:r>
        <w:rPr>
          <w:rStyle w:val="NormalTok"/>
        </w:rPr>
        <w:t xml:space="preserve"> arg3</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h </w:t>
      </w:r>
      <w:r>
        <w:rPr>
          <w:rStyle w:val="OperatorTok"/>
        </w:rPr>
        <w:t xml:space="preserve">*</w:t>
      </w:r>
      <w:r>
        <w:rPr>
          <w:rStyle w:val="NormalTok"/>
        </w:rPr>
        <w:t xml:space="preserve"> y </w:t>
      </w:r>
      <w:r>
        <w:rPr>
          <w:rStyle w:val="OperatorTok"/>
        </w:rPr>
        <w:t xml:space="preserve">+</w:t>
      </w:r>
      <w:r>
        <w:rPr>
          <w:rStyle w:val="NormalTok"/>
        </w:rPr>
        <w:t xml:space="preserve"> </w:t>
      </w:r>
      <w:r>
        <w:rPr>
          <w:rStyle w:val="FunctionTok"/>
        </w:rPr>
        <w:t xml:space="preserve">Q</w:t>
      </w:r>
      <w:r>
        <w:rPr>
          <w:rStyle w:val="NormalTok"/>
        </w:rPr>
        <w:t xml:space="preserve">(t, arg2) </w:t>
      </w:r>
      <w:r>
        <w:rPr>
          <w:rStyle w:val="OperatorTok"/>
        </w:rPr>
        <w:t xml:space="preserve">+</w:t>
      </w:r>
      <w:r>
        <w:rPr>
          <w:rStyle w:val="NormalTok"/>
        </w:rPr>
        <w:t xml:space="preserve"> arg4</w:t>
      </w:r>
      <w:r>
        <w:br/>
      </w:r>
      <w:r>
        <w:rPr>
          <w:rStyle w:val="KeywordTok"/>
        </w:rPr>
        <w:t xml:space="preserve">end</w:t>
      </w:r>
      <w:r>
        <w:rPr>
          <w:rStyle w:val="NormalTok"/>
        </w:rPr>
        <w:t xml:space="preserve"> </w:t>
      </w:r>
      <w:r>
        <w:br/>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(F, [x0, y0], [</w:t>
      </w:r>
      <w:r>
        <w:rPr>
          <w:rStyle w:val="FloatTok"/>
        </w:rPr>
        <w:t xml:space="preserve">0</w:t>
      </w:r>
      <w:r>
        <w:rPr>
          <w:rStyle w:val="NormalTok"/>
        </w:rPr>
        <w:t xml:space="preserve">, </w:t>
      </w:r>
      <w:r>
        <w:rPr>
          <w:rStyle w:val="FloatTok"/>
        </w:rPr>
        <w:t xml:space="preserve">0.001</w:t>
      </w:r>
      <w:r>
        <w:rPr>
          <w:rStyle w:val="NormalTok"/>
        </w:rPr>
        <w:t xml:space="preserve">], coefs)</w:t>
      </w:r>
      <w:r>
        <w:br/>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(problem)</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sol, </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x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black,</w:t>
      </w:r>
      <w:r>
        <w:br/>
      </w:r>
      <w:r>
        <w:rPr>
          <w:rStyle w:val="NormalTok"/>
        </w:rPr>
        <w:t xml:space="preserve">)</w:t>
      </w:r>
      <w:r>
        <w:br/>
      </w:r>
      <w:r>
        <w:br/>
      </w:r>
      <w:r>
        <w:rPr>
          <w:rStyle w:val="FunctionTok"/>
        </w:rPr>
        <w:t xml:space="preserve">plot!</w:t>
      </w:r>
      <w:r>
        <w:rPr>
          <w:rStyle w:val="NormalTok"/>
        </w:rPr>
        <w:t xml:space="preserve">(</w:t>
      </w:r>
      <w:r>
        <w:br/>
      </w:r>
      <w:r>
        <w:rPr>
          <w:rStyle w:val="NormalTok"/>
        </w:rPr>
        <w:t xml:space="preserve">    sol,</w:t>
      </w:r>
      <w:r>
        <w:br/>
      </w:r>
      <w:r>
        <w:rPr>
          <w:rStyle w:val="NormalTok"/>
        </w:rPr>
        <w:t xml:space="preserve">    idxs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"the y army"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red,</w:t>
      </w:r>
      <w:r>
        <w:br/>
      </w:r>
      <w:r>
        <w:rPr>
          <w:rStyle w:val="NormalTok"/>
        </w:rPr>
        <w:t xml:space="preserve">    ylabel </w:t>
      </w:r>
      <w:r>
        <w:rPr>
          <w:rStyle w:val="OperatorTok"/>
        </w:rPr>
        <w:t xml:space="preserve">=</w:t>
      </w:r>
      <w:r>
        <w:rPr>
          <w:rStyle w:val="NormalTok"/>
        </w:rPr>
        <w:t xml:space="preserve"> </w:t>
      </w:r>
      <w:r>
        <w:rPr>
          <w:rStyle w:val="StringTok"/>
        </w:rPr>
        <w:t xml:space="preserve">"num of troops"</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"Nums of troops and rebels"</w:t>
      </w:r>
      <w:r>
        <w:br/>
      </w:r>
      <w:r>
        <w:rPr>
          <w:rStyle w:val="NormalTok"/>
        </w:rPr>
        <w:t xml:space="preserve">)</w:t>
      </w:r>
      <w:r>
        <w:br/>
      </w:r>
      <w:r>
        <w:br/>
      </w:r>
      <w:r>
        <w:rPr>
          <w:rStyle w:val="FunctionTok"/>
        </w:rPr>
        <w:t xml:space="preserve">savefig</w:t>
      </w:r>
      <w:r>
        <w:rPr>
          <w:rStyle w:val="NormalTok"/>
        </w:rPr>
        <w:t xml:space="preserve">(plt, </w:t>
      </w:r>
      <w:r>
        <w:rPr>
          <w:rStyle w:val="StringTok"/>
        </w:rPr>
        <w:t xml:space="preserve">".</w:t>
      </w:r>
      <w:r>
        <w:rPr>
          <w:rStyle w:val="SpecialCharTok"/>
        </w:rPr>
        <w:t xml:space="preserve">\\</w:t>
      </w:r>
      <w:r>
        <w:rPr>
          <w:rStyle w:val="StringTok"/>
        </w:rPr>
        <w:t xml:space="preserve">lab3</w:t>
      </w:r>
      <w:r>
        <w:rPr>
          <w:rStyle w:val="SpecialCharTok"/>
        </w:rPr>
        <w:t xml:space="preserve">\\</w:t>
      </w:r>
      <w:r>
        <w:rPr>
          <w:rStyle w:val="StringTok"/>
        </w:rPr>
        <w:t xml:space="preserve">image</w:t>
      </w:r>
      <w:r>
        <w:rPr>
          <w:rStyle w:val="SpecialCharTok"/>
        </w:rPr>
        <w:t xml:space="preserve">\\</w:t>
      </w:r>
      <w:r>
        <w:rPr>
          <w:rStyle w:val="StringTok"/>
        </w:rPr>
        <w:t xml:space="preserve">task2.png"</w:t>
      </w:r>
      <w:r>
        <w:rPr>
          <w:rStyle w:val="NormalTok"/>
        </w:rPr>
        <w:t xml:space="preserve">)</w:t>
      </w:r>
    </w:p>
    <w:bookmarkStart w:id="37" w:name="ответ.-вывод-программы"/>
    <w:p>
      <w:pPr>
        <w:pStyle w:val="Heading3"/>
      </w:pPr>
      <w:r>
        <w:t xml:space="preserve">Ответ. Вывод программы</w:t>
      </w:r>
    </w:p>
    <w:p>
      <w:pPr>
        <w:pStyle w:val="Compact"/>
        <w:numPr>
          <w:ilvl w:val="0"/>
          <w:numId w:val="1003"/>
        </w:numPr>
      </w:pPr>
      <w:r>
        <w:t xml:space="preserve">График первой задачи[рис. 2]</w:t>
      </w:r>
    </w:p>
    <w:p>
      <w:pPr>
        <w:pStyle w:val="CaptionedFigure"/>
      </w:pPr>
      <w:r>
        <w:drawing>
          <wp:inline>
            <wp:extent cx="3733800" cy="2489200"/>
            <wp:effectExtent b="0" l="0" r="0" t="0"/>
            <wp:docPr descr="График первой задачи(т.е. без учета партизанских сил)" title="" id="32" name="Picture"/>
            <a:graphic>
              <a:graphicData uri="http://schemas.openxmlformats.org/drawingml/2006/picture">
                <pic:pic>
                  <pic:nvPicPr>
                    <pic:cNvPr descr="image/task1.png" id="33" name="Picture"/>
                    <pic:cNvPicPr>
                      <a:picLocks noChangeArrowheads="1" noChangeAspect="1"/>
                    </pic:cNvPicPr>
                  </pic:nvPicPr>
                  <pic:blipFill>
                    <a:blip r:embed="rId31"/>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первой задачи(т.е. без учета партизанских сил)</w:t>
      </w:r>
    </w:p>
    <w:p>
      <w:pPr>
        <w:pStyle w:val="Compact"/>
        <w:numPr>
          <w:ilvl w:val="0"/>
          <w:numId w:val="1004"/>
        </w:numPr>
      </w:pPr>
      <w:r>
        <w:t xml:space="preserve">График второй задачи[рис. 2]</w:t>
      </w:r>
    </w:p>
    <w:p>
      <w:pPr>
        <w:pStyle w:val="CaptionedFigure"/>
      </w:pPr>
      <w:r>
        <w:drawing>
          <wp:inline>
            <wp:extent cx="3733800" cy="2489200"/>
            <wp:effectExtent b="0" l="0" r="0" t="0"/>
            <wp:docPr descr="График второй задачи(т.е. с учетом партизанских сил)" title="" id="35" name="Picture"/>
            <a:graphic>
              <a:graphicData uri="http://schemas.openxmlformats.org/drawingml/2006/picture">
                <pic:pic>
                  <pic:nvPicPr>
                    <pic:cNvPr descr="image/task2.png" id="36" name="Picture"/>
                    <pic:cNvPicPr>
                      <a:picLocks noChangeArrowheads="1" noChangeAspect="1"/>
                    </pic:cNvPicPr>
                  </pic:nvPicPr>
                  <pic:blipFill>
                    <a:blip r:embed="rId34"/>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второй задачи(т.е. с учетом партизанских сил)</w:t>
      </w:r>
    </w:p>
    <w:bookmarkEnd w:id="37"/>
    <w:bookmarkEnd w:id="38"/>
    <w:bookmarkEnd w:id="39"/>
    <w:bookmarkStart w:id="40" w:name="выводы"/>
    <w:p>
      <w:pPr>
        <w:pStyle w:val="Heading1"/>
      </w:pPr>
      <w:r>
        <w:t xml:space="preserve">Выводы</w:t>
      </w:r>
    </w:p>
    <w:p>
      <w:pPr>
        <w:pStyle w:val="FirstParagraph"/>
      </w:pPr>
      <w:r>
        <w:t xml:space="preserve">Благодаря данной лабораторной работе я подкрепил свои знания в написании программ на языке Julia, а также решил задачу Ланчестера.</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1" Target="https://github.com/wlcmtunknwndth" TargetMode="External" /><Relationship Type="http://schemas.openxmlformats.org/officeDocument/2006/relationships/hyperlink" Id="rId20" Target="mailto:1032219251@rudn.r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wlcmtunknwndth" TargetMode="External" /><Relationship Type="http://schemas.openxmlformats.org/officeDocument/2006/relationships/hyperlink" Id="rId20" Target="mailto:1032219251@rudn.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н.3</dc:title>
  <dc:creator>Петров Артем Евгеньевич</dc:creator>
  <dc:language>ru-RU</dc:language>
  <cp:keywords/>
  <dcterms:created xsi:type="dcterms:W3CDTF">2024-02-24T19:05:43Z</dcterms:created>
  <dcterms:modified xsi:type="dcterms:W3CDTF">2024-02-24T19:05:43Z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169</vt:lpwstr>
  </property>
  <property fmtid="{D5CDD505-2E9C-101B-9397-08002B2CF9AE}" pid="3" name="babel-lang">
    <vt:lpwstr>russian</vt:lpwstr>
  </property>
  <property fmtid="{D5CDD505-2E9C-101B-9397-08002B2CF9AE}" pid="4" name="babel-otherlangs">
    <vt:lpwstr>english</vt:lpwstr>
  </property>
  <property fmtid="{D5CDD505-2E9C-101B-9397-08002B2CF9AE}" pid="5" name="date">
    <vt:lpwstr>24 Февраля 2024</vt:lpwstr>
  </property>
  <property fmtid="{D5CDD505-2E9C-101B-9397-08002B2CF9AE}" pid="6" name="header-includes">
    <vt:lpwstr/>
  </property>
  <property fmtid="{D5CDD505-2E9C-101B-9397-08002B2CF9AE}" pid="7" name="institute">
    <vt:lpwstr/>
  </property>
  <property fmtid="{D5CDD505-2E9C-101B-9397-08002B2CF9AE}" pid="8" name="section-titles">
    <vt:lpwstr>True</vt:lpwstr>
  </property>
  <property fmtid="{D5CDD505-2E9C-101B-9397-08002B2CF9AE}" pid="9" name="slide_level">
    <vt:lpwstr>2</vt:lpwstr>
  </property>
  <property fmtid="{D5CDD505-2E9C-101B-9397-08002B2CF9AE}" pid="10" name="subtitle">
    <vt:lpwstr>Модель боевых действий. Модель Ланчестера</vt:lpwstr>
  </property>
  <property fmtid="{D5CDD505-2E9C-101B-9397-08002B2CF9AE}" pid="11" name="theme">
    <vt:lpwstr>metropolis</vt:lpwstr>
  </property>
  <property fmtid="{D5CDD505-2E9C-101B-9397-08002B2CF9AE}" pid="12" name="toc">
    <vt:lpwstr>False</vt:lpwstr>
  </property>
  <property fmtid="{D5CDD505-2E9C-101B-9397-08002B2CF9AE}" pid="13" name="toc-title">
    <vt:lpwstr>Содержание</vt:lpwstr>
  </property>
</Properties>
</file>