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27.jpg" ContentType="image/jpeg"/>
  <Override PartName="/word/media/rId31.jpg" ContentType="image/jpeg"/>
  <Override PartName="/word/media/rId34.jpg" ContentType="image/jpeg"/>
  <Override PartName="/word/media/rId44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н.8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конкурентности</w:t>
      </w:r>
      <w:r>
        <w:t xml:space="preserve"> </w:t>
      </w:r>
      <w:r>
        <w:t xml:space="preserve">двух</w:t>
      </w:r>
      <w:r>
        <w:t xml:space="preserve"> </w:t>
      </w:r>
      <w:r>
        <w:t xml:space="preserve">фирм</w:t>
      </w:r>
    </w:p>
    <w:p>
      <w:pPr>
        <w:pStyle w:val="Author"/>
      </w:pPr>
      <w:r>
        <w:t xml:space="preserve">Петров</w:t>
      </w:r>
      <w:r>
        <w:t xml:space="preserve"> </w:t>
      </w:r>
      <w:r>
        <w:t xml:space="preserve">Артем</w:t>
      </w:r>
      <w:r>
        <w:t xml:space="preserve"> </w:t>
      </w:r>
      <w:r>
        <w:t xml:space="preserve">Евгеньевич</w:t>
      </w:r>
    </w:p>
    <w:p>
      <w:pPr>
        <w:pStyle w:val="Date"/>
      </w:pPr>
      <w:r>
        <w:t xml:space="preserve">30</w:t>
      </w:r>
      <w:r>
        <w:t xml:space="preserve"> </w:t>
      </w:r>
      <w:r>
        <w:t xml:space="preserve">Марта</w:t>
      </w:r>
      <w:r>
        <w:t xml:space="preserve"> </w:t>
      </w:r>
      <w:r>
        <w:t xml:space="preserve">2024</w:t>
      </w:r>
    </w:p>
    <w:bookmarkStart w:id="23" w:name="информация"/>
    <w:p>
      <w:pPr>
        <w:pStyle w:val="Heading1"/>
      </w:pPr>
      <w:r>
        <w:t xml:space="preserve">Информация</w:t>
      </w:r>
    </w:p>
    <w:bookmarkStart w:id="22" w:name="докладчик"/>
    <w:p>
      <w:pPr>
        <w:pStyle w:val="Heading2"/>
      </w:pPr>
      <w:r>
        <w:t xml:space="preserve">Докладчик</w:t>
      </w:r>
    </w:p>
    <w:p>
      <w:pPr>
        <w:pStyle w:val="Compact"/>
        <w:numPr>
          <w:ilvl w:val="0"/>
          <w:numId w:val="1001"/>
        </w:numPr>
      </w:pPr>
      <w:r>
        <w:t xml:space="preserve">Петров Артем Евгеньевич</w:t>
      </w:r>
    </w:p>
    <w:p>
      <w:pPr>
        <w:pStyle w:val="Compact"/>
        <w:numPr>
          <w:ilvl w:val="0"/>
          <w:numId w:val="1001"/>
        </w:numPr>
      </w:pPr>
      <w:r>
        <w:t xml:space="preserve">Студент</w:t>
      </w:r>
    </w:p>
    <w:p>
      <w:pPr>
        <w:pStyle w:val="Compact"/>
        <w:numPr>
          <w:ilvl w:val="0"/>
          <w:numId w:val="1001"/>
        </w:numPr>
      </w:pPr>
      <w:r>
        <w:t xml:space="preserve">Российский университет дружбы народов</w:t>
      </w:r>
    </w:p>
    <w:p>
      <w:pPr>
        <w:pStyle w:val="Compact"/>
        <w:numPr>
          <w:ilvl w:val="0"/>
          <w:numId w:val="1001"/>
        </w:numPr>
      </w:pPr>
      <w:hyperlink r:id="rId20">
        <w:r>
          <w:rPr>
            <w:rStyle w:val="Hyperlink"/>
          </w:rPr>
          <w:t xml:space="preserve">1032219251@rudn.ru</w:t>
        </w:r>
      </w:hyperlink>
    </w:p>
    <w:p>
      <w:pPr>
        <w:pStyle w:val="Compact"/>
        <w:numPr>
          <w:ilvl w:val="0"/>
          <w:numId w:val="1001"/>
        </w:numPr>
      </w:pPr>
      <w:hyperlink r:id="rId21">
        <w:r>
          <w:rPr>
            <w:rStyle w:val="Hyperlink"/>
          </w:rPr>
          <w:t xml:space="preserve">https://github.com/wlcmtunknwndth</w:t>
        </w:r>
      </w:hyperlink>
    </w:p>
    <w:bookmarkEnd w:id="22"/>
    <w:bookmarkEnd w:id="23"/>
    <w:bookmarkStart w:id="30" w:name="задание"/>
    <w:p>
      <w:pPr>
        <w:pStyle w:val="Heading1"/>
      </w:pPr>
      <w:r>
        <w:t xml:space="preserve">Задание</w:t>
      </w:r>
    </w:p>
    <w:p>
      <w:pPr>
        <w:pStyle w:val="CaptionedFigure"/>
      </w:pPr>
      <w:r>
        <w:drawing>
          <wp:inline>
            <wp:extent cx="3733800" cy="3603862"/>
            <wp:effectExtent b="0" l="0" r="0" t="0"/>
            <wp:docPr descr="Задание ч.1" title="" id="25" name="Picture"/>
            <a:graphic>
              <a:graphicData uri="http://schemas.openxmlformats.org/drawingml/2006/picture">
                <pic:pic>
                  <pic:nvPicPr>
                    <pic:cNvPr descr="image/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ч.1</w:t>
      </w:r>
    </w:p>
    <w:p>
      <w:pPr>
        <w:pStyle w:val="CaptionedFigure"/>
      </w:pPr>
      <w:r>
        <w:drawing>
          <wp:inline>
            <wp:extent cx="3733800" cy="6493565"/>
            <wp:effectExtent b="0" l="0" r="0" t="0"/>
            <wp:docPr descr="Задание ч.2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93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ч.2</w:t>
      </w:r>
    </w:p>
    <w:bookmarkEnd w:id="30"/>
    <w:bookmarkStart w:id="41" w:name="теоретическое-введениерис.-1"/>
    <w:p>
      <w:pPr>
        <w:pStyle w:val="Heading1"/>
      </w:pPr>
      <w:r>
        <w:t xml:space="preserve">Теоретическое введение(рис. 1)</w:t>
      </w:r>
    </w:p>
    <w:p>
      <w:pPr>
        <w:pStyle w:val="CaptionedFigure"/>
      </w:pPr>
      <w:r>
        <w:drawing>
          <wp:inline>
            <wp:extent cx="3733800" cy="5563753"/>
            <wp:effectExtent b="0" l="0" r="0" t="0"/>
            <wp:docPr descr="Теоретическое введение ч.1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3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Теоретическое введение ч.1</w:t>
      </w:r>
    </w:p>
    <w:p>
      <w:pPr>
        <w:pStyle w:val="CaptionedFigure"/>
      </w:pPr>
      <w:r>
        <w:drawing>
          <wp:inline>
            <wp:extent cx="3733800" cy="5544389"/>
            <wp:effectExtent b="0" l="0" r="0" t="0"/>
            <wp:docPr descr="Теоретическое введение ч.2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4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Теоретическое введение ч.2</w:t>
      </w:r>
    </w:p>
    <w:p>
      <w:pPr>
        <w:pStyle w:val="CaptionedFigure"/>
      </w:pPr>
      <w:r>
        <w:drawing>
          <wp:inline>
            <wp:extent cx="3733800" cy="5563753"/>
            <wp:effectExtent b="0" l="0" r="0" t="0"/>
            <wp:docPr descr="Теоретическое введение ч.3" title="" id="37" name="Picture"/>
            <a:graphic>
              <a:graphicData uri="http://schemas.openxmlformats.org/drawingml/2006/picture">
                <pic:pic>
                  <pic:nvPicPr>
                    <pic:cNvPr descr="image/3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3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Теоретическое введение ч.3</w:t>
      </w:r>
    </w:p>
    <w:p>
      <w:pPr>
        <w:pStyle w:val="CaptionedFigure"/>
      </w:pPr>
      <w:r>
        <w:drawing>
          <wp:inline>
            <wp:extent cx="3733800" cy="5544389"/>
            <wp:effectExtent b="0" l="0" r="0" t="0"/>
            <wp:docPr descr="Теоретическое введение ч.4" title="" id="39" name="Picture"/>
            <a:graphic>
              <a:graphicData uri="http://schemas.openxmlformats.org/drawingml/2006/picture">
                <pic:pic>
                  <pic:nvPicPr>
                    <pic:cNvPr descr="image/4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4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Теоретическое введение ч.4</w:t>
      </w:r>
    </w:p>
    <w:bookmarkEnd w:id="41"/>
    <w:bookmarkStart w:id="5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2" w:name="подключение-необходимых-библиотек"/>
    <w:p>
      <w:pPr>
        <w:pStyle w:val="Heading2"/>
      </w:pPr>
      <w:r>
        <w:t xml:space="preserve">1. Подключение необходимых библиотек</w:t>
      </w:r>
    </w:p>
    <w:p>
      <w:pPr>
        <w:pStyle w:val="FirstParagraph"/>
      </w:pPr>
      <w:r>
        <w:t xml:space="preserve">Подключим необходимые библиотеки: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DifferentialEquations</w:t>
      </w:r>
    </w:p>
    <w:bookmarkEnd w:id="42"/>
    <w:bookmarkStart w:id="48" w:name="выполнение-лабораторной-для-случая-1."/>
    <w:p>
      <w:pPr>
        <w:pStyle w:val="Heading2"/>
      </w:pPr>
      <w:r>
        <w:t xml:space="preserve">2. Выполнение лабораторной для случая 1.</w:t>
      </w:r>
    </w:p>
    <w:bookmarkStart w:id="43" w:name="код-программы"/>
    <w:p>
      <w:pPr>
        <w:pStyle w:val="Heading3"/>
      </w:pPr>
      <w:r>
        <w:t xml:space="preserve">Код программы:</w:t>
      </w:r>
    </w:p>
    <w:p>
      <w:pPr>
        <w:pStyle w:val="SourceCode"/>
      </w:pPr>
      <w:r>
        <w:rPr>
          <w:rStyle w:val="NormalTok"/>
        </w:rPr>
        <w:t xml:space="preserve">M1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7.1</w:t>
      </w:r>
      <w:r>
        <w:br/>
      </w:r>
      <w:r>
        <w:rPr>
          <w:rStyle w:val="NormalTok"/>
        </w:rPr>
        <w:t xml:space="preserve">M2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8.1</w:t>
      </w:r>
      <w:r>
        <w:br/>
      </w:r>
      <w:r>
        <w:rPr>
          <w:rStyle w:val="NormalTok"/>
        </w:rPr>
        <w:t xml:space="preserve">p_cr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44</w:t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77</w:t>
      </w:r>
      <w:r>
        <w:br/>
      </w:r>
      <w:r>
        <w:rPr>
          <w:rStyle w:val="NormalTok"/>
        </w:rPr>
        <w:t xml:space="preserve">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tau1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26</w:t>
      </w:r>
      <w:r>
        <w:br/>
      </w:r>
      <w:r>
        <w:rPr>
          <w:rStyle w:val="NormalTok"/>
        </w:rPr>
        <w:t xml:space="preserve">tau2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21</w:t>
      </w:r>
      <w:r>
        <w:br/>
      </w:r>
      <w:r>
        <w:rPr>
          <w:rStyle w:val="NormalTok"/>
        </w:rPr>
        <w:t xml:space="preserve">p1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</w:t>
      </w:r>
      <w:r>
        <w:br/>
      </w:r>
      <w:r>
        <w:rPr>
          <w:rStyle w:val="NormalTok"/>
        </w:rPr>
        <w:t xml:space="preserve">p2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8.7</w:t>
      </w:r>
      <w:r>
        <w:br/>
      </w:r>
      <w:r>
        <w:br/>
      </w:r>
      <w:r>
        <w:rPr>
          <w:rStyle w:val="NormalTok"/>
        </w:rPr>
        <w:t xml:space="preserve">a1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p_cr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(tau1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p1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q)</w:t>
      </w:r>
      <w:r>
        <w:br/>
      </w:r>
      <w:r>
        <w:rPr>
          <w:rStyle w:val="NormalTok"/>
        </w:rPr>
        <w:t xml:space="preserve">a2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p_cr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(tau2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q)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p_cr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(tau1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tau2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p1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q)</w:t>
      </w:r>
      <w:r>
        <w:br/>
      </w:r>
      <w:r>
        <w:rPr>
          <w:rStyle w:val="NormalTok"/>
        </w:rPr>
        <w:t xml:space="preserve">c1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(p_cr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p1)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p1)</w:t>
      </w:r>
      <w:r>
        <w:br/>
      </w:r>
      <w:r>
        <w:rPr>
          <w:rStyle w:val="NormalTok"/>
        </w:rPr>
        <w:t xml:space="preserve">c2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(p_cr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p2)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p2)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</w:t>
      </w:r>
      <w:r>
        <w:rPr>
          <w:rStyle w:val="NormalTok"/>
        </w:rPr>
        <w:t xml:space="preserve">(du, u, p,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b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c1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a1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c1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c2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c1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a2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t_arr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(ode, [M1, M2], t_arr)</w:t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(prob, dtmax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ans1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for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sol.u]</w:t>
      </w:r>
      <w:r>
        <w:br/>
      </w:r>
      <w:r>
        <w:rPr>
          <w:rStyle w:val="NormalTok"/>
        </w:rPr>
        <w:t xml:space="preserve">ans2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for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sol.u]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[t for 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sol.t]</w:t>
      </w:r>
      <w:r>
        <w:br/>
      </w:r>
      <w:r>
        <w:br/>
      </w:r>
      <w:r>
        <w:rPr>
          <w:rStyle w:val="NormalTok"/>
        </w:rPr>
        <w:t xml:space="preserve">plt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dpi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legend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xlabel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"безразмерное время"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ylabel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"объем продаж"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plt, </w:t>
      </w:r>
      <w:r>
        <w:br/>
      </w:r>
      <w:r>
        <w:rPr>
          <w:rStyle w:val="NormalTok"/>
        </w:rPr>
        <w:t xml:space="preserve">    t,</w:t>
      </w:r>
      <w:r>
        <w:br/>
      </w:r>
      <w:r>
        <w:rPr>
          <w:rStyle w:val="NormalTok"/>
        </w:rPr>
        <w:t xml:space="preserve">    ans1,</w:t>
      </w:r>
      <w:r>
        <w:br/>
      </w:r>
      <w:r>
        <w:rPr>
          <w:rStyle w:val="NormalTok"/>
        </w:rPr>
        <w:t xml:space="preserve">   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"оборотные средства фирмы 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red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plt,</w:t>
      </w:r>
      <w:r>
        <w:br/>
      </w:r>
      <w:r>
        <w:rPr>
          <w:rStyle w:val="NormalTok"/>
        </w:rPr>
        <w:t xml:space="preserve">    t,</w:t>
      </w:r>
      <w:r>
        <w:br/>
      </w:r>
      <w:r>
        <w:rPr>
          <w:rStyle w:val="NormalTok"/>
        </w:rPr>
        <w:t xml:space="preserve">    ans2,</w:t>
      </w:r>
      <w:r>
        <w:br/>
      </w:r>
      <w:r>
        <w:rPr>
          <w:rStyle w:val="NormalTok"/>
        </w:rPr>
        <w:t xml:space="preserve">   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"оборотные средства фирмы 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blue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(plt, </w:t>
      </w:r>
      <w:r>
        <w:rPr>
          <w:rStyle w:val="StringTok"/>
        </w:rPr>
        <w:t xml:space="preserve">"./lab8/image/lab8_1.png"</w:t>
      </w:r>
      <w:r>
        <w:rPr>
          <w:rStyle w:val="NormalTok"/>
        </w:rPr>
        <w:t xml:space="preserve">)</w:t>
      </w:r>
    </w:p>
    <w:bookmarkEnd w:id="43"/>
    <w:bookmarkStart w:id="47" w:name="график-для-случая-1."/>
    <w:p>
      <w:pPr>
        <w:pStyle w:val="Heading3"/>
      </w:pPr>
      <w:r>
        <w:t xml:space="preserve">График для случая 1.</w:t>
      </w:r>
    </w:p>
    <w:p>
      <w:pPr>
        <w:pStyle w:val="FirstParagraph"/>
      </w:pPr>
      <w:r>
        <w:t xml:space="preserve">В итоге, получим вот такой график(рис. 1):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График для случая 1." title="" id="45" name="Picture"/>
            <a:graphic>
              <a:graphicData uri="http://schemas.openxmlformats.org/drawingml/2006/picture">
                <pic:pic>
                  <pic:nvPicPr>
                    <pic:cNvPr descr="image/lab8_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для случая 1.</w:t>
      </w:r>
    </w:p>
    <w:bookmarkEnd w:id="47"/>
    <w:bookmarkEnd w:id="48"/>
    <w:bookmarkStart w:id="54" w:name="выполнение-лабораторной-для-случая-2."/>
    <w:p>
      <w:pPr>
        <w:pStyle w:val="Heading2"/>
      </w:pPr>
      <w:r>
        <w:t xml:space="preserve">3. Выполнение лабораторной для случая 2.</w:t>
      </w:r>
    </w:p>
    <w:bookmarkStart w:id="49" w:name="код-программы-1"/>
    <w:p>
      <w:pPr>
        <w:pStyle w:val="Heading3"/>
      </w:pPr>
      <w:r>
        <w:t xml:space="preserve">Код программы:</w:t>
      </w:r>
    </w:p>
    <w:p>
      <w:pPr>
        <w:pStyle w:val="SourceCode"/>
      </w:pPr>
      <w:r>
        <w:rPr>
          <w:rStyle w:val="NormalTok"/>
        </w:rPr>
        <w:t xml:space="preserve">M1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7.1</w:t>
      </w:r>
      <w:r>
        <w:br/>
      </w:r>
      <w:r>
        <w:rPr>
          <w:rStyle w:val="NormalTok"/>
        </w:rPr>
        <w:t xml:space="preserve">M2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8.1</w:t>
      </w:r>
      <w:r>
        <w:br/>
      </w:r>
      <w:r>
        <w:rPr>
          <w:rStyle w:val="NormalTok"/>
        </w:rPr>
        <w:t xml:space="preserve">p_cr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44</w:t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77</w:t>
      </w:r>
      <w:r>
        <w:br/>
      </w:r>
      <w:r>
        <w:rPr>
          <w:rStyle w:val="NormalTok"/>
        </w:rPr>
        <w:t xml:space="preserve">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tau1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26</w:t>
      </w:r>
      <w:r>
        <w:br/>
      </w:r>
      <w:r>
        <w:rPr>
          <w:rStyle w:val="NormalTok"/>
        </w:rPr>
        <w:t xml:space="preserve">tau2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21</w:t>
      </w:r>
      <w:r>
        <w:br/>
      </w:r>
      <w:r>
        <w:rPr>
          <w:rStyle w:val="NormalTok"/>
        </w:rPr>
        <w:t xml:space="preserve">p1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</w:t>
      </w:r>
      <w:r>
        <w:br/>
      </w:r>
      <w:r>
        <w:rPr>
          <w:rStyle w:val="NormalTok"/>
        </w:rPr>
        <w:t xml:space="preserve">p2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8.7</w:t>
      </w:r>
      <w:r>
        <w:br/>
      </w:r>
      <w:r>
        <w:br/>
      </w:r>
      <w:r>
        <w:rPr>
          <w:rStyle w:val="NormalTok"/>
        </w:rPr>
        <w:t xml:space="preserve">a1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p_cr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(tau1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p1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q)</w:t>
      </w:r>
      <w:r>
        <w:br/>
      </w:r>
      <w:r>
        <w:rPr>
          <w:rStyle w:val="NormalTok"/>
        </w:rPr>
        <w:t xml:space="preserve">a2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p_cr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(tau2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q)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p_cr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(tau1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tau2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p1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q)</w:t>
      </w:r>
      <w:r>
        <w:br/>
      </w:r>
      <w:r>
        <w:rPr>
          <w:rStyle w:val="NormalTok"/>
        </w:rPr>
        <w:t xml:space="preserve">c1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(p_cr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p1)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p1)</w:t>
      </w:r>
      <w:r>
        <w:br/>
      </w:r>
      <w:r>
        <w:rPr>
          <w:rStyle w:val="NormalTok"/>
        </w:rPr>
        <w:t xml:space="preserve">c2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(p_cr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p2)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p2)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</w:t>
      </w:r>
      <w:r>
        <w:rPr>
          <w:rStyle w:val="NormalTok"/>
        </w:rPr>
        <w:t xml:space="preserve">(du, u, p,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(b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c1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0.0013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a1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c1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c2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c1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a2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c1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t_arr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(ode, [M1, M2], t_arr)</w:t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(prob, dtmax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ans1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for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sol.u]</w:t>
      </w:r>
      <w:r>
        <w:br/>
      </w:r>
      <w:r>
        <w:rPr>
          <w:rStyle w:val="NormalTok"/>
        </w:rPr>
        <w:t xml:space="preserve">ans2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for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sol.u]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[t for t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sol.t]</w:t>
      </w:r>
      <w:r>
        <w:br/>
      </w:r>
      <w:r>
        <w:br/>
      </w:r>
      <w:r>
        <w:rPr>
          <w:rStyle w:val="NormalTok"/>
        </w:rPr>
        <w:t xml:space="preserve">plt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dpi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legend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xlabel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"безразмерное время"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ylabel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"объем продаж"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plt, </w:t>
      </w:r>
      <w:r>
        <w:br/>
      </w:r>
      <w:r>
        <w:rPr>
          <w:rStyle w:val="NormalTok"/>
        </w:rPr>
        <w:t xml:space="preserve">    t,</w:t>
      </w:r>
      <w:r>
        <w:br/>
      </w:r>
      <w:r>
        <w:rPr>
          <w:rStyle w:val="NormalTok"/>
        </w:rPr>
        <w:t xml:space="preserve">    ans1,</w:t>
      </w:r>
      <w:r>
        <w:br/>
      </w:r>
      <w:r>
        <w:rPr>
          <w:rStyle w:val="NormalTok"/>
        </w:rPr>
        <w:t xml:space="preserve">   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"оборотные средства фирмы 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red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plt,</w:t>
      </w:r>
      <w:r>
        <w:br/>
      </w:r>
      <w:r>
        <w:rPr>
          <w:rStyle w:val="NormalTok"/>
        </w:rPr>
        <w:t xml:space="preserve">    t,</w:t>
      </w:r>
      <w:r>
        <w:br/>
      </w:r>
      <w:r>
        <w:rPr>
          <w:rStyle w:val="NormalTok"/>
        </w:rPr>
        <w:t xml:space="preserve">    ans2,</w:t>
      </w:r>
      <w:r>
        <w:br/>
      </w:r>
      <w:r>
        <w:rPr>
          <w:rStyle w:val="NormalTok"/>
        </w:rPr>
        <w:t xml:space="preserve">   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"оборотные средства фирмы 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blue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(plt, </w:t>
      </w:r>
      <w:r>
        <w:rPr>
          <w:rStyle w:val="StringTok"/>
        </w:rPr>
        <w:t xml:space="preserve">"./lab8/image/lab8_2.png"</w:t>
      </w:r>
      <w:r>
        <w:rPr>
          <w:rStyle w:val="NormalTok"/>
        </w:rPr>
        <w:t xml:space="preserve">)</w:t>
      </w:r>
    </w:p>
    <w:bookmarkEnd w:id="49"/>
    <w:bookmarkStart w:id="53" w:name="график-для-случая-2."/>
    <w:p>
      <w:pPr>
        <w:pStyle w:val="Heading3"/>
      </w:pPr>
      <w:r>
        <w:t xml:space="preserve">График для случая 2.</w:t>
      </w:r>
    </w:p>
    <w:p>
      <w:pPr>
        <w:pStyle w:val="FirstParagraph"/>
      </w:pPr>
      <w:r>
        <w:t xml:space="preserve">В итоге, получим вот такой график(рис. 2):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График для случая 2." title="" id="51" name="Picture"/>
            <a:graphic>
              <a:graphicData uri="http://schemas.openxmlformats.org/drawingml/2006/picture">
                <pic:pic>
                  <pic:nvPicPr>
                    <pic:cNvPr descr="image/lab8_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для случая 2.</w:t>
      </w:r>
    </w:p>
    <w:bookmarkEnd w:id="53"/>
    <w:bookmarkEnd w:id="54"/>
    <w:bookmarkEnd w:id="55"/>
    <w:bookmarkStart w:id="5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этой лабораторной работе мы изучили задачу об эффективности рекламы и подкрепили свои знания языка Julia и его библиотек.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44" Target="media/rId44.png" /><Relationship Type="http://schemas.openxmlformats.org/officeDocument/2006/relationships/image" Id="rId50" Target="media/rId50.png" /><Relationship Type="http://schemas.openxmlformats.org/officeDocument/2006/relationships/hyperlink" Id="rId21" Target="https://github.com/wlcmtunknwndth" TargetMode="External" /><Relationship Type="http://schemas.openxmlformats.org/officeDocument/2006/relationships/hyperlink" Id="rId20" Target="mailto:1032219251@rudn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github.com/wlcmtunknwndth" TargetMode="External" /><Relationship Type="http://schemas.openxmlformats.org/officeDocument/2006/relationships/hyperlink" Id="rId20" Target="mailto:1032219251@rudn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н.8</dc:title>
  <dc:creator>Петров Артем Евгеньевич</dc:creator>
  <dc:language>ru-RU</dc:language>
  <cp:keywords/>
  <dcterms:created xsi:type="dcterms:W3CDTF">2024-03-30T19:42:25Z</dcterms:created>
  <dcterms:modified xsi:type="dcterms:W3CDTF">2024-03-30T19:42:25Z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169</vt:lpwstr>
  </property>
  <property fmtid="{D5CDD505-2E9C-101B-9397-08002B2CF9AE}" pid="3" name="babel-lang">
    <vt:lpwstr>russian</vt:lpwstr>
  </property>
  <property fmtid="{D5CDD505-2E9C-101B-9397-08002B2CF9AE}" pid="4" name="babel-otherlangs">
    <vt:lpwstr>english</vt:lpwstr>
  </property>
  <property fmtid="{D5CDD505-2E9C-101B-9397-08002B2CF9AE}" pid="5" name="date">
    <vt:lpwstr>30 Марта 2024</vt:lpwstr>
  </property>
  <property fmtid="{D5CDD505-2E9C-101B-9397-08002B2CF9AE}" pid="6" name="header-includes">
    <vt:lpwstr/>
  </property>
  <property fmtid="{D5CDD505-2E9C-101B-9397-08002B2CF9AE}" pid="7" name="institute">
    <vt:lpwstr/>
  </property>
  <property fmtid="{D5CDD505-2E9C-101B-9397-08002B2CF9AE}" pid="8" name="section-titles">
    <vt:lpwstr>True</vt:lpwstr>
  </property>
  <property fmtid="{D5CDD505-2E9C-101B-9397-08002B2CF9AE}" pid="9" name="slide_level">
    <vt:lpwstr>2</vt:lpwstr>
  </property>
  <property fmtid="{D5CDD505-2E9C-101B-9397-08002B2CF9AE}" pid="10" name="subtitle">
    <vt:lpwstr>Модель конкурентности двух фирм</vt:lpwstr>
  </property>
  <property fmtid="{D5CDD505-2E9C-101B-9397-08002B2CF9AE}" pid="11" name="theme">
    <vt:lpwstr>metropolis</vt:lpwstr>
  </property>
  <property fmtid="{D5CDD505-2E9C-101B-9397-08002B2CF9AE}" pid="12" name="toc">
    <vt:lpwstr>False</vt:lpwstr>
  </property>
  <property fmtid="{D5CDD505-2E9C-101B-9397-08002B2CF9AE}" pid="13" name="toc-title">
    <vt:lpwstr>Содержание</vt:lpwstr>
  </property>
</Properties>
</file>