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Командные</w:t>
      </w:r>
      <w:r>
        <w:t xml:space="preserve"> </w:t>
      </w:r>
      <w:r>
        <w:t xml:space="preserve">файлы</w:t>
      </w:r>
    </w:p>
    <w:p>
      <w:pPr>
        <w:pStyle w:val="Date"/>
      </w:pPr>
      <w:r>
        <w:t xml:space="preserve">NEC–2019,</w:t>
      </w:r>
      <w:r>
        <w:t xml:space="preserve"> </w:t>
      </w:r>
      <w:r>
        <w:t xml:space="preserve">30</w:t>
      </w:r>
      <w:r>
        <w:t xml:space="preserve"> </w:t>
      </w:r>
      <w:r>
        <w:t xml:space="preserve">September</w:t>
      </w:r>
      <w:r>
        <w:t xml:space="preserve"> </w:t>
      </w:r>
      <w:r>
        <w:t xml:space="preserve">–</w:t>
      </w:r>
      <w:r>
        <w:t xml:space="preserve"> </w:t>
      </w:r>
      <w:r>
        <w:t xml:space="preserve">4</w:t>
      </w:r>
      <w:r>
        <w:t xml:space="preserve"> </w:t>
      </w:r>
      <w:r>
        <w:t xml:space="preserve">October,</w:t>
      </w:r>
      <w:r>
        <w:t xml:space="preserve"> </w:t>
      </w:r>
      <w:r>
        <w:t xml:space="preserve">2019</w:t>
      </w:r>
      <w:r>
        <w:t xml:space="preserve"> </w:t>
      </w:r>
      <w:r>
        <w:t xml:space="preserve">Budva,</w:t>
      </w:r>
      <w:r>
        <w:t xml:space="preserve"> </w:t>
      </w:r>
      <w:r>
        <w:t xml:space="preserve">Montenegro</w:t>
      </w:r>
    </w:p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UNIX/Linux. Научиться писать небольшие командные файлы.</w:t>
      </w:r>
    </w:p>
    <w:bookmarkEnd w:id="20"/>
    <w:bookmarkStart w:id="29" w:name="ход-работы"/>
    <w:p>
      <w:pPr>
        <w:pStyle w:val="Heading1"/>
      </w:pPr>
      <w:r>
        <w:t xml:space="preserve">Ход работы</w:t>
      </w:r>
    </w:p>
    <w:p>
      <w:pPr>
        <w:numPr>
          <w:ilvl w:val="0"/>
          <w:numId w:val="1001"/>
        </w:numPr>
        <w:pStyle w:val="Compact"/>
      </w:pPr>
      <w:r>
        <w:t xml:space="preserve">Напишем скрипт, который делаем резервную копию самого себя, архивирует резервную копию и кладет по адресу ~/aepetrov/backup(рис.</w:t>
      </w:r>
      <w:r>
        <w:t xml:space="preserve"> </w:t>
      </w:r>
      <w:r>
        <w:t xml:space="preserve">[-@fig:001]</w:t>
      </w:r>
      <w:r>
        <w:t xml:space="preserve">)</w:t>
      </w:r>
    </w:p>
    <w:p>
      <w:pPr>
        <w:pStyle w:val="SourceCode"/>
      </w:pPr>
      <w:r>
        <w:rPr>
          <w:rStyle w:val="VerbatimChar"/>
        </w:rPr>
        <w:t xml:space="preserve">emacs &amp;</w:t>
      </w:r>
    </w:p>
    <w:p>
      <w:pPr>
        <w:pStyle w:val="FirstParagraph"/>
      </w:pPr>
      <w:r>
        <w:t xml:space="preserve">Жмем C-x C-f, кладем файл по адресу ~, я назвал его script1</w:t>
      </w:r>
    </w:p>
    <w:p>
      <w:pPr>
        <w:pStyle w:val="BodyText"/>
      </w:pPr>
      <w:r>
        <w:t xml:space="preserve">Bash-code:</w:t>
      </w:r>
    </w:p>
    <w:p>
      <w:pPr>
        <w:pStyle w:val="SourceCode"/>
      </w:pPr>
      <w:r>
        <w:rPr>
          <w:rStyle w:val="VerbatimChar"/>
        </w:rPr>
        <w:t xml:space="preserve">zip script1.zip script1</w:t>
      </w:r>
      <w:r>
        <w:br/>
      </w:r>
      <w:r>
        <w:rPr>
          <w:rStyle w:val="VerbatimChar"/>
        </w:rPr>
        <w:t xml:space="preserve">mv script1.zip ~/aepetrov/backup</w:t>
      </w:r>
    </w:p>
    <w:p>
      <w:pPr>
        <w:pStyle w:val="CaptionedFigure"/>
      </w:pPr>
      <w:bookmarkStart w:id="22" w:name="fig:001"/>
      <w:r>
        <w:drawing>
          <wp:inline>
            <wp:extent cx="5334000" cy="2892028"/>
            <wp:effectExtent b="0" l="0" r="0" t="0"/>
            <wp:docPr descr="Скрипт 1" title="" id="1" name="Picture"/>
            <a:graphic>
              <a:graphicData uri="http://schemas.openxmlformats.org/drawingml/2006/picture">
                <pic:pic>
                  <pic:nvPicPr>
                    <pic:cNvPr descr="./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920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Скрипт 1</w:t>
      </w:r>
    </w:p>
    <w:p>
      <w:pPr>
        <w:numPr>
          <w:ilvl w:val="0"/>
          <w:numId w:val="1002"/>
        </w:numPr>
        <w:pStyle w:val="Compact"/>
      </w:pPr>
      <w:r>
        <w:t xml:space="preserve">Написать пример командного файла, который обрабатывает произвольное число аргументов командной строки, в том числе и превыщающее 10(рис.</w:t>
      </w:r>
      <w:r>
        <w:t xml:space="preserve"> </w:t>
      </w:r>
      <w:r>
        <w:t xml:space="preserve">[-@fig:002]</w:t>
      </w:r>
      <w:r>
        <w:t xml:space="preserve">).</w:t>
      </w:r>
    </w:p>
    <w:p>
      <w:pPr>
        <w:pStyle w:val="SourceCode"/>
      </w:pPr>
      <w:r>
        <w:rPr>
          <w:rStyle w:val="VerbatimChar"/>
        </w:rPr>
        <w:t xml:space="preserve">emacs &amp;</w:t>
      </w:r>
    </w:p>
    <w:p>
      <w:pPr>
        <w:pStyle w:val="FirstParagraph"/>
      </w:pPr>
      <w:r>
        <w:t xml:space="preserve">Жмем C-x C-f, кладем файл по адресу ~, я назвал его script2</w:t>
      </w:r>
    </w:p>
    <w:p>
      <w:pPr>
        <w:pStyle w:val="BodyText"/>
      </w:pPr>
      <w:r>
        <w:t xml:space="preserve">Bash-Code:</w:t>
      </w:r>
    </w:p>
    <w:p>
      <w:pPr>
        <w:pStyle w:val="SourceCode"/>
      </w:pPr>
      <w:r>
        <w:rPr>
          <w:rStyle w:val="VerbatimChar"/>
        </w:rPr>
        <w:t xml:space="preserve">for a in $*</w:t>
      </w:r>
      <w:r>
        <w:br/>
      </w:r>
      <w:r>
        <w:rPr>
          <w:rStyle w:val="VerbatimChar"/>
        </w:rPr>
        <w:t xml:space="preserve">    do echo $a</w:t>
      </w:r>
      <w:r>
        <w:br/>
      </w:r>
      <w:r>
        <w:rPr>
          <w:rStyle w:val="VerbatimChar"/>
        </w:rPr>
        <w:t xml:space="preserve">done</w:t>
      </w:r>
    </w:p>
    <w:p>
      <w:pPr>
        <w:pStyle w:val="CaptionedFigure"/>
      </w:pPr>
      <w:bookmarkStart w:id="24" w:name="fig:002"/>
      <w:r>
        <w:drawing>
          <wp:inline>
            <wp:extent cx="5334000" cy="2632036"/>
            <wp:effectExtent b="0" l="0" r="0" t="0"/>
            <wp:docPr descr="Скрипт 2" title="" id="1" name="Picture"/>
            <a:graphic>
              <a:graphicData uri="http://schemas.openxmlformats.org/drawingml/2006/picture">
                <pic:pic>
                  <pic:nvPicPr>
                    <pic:cNvPr descr="./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320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Скрипт 2</w:t>
      </w:r>
    </w:p>
    <w:p>
      <w:pPr>
        <w:numPr>
          <w:ilvl w:val="0"/>
          <w:numId w:val="1003"/>
        </w:numPr>
        <w:pStyle w:val="Compact"/>
      </w:pPr>
      <w:r>
        <w:t xml:space="preserve">Написать командный файл, аналог команды ls, который выдает информацию о нужном каталоге и выводит информацию о правах доступа к файлам каталога(рис.</w:t>
      </w:r>
      <w:r>
        <w:t xml:space="preserve"> </w:t>
      </w:r>
      <w:r>
        <w:t xml:space="preserve">[-@fig:003]</w:t>
      </w:r>
      <w:r>
        <w:t xml:space="preserve">).</w:t>
      </w:r>
    </w:p>
    <w:p>
      <w:pPr>
        <w:pStyle w:val="SourceCode"/>
      </w:pPr>
      <w:r>
        <w:rPr>
          <w:rStyle w:val="VerbatimChar"/>
        </w:rPr>
        <w:t xml:space="preserve">emacs &amp;</w:t>
      </w:r>
    </w:p>
    <w:p>
      <w:pPr>
        <w:pStyle w:val="FirstParagraph"/>
      </w:pPr>
      <w:r>
        <w:t xml:space="preserve">Жмем C-x C-f, кладем файл по адресу ~, я назвал его script2</w:t>
      </w:r>
    </w:p>
    <w:p>
      <w:pPr>
        <w:pStyle w:val="BodyText"/>
      </w:pPr>
      <w:r>
        <w:t xml:space="preserve">Bash-Code:</w:t>
      </w:r>
    </w:p>
    <w:p>
      <w:pPr>
        <w:pStyle w:val="SourceCode"/>
      </w:pPr>
      <w:r>
        <w:rPr>
          <w:rStyle w:val="VerbatimChar"/>
        </w:rPr>
        <w:t xml:space="preserve">for a in *</w:t>
      </w:r>
      <w:r>
        <w:br/>
      </w:r>
      <w:r>
        <w:rPr>
          <w:rStyle w:val="VerbatimChar"/>
        </w:rPr>
        <w:t xml:space="preserve">do if test -d $a</w:t>
      </w:r>
      <w:r>
        <w:br/>
      </w:r>
      <w:r>
        <w:rPr>
          <w:rStyle w:val="VerbatimChar"/>
        </w:rPr>
        <w:t xml:space="preserve">    then echo $a: is a directory</w:t>
      </w:r>
      <w:r>
        <w:br/>
      </w:r>
      <w:r>
        <w:rPr>
          <w:rStyle w:val="VerbatimChar"/>
        </w:rPr>
        <w:t xml:space="preserve">    else echo -n $a: "is a file and "</w:t>
      </w:r>
      <w:r>
        <w:br/>
      </w:r>
      <w:r>
        <w:rPr>
          <w:rStyle w:val="VerbatimChar"/>
        </w:rPr>
        <w:t xml:space="preserve">    if test -w $a</w:t>
      </w:r>
      <w:r>
        <w:br/>
      </w:r>
      <w:r>
        <w:rPr>
          <w:rStyle w:val="VerbatimChar"/>
        </w:rPr>
        <w:t xml:space="preserve">      then echo writeable</w:t>
      </w:r>
      <w:r>
        <w:br/>
      </w:r>
      <w:r>
        <w:rPr>
          <w:rStyle w:val="VerbatimChar"/>
        </w:rPr>
        <w:t xml:space="preserve">      elif test -r $a</w:t>
      </w:r>
      <w:r>
        <w:br/>
      </w:r>
      <w:r>
        <w:rPr>
          <w:rStyle w:val="VerbatimChar"/>
        </w:rPr>
        <w:t xml:space="preserve">      then echo readable</w:t>
      </w:r>
      <w:r>
        <w:br/>
      </w:r>
      <w:r>
        <w:rPr>
          <w:rStyle w:val="VerbatimChar"/>
        </w:rPr>
        <w:t xml:space="preserve">      else echo neither readable not writeable</w:t>
      </w:r>
      <w:r>
        <w:br/>
      </w:r>
      <w:r>
        <w:rPr>
          <w:rStyle w:val="VerbatimChar"/>
        </w:rPr>
        <w:t xml:space="preserve">      fi</w:t>
      </w:r>
      <w:r>
        <w:br/>
      </w:r>
      <w:r>
        <w:rPr>
          <w:rStyle w:val="VerbatimChar"/>
        </w:rPr>
        <w:t xml:space="preserve">  fi</w:t>
      </w:r>
      <w:r>
        <w:br/>
      </w:r>
      <w:r>
        <w:rPr>
          <w:rStyle w:val="VerbatimChar"/>
        </w:rPr>
        <w:t xml:space="preserve">done</w:t>
      </w:r>
    </w:p>
    <w:p>
      <w:pPr>
        <w:pStyle w:val="CaptionedFigure"/>
      </w:pPr>
      <w:bookmarkStart w:id="26" w:name="fig:003"/>
      <w:r>
        <w:drawing>
          <wp:inline>
            <wp:extent cx="5334000" cy="2629160"/>
            <wp:effectExtent b="0" l="0" r="0" t="0"/>
            <wp:docPr descr="Скрипт 3" title="" id="1" name="Picture"/>
            <a:graphic>
              <a:graphicData uri="http://schemas.openxmlformats.org/drawingml/2006/picture">
                <pic:pic>
                  <pic:nvPicPr>
                    <pic:cNvPr descr="./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291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Скрипт 3</w:t>
      </w:r>
    </w:p>
    <w:p>
      <w:pPr>
        <w:numPr>
          <w:ilvl w:val="0"/>
          <w:numId w:val="1004"/>
        </w:numPr>
        <w:pStyle w:val="Compact"/>
      </w:pPr>
      <w:r>
        <w:t xml:space="preserve">Написать командный файл, который получает в качестве аргумента командной строки формат файла (.txt, .doc, .jpg, .pdf и т.д.) и вычисляет количество таких файлов</w:t>
      </w:r>
      <w:r>
        <w:t xml:space="preserve"> </w:t>
      </w:r>
      <w:r>
        <w:t xml:space="preserve">в указанной директории. Путь к директории также передаётся в виде аргумента командной строки(рис.</w:t>
      </w:r>
      <w:r>
        <w:t xml:space="preserve"> </w:t>
      </w:r>
      <w:r>
        <w:t xml:space="preserve">[-@fig:004]</w:t>
      </w:r>
      <w:r>
        <w:t xml:space="preserve">).</w:t>
      </w:r>
    </w:p>
    <w:p>
      <w:pPr>
        <w:pStyle w:val="SourceCode"/>
      </w:pPr>
      <w:r>
        <w:rPr>
          <w:rStyle w:val="VerbatimChar"/>
        </w:rPr>
        <w:t xml:space="preserve">emacs &amp;</w:t>
      </w:r>
    </w:p>
    <w:p>
      <w:pPr>
        <w:pStyle w:val="FirstParagraph"/>
      </w:pPr>
      <w:r>
        <w:t xml:space="preserve">Жмем C-x C-f, кладем файл по адресу ~, я назвал его script2</w:t>
      </w:r>
    </w:p>
    <w:p>
      <w:pPr>
        <w:pStyle w:val="BodyText"/>
      </w:pPr>
      <w:r>
        <w:t xml:space="preserve">Bash-Code:</w:t>
      </w:r>
    </w:p>
    <w:p>
      <w:pPr>
        <w:pStyle w:val="SourceCode"/>
      </w:pPr>
      <w:r>
        <w:rPr>
          <w:rStyle w:val="VerbatimChar"/>
        </w:rPr>
        <w:t xml:space="preserve">echo "enter the name of directory:"</w:t>
      </w:r>
      <w:r>
        <w:br/>
      </w:r>
      <w:r>
        <w:rPr>
          <w:rStyle w:val="VerbatimChar"/>
        </w:rPr>
        <w:t xml:space="preserve">read dir</w:t>
      </w:r>
      <w:r>
        <w:br/>
      </w:r>
      <w:r>
        <w:rPr>
          <w:rStyle w:val="VerbatimChar"/>
        </w:rPr>
        <w:t xml:space="preserve">echo "enter the format"</w:t>
      </w:r>
      <w:r>
        <w:br/>
      </w:r>
      <w:r>
        <w:rPr>
          <w:rStyle w:val="VerbatimChar"/>
        </w:rPr>
        <w:t xml:space="preserve">read format</w:t>
      </w:r>
      <w:r>
        <w:br/>
      </w:r>
      <w:r>
        <w:rPr>
          <w:rStyle w:val="VerbatimChar"/>
        </w:rPr>
        <w:t xml:space="preserve">find ${dir} -maxdepth 1 -name "*${format}" -type f | wc -l</w:t>
      </w:r>
    </w:p>
    <w:p>
      <w:pPr>
        <w:pStyle w:val="CaptionedFigure"/>
      </w:pPr>
      <w:bookmarkStart w:id="28" w:name="fig:004"/>
      <w:r>
        <w:drawing>
          <wp:inline>
            <wp:extent cx="5334000" cy="2604911"/>
            <wp:effectExtent b="0" l="0" r="0" t="0"/>
            <wp:docPr descr="Скрипт 4" title="" id="1" name="Picture"/>
            <a:graphic>
              <a:graphicData uri="http://schemas.openxmlformats.org/drawingml/2006/picture">
                <pic:pic>
                  <pic:nvPicPr>
                    <pic:cNvPr descr="./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049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Скрипт 4</w:t>
      </w:r>
    </w:p>
    <w:bookmarkEnd w:id="29"/>
    <w:bookmarkStart w:id="30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На данной лабораторной работе мы научились пользоваться скриптами bash и создавать свои, которые выполняют несложные команды, иногда заменяющие команды linux.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Программирование в командном процессоре ОС UNIX. Командные файлы</dc:title>
  <dc:creator/>
  <dc:language>ru-RU</dc:language>
  <cp:keywords/>
  <dcterms:created xsi:type="dcterms:W3CDTF">2022-05-21T19:09:31Z</dcterms:created>
  <dcterms:modified xsi:type="dcterms:W3CDTF">2022-05-21T19:09:31Z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pectratio">
    <vt:lpwstr>43</vt:lpwstr>
  </property>
  <property fmtid="{D5CDD505-2E9C-101B-9397-08002B2CF9AE}" pid="3" name="date">
    <vt:lpwstr>NEC–2019, 30 September – 4 October, 2019 Budva, Montenegro</vt:lpwstr>
  </property>
  <property fmtid="{D5CDD505-2E9C-101B-9397-08002B2CF9AE}" pid="4" name="header-includes">
    <vt:lpwstr/>
  </property>
  <property fmtid="{D5CDD505-2E9C-101B-9397-08002B2CF9AE}" pid="5" name="institute">
    <vt:lpwstr>RUDN University, Moscow, Russian Federation \and LIT JINR, Dubna, Russian Federation \and BLTP JINR, Dubna, Russian Federation \and Technical University of Košice, Košice, Slovakia</vt:lpwstr>
  </property>
  <property fmtid="{D5CDD505-2E9C-101B-9397-08002B2CF9AE}" pid="6" name="section-titles">
    <vt:lpwstr>True</vt:lpwstr>
  </property>
  <property fmtid="{D5CDD505-2E9C-101B-9397-08002B2CF9AE}" pid="7" name="slide_level">
    <vt:lpwstr>2</vt:lpwstr>
  </property>
  <property fmtid="{D5CDD505-2E9C-101B-9397-08002B2CF9AE}" pid="8" name="theme">
    <vt:lpwstr>metropolis</vt:lpwstr>
  </property>
  <property fmtid="{D5CDD505-2E9C-101B-9397-08002B2CF9AE}" pid="9" name="toc">
    <vt:lpwstr>False</vt:lpwstr>
  </property>
</Properties>
</file>