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Название рисунка</w:t>
      </w:r>
    </w:p>
    <w:bookmarkStart w:id="26" w:name="задание-1.-рис.--fig001."/>
    <w:p>
      <w:pPr>
        <w:pStyle w:val="Heading2"/>
      </w:pPr>
      <w:r>
        <w:t xml:space="preserve">Задание 1. Рис.</w:t>
      </w:r>
      <w:r>
        <w:t xml:space="preserve"> </w:t>
      </w:r>
      <w:r>
        <w:t xml:space="preserve">[-@fig:001]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lockfile = "./lock.file"</w:t>
      </w:r>
      <w:r>
        <w:br/>
      </w:r>
      <w:r>
        <w:rPr>
          <w:rStyle w:val="VerbatimChar"/>
        </w:rPr>
        <w:t xml:space="preserve">exec {fn}&gt;lockfile</w:t>
      </w:r>
      <w:r>
        <w:br/>
      </w:r>
      <w:r>
        <w:br/>
      </w:r>
      <w:r>
        <w:rPr>
          <w:rStyle w:val="VerbatimChar"/>
        </w:rPr>
        <w:t xml:space="preserve">echo 'locked'</w:t>
      </w:r>
      <w:r>
        <w:br/>
      </w:r>
      <w:r>
        <w:rPr>
          <w:rStyle w:val="VerbatimChar"/>
        </w:rPr>
        <w:t xml:space="preserve">until flock -n ${fn}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"idk not wrkin"</w:t>
      </w:r>
      <w:r>
        <w:br/>
      </w:r>
      <w:r>
        <w:rPr>
          <w:rStyle w:val="VerbatimChar"/>
        </w:rPr>
        <w:t xml:space="preserve">    sleep 1</w:t>
      </w:r>
      <w:r>
        <w:br/>
      </w:r>
      <w:r>
        <w:rPr>
          <w:rStyle w:val="VerbatimChar"/>
        </w:rPr>
        <w:t xml:space="preserve">    flick -n ${fn}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for ((i=0; i&lt;=7;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"it works"</w:t>
      </w:r>
      <w:r>
        <w:br/>
      </w:r>
      <w:r>
        <w:rPr>
          <w:rStyle w:val="VerbatimChar"/>
        </w:rPr>
        <w:t xml:space="preserve">    sleep 1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bookmarkStart w:id="25" w:name="fig:001"/>
      <w:r>
        <w:drawing>
          <wp:inline>
            <wp:extent cx="5092700" cy="2501900"/>
            <wp:effectExtent b="0" l="0" r="0" t="0"/>
            <wp:docPr descr="1. Выполнение скрипта н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1. Выполнение скрипта н.1</w:t>
      </w:r>
    </w:p>
    <w:bookmarkEnd w:id="26"/>
    <w:bookmarkStart w:id="31" w:name="задание-2.-рис.--fig002--fig003."/>
    <w:p>
      <w:pPr>
        <w:pStyle w:val="Heading2"/>
      </w:pPr>
      <w:r>
        <w:t xml:space="preserve">Задание 2. Рис.</w:t>
      </w:r>
      <w:r>
        <w:t xml:space="preserve"> </w:t>
      </w:r>
      <w:r>
        <w:t xml:space="preserve">[-@fig:002]</w:t>
      </w:r>
      <w:r>
        <w:t xml:space="preserve">-</w:t>
      </w:r>
      <w:r>
        <w:t xml:space="preserve">[-@fig:003]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cd /usr/share/man/man1</w:t>
      </w:r>
      <w:r>
        <w:br/>
      </w:r>
      <w:r>
        <w:rPr>
          <w:rStyle w:val="VerbatimChar"/>
        </w:rPr>
        <w:t xml:space="preserve">echo the command you need:</w:t>
      </w:r>
      <w:r>
        <w:br/>
      </w:r>
      <w:r>
        <w:rPr>
          <w:rStyle w:val="VerbatimChar"/>
        </w:rPr>
        <w:t xml:space="preserve">read command</w:t>
      </w:r>
      <w:r>
        <w:br/>
      </w:r>
      <w:r>
        <w:rPr>
          <w:rStyle w:val="VerbatimChar"/>
        </w:rPr>
        <w:t xml:space="preserve">less $command*</w:t>
      </w:r>
    </w:p>
    <w:p>
      <w:pPr>
        <w:pStyle w:val="CaptionedFigure"/>
      </w:pPr>
      <w:bookmarkStart w:id="28" w:name="fig:002"/>
      <w:r>
        <w:drawing>
          <wp:inline>
            <wp:extent cx="3441700" cy="685800"/>
            <wp:effectExtent b="0" l="0" r="0" t="0"/>
            <wp:docPr descr="2. Выполнение скрипта н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2. Выполнение скрипта н.2</w:t>
      </w:r>
    </w:p>
    <w:p>
      <w:pPr>
        <w:pStyle w:val="CaptionedFigure"/>
      </w:pPr>
      <w:bookmarkStart w:id="30" w:name="fig:003"/>
      <w:r>
        <w:drawing>
          <wp:inline>
            <wp:extent cx="5334000" cy="3355661"/>
            <wp:effectExtent b="0" l="0" r="0" t="0"/>
            <wp:docPr descr="3.Выполнение скрипта н.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3.Выполнение скрипта н.2</w:t>
      </w:r>
    </w:p>
    <w:bookmarkEnd w:id="31"/>
    <w:bookmarkStart w:id="34" w:name="задание-3.-рис.--fig004."/>
    <w:p>
      <w:pPr>
        <w:pStyle w:val="Heading2"/>
      </w:pPr>
      <w:r>
        <w:t xml:space="preserve">Задание 3. Рис.</w:t>
      </w:r>
      <w:r>
        <w:t xml:space="preserve"> </w:t>
      </w:r>
      <w:r>
        <w:t xml:space="preserve">[-@fig:004]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num</w:t>
      </w:r>
      <w:r>
        <w:br/>
      </w:r>
      <w:r>
        <w:rPr>
          <w:rStyle w:val="VerbatimChar"/>
        </w:rPr>
        <w:t xml:space="preserve">echo enter num of random stuff:</w:t>
      </w:r>
      <w:r>
        <w:br/>
      </w:r>
      <w:r>
        <w:rPr>
          <w:rStyle w:val="VerbatimChar"/>
        </w:rPr>
        <w:t xml:space="preserve">read word</w:t>
      </w:r>
      <w:r>
        <w:br/>
      </w:r>
      <w:r>
        <w:rPr>
          <w:rStyle w:val="VerbatimChar"/>
        </w:rPr>
        <w:t xml:space="preserve">for((i=0;i&lt;$word;i++))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$RANDOM | tr '[0-32670]' '[a-z]'</w:t>
      </w:r>
      <w:r>
        <w:br/>
      </w:r>
      <w:r>
        <w:rPr>
          <w:rStyle w:val="VerbatimChar"/>
        </w:rPr>
        <w:t xml:space="preserve">done </w:t>
      </w:r>
    </w:p>
    <w:p>
      <w:pPr>
        <w:pStyle w:val="CaptionedFigure"/>
      </w:pPr>
      <w:bookmarkStart w:id="33" w:name="fig:004"/>
      <w:r>
        <w:drawing>
          <wp:inline>
            <wp:extent cx="4533900" cy="3200400"/>
            <wp:effectExtent b="0" l="0" r="0" t="0"/>
            <wp:docPr descr="4.Выполнение скрипта н.3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4.Выполнение скрипта н.3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создавать генератор случайных последовательностей символов, написал упрощенный механизм семафоров и узнал, как реализовать замену для базовых команды Unix</w:t>
      </w:r>
    </w:p>
    <w:bookmarkEnd w:id="36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Для правильного исполнения командной строки</w:t>
      </w:r>
      <w:r>
        <w:t xml:space="preserve"> </w:t>
      </w:r>
      <w:r>
        <w:rPr>
          <w:rStyle w:val="VerbatimChar"/>
        </w:rPr>
        <w:t xml:space="preserve">while [$1 != "exit"]</w:t>
      </w:r>
      <w:r>
        <w:t xml:space="preserve"> </w:t>
      </w:r>
      <w:r>
        <w:t xml:space="preserve">квадратные скобки нужно поменять на круглые скобки</w:t>
      </w:r>
    </w:p>
    <w:p>
      <w:pPr>
        <w:numPr>
          <w:ilvl w:val="0"/>
          <w:numId w:val="1002"/>
        </w:numPr>
        <w:pStyle w:val="Compact"/>
      </w:pPr>
      <w:r>
        <w:t xml:space="preserve">Использовать знак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между двумя переменными символьного типа для оъединения нескольких строк в одно единую целую строку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seq</w:t>
      </w:r>
      <w:r>
        <w:t xml:space="preserve"> </w:t>
      </w:r>
      <w:r>
        <w:t xml:space="preserve">- выводит последовательность целых или действительных чисел для передачи в другие программы, на языке bash её можно реализовать с помощью цикла</w:t>
      </w:r>
      <w:r>
        <w:t xml:space="preserve"> </w:t>
      </w:r>
      <w:r>
        <w:rPr>
          <w:rStyle w:val="VerbatimChar"/>
        </w:rPr>
        <w:t xml:space="preserve">for</w:t>
      </w:r>
    </w:p>
    <w:p>
      <w:pPr>
        <w:numPr>
          <w:ilvl w:val="0"/>
          <w:numId w:val="1002"/>
        </w:numPr>
        <w:pStyle w:val="Compact"/>
      </w:pPr>
      <w:r>
        <w:t xml:space="preserve">10 / 3 = 3 (дробная часть будет отброшена, так как числа целые, но если бы было 10.000/3.000 = 3.333)</w:t>
      </w:r>
    </w:p>
    <w:p>
      <w:pPr>
        <w:numPr>
          <w:ilvl w:val="0"/>
          <w:numId w:val="1002"/>
        </w:numPr>
        <w:pStyle w:val="Compact"/>
      </w:pPr>
      <w:r>
        <w:t xml:space="preserve">Zsh выполнен на основе bash, а поэтому наследует как недостатки так и преимущества bash, но в zsh есть автодополнение, горячие клавишы, алиасы, различные удобства в виде тем, плагинов и расширенной поддержке, однако есть минус всей этой красоты и удобства, на узкоспециализированных машинах это красоты быть не может в принципе из-за ограничений железа или системного администратора</w:t>
      </w:r>
    </w:p>
    <w:p>
      <w:pPr>
        <w:numPr>
          <w:ilvl w:val="0"/>
          <w:numId w:val="1002"/>
        </w:numPr>
        <w:pStyle w:val="Compact"/>
      </w:pPr>
      <w:r>
        <w:t xml:space="preserve">Синтаксиси верен, однако для надежности лучше писать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((some words))</w:t>
      </w:r>
      <w:r>
        <w:t xml:space="preserve"> </w:t>
      </w:r>
      <w:r>
        <w:t xml:space="preserve">без пробела, т.е. слитно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н.12</dc:title>
  <dc:creator>Петров Артем Евгеньевич</dc:creator>
  <dc:language>ru-RU</dc:language>
  <cp:keywords/>
  <dcterms:created xsi:type="dcterms:W3CDTF">2022-05-28T15:54:54Z</dcterms:created>
  <dcterms:modified xsi:type="dcterms:W3CDTF">2022-05-28T15:54:54Z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