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s_0_0" alt="t_header" o:title="Diag Header" style="position:absolute;left:0;top:0;margin-left:50.000pt;margin-top:50.000pt;width:500.000pt;height:30.000pt;z-index:1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240" w:lineRule="auto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32"/>
                      <w:szCs w:val="32"/>
                      <w:color w:val="000000"/>
                    </w:rPr>
                    <w:t xml:space="preserve">진단 3: 텍스트박스 내부 여백(textMargin) 정확도 검증</w:t>
                  </w:r>
                </w:p>
              </w:txbxContent>
            </v:textbox>
          </v:rect>
        </w:pict>
      </w:r>
      <w:r>
        <w:pict>
          <v:rect id="s_0_1" alt="c_zero_margin" o:title="Zero Margin Card" style="position:absolute;left:0;top:0;margin-left:50.000pt;margin-top:100.000pt;width:400.000pt;height:50.000pt;z-index:2;mso-position-horizontal-relative:page;mso-position-vertical-relative:page;mso-wrap-style:none" filled="t" fillcolor="#FEF2F2" stroked="t" strokecolor="#EF4444" strokeweight="1.00pt">
    </v:rect>
        </w:pict>
      </w:r>
      <w:r>
        <w:pict>
          <v:rect id="s_0_2" alt="t_zero_margin" o:title="Zero Margin Text" style="position:absolute;left:0;top:0;margin-left:50.000pt;margin-top:100.000pt;width:400.000pt;height:50.000pt;z-index:3;mso-position-horizontal-relative:page;mso-position-vertical-relative:page;mso-wrap-style:square" filled="f" stroked="f">
            <v:textbox style="mso-fit-shape-to-text:t;mso-next-textbox:none;v-text-anchor:top" inset="0.00pt,0.00pt,0.00pt,0.00pt">
              <w:txbxContent>
                <w:p>
                  <w:pPr>
                    <w:jc w:val="left"/>
                    <w:spacing w:before="0" w:after="0" w:line="32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[Zero Margin (L=0, R=0, T=0, B=0)] 텍스트가 도형의 좌측 경계부터 정확히 시작하며 상하좌우 인위적 축소가 없습니다.</w:t>
                  </w:r>
                </w:p>
              </w:txbxContent>
            </v:textbox>
          </v:rect>
        </w:pict>
      </w:r>
      <w:r>
        <w:pict>
          <v:roundrect id="s_0_3" alt="c_padded" o:title="Explicit Padded Card" style="position:absolute;left:0;top:0;margin-left:50.000pt;margin-top:180.000pt;width:400.000pt;height:60.000pt;z-index:4;mso-position-horizontal-relative:page;mso-position-vertical-relative:page;mso-wrap-style:none" filled="t" fillcolor="#EEF2FF" stroked="t" strokecolor="#6366F1" strokeweight="1.00pt" arcsize="0.133">
    </v:roundrect>
        </w:pict>
      </w:r>
      <w:r>
        <w:pict>
          <v:rect id="s_0_4" alt="t_padded" o:title="Explicit Padded Text" style="position:absolute;left:0;top:0;margin-left:50.000pt;margin-top:180.000pt;width:400.000pt;height:60.000pt;z-index:5;mso-position-horizontal-relative:page;mso-position-vertical-relative:page;mso-wrap-style:square" filled="f" stroked="f">
            <v:textbox style="mso-fit-shape-to-text:t;mso-next-textbox:none;v-text-anchor:top" inset="15.00pt,10.00pt,15.00pt,10.00pt">
              <w:txbxContent>
                <w:p>
                  <w:pPr>
                    <w:jc w:val="left"/>
                    <w:spacing w:before="0" w:after="0" w:line="320" w:lineRule="exact"/>
                    <w:contextualSpacing w:val="0"/>
                    <w:autoSpaceDE w:val="0"/>
                    <w:autoSpaceDN w:val="0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000000"/>
                    </w:rPr>
                    <w:t xml:space="preserve">[Explicit Padding (L=15pt, R=15pt, T=10pt, B=10pt)] 명시적 내부 패딩이 주어졌을 때만 정확히 해당 수치만큼 inset되어 렌더링됩니다.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Diagnostic: Textbox Margin</dc:title>
  <dc:creator>Figma2Word Canvas Engine</dc:creator>
  <cp:lastModifiedBy>Figma2Word Canvas Engine</cp:lastModifiedBy>
  <dcterms:created xsi:type="dcterms:W3CDTF">2026-10-18T12:15:04.496Z</dcterms:created>
  <dcterms:modified xsi:type="dcterms:W3CDTF">2026-10-18T12:15:04.496Z</dcterms:modified>
</cp:coreProperties>
</file>