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p14">
  <w:body>
    <w:p w:rsidR="00D01E3B" w:rsidP="00CC2113" w:rsidRDefault="00D01E3B" w14:paraId="3B642E06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P1</w:t>
      </w:r>
    </w:p>
    <w:p w:rsidR="00CC2113" w:rsidP="00CC2113" w:rsidRDefault="00CC2113" w14:paraId="0D467858" w14:textId="77777777">
      <w:pPr>
        <w:spacing w:after="0"/>
        <w:jc w:val="both"/>
        <w:rPr>
          <w:sz w:val="24"/>
          <w:szCs w:val="24"/>
        </w:rPr>
      </w:pPr>
      <w:r w:rsidRPr="00CC2113">
        <w:rPr>
          <w:sz w:val="24"/>
          <w:szCs w:val="24"/>
        </w:rPr>
        <w:t>3 Différents espaces concernés</w:t>
      </w:r>
      <w:r>
        <w:rPr>
          <w:sz w:val="24"/>
          <w:szCs w:val="24"/>
        </w:rPr>
        <w:t> :</w:t>
      </w:r>
    </w:p>
    <w:p w:rsidR="00CC2113" w:rsidP="00CC2113" w:rsidRDefault="00CC2113" w14:paraId="63838B7A" w14:textId="77777777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Individuel</w:t>
      </w:r>
    </w:p>
    <w:p w:rsidR="00CC2113" w:rsidP="00CC2113" w:rsidRDefault="00CC2113" w14:paraId="488ABA69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Quels moyens pour des fins personnelles ?</w:t>
      </w:r>
    </w:p>
    <w:p w:rsidR="00CC2113" w:rsidP="00CC2113" w:rsidRDefault="00CC2113" w14:paraId="0D1E27FD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Une « vie authentique » ?</w:t>
      </w:r>
    </w:p>
    <w:p w:rsidR="00CC2113" w:rsidP="00CC2113" w:rsidRDefault="00CC2113" w14:paraId="58F0C038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Prudence sur l’avenir</w:t>
      </w:r>
    </w:p>
    <w:p w:rsidR="00CC2113" w:rsidP="00CC2113" w:rsidRDefault="00CC2113" w14:paraId="270AFDBC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Liberté de corps</w:t>
      </w:r>
    </w:p>
    <w:p w:rsidR="00CC2113" w:rsidP="00CC2113" w:rsidRDefault="00CC2113" w14:paraId="6BB4E385" w14:textId="77777777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Social</w:t>
      </w:r>
    </w:p>
    <w:p w:rsidR="00CC2113" w:rsidP="00CC2113" w:rsidRDefault="00CC2113" w14:paraId="1589576F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Justice et égalité</w:t>
      </w:r>
    </w:p>
    <w:p w:rsidR="00CC2113" w:rsidP="00CC2113" w:rsidRDefault="00CC2113" w14:paraId="50EC0960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facteur « </w:t>
      </w:r>
      <w:proofErr w:type="spellStart"/>
      <w:r>
        <w:rPr>
          <w:sz w:val="24"/>
          <w:szCs w:val="24"/>
        </w:rPr>
        <w:t>Yuck</w:t>
      </w:r>
      <w:proofErr w:type="spellEnd"/>
      <w:r>
        <w:rPr>
          <w:sz w:val="24"/>
          <w:szCs w:val="24"/>
        </w:rPr>
        <w:t> »</w:t>
      </w:r>
    </w:p>
    <w:p w:rsidR="00CC2113" w:rsidP="00CC2113" w:rsidRDefault="00CC2113" w14:paraId="0A308FBB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L’objection « </w:t>
      </w:r>
      <w:proofErr w:type="spellStart"/>
      <w:r>
        <w:rPr>
          <w:sz w:val="24"/>
          <w:szCs w:val="24"/>
        </w:rPr>
        <w:t>zero-sum</w:t>
      </w:r>
      <w:proofErr w:type="spellEnd"/>
      <w:r>
        <w:rPr>
          <w:sz w:val="24"/>
          <w:szCs w:val="24"/>
        </w:rPr>
        <w:t> »</w:t>
      </w:r>
    </w:p>
    <w:p w:rsidR="00CC2113" w:rsidP="00CC2113" w:rsidRDefault="00CC2113" w14:paraId="0406A2F9" w14:textId="77777777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Professionnel</w:t>
      </w:r>
    </w:p>
    <w:p w:rsidR="00CC2113" w:rsidP="00CC2113" w:rsidRDefault="00CC2113" w14:paraId="0DA6DA1D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Code de l’éthique médical</w:t>
      </w:r>
    </w:p>
    <w:p w:rsidR="00CC2113" w:rsidP="00CC2113" w:rsidRDefault="00CC2113" w14:paraId="550A5217" w14:textId="77777777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Ethique des pratiques culturelles</w:t>
      </w:r>
    </w:p>
    <w:p w:rsidR="00CC2113" w:rsidP="00CC2113" w:rsidRDefault="00CC2113" w14:paraId="07FC281B" w14:textId="77777777">
      <w:pPr>
        <w:spacing w:after="0"/>
        <w:jc w:val="both"/>
        <w:rPr>
          <w:sz w:val="24"/>
          <w:szCs w:val="24"/>
        </w:rPr>
      </w:pPr>
    </w:p>
    <w:p w:rsidR="00CC2113" w:rsidP="00CC2113" w:rsidRDefault="00CC2113" w14:paraId="6F9B4EED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 manière générale : l’amélioration de l’homme implique une restructuration complète de l’économie et du mode de vie des hommes.</w:t>
      </w:r>
    </w:p>
    <w:p w:rsidR="00CC2113" w:rsidP="00CC2113" w:rsidRDefault="00CC2113" w14:paraId="342FC000" w14:textId="77777777">
      <w:pPr>
        <w:spacing w:after="0"/>
        <w:jc w:val="both"/>
        <w:rPr>
          <w:sz w:val="24"/>
          <w:szCs w:val="24"/>
        </w:rPr>
      </w:pPr>
    </w:p>
    <w:p w:rsidR="00CC2113" w:rsidP="00CC2113" w:rsidRDefault="00D01E3B" w14:paraId="26E59B0A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P2</w:t>
      </w:r>
    </w:p>
    <w:p w:rsidR="00CC2113" w:rsidP="00CC2113" w:rsidRDefault="00CC2113" w14:paraId="51799CB5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Quelques exemples de zones de progrès avec sous exemples déjà actuels</w:t>
      </w:r>
    </w:p>
    <w:p w:rsidR="00CC2113" w:rsidP="00CC2113" w:rsidRDefault="00CC2113" w14:paraId="417DAFEF" w14:textId="77777777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Nanotechnologie</w:t>
      </w:r>
    </w:p>
    <w:p w:rsidR="00CC2113" w:rsidP="00CC2113" w:rsidRDefault="00CC2113" w14:paraId="0DD3380C" w14:textId="77777777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Biotechnologie</w:t>
      </w:r>
    </w:p>
    <w:p w:rsidR="00CC2113" w:rsidP="00CC2113" w:rsidRDefault="00CC2113" w14:paraId="7B19DE20" w14:textId="77777777">
      <w:pPr>
        <w:pStyle w:val="Paragraphedeliste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Chirurgie oculaire au </w:t>
      </w:r>
      <w:r w:rsidR="00D01E3B">
        <w:rPr>
          <w:sz w:val="24"/>
          <w:szCs w:val="24"/>
        </w:rPr>
        <w:t>laser</w:t>
      </w:r>
    </w:p>
    <w:p w:rsidR="00D01E3B" w:rsidP="00CC2113" w:rsidRDefault="00D01E3B" w14:paraId="2A6B738D" w14:textId="77777777">
      <w:pPr>
        <w:pStyle w:val="Paragraphedeliste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Chirurgie plastique</w:t>
      </w:r>
    </w:p>
    <w:p w:rsidR="00CC2113" w:rsidP="00CC2113" w:rsidRDefault="00CC2113" w14:paraId="773CC0DC" w14:textId="77777777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Technologie de l’information</w:t>
      </w:r>
    </w:p>
    <w:p w:rsidR="00D01E3B" w:rsidP="00D01E3B" w:rsidRDefault="00D01E3B" w14:paraId="70BFB38D" w14:textId="77777777">
      <w:pPr>
        <w:pStyle w:val="Paragraphedeliste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Géolocalisation</w:t>
      </w:r>
    </w:p>
    <w:p w:rsidR="00D01E3B" w:rsidP="00D01E3B" w:rsidRDefault="00D01E3B" w14:paraId="05581D57" w14:textId="77777777">
      <w:pPr>
        <w:pStyle w:val="Paragraphedeliste"/>
        <w:numPr>
          <w:ilvl w:val="1"/>
          <w:numId w:val="2"/>
        </w:numPr>
        <w:spacing w:after="0"/>
        <w:jc w:val="both"/>
        <w:rPr>
          <w:sz w:val="24"/>
          <w:szCs w:val="24"/>
        </w:rPr>
      </w:pPr>
    </w:p>
    <w:p w:rsidR="00CC2113" w:rsidP="00CC2113" w:rsidRDefault="00CC2113" w14:paraId="206A427D" w14:textId="77777777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Science cognitive</w:t>
      </w:r>
    </w:p>
    <w:p w:rsidR="00D01E3B" w:rsidP="00D01E3B" w:rsidRDefault="00D01E3B" w14:paraId="27856B83" w14:textId="77777777">
      <w:pPr>
        <w:pStyle w:val="Paragraphedeliste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Fleurs de </w:t>
      </w:r>
      <w:proofErr w:type="spellStart"/>
      <w:r>
        <w:rPr>
          <w:sz w:val="24"/>
          <w:szCs w:val="24"/>
        </w:rPr>
        <w:t>bach</w:t>
      </w:r>
      <w:proofErr w:type="spellEnd"/>
    </w:p>
    <w:p w:rsidR="00D01E3B" w:rsidP="00D01E3B" w:rsidRDefault="00D01E3B" w14:paraId="447A399C" w14:textId="77777777">
      <w:pPr>
        <w:pStyle w:val="Paragraphedeliste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Ritaline (hors usage médical)</w:t>
      </w:r>
    </w:p>
    <w:p w:rsidR="00D01E3B" w:rsidP="00D01E3B" w:rsidRDefault="00D01E3B" w14:paraId="2000F848" w14:textId="77777777">
      <w:pPr>
        <w:spacing w:after="0"/>
        <w:jc w:val="both"/>
        <w:rPr>
          <w:sz w:val="24"/>
          <w:szCs w:val="24"/>
        </w:rPr>
      </w:pPr>
    </w:p>
    <w:p w:rsidR="00D01E3B" w:rsidP="00D01E3B" w:rsidRDefault="00D01E3B" w14:paraId="60419721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P3</w:t>
      </w:r>
    </w:p>
    <w:p w:rsidR="00D01E3B" w:rsidP="00D01E3B" w:rsidRDefault="00D01E3B" w14:paraId="4F4FB6F0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 débat très repris</w:t>
      </w:r>
    </w:p>
    <w:p w:rsidR="00D01E3B" w:rsidP="00D01E3B" w:rsidRDefault="00D01E3B" w14:paraId="4029E8E2" w14:textId="77777777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Médias</w:t>
      </w:r>
    </w:p>
    <w:p w:rsidR="00D01E3B" w:rsidP="00D01E3B" w:rsidRDefault="00D01E3B" w14:paraId="22D7FBD2" w14:textId="77777777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Scolaires</w:t>
      </w:r>
    </w:p>
    <w:p w:rsidR="00D01E3B" w:rsidP="00D01E3B" w:rsidRDefault="00D01E3B" w14:paraId="52E47956" w14:textId="77777777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Politiques</w:t>
      </w:r>
    </w:p>
    <w:p w:rsidR="00D01E3B" w:rsidP="00D01E3B" w:rsidRDefault="00D01E3B" w14:paraId="220FAE1D" w14:textId="77777777">
      <w:pPr>
        <w:spacing w:after="0"/>
        <w:jc w:val="both"/>
        <w:rPr>
          <w:sz w:val="24"/>
          <w:szCs w:val="24"/>
        </w:rPr>
      </w:pPr>
    </w:p>
    <w:p w:rsidR="00D01E3B" w:rsidP="00D01E3B" w:rsidRDefault="00D01E3B" w14:paraId="4E974828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 changement radical du système médical.</w:t>
      </w:r>
    </w:p>
    <w:p w:rsidR="00D01E3B" w:rsidP="00D01E3B" w:rsidRDefault="00D01E3B" w14:paraId="1CB7F429" w14:textId="77777777">
      <w:pPr>
        <w:spacing w:after="0"/>
        <w:jc w:val="both"/>
        <w:rPr>
          <w:sz w:val="24"/>
          <w:szCs w:val="24"/>
        </w:rPr>
      </w:pPr>
    </w:p>
    <w:p w:rsidR="00D01E3B" w:rsidP="00D01E3B" w:rsidRDefault="00D01E3B" w14:paraId="581E8343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P4</w:t>
      </w:r>
    </w:p>
    <w:p w:rsidR="00D01E3B" w:rsidP="00D01E3B" w:rsidRDefault="00D01E3B" w14:paraId="259E8E4A" w14:textId="77777777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Ameilloration</w:t>
      </w:r>
      <w:proofErr w:type="spellEnd"/>
      <w:r>
        <w:rPr>
          <w:sz w:val="24"/>
          <w:szCs w:val="24"/>
        </w:rPr>
        <w:t xml:space="preserve"> corporelle -&gt; </w:t>
      </w:r>
      <w:r w:rsidR="00A23832">
        <w:rPr>
          <w:sz w:val="24"/>
          <w:szCs w:val="24"/>
        </w:rPr>
        <w:t>meilleur santé -&gt; vie plus longue</w:t>
      </w:r>
    </w:p>
    <w:p w:rsidR="00A23832" w:rsidP="00A23832" w:rsidRDefault="00A23832" w14:paraId="4EC56467" w14:textId="77777777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Durée de vie active (salariée)</w:t>
      </w:r>
    </w:p>
    <w:p w:rsidR="00A23832" w:rsidP="00A23832" w:rsidRDefault="00A23832" w14:paraId="05A9B41D" w14:textId="77777777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Economie allouée aux pensions</w:t>
      </w:r>
    </w:p>
    <w:p w:rsidR="00A23832" w:rsidP="00A23832" w:rsidRDefault="00A23832" w14:paraId="5A6F7734" w14:textId="77777777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Révision des systèmes d’assurance</w:t>
      </w:r>
    </w:p>
    <w:p w:rsidR="00A23832" w:rsidP="00A23832" w:rsidRDefault="00A23832" w14:paraId="013CE85A" w14:textId="77777777">
      <w:pPr>
        <w:spacing w:after="0"/>
        <w:jc w:val="both"/>
        <w:rPr>
          <w:sz w:val="24"/>
          <w:szCs w:val="24"/>
        </w:rPr>
      </w:pPr>
    </w:p>
    <w:p w:rsidR="00A23832" w:rsidP="00A23832" w:rsidRDefault="00A23832" w14:paraId="18AA6BBC" w14:textId="777777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Autres changements sociaux</w:t>
      </w:r>
    </w:p>
    <w:p w:rsidR="00A23832" w:rsidP="00A23832" w:rsidRDefault="00A23832" w14:paraId="5CF3D720" w14:textId="77777777">
      <w:pPr>
        <w:pStyle w:val="Paragraphedeliste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Changements de carrières</w:t>
      </w:r>
    </w:p>
    <w:p w:rsidR="00A23832" w:rsidP="00A23832" w:rsidRDefault="00A23832" w14:paraId="1190C513" w14:textId="77777777">
      <w:pPr>
        <w:pStyle w:val="Paragraphedeliste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Différence de l’âge pour avoir un enfant</w:t>
      </w:r>
    </w:p>
    <w:p w:rsidR="00A23832" w:rsidP="00A23832" w:rsidRDefault="00A23832" w14:paraId="79E52EFC" w14:textId="77777777">
      <w:pPr>
        <w:spacing w:after="0"/>
        <w:jc w:val="both"/>
        <w:rPr>
          <w:sz w:val="24"/>
          <w:szCs w:val="24"/>
        </w:rPr>
      </w:pPr>
    </w:p>
    <w:p w:rsidR="00A23832" w:rsidP="00A23832" w:rsidRDefault="00A23832" w14:paraId="68486584" w14:textId="4C4170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P6</w:t>
      </w:r>
    </w:p>
    <w:p w:rsidR="00F52C55" w:rsidP="00A23832" w:rsidRDefault="00F52C55" w14:paraId="14B40E80" w14:textId="5AE8575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 terme sans consensus</w:t>
      </w:r>
    </w:p>
    <w:p w:rsidR="00F56B04" w:rsidP="00F56B04" w:rsidRDefault="00F56B04" w14:paraId="1E6AA5D4" w14:textId="1E94E221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Médecine actuelle : but du </w:t>
      </w:r>
      <w:r w:rsidR="00153D83">
        <w:rPr>
          <w:sz w:val="24"/>
          <w:szCs w:val="24"/>
        </w:rPr>
        <w:t>bien-être, solutions physiologiques</w:t>
      </w:r>
    </w:p>
    <w:p w:rsidR="00F56B04" w:rsidP="00F56B04" w:rsidRDefault="00925EEA" w14:paraId="70F22972" w14:textId="44DD9070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Vitro Fertilisation, </w:t>
      </w:r>
      <w:r w:rsidR="00533A78">
        <w:rPr>
          <w:sz w:val="24"/>
          <w:szCs w:val="24"/>
        </w:rPr>
        <w:t xml:space="preserve">avortement, suicide assisté : des pratiques dépassant le </w:t>
      </w:r>
      <w:r w:rsidR="008B397A">
        <w:rPr>
          <w:sz w:val="24"/>
          <w:szCs w:val="24"/>
        </w:rPr>
        <w:t>bien être physiologique.</w:t>
      </w:r>
    </w:p>
    <w:p w:rsidR="008B397A" w:rsidP="008B397A" w:rsidRDefault="005E2E70" w14:paraId="02FAE50B" w14:textId="0192DF4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P7</w:t>
      </w:r>
    </w:p>
    <w:p w:rsidR="005E2E70" w:rsidP="008B397A" w:rsidRDefault="005E0295" w14:paraId="7A8CA1F9" w14:textId="77D89DF4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Medecine</w:t>
      </w:r>
      <w:proofErr w:type="spellEnd"/>
      <w:r>
        <w:rPr>
          <w:sz w:val="24"/>
          <w:szCs w:val="24"/>
        </w:rPr>
        <w:t xml:space="preserve"> actuelle s’adapte déjà au style de vie</w:t>
      </w:r>
    </w:p>
    <w:p w:rsidR="005E0295" w:rsidP="005E0295" w:rsidRDefault="005E0295" w14:paraId="4C307EB8" w14:textId="329AE1B4">
      <w:pPr>
        <w:pStyle w:val="Paragraphedeliste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Différences de traitements selon les comportements (alcoolisme, tabagisme, </w:t>
      </w:r>
      <w:r w:rsidR="00B34567">
        <w:rPr>
          <w:sz w:val="24"/>
          <w:szCs w:val="24"/>
        </w:rPr>
        <w:t>sportifs de haut niveau)</w:t>
      </w:r>
    </w:p>
    <w:p w:rsidR="00873DA5" w:rsidP="005E0295" w:rsidRDefault="000936D6" w14:paraId="7AD182E4" w14:textId="266ED438">
      <w:pPr>
        <w:pStyle w:val="Paragraphedeliste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But de la médecine : permettre aux gens d’être bien dans leur mode de vie (not sport haut niveau)</w:t>
      </w:r>
    </w:p>
    <w:p w:rsidR="000936D6" w:rsidP="009C19A6" w:rsidRDefault="000936D6" w14:paraId="04D02989" w14:textId="03E06A40">
      <w:pPr>
        <w:spacing w:after="0"/>
        <w:jc w:val="both"/>
        <w:rPr>
          <w:sz w:val="24"/>
          <w:szCs w:val="24"/>
        </w:rPr>
      </w:pPr>
    </w:p>
    <w:p w:rsidR="009C19A6" w:rsidP="009C19A6" w:rsidRDefault="00A74E44" w14:paraId="5358DCAF" w14:textId="1A742DD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P8</w:t>
      </w:r>
    </w:p>
    <w:p w:rsidR="00CD73A0" w:rsidP="009C19A6" w:rsidRDefault="00CD73A0" w14:paraId="760E42D3" w14:textId="4C1F7CE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Deux « bonnes santés » différentes</w:t>
      </w:r>
    </w:p>
    <w:p w:rsidR="00CD73A0" w:rsidP="00CD73A0" w:rsidRDefault="00CD73A0" w14:paraId="6F08AA13" w14:textId="72E5BD8C">
      <w:pPr>
        <w:pStyle w:val="Paragraphedeliste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Bonne santé physiologique (le corps a ce dont il a besoin)</w:t>
      </w:r>
    </w:p>
    <w:p w:rsidR="00CD73A0" w:rsidP="00CD73A0" w:rsidRDefault="00CD73A0" w14:paraId="72A5868A" w14:textId="46EA202F">
      <w:pPr>
        <w:pStyle w:val="Paragraphedeliste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Bonne santé sociale (le </w:t>
      </w:r>
      <w:r w:rsidR="00A279E1">
        <w:rPr>
          <w:sz w:val="24"/>
          <w:szCs w:val="24"/>
        </w:rPr>
        <w:t>corresponds à la norme actuelle du bien-être)</w:t>
      </w:r>
    </w:p>
    <w:p w:rsidR="00A279E1" w:rsidP="00A279E1" w:rsidRDefault="00794CFF" w14:paraId="1EE175A1" w14:textId="2DAD3479">
      <w:pPr>
        <w:pStyle w:val="Paragraphedeliste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 : évolution de la considération du « gras », autrefois un symbole de </w:t>
      </w:r>
      <w:proofErr w:type="spellStart"/>
      <w:r>
        <w:rPr>
          <w:sz w:val="24"/>
          <w:szCs w:val="24"/>
        </w:rPr>
        <w:t>bien-portance</w:t>
      </w:r>
      <w:proofErr w:type="spellEnd"/>
      <w:r w:rsidR="00177E54">
        <w:rPr>
          <w:sz w:val="24"/>
          <w:szCs w:val="24"/>
        </w:rPr>
        <w:t>, aujourd’hui un ennemi public</w:t>
      </w:r>
      <w:r w:rsidR="00165CD7">
        <w:rPr>
          <w:sz w:val="24"/>
          <w:szCs w:val="24"/>
        </w:rPr>
        <w:t>, au point d’apporter la liposuccion sur les tables médicales.</w:t>
      </w:r>
    </w:p>
    <w:p w:rsidR="00177E54" w:rsidP="00177E54" w:rsidRDefault="00177E54" w14:paraId="26BF5538" w14:textId="75E6EB02">
      <w:pPr>
        <w:spacing w:after="0"/>
        <w:jc w:val="both"/>
        <w:rPr>
          <w:sz w:val="24"/>
          <w:szCs w:val="24"/>
        </w:rPr>
      </w:pPr>
    </w:p>
    <w:p w:rsidR="00165CD7" w:rsidP="00177E54" w:rsidRDefault="00165CD7" w14:paraId="36D2A4F6" w14:textId="18B6C7D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P9</w:t>
      </w:r>
    </w:p>
    <w:p w:rsidR="00CB350F" w:rsidP="00177E54" w:rsidRDefault="009F4ED2" w14:paraId="2B43EF67" w14:textId="0ABA0D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plus, </w:t>
      </w:r>
      <w:r w:rsidR="00110C96">
        <w:rPr>
          <w:sz w:val="24"/>
          <w:szCs w:val="24"/>
        </w:rPr>
        <w:t xml:space="preserve">médecine préventive pour la bonne santé des nouveaux nés, enfants, et même adultes. Des traitements par anticipation. (vaccins, opérations </w:t>
      </w:r>
      <w:r w:rsidR="00CB350F">
        <w:rPr>
          <w:sz w:val="24"/>
          <w:szCs w:val="24"/>
        </w:rPr>
        <w:t>de prévenance)</w:t>
      </w:r>
    </w:p>
    <w:p w:rsidR="00110C96" w:rsidP="00177E54" w:rsidRDefault="00110C96" w14:paraId="76FE5530" w14:textId="161704DB">
      <w:pPr>
        <w:spacing w:after="0"/>
        <w:jc w:val="both"/>
        <w:rPr>
          <w:sz w:val="24"/>
          <w:szCs w:val="24"/>
        </w:rPr>
      </w:pPr>
    </w:p>
    <w:p w:rsidR="00110C96" w:rsidP="00177E54" w:rsidRDefault="00110C96" w14:paraId="0C220720" w14:textId="77777777">
      <w:pPr>
        <w:spacing w:after="0"/>
        <w:jc w:val="both"/>
        <w:rPr>
          <w:sz w:val="24"/>
          <w:szCs w:val="24"/>
        </w:rPr>
      </w:pPr>
    </w:p>
    <w:p w:rsidR="00165CD7" w:rsidP="00165CD7" w:rsidRDefault="00165CD7" w14:paraId="41833AC6" w14:textId="3DAD63EA">
      <w:pPr>
        <w:pStyle w:val="Paragraphedeliste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Médecine ne peut être considérée comme un traitement purement thérapeutique</w:t>
      </w:r>
    </w:p>
    <w:p w:rsidR="00165CD7" w:rsidP="00165CD7" w:rsidRDefault="00165CD7" w14:paraId="3FDECB38" w14:textId="1EA4FFE8">
      <w:pPr>
        <w:spacing w:after="0"/>
        <w:jc w:val="both"/>
        <w:rPr>
          <w:sz w:val="24"/>
          <w:szCs w:val="24"/>
        </w:rPr>
      </w:pPr>
    </w:p>
    <w:p w:rsidR="00CB350F" w:rsidP="00165CD7" w:rsidRDefault="00452ADF" w14:paraId="3AFA2C4A" w14:textId="0CFEDB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P10</w:t>
      </w:r>
    </w:p>
    <w:p w:rsidR="00452ADF" w:rsidP="00165CD7" w:rsidRDefault="00452ADF" w14:paraId="283145CA" w14:textId="7B5B217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="008E22D0">
        <w:rPr>
          <w:sz w:val="24"/>
          <w:szCs w:val="24"/>
        </w:rPr>
        <w:t xml:space="preserve">argument de ce développement ê le désir de vivre une longue vie et de </w:t>
      </w:r>
      <w:proofErr w:type="spellStart"/>
      <w:r w:rsidR="008E22D0">
        <w:rPr>
          <w:sz w:val="24"/>
          <w:szCs w:val="24"/>
        </w:rPr>
        <w:t>bien-portance</w:t>
      </w:r>
      <w:proofErr w:type="spellEnd"/>
      <w:r w:rsidR="008E22D0">
        <w:rPr>
          <w:sz w:val="24"/>
          <w:szCs w:val="24"/>
        </w:rPr>
        <w:t>.</w:t>
      </w:r>
    </w:p>
    <w:p w:rsidR="008E22D0" w:rsidP="00165CD7" w:rsidRDefault="008E22D0" w14:paraId="72208D3A" w14:textId="28F8E778">
      <w:pPr>
        <w:spacing w:after="0"/>
        <w:jc w:val="both"/>
        <w:rPr>
          <w:sz w:val="24"/>
          <w:szCs w:val="24"/>
        </w:rPr>
      </w:pPr>
    </w:p>
    <w:p w:rsidR="00DB01F1" w:rsidP="00165CD7" w:rsidRDefault="00DB01F1" w14:paraId="6FD4B14C" w14:textId="5BB2BA1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P13</w:t>
      </w:r>
    </w:p>
    <w:p w:rsidR="00DB01F1" w:rsidP="00165CD7" w:rsidRDefault="00DB01F1" w14:paraId="72992AE3" w14:textId="3FD735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Toutes les formes d’</w:t>
      </w:r>
      <w:r w:rsidR="00695079">
        <w:rPr>
          <w:sz w:val="24"/>
          <w:szCs w:val="24"/>
        </w:rPr>
        <w:t>améliorations</w:t>
      </w:r>
      <w:r>
        <w:rPr>
          <w:sz w:val="24"/>
          <w:szCs w:val="24"/>
        </w:rPr>
        <w:t xml:space="preserve"> humaines </w:t>
      </w:r>
      <w:r w:rsidR="00695079">
        <w:rPr>
          <w:sz w:val="24"/>
          <w:szCs w:val="24"/>
        </w:rPr>
        <w:t>n’</w:t>
      </w:r>
      <w:r w:rsidR="00C7282A">
        <w:rPr>
          <w:sz w:val="24"/>
          <w:szCs w:val="24"/>
        </w:rPr>
        <w:t>impliquent pas de manipulations biologiques ou technologiques.</w:t>
      </w:r>
    </w:p>
    <w:p w:rsidR="00C7282A" w:rsidP="00165CD7" w:rsidRDefault="00C7282A" w14:paraId="3E351828" w14:textId="59BD32D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 : le sport, la diète, l’éducation</w:t>
      </w:r>
    </w:p>
    <w:p w:rsidR="00C7282A" w:rsidP="00165CD7" w:rsidRDefault="00C7282A" w14:paraId="4A533DB6" w14:textId="76735B63">
      <w:pPr>
        <w:spacing w:after="0"/>
        <w:jc w:val="both"/>
        <w:rPr>
          <w:sz w:val="24"/>
          <w:szCs w:val="24"/>
        </w:rPr>
      </w:pPr>
    </w:p>
    <w:p w:rsidR="00C7282A" w:rsidP="00165CD7" w:rsidRDefault="00C7282A" w14:paraId="4285D0DD" w14:textId="0D74B6C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P14</w:t>
      </w:r>
    </w:p>
    <w:p w:rsidR="00C7282A" w:rsidP="00165CD7" w:rsidRDefault="0078424F" w14:paraId="5195E9AB" w14:textId="5399FEBD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Ameillorations</w:t>
      </w:r>
      <w:proofErr w:type="spellEnd"/>
      <w:r>
        <w:rPr>
          <w:sz w:val="24"/>
          <w:szCs w:val="24"/>
        </w:rPr>
        <w:t xml:space="preserve"> </w:t>
      </w:r>
      <w:r w:rsidR="00470B5C">
        <w:rPr>
          <w:sz w:val="24"/>
          <w:szCs w:val="24"/>
        </w:rPr>
        <w:t>humaines déjà faites =&gt; conditions et espérances de vie bien différentes d’il y a 200 ans</w:t>
      </w:r>
    </w:p>
    <w:p w:rsidR="00470B5C" w:rsidP="00470B5C" w:rsidRDefault="00470B5C" w14:paraId="55CE701A" w14:textId="7BB51827">
      <w:pPr>
        <w:pStyle w:val="Paragraphedeliste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Connaissances en hygiène</w:t>
      </w:r>
    </w:p>
    <w:p w:rsidR="00470B5C" w:rsidP="00470B5C" w:rsidRDefault="00470B5C" w14:paraId="6D6C7A0A" w14:textId="49755E5B">
      <w:pPr>
        <w:pStyle w:val="Paragraphedeliste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Traitements médicaux (et chirurgicaux) sophistiqués</w:t>
      </w:r>
    </w:p>
    <w:p w:rsidR="00470B5C" w:rsidP="00470B5C" w:rsidRDefault="00470B5C" w14:paraId="36B1B661" w14:textId="4217F8DE">
      <w:pPr>
        <w:spacing w:after="0"/>
        <w:jc w:val="both"/>
        <w:rPr>
          <w:sz w:val="24"/>
          <w:szCs w:val="24"/>
        </w:rPr>
      </w:pPr>
    </w:p>
    <w:p w:rsidR="00470B5C" w:rsidP="00470B5C" w:rsidRDefault="00470B5C" w14:paraId="2CB32448" w14:textId="45CCE5F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P15</w:t>
      </w:r>
    </w:p>
    <w:p w:rsidR="006F6353" w:rsidP="00470B5C" w:rsidRDefault="006F6353" w14:paraId="609F907E" w14:textId="5ACDA0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Quels </w:t>
      </w:r>
      <w:r w:rsidR="001A7B0C">
        <w:rPr>
          <w:sz w:val="24"/>
          <w:szCs w:val="24"/>
        </w:rPr>
        <w:t>éléments de l’amélioration sont remis en questions ?</w:t>
      </w:r>
    </w:p>
    <w:p w:rsidR="001A7B0C" w:rsidP="001A7B0C" w:rsidRDefault="001A7B0C" w14:paraId="1D8E8541" w14:textId="14E093DA">
      <w:pPr>
        <w:pStyle w:val="Paragraphedeliste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fins ? (</w:t>
      </w:r>
      <w:r w:rsidR="00AD5C39">
        <w:rPr>
          <w:sz w:val="24"/>
          <w:szCs w:val="24"/>
        </w:rPr>
        <w:t>ce que pourrait apporter la modification comme changement social)</w:t>
      </w:r>
    </w:p>
    <w:p w:rsidR="000E313C" w:rsidP="000E313C" w:rsidRDefault="000E313C" w14:paraId="0694D290" w14:textId="37484112">
      <w:pPr>
        <w:pStyle w:val="Paragraphedeliste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Sera vraiment-on vraiment libres de s’améliorer ou non ?</w:t>
      </w:r>
    </w:p>
    <w:p w:rsidR="000E313C" w:rsidP="000E313C" w:rsidRDefault="000E313C" w14:paraId="0F8C8D61" w14:textId="080D74E3">
      <w:pPr>
        <w:pStyle w:val="Paragraphedeliste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Différence de niveaux sociaux</w:t>
      </w:r>
    </w:p>
    <w:p w:rsidRPr="002C4A4B" w:rsidR="000E313C" w:rsidP="002C4A4B" w:rsidRDefault="00AD5C39" w14:paraId="7986EAD8" w14:textId="1459E223">
      <w:pPr>
        <w:pStyle w:val="Paragraphedeliste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moyens (à quel prix accepte-t-on telle ou telle améliorations)</w:t>
      </w:r>
    </w:p>
    <w:p w:rsidR="00AD5C39" w:rsidP="00AD5C39" w:rsidRDefault="00AD5C39" w14:paraId="38EA7512" w14:textId="77777777">
      <w:pPr>
        <w:pStyle w:val="Paragraphedeliste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effets tiers</w:t>
      </w:r>
    </w:p>
    <w:p w:rsidR="00AD5C39" w:rsidP="00AD5C39" w:rsidRDefault="00AD5C39" w14:paraId="277518D0" w14:textId="05BB5240">
      <w:pPr>
        <w:pStyle w:val="Paragraphedeliste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AD5C39">
        <w:rPr>
          <w:sz w:val="24"/>
          <w:szCs w:val="24"/>
        </w:rPr>
        <w:t>Conséquence sur l’écologie d’une consommation d’énergie et de matières premières accrue</w:t>
      </w:r>
    </w:p>
    <w:p w:rsidR="002C4A4B" w:rsidP="002C4A4B" w:rsidRDefault="000E313C" w14:paraId="11026DAE" w14:textId="157B598A">
      <w:pPr>
        <w:pStyle w:val="Paragraphedeliste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risques médicaux parfois mal maitrisés</w:t>
      </w:r>
    </w:p>
    <w:p w:rsidR="002C4A4B" w:rsidP="002C4A4B" w:rsidRDefault="002C4A4B" w14:paraId="3826CF30" w14:textId="7D9BD023">
      <w:pPr>
        <w:spacing w:after="0"/>
        <w:jc w:val="both"/>
        <w:rPr>
          <w:sz w:val="24"/>
          <w:szCs w:val="24"/>
        </w:rPr>
      </w:pPr>
    </w:p>
    <w:p w:rsidR="002C4A4B" w:rsidP="002C4A4B" w:rsidRDefault="00432D96" w14:paraId="5D8CDAFB" w14:textId="22080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P17</w:t>
      </w:r>
    </w:p>
    <w:p w:rsidR="00BE44B9" w:rsidP="002C4A4B" w:rsidRDefault="00BE44B9" w14:paraId="28277CA9" w14:textId="38D9CFA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Classification des améliorations corporelles</w:t>
      </w:r>
    </w:p>
    <w:p w:rsidR="00BE44B9" w:rsidP="002C4A4B" w:rsidRDefault="00BE44B9" w14:paraId="1700BD5F" w14:textId="126DAEB8">
      <w:pPr>
        <w:spacing w:after="0"/>
        <w:jc w:val="both"/>
        <w:rPr>
          <w:sz w:val="24"/>
          <w:szCs w:val="24"/>
        </w:rPr>
      </w:pPr>
    </w:p>
    <w:p w:rsidR="00BE44B9" w:rsidP="002C4A4B" w:rsidRDefault="00BE44B9" w14:paraId="14D48E15" w14:textId="5862E7B8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AFF943" wp14:editId="50E93658">
            <wp:extent cx="5204460" cy="3200400"/>
            <wp:effectExtent l="0" t="0" r="5334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F0FB3" w:rsidP="002C4A4B" w:rsidRDefault="00563B7D" w14:paraId="65606CA9" w14:textId="2DE8F32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note : une même technologie peut intervenir dans plusieurs classifications.</w:t>
      </w:r>
    </w:p>
    <w:p w:rsidR="00563B7D" w:rsidP="002C4A4B" w:rsidRDefault="00563B7D" w14:paraId="5CC60639" w14:textId="33E9A2BB">
      <w:pPr>
        <w:spacing w:after="0"/>
        <w:jc w:val="both"/>
        <w:rPr>
          <w:sz w:val="24"/>
          <w:szCs w:val="24"/>
        </w:rPr>
      </w:pPr>
    </w:p>
    <w:p w:rsidR="0B25DD6D" w:rsidRDefault="0B25DD6D" w14:paraId="552197FB" w14:textId="770DA64F">
      <w:r>
        <w:br w:type="page"/>
      </w:r>
    </w:p>
    <w:p w:rsidRPr="002C4A4B" w:rsidR="00563B7D" w:rsidP="0B25DD6D" w:rsidRDefault="00563B7D" w14:paraId="2514BA99" w14:textId="30FFB72C">
      <w:pPr>
        <w:spacing w:after="0"/>
        <w:jc w:val="both"/>
        <w:rPr>
          <w:sz w:val="24"/>
          <w:szCs w:val="24"/>
        </w:rPr>
      </w:pPr>
      <w:bookmarkStart w:name="_GoBack" w:id="0"/>
      <w:bookmarkEnd w:id="0"/>
      <w:r w:rsidRPr="0B25DD6D" w:rsidR="0B25DD6D">
        <w:rPr>
          <w:sz w:val="24"/>
          <w:szCs w:val="24"/>
        </w:rPr>
        <w:t>--CRIL</w:t>
      </w:r>
    </w:p>
    <w:p w:rsidR="0B25DD6D" w:rsidP="0B25DD6D" w:rsidRDefault="0B25DD6D" w14:paraId="1BF459F1" w14:textId="5D1DE7F8">
      <w:pPr>
        <w:pStyle w:val="Normal"/>
        <w:spacing w:after="0"/>
        <w:jc w:val="both"/>
        <w:rPr>
          <w:sz w:val="24"/>
          <w:szCs w:val="24"/>
        </w:rPr>
      </w:pPr>
      <w:r w:rsidRPr="0B25DD6D" w:rsidR="0B25DD6D">
        <w:rPr>
          <w:sz w:val="24"/>
          <w:szCs w:val="24"/>
        </w:rPr>
        <w:t>P18</w:t>
      </w:r>
    </w:p>
    <w:p w:rsidR="0B25DD6D" w:rsidP="0B25DD6D" w:rsidRDefault="0B25DD6D" w14:paraId="4469C16E" w14:textId="741C1E84">
      <w:pPr>
        <w:pStyle w:val="Normal"/>
        <w:spacing w:after="0"/>
        <w:jc w:val="both"/>
        <w:rPr>
          <w:sz w:val="24"/>
          <w:szCs w:val="24"/>
        </w:rPr>
      </w:pPr>
      <w:r w:rsidRPr="0B25DD6D" w:rsidR="0B25DD6D">
        <w:rPr>
          <w:sz w:val="24"/>
          <w:szCs w:val="24"/>
        </w:rPr>
        <w:t xml:space="preserve">The </w:t>
      </w:r>
      <w:proofErr w:type="spellStart"/>
      <w:r w:rsidRPr="0B25DD6D" w:rsidR="0B25DD6D">
        <w:rPr>
          <w:sz w:val="24"/>
          <w:szCs w:val="24"/>
        </w:rPr>
        <w:t>ethical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debates</w:t>
      </w:r>
      <w:proofErr w:type="spellEnd"/>
      <w:r w:rsidRPr="0B25DD6D" w:rsidR="0B25DD6D">
        <w:rPr>
          <w:sz w:val="24"/>
          <w:szCs w:val="24"/>
        </w:rPr>
        <w:t xml:space="preserve"> about </w:t>
      </w:r>
      <w:proofErr w:type="spellStart"/>
      <w:r w:rsidRPr="0B25DD6D" w:rsidR="0B25DD6D">
        <w:rPr>
          <w:sz w:val="24"/>
          <w:szCs w:val="24"/>
        </w:rPr>
        <w:t>human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enhancements</w:t>
      </w:r>
      <w:proofErr w:type="spellEnd"/>
      <w:r w:rsidRPr="0B25DD6D" w:rsidR="0B25DD6D">
        <w:rPr>
          <w:sz w:val="24"/>
          <w:szCs w:val="24"/>
        </w:rPr>
        <w:t xml:space="preserve"> are </w:t>
      </w:r>
      <w:proofErr w:type="spellStart"/>
      <w:r w:rsidRPr="0B25DD6D" w:rsidR="0B25DD6D">
        <w:rPr>
          <w:sz w:val="24"/>
          <w:szCs w:val="24"/>
        </w:rPr>
        <w:t>very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various</w:t>
      </w:r>
      <w:proofErr w:type="spellEnd"/>
      <w:r w:rsidRPr="0B25DD6D" w:rsidR="0B25DD6D">
        <w:rPr>
          <w:sz w:val="24"/>
          <w:szCs w:val="24"/>
        </w:rPr>
        <w:t xml:space="preserve">, </w:t>
      </w:r>
      <w:proofErr w:type="spellStart"/>
      <w:r w:rsidRPr="0B25DD6D" w:rsidR="0B25DD6D">
        <w:rPr>
          <w:sz w:val="24"/>
          <w:szCs w:val="24"/>
        </w:rPr>
        <w:t>depending</w:t>
      </w:r>
      <w:proofErr w:type="spellEnd"/>
      <w:r w:rsidRPr="0B25DD6D" w:rsidR="0B25DD6D">
        <w:rPr>
          <w:sz w:val="24"/>
          <w:szCs w:val="24"/>
        </w:rPr>
        <w:t xml:space="preserve"> on the medium </w:t>
      </w:r>
      <w:proofErr w:type="spellStart"/>
      <w:r w:rsidRPr="0B25DD6D" w:rsidR="0B25DD6D">
        <w:rPr>
          <w:sz w:val="24"/>
          <w:szCs w:val="24"/>
        </w:rPr>
        <w:t>used</w:t>
      </w:r>
      <w:proofErr w:type="spellEnd"/>
      <w:r w:rsidRPr="0B25DD6D" w:rsidR="0B25DD6D">
        <w:rPr>
          <w:sz w:val="24"/>
          <w:szCs w:val="24"/>
        </w:rPr>
        <w:t xml:space="preserve"> (</w:t>
      </w:r>
      <w:proofErr w:type="spellStart"/>
      <w:r w:rsidRPr="0B25DD6D" w:rsidR="0B25DD6D">
        <w:rPr>
          <w:sz w:val="24"/>
          <w:szCs w:val="24"/>
        </w:rPr>
        <w:t>pharmaceutical</w:t>
      </w:r>
      <w:proofErr w:type="spellEnd"/>
      <w:r w:rsidRPr="0B25DD6D" w:rsidR="0B25DD6D">
        <w:rPr>
          <w:sz w:val="24"/>
          <w:szCs w:val="24"/>
        </w:rPr>
        <w:t xml:space="preserve">, </w:t>
      </w:r>
      <w:proofErr w:type="spellStart"/>
      <w:r w:rsidRPr="0B25DD6D" w:rsidR="0B25DD6D">
        <w:rPr>
          <w:sz w:val="24"/>
          <w:szCs w:val="24"/>
        </w:rPr>
        <w:t>prostetic</w:t>
      </w:r>
      <w:proofErr w:type="spellEnd"/>
      <w:r w:rsidRPr="0B25DD6D" w:rsidR="0B25DD6D">
        <w:rPr>
          <w:sz w:val="24"/>
          <w:szCs w:val="24"/>
        </w:rPr>
        <w:t xml:space="preserve">), the goal </w:t>
      </w:r>
      <w:proofErr w:type="spellStart"/>
      <w:r w:rsidRPr="0B25DD6D" w:rsidR="0B25DD6D">
        <w:rPr>
          <w:sz w:val="24"/>
          <w:szCs w:val="24"/>
        </w:rPr>
        <w:t>reached</w:t>
      </w:r>
      <w:proofErr w:type="spellEnd"/>
      <w:r w:rsidRPr="0B25DD6D" w:rsidR="0B25DD6D">
        <w:rPr>
          <w:sz w:val="24"/>
          <w:szCs w:val="24"/>
        </w:rPr>
        <w:t xml:space="preserve"> (</w:t>
      </w:r>
      <w:proofErr w:type="spellStart"/>
      <w:r w:rsidRPr="0B25DD6D" w:rsidR="0B25DD6D">
        <w:rPr>
          <w:sz w:val="24"/>
          <w:szCs w:val="24"/>
        </w:rPr>
        <w:t>improve</w:t>
      </w:r>
      <w:proofErr w:type="spellEnd"/>
      <w:r w:rsidRPr="0B25DD6D" w:rsidR="0B25DD6D">
        <w:rPr>
          <w:sz w:val="24"/>
          <w:szCs w:val="24"/>
        </w:rPr>
        <w:t xml:space="preserve"> an </w:t>
      </w:r>
      <w:proofErr w:type="spellStart"/>
      <w:r w:rsidRPr="0B25DD6D" w:rsidR="0B25DD6D">
        <w:rPr>
          <w:sz w:val="24"/>
          <w:szCs w:val="24"/>
        </w:rPr>
        <w:t>athlet’s</w:t>
      </w:r>
      <w:proofErr w:type="spellEnd"/>
      <w:r w:rsidRPr="0B25DD6D" w:rsidR="0B25DD6D">
        <w:rPr>
          <w:sz w:val="24"/>
          <w:szCs w:val="24"/>
        </w:rPr>
        <w:t xml:space="preserve"> performance, </w:t>
      </w:r>
      <w:proofErr w:type="spellStart"/>
      <w:r w:rsidRPr="0B25DD6D" w:rsidR="0B25DD6D">
        <w:rPr>
          <w:sz w:val="24"/>
          <w:szCs w:val="24"/>
        </w:rPr>
        <w:t>enhance</w:t>
      </w:r>
      <w:proofErr w:type="spellEnd"/>
      <w:r w:rsidRPr="0B25DD6D" w:rsidR="0B25DD6D">
        <w:rPr>
          <w:sz w:val="24"/>
          <w:szCs w:val="24"/>
        </w:rPr>
        <w:t xml:space="preserve"> a </w:t>
      </w:r>
      <w:proofErr w:type="spellStart"/>
      <w:r w:rsidRPr="0B25DD6D" w:rsidR="0B25DD6D">
        <w:rPr>
          <w:sz w:val="24"/>
          <w:szCs w:val="24"/>
        </w:rPr>
        <w:t>child’s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height</w:t>
      </w:r>
      <w:proofErr w:type="spellEnd"/>
      <w:r w:rsidRPr="0B25DD6D" w:rsidR="0B25DD6D">
        <w:rPr>
          <w:sz w:val="24"/>
          <w:szCs w:val="24"/>
        </w:rPr>
        <w:t xml:space="preserve">), and on the </w:t>
      </w:r>
      <w:proofErr w:type="spellStart"/>
      <w:r w:rsidRPr="0B25DD6D" w:rsidR="0B25DD6D">
        <w:rPr>
          <w:sz w:val="24"/>
          <w:szCs w:val="24"/>
        </w:rPr>
        <w:t>consequences</w:t>
      </w:r>
      <w:proofErr w:type="spellEnd"/>
      <w:r w:rsidRPr="0B25DD6D" w:rsidR="0B25DD6D">
        <w:rPr>
          <w:sz w:val="24"/>
          <w:szCs w:val="24"/>
        </w:rPr>
        <w:t xml:space="preserve"> on the </w:t>
      </w:r>
      <w:proofErr w:type="spellStart"/>
      <w:r w:rsidRPr="0B25DD6D" w:rsidR="0B25DD6D">
        <w:rPr>
          <w:sz w:val="24"/>
          <w:szCs w:val="24"/>
        </w:rPr>
        <w:t>environement</w:t>
      </w:r>
      <w:proofErr w:type="spellEnd"/>
      <w:r w:rsidRPr="0B25DD6D" w:rsidR="0B25DD6D">
        <w:rPr>
          <w:sz w:val="24"/>
          <w:szCs w:val="24"/>
        </w:rPr>
        <w:t xml:space="preserve"> (social, </w:t>
      </w:r>
      <w:r w:rsidRPr="0B25DD6D" w:rsidR="0B25DD6D">
        <w:rPr>
          <w:sz w:val="24"/>
          <w:szCs w:val="24"/>
        </w:rPr>
        <w:t>ecological</w:t>
      </w:r>
      <w:r w:rsidRPr="0B25DD6D" w:rsidR="0B25DD6D">
        <w:rPr>
          <w:sz w:val="24"/>
          <w:szCs w:val="24"/>
        </w:rPr>
        <w:t xml:space="preserve">, descendants (e.g. </w:t>
      </w:r>
      <w:r w:rsidRPr="0B25DD6D" w:rsidR="0B25DD6D">
        <w:rPr>
          <w:sz w:val="24"/>
          <w:szCs w:val="24"/>
        </w:rPr>
        <w:t>genetic</w:t>
      </w:r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improvement</w:t>
      </w:r>
      <w:proofErr w:type="spellEnd"/>
      <w:r w:rsidRPr="0B25DD6D" w:rsidR="0B25DD6D">
        <w:rPr>
          <w:sz w:val="24"/>
          <w:szCs w:val="24"/>
        </w:rPr>
        <w:t>)).</w:t>
      </w:r>
    </w:p>
    <w:p w:rsidR="0B25DD6D" w:rsidP="0B25DD6D" w:rsidRDefault="0B25DD6D" w14:paraId="35B565F5" w14:textId="4EE7C87D">
      <w:pPr>
        <w:pStyle w:val="Normal"/>
        <w:spacing w:after="0"/>
        <w:jc w:val="both"/>
        <w:rPr>
          <w:sz w:val="24"/>
          <w:szCs w:val="24"/>
        </w:rPr>
      </w:pPr>
    </w:p>
    <w:p w:rsidR="0B25DD6D" w:rsidP="0B25DD6D" w:rsidRDefault="0B25DD6D" w14:paraId="4345CE30" w14:textId="44B54750">
      <w:pPr>
        <w:pStyle w:val="Normal"/>
        <w:spacing w:after="0"/>
        <w:jc w:val="both"/>
        <w:rPr>
          <w:sz w:val="24"/>
          <w:szCs w:val="24"/>
        </w:rPr>
      </w:pPr>
      <w:r w:rsidRPr="0B25DD6D" w:rsidR="0B25DD6D">
        <w:rPr>
          <w:sz w:val="24"/>
          <w:szCs w:val="24"/>
        </w:rPr>
        <w:t>P19</w:t>
      </w:r>
    </w:p>
    <w:p w:rsidR="0B25DD6D" w:rsidP="0B25DD6D" w:rsidRDefault="0B25DD6D" w14:paraId="65E17FA7" w14:textId="29EF512F">
      <w:pPr>
        <w:pStyle w:val="Normal"/>
        <w:spacing w:after="0"/>
        <w:jc w:val="both"/>
        <w:rPr>
          <w:sz w:val="24"/>
          <w:szCs w:val="24"/>
        </w:rPr>
      </w:pPr>
      <w:proofErr w:type="spellStart"/>
      <w:r w:rsidRPr="0B25DD6D" w:rsidR="0B25DD6D">
        <w:rPr>
          <w:sz w:val="24"/>
          <w:szCs w:val="24"/>
        </w:rPr>
        <w:t>Therefore</w:t>
      </w:r>
      <w:proofErr w:type="spellEnd"/>
      <w:r w:rsidRPr="0B25DD6D" w:rsidR="0B25DD6D">
        <w:rPr>
          <w:sz w:val="24"/>
          <w:szCs w:val="24"/>
        </w:rPr>
        <w:t xml:space="preserve">, </w:t>
      </w:r>
      <w:proofErr w:type="spellStart"/>
      <w:r w:rsidRPr="0B25DD6D" w:rsidR="0B25DD6D">
        <w:rPr>
          <w:sz w:val="24"/>
          <w:szCs w:val="24"/>
        </w:rPr>
        <w:t>there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can’t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be</w:t>
      </w:r>
      <w:proofErr w:type="spellEnd"/>
      <w:r w:rsidRPr="0B25DD6D" w:rsidR="0B25DD6D">
        <w:rPr>
          <w:sz w:val="24"/>
          <w:szCs w:val="24"/>
        </w:rPr>
        <w:t xml:space="preserve"> a </w:t>
      </w:r>
      <w:proofErr w:type="spellStart"/>
      <w:r w:rsidRPr="0B25DD6D" w:rsidR="0B25DD6D">
        <w:rPr>
          <w:sz w:val="24"/>
          <w:szCs w:val="24"/>
        </w:rPr>
        <w:t>general</w:t>
      </w:r>
      <w:proofErr w:type="spellEnd"/>
      <w:r w:rsidRPr="0B25DD6D" w:rsidR="0B25DD6D">
        <w:rPr>
          <w:sz w:val="24"/>
          <w:szCs w:val="24"/>
        </w:rPr>
        <w:t xml:space="preserve"> compendium of </w:t>
      </w:r>
      <w:proofErr w:type="spellStart"/>
      <w:r w:rsidRPr="0B25DD6D" w:rsidR="0B25DD6D">
        <w:rPr>
          <w:sz w:val="24"/>
          <w:szCs w:val="24"/>
        </w:rPr>
        <w:t>ethical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concerns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raised</w:t>
      </w:r>
      <w:proofErr w:type="spellEnd"/>
      <w:r w:rsidRPr="0B25DD6D" w:rsidR="0B25DD6D">
        <w:rPr>
          <w:sz w:val="24"/>
          <w:szCs w:val="24"/>
        </w:rPr>
        <w:t xml:space="preserve"> by </w:t>
      </w:r>
      <w:proofErr w:type="spellStart"/>
      <w:r w:rsidRPr="0B25DD6D" w:rsidR="0B25DD6D">
        <w:rPr>
          <w:sz w:val="24"/>
          <w:szCs w:val="24"/>
        </w:rPr>
        <w:t>human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enhancement</w:t>
      </w:r>
      <w:proofErr w:type="spellEnd"/>
      <w:r w:rsidRPr="0B25DD6D" w:rsidR="0B25DD6D">
        <w:rPr>
          <w:sz w:val="24"/>
          <w:szCs w:val="24"/>
        </w:rPr>
        <w:t>.</w:t>
      </w:r>
    </w:p>
    <w:p w:rsidR="0B25DD6D" w:rsidP="0B25DD6D" w:rsidRDefault="0B25DD6D" w14:paraId="7B85EBC8" w14:textId="41407925">
      <w:pPr>
        <w:pStyle w:val="Normal"/>
        <w:spacing w:after="0"/>
        <w:jc w:val="both"/>
        <w:rPr>
          <w:sz w:val="24"/>
          <w:szCs w:val="24"/>
        </w:rPr>
      </w:pPr>
    </w:p>
    <w:p w:rsidR="0B25DD6D" w:rsidP="0B25DD6D" w:rsidRDefault="0B25DD6D" w14:paraId="25C614C4" w14:textId="1580C399">
      <w:pPr>
        <w:pStyle w:val="Normal"/>
        <w:spacing w:after="0"/>
        <w:jc w:val="both"/>
        <w:rPr>
          <w:sz w:val="24"/>
          <w:szCs w:val="24"/>
        </w:rPr>
      </w:pPr>
      <w:r w:rsidRPr="0B25DD6D" w:rsidR="0B25DD6D">
        <w:rPr>
          <w:sz w:val="24"/>
          <w:szCs w:val="24"/>
        </w:rPr>
        <w:t>P20</w:t>
      </w:r>
    </w:p>
    <w:p w:rsidR="0B25DD6D" w:rsidP="0B25DD6D" w:rsidRDefault="0B25DD6D" w14:paraId="4AD296B4" w14:textId="06BF6864">
      <w:pPr>
        <w:pStyle w:val="Normal"/>
        <w:spacing w:after="0"/>
        <w:jc w:val="both"/>
        <w:rPr>
          <w:sz w:val="24"/>
          <w:szCs w:val="24"/>
        </w:rPr>
      </w:pPr>
      <w:proofErr w:type="spellStart"/>
      <w:r w:rsidRPr="0B25DD6D" w:rsidR="0B25DD6D">
        <w:rPr>
          <w:sz w:val="24"/>
          <w:szCs w:val="24"/>
        </w:rPr>
        <w:t>Another</w:t>
      </w:r>
      <w:proofErr w:type="spellEnd"/>
      <w:r w:rsidRPr="0B25DD6D" w:rsidR="0B25DD6D">
        <w:rPr>
          <w:sz w:val="24"/>
          <w:szCs w:val="24"/>
        </w:rPr>
        <w:t xml:space="preserve"> point </w:t>
      </w:r>
      <w:proofErr w:type="spellStart"/>
      <w:r w:rsidRPr="0B25DD6D" w:rsidR="0B25DD6D">
        <w:rPr>
          <w:sz w:val="24"/>
          <w:szCs w:val="24"/>
        </w:rPr>
        <w:t>is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that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we</w:t>
      </w:r>
      <w:proofErr w:type="spellEnd"/>
      <w:r w:rsidRPr="0B25DD6D" w:rsidR="0B25DD6D">
        <w:rPr>
          <w:sz w:val="24"/>
          <w:szCs w:val="24"/>
        </w:rPr>
        <w:t xml:space="preserve"> have to </w:t>
      </w:r>
      <w:proofErr w:type="spellStart"/>
      <w:r w:rsidRPr="0B25DD6D" w:rsidR="0B25DD6D">
        <w:rPr>
          <w:sz w:val="24"/>
          <w:szCs w:val="24"/>
        </w:rPr>
        <w:t>clearly</w:t>
      </w:r>
      <w:proofErr w:type="spellEnd"/>
      <w:r w:rsidRPr="0B25DD6D" w:rsidR="0B25DD6D">
        <w:rPr>
          <w:sz w:val="24"/>
          <w:szCs w:val="24"/>
        </w:rPr>
        <w:t xml:space="preserve"> set the </w:t>
      </w:r>
      <w:proofErr w:type="spellStart"/>
      <w:r w:rsidRPr="0B25DD6D" w:rsidR="0B25DD6D">
        <w:rPr>
          <w:sz w:val="24"/>
          <w:szCs w:val="24"/>
        </w:rPr>
        <w:t>difference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between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ethic</w:t>
      </w:r>
      <w:proofErr w:type="spellEnd"/>
      <w:r w:rsidRPr="0B25DD6D" w:rsidR="0B25DD6D">
        <w:rPr>
          <w:sz w:val="24"/>
          <w:szCs w:val="24"/>
        </w:rPr>
        <w:t xml:space="preserve"> and moral. </w:t>
      </w:r>
      <w:proofErr w:type="spellStart"/>
      <w:r w:rsidRPr="0B25DD6D" w:rsidR="0B25DD6D">
        <w:rPr>
          <w:sz w:val="24"/>
          <w:szCs w:val="24"/>
        </w:rPr>
        <w:t>Ethic</w:t>
      </w:r>
      <w:proofErr w:type="spellEnd"/>
      <w:r w:rsidRPr="0B25DD6D" w:rsidR="0B25DD6D">
        <w:rPr>
          <w:sz w:val="24"/>
          <w:szCs w:val="24"/>
        </w:rPr>
        <w:t xml:space="preserve"> are more </w:t>
      </w:r>
      <w:proofErr w:type="spellStart"/>
      <w:r w:rsidRPr="0B25DD6D" w:rsidR="0B25DD6D">
        <w:rPr>
          <w:sz w:val="24"/>
          <w:szCs w:val="24"/>
        </w:rPr>
        <w:t>easy</w:t>
      </w:r>
      <w:proofErr w:type="spellEnd"/>
      <w:r w:rsidRPr="0B25DD6D" w:rsidR="0B25DD6D">
        <w:rPr>
          <w:sz w:val="24"/>
          <w:szCs w:val="24"/>
        </w:rPr>
        <w:t xml:space="preserve"> to </w:t>
      </w:r>
      <w:proofErr w:type="spellStart"/>
      <w:r w:rsidRPr="0B25DD6D" w:rsidR="0B25DD6D">
        <w:rPr>
          <w:sz w:val="24"/>
          <w:szCs w:val="24"/>
        </w:rPr>
        <w:t>discuss</w:t>
      </w:r>
      <w:proofErr w:type="spellEnd"/>
      <w:r w:rsidRPr="0B25DD6D" w:rsidR="0B25DD6D">
        <w:rPr>
          <w:sz w:val="24"/>
          <w:szCs w:val="24"/>
        </w:rPr>
        <w:t xml:space="preserve"> as </w:t>
      </w:r>
      <w:proofErr w:type="spellStart"/>
      <w:r w:rsidRPr="0B25DD6D" w:rsidR="0B25DD6D">
        <w:rPr>
          <w:sz w:val="24"/>
          <w:szCs w:val="24"/>
        </w:rPr>
        <w:t>they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rely</w:t>
      </w:r>
      <w:proofErr w:type="spellEnd"/>
      <w:r w:rsidRPr="0B25DD6D" w:rsidR="0B25DD6D">
        <w:rPr>
          <w:sz w:val="24"/>
          <w:szCs w:val="24"/>
        </w:rPr>
        <w:t xml:space="preserve"> on </w:t>
      </w:r>
      <w:proofErr w:type="spellStart"/>
      <w:r w:rsidRPr="0B25DD6D" w:rsidR="0B25DD6D">
        <w:rPr>
          <w:sz w:val="24"/>
          <w:szCs w:val="24"/>
        </w:rPr>
        <w:t>specifics</w:t>
      </w:r>
      <w:proofErr w:type="spellEnd"/>
      <w:r w:rsidRPr="0B25DD6D" w:rsidR="0B25DD6D">
        <w:rPr>
          <w:sz w:val="24"/>
          <w:szCs w:val="24"/>
        </w:rPr>
        <w:t xml:space="preserve"> codes (as the </w:t>
      </w:r>
      <w:proofErr w:type="spellStart"/>
      <w:r w:rsidRPr="0B25DD6D" w:rsidR="0B25DD6D">
        <w:rPr>
          <w:sz w:val="24"/>
          <w:szCs w:val="24"/>
        </w:rPr>
        <w:t>ethical</w:t>
      </w:r>
      <w:proofErr w:type="spellEnd"/>
      <w:r w:rsidRPr="0B25DD6D" w:rsidR="0B25DD6D">
        <w:rPr>
          <w:sz w:val="24"/>
          <w:szCs w:val="24"/>
        </w:rPr>
        <w:t xml:space="preserve"> code of </w:t>
      </w:r>
      <w:proofErr w:type="spellStart"/>
      <w:r w:rsidRPr="0B25DD6D" w:rsidR="0B25DD6D">
        <w:rPr>
          <w:sz w:val="24"/>
          <w:szCs w:val="24"/>
        </w:rPr>
        <w:t>medical</w:t>
      </w:r>
      <w:proofErr w:type="spellEnd"/>
      <w:r w:rsidRPr="0B25DD6D" w:rsidR="0B25DD6D">
        <w:rPr>
          <w:sz w:val="24"/>
          <w:szCs w:val="24"/>
        </w:rPr>
        <w:t xml:space="preserve"> practice) </w:t>
      </w:r>
      <w:proofErr w:type="spellStart"/>
      <w:r w:rsidRPr="0B25DD6D" w:rsidR="0B25DD6D">
        <w:rPr>
          <w:sz w:val="24"/>
          <w:szCs w:val="24"/>
        </w:rPr>
        <w:t>while</w:t>
      </w:r>
      <w:proofErr w:type="spellEnd"/>
      <w:r w:rsidRPr="0B25DD6D" w:rsidR="0B25DD6D">
        <w:rPr>
          <w:sz w:val="24"/>
          <w:szCs w:val="24"/>
        </w:rPr>
        <w:t xml:space="preserve"> moral </w:t>
      </w:r>
      <w:proofErr w:type="spellStart"/>
      <w:r w:rsidRPr="0B25DD6D" w:rsidR="0B25DD6D">
        <w:rPr>
          <w:sz w:val="24"/>
          <w:szCs w:val="24"/>
        </w:rPr>
        <w:t>don’t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rely</w:t>
      </w:r>
      <w:proofErr w:type="spellEnd"/>
      <w:r w:rsidRPr="0B25DD6D" w:rsidR="0B25DD6D">
        <w:rPr>
          <w:sz w:val="24"/>
          <w:szCs w:val="24"/>
        </w:rPr>
        <w:t xml:space="preserve"> on </w:t>
      </w:r>
      <w:proofErr w:type="spellStart"/>
      <w:r w:rsidRPr="0B25DD6D" w:rsidR="0B25DD6D">
        <w:rPr>
          <w:sz w:val="24"/>
          <w:szCs w:val="24"/>
        </w:rPr>
        <w:t>ennonciated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rules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that</w:t>
      </w:r>
      <w:proofErr w:type="spellEnd"/>
      <w:r w:rsidRPr="0B25DD6D" w:rsidR="0B25DD6D">
        <w:rPr>
          <w:sz w:val="24"/>
          <w:szCs w:val="24"/>
        </w:rPr>
        <w:t xml:space="preserve"> lead to </w:t>
      </w:r>
      <w:proofErr w:type="spellStart"/>
      <w:r w:rsidRPr="0B25DD6D" w:rsidR="0B25DD6D">
        <w:rPr>
          <w:sz w:val="24"/>
          <w:szCs w:val="24"/>
        </w:rPr>
        <w:t>difficulty</w:t>
      </w:r>
      <w:proofErr w:type="spellEnd"/>
      <w:r w:rsidRPr="0B25DD6D" w:rsidR="0B25DD6D">
        <w:rPr>
          <w:sz w:val="24"/>
          <w:szCs w:val="24"/>
        </w:rPr>
        <w:t xml:space="preserve"> to </w:t>
      </w:r>
      <w:proofErr w:type="spellStart"/>
      <w:r w:rsidRPr="0B25DD6D" w:rsidR="0B25DD6D">
        <w:rPr>
          <w:sz w:val="24"/>
          <w:szCs w:val="24"/>
        </w:rPr>
        <w:t>give</w:t>
      </w:r>
      <w:proofErr w:type="spellEnd"/>
      <w:r w:rsidRPr="0B25DD6D" w:rsidR="0B25DD6D">
        <w:rPr>
          <w:sz w:val="24"/>
          <w:szCs w:val="24"/>
        </w:rPr>
        <w:t xml:space="preserve"> an </w:t>
      </w:r>
      <w:proofErr w:type="spellStart"/>
      <w:r w:rsidRPr="0B25DD6D" w:rsidR="0B25DD6D">
        <w:rPr>
          <w:sz w:val="24"/>
          <w:szCs w:val="24"/>
        </w:rPr>
        <w:t>uncontested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answer</w:t>
      </w:r>
      <w:proofErr w:type="spellEnd"/>
      <w:r w:rsidRPr="0B25DD6D" w:rsidR="0B25DD6D">
        <w:rPr>
          <w:sz w:val="24"/>
          <w:szCs w:val="24"/>
        </w:rPr>
        <w:t xml:space="preserve"> to moral issues. </w:t>
      </w:r>
      <w:proofErr w:type="spellStart"/>
      <w:r w:rsidRPr="0B25DD6D" w:rsidR="0B25DD6D">
        <w:rPr>
          <w:sz w:val="24"/>
          <w:szCs w:val="24"/>
        </w:rPr>
        <w:t>Nevertheless</w:t>
      </w:r>
      <w:proofErr w:type="spellEnd"/>
      <w:r w:rsidRPr="0B25DD6D" w:rsidR="0B25DD6D">
        <w:rPr>
          <w:sz w:val="24"/>
          <w:szCs w:val="24"/>
        </w:rPr>
        <w:t xml:space="preserve">, an </w:t>
      </w:r>
      <w:proofErr w:type="spellStart"/>
      <w:r w:rsidRPr="0B25DD6D" w:rsidR="0B25DD6D">
        <w:rPr>
          <w:sz w:val="24"/>
          <w:szCs w:val="24"/>
        </w:rPr>
        <w:t>analytical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study</w:t>
      </w:r>
      <w:proofErr w:type="spellEnd"/>
      <w:r w:rsidRPr="0B25DD6D" w:rsidR="0B25DD6D">
        <w:rPr>
          <w:sz w:val="24"/>
          <w:szCs w:val="24"/>
        </w:rPr>
        <w:t xml:space="preserve"> of society and normative </w:t>
      </w:r>
      <w:proofErr w:type="spellStart"/>
      <w:r w:rsidRPr="0B25DD6D" w:rsidR="0B25DD6D">
        <w:rPr>
          <w:sz w:val="24"/>
          <w:szCs w:val="24"/>
        </w:rPr>
        <w:t>rules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that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emerge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from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it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could</w:t>
      </w:r>
      <w:proofErr w:type="spellEnd"/>
      <w:r w:rsidRPr="0B25DD6D" w:rsidR="0B25DD6D">
        <w:rPr>
          <w:sz w:val="24"/>
          <w:szCs w:val="24"/>
        </w:rPr>
        <w:t xml:space="preserve"> help to </w:t>
      </w:r>
      <w:proofErr w:type="spellStart"/>
      <w:r w:rsidRPr="0B25DD6D" w:rsidR="0B25DD6D">
        <w:rPr>
          <w:sz w:val="24"/>
          <w:szCs w:val="24"/>
        </w:rPr>
        <w:t>enlight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some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ethical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concerns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that</w:t>
      </w:r>
      <w:proofErr w:type="spellEnd"/>
      <w:r w:rsidRPr="0B25DD6D" w:rsidR="0B25DD6D">
        <w:rPr>
          <w:sz w:val="24"/>
          <w:szCs w:val="24"/>
        </w:rPr>
        <w:t xml:space="preserve"> </w:t>
      </w:r>
      <w:proofErr w:type="spellStart"/>
      <w:r w:rsidRPr="0B25DD6D" w:rsidR="0B25DD6D">
        <w:rPr>
          <w:sz w:val="24"/>
          <w:szCs w:val="24"/>
        </w:rPr>
        <w:t>could</w:t>
      </w:r>
      <w:proofErr w:type="spellEnd"/>
      <w:r w:rsidRPr="0B25DD6D" w:rsidR="0B25DD6D">
        <w:rPr>
          <w:sz w:val="24"/>
          <w:szCs w:val="24"/>
        </w:rPr>
        <w:t xml:space="preserve"> help to guide these ethical debates.</w:t>
      </w:r>
    </w:p>
    <w:sectPr w:rsidRPr="002C4A4B" w:rsidR="00563B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1F82"/>
    <w:multiLevelType w:val="hybridMultilevel"/>
    <w:tmpl w:val="CF0A3E0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7D51D5"/>
    <w:multiLevelType w:val="hybridMultilevel"/>
    <w:tmpl w:val="42B8E836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3A712F27"/>
    <w:multiLevelType w:val="hybridMultilevel"/>
    <w:tmpl w:val="5838CA5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6B27ED"/>
    <w:multiLevelType w:val="hybridMultilevel"/>
    <w:tmpl w:val="B052DE04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527529C2"/>
    <w:multiLevelType w:val="hybridMultilevel"/>
    <w:tmpl w:val="46A6AFEC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6D871560"/>
    <w:multiLevelType w:val="hybridMultilevel"/>
    <w:tmpl w:val="8D14B75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791A2A"/>
    <w:multiLevelType w:val="hybridMultilevel"/>
    <w:tmpl w:val="F96AD9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C34DC4"/>
    <w:multiLevelType w:val="hybridMultilevel"/>
    <w:tmpl w:val="576AE3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675074"/>
    <w:multiLevelType w:val="hybridMultilevel"/>
    <w:tmpl w:val="746E25B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996F64"/>
    <w:multiLevelType w:val="hybridMultilevel"/>
    <w:tmpl w:val="32F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13"/>
    <w:rsid w:val="000936D6"/>
    <w:rsid w:val="000E313C"/>
    <w:rsid w:val="00110C96"/>
    <w:rsid w:val="00153D83"/>
    <w:rsid w:val="00165CD7"/>
    <w:rsid w:val="00177E54"/>
    <w:rsid w:val="001A7B0C"/>
    <w:rsid w:val="001D792B"/>
    <w:rsid w:val="001E40B4"/>
    <w:rsid w:val="00277057"/>
    <w:rsid w:val="002A161F"/>
    <w:rsid w:val="002C4A4B"/>
    <w:rsid w:val="003235E5"/>
    <w:rsid w:val="00325B5A"/>
    <w:rsid w:val="00351006"/>
    <w:rsid w:val="00432D96"/>
    <w:rsid w:val="00452ADF"/>
    <w:rsid w:val="00470B5C"/>
    <w:rsid w:val="0048107D"/>
    <w:rsid w:val="004D1E4B"/>
    <w:rsid w:val="004D5E3C"/>
    <w:rsid w:val="004E6EF7"/>
    <w:rsid w:val="00533A78"/>
    <w:rsid w:val="00563B7D"/>
    <w:rsid w:val="0056419A"/>
    <w:rsid w:val="0058523B"/>
    <w:rsid w:val="005E0295"/>
    <w:rsid w:val="005E2E70"/>
    <w:rsid w:val="00695079"/>
    <w:rsid w:val="006E60FC"/>
    <w:rsid w:val="006F6353"/>
    <w:rsid w:val="0078424F"/>
    <w:rsid w:val="0078663D"/>
    <w:rsid w:val="00794CFF"/>
    <w:rsid w:val="00873DA5"/>
    <w:rsid w:val="008B397A"/>
    <w:rsid w:val="008C3EE8"/>
    <w:rsid w:val="008E22D0"/>
    <w:rsid w:val="00925EEA"/>
    <w:rsid w:val="009A2EEB"/>
    <w:rsid w:val="009C19A6"/>
    <w:rsid w:val="009E5F8C"/>
    <w:rsid w:val="009F4ED2"/>
    <w:rsid w:val="00A23832"/>
    <w:rsid w:val="00A279E1"/>
    <w:rsid w:val="00A7461B"/>
    <w:rsid w:val="00A74E44"/>
    <w:rsid w:val="00AD5C39"/>
    <w:rsid w:val="00AF0FB3"/>
    <w:rsid w:val="00B34567"/>
    <w:rsid w:val="00B96255"/>
    <w:rsid w:val="00BE44B9"/>
    <w:rsid w:val="00C7282A"/>
    <w:rsid w:val="00C84AFD"/>
    <w:rsid w:val="00CB350F"/>
    <w:rsid w:val="00CC2113"/>
    <w:rsid w:val="00CD73A0"/>
    <w:rsid w:val="00D01E3B"/>
    <w:rsid w:val="00D44F35"/>
    <w:rsid w:val="00D60067"/>
    <w:rsid w:val="00DB01F1"/>
    <w:rsid w:val="00E7357E"/>
    <w:rsid w:val="00F52C55"/>
    <w:rsid w:val="00F56B04"/>
    <w:rsid w:val="00FE771D"/>
    <w:rsid w:val="0B25D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C04C"/>
  <w15:chartTrackingRefBased/>
  <w15:docId w15:val="{4172D37C-736D-4C64-9A39-DA8B278D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6419A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Colors" Target="diagrams/colors1.xml" Id="rId8" /><Relationship Type="http://schemas.openxmlformats.org/officeDocument/2006/relationships/settings" Target="settings.xml" Id="rId3" /><Relationship Type="http://schemas.openxmlformats.org/officeDocument/2006/relationships/diagramQuickStyle" Target="diagrams/quickStyl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diagramLayout" Target="diagrams/layout1.xml" Id="rId6" /><Relationship Type="http://schemas.openxmlformats.org/officeDocument/2006/relationships/theme" Target="theme/theme1.xml" Id="rId11" /><Relationship Type="http://schemas.openxmlformats.org/officeDocument/2006/relationships/diagramData" Target="diagrams/data1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07/relationships/diagramDrawing" Target="diagrams/drawing1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E84D40-9426-416B-9610-ADF774F0D65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D7FCFC0-A40E-4C8C-910B-772570AFB35A}">
      <dgm:prSet phldrT="[Texte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r-FR" sz="900">
              <a:ln>
                <a:noFill/>
              </a:ln>
              <a:solidFill>
                <a:sysClr val="windowText" lastClr="000000"/>
              </a:solidFill>
            </a:rPr>
            <a:t>Ameillorations corporelles</a:t>
          </a:r>
        </a:p>
      </dgm:t>
    </dgm:pt>
    <dgm:pt modelId="{CD1076C4-FDA5-47B2-9033-FA4B10EF837B}" type="parTrans" cxnId="{0471C2F9-0B5D-406C-B116-E01D58F89DE3}">
      <dgm:prSet/>
      <dgm:spPr/>
      <dgm:t>
        <a:bodyPr/>
        <a:lstStyle/>
        <a:p>
          <a:endParaRPr lang="fr-FR"/>
        </a:p>
      </dgm:t>
    </dgm:pt>
    <dgm:pt modelId="{46583D8F-B142-4F64-B193-B5AE6B3180A7}" type="sibTrans" cxnId="{0471C2F9-0B5D-406C-B116-E01D58F89DE3}">
      <dgm:prSet/>
      <dgm:spPr/>
      <dgm:t>
        <a:bodyPr/>
        <a:lstStyle/>
        <a:p>
          <a:endParaRPr lang="fr-FR"/>
        </a:p>
      </dgm:t>
    </dgm:pt>
    <dgm:pt modelId="{8A481FF3-E902-4792-8761-89D0149E7077}">
      <dgm:prSet phldrT="[Texte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r-FR" sz="900">
              <a:ln>
                <a:noFill/>
              </a:ln>
              <a:solidFill>
                <a:sysClr val="windowText" lastClr="000000"/>
              </a:solidFill>
            </a:rPr>
            <a:t>Augmentation des résistances aux problèmes de santé (vaccin)</a:t>
          </a:r>
        </a:p>
      </dgm:t>
    </dgm:pt>
    <dgm:pt modelId="{23BF8BA6-3370-4C98-94D0-D658C2D1BC42}" type="parTrans" cxnId="{A1536C86-B5CE-4750-B60C-50EFE5255F5B}">
      <dgm:prSet custT="1"/>
      <dgm:spPr/>
      <dgm:t>
        <a:bodyPr/>
        <a:lstStyle/>
        <a:p>
          <a:endParaRPr lang="fr-FR" sz="900"/>
        </a:p>
      </dgm:t>
    </dgm:pt>
    <dgm:pt modelId="{5FAB1D35-4507-4025-BBBD-0F2334B01E70}" type="sibTrans" cxnId="{A1536C86-B5CE-4750-B60C-50EFE5255F5B}">
      <dgm:prSet/>
      <dgm:spPr/>
      <dgm:t>
        <a:bodyPr/>
        <a:lstStyle/>
        <a:p>
          <a:endParaRPr lang="fr-FR"/>
        </a:p>
      </dgm:t>
    </dgm:pt>
    <dgm:pt modelId="{743B4858-2A73-4E2E-853B-3D415507F2E0}">
      <dgm:prSet phldrT="[Texte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r-FR" sz="900">
              <a:ln>
                <a:noFill/>
              </a:ln>
              <a:solidFill>
                <a:sysClr val="windowText" lastClr="000000"/>
              </a:solidFill>
            </a:rPr>
            <a:t>Augmentation des capacités liées aux modes de vie (chirurgie esthétique, accompagnement médical pour sportifs)</a:t>
          </a:r>
        </a:p>
      </dgm:t>
    </dgm:pt>
    <dgm:pt modelId="{8E0B1C8A-A0E0-4991-828D-CE50C87AAD62}" type="parTrans" cxnId="{22519BE0-C01B-49A5-BF64-525C18A97D54}">
      <dgm:prSet custT="1"/>
      <dgm:spPr/>
      <dgm:t>
        <a:bodyPr/>
        <a:lstStyle/>
        <a:p>
          <a:endParaRPr lang="fr-FR" sz="900"/>
        </a:p>
      </dgm:t>
    </dgm:pt>
    <dgm:pt modelId="{BA81597F-D96B-4FB5-B9C3-70EB5EA98ADE}" type="sibTrans" cxnId="{22519BE0-C01B-49A5-BF64-525C18A97D54}">
      <dgm:prSet/>
      <dgm:spPr/>
      <dgm:t>
        <a:bodyPr/>
        <a:lstStyle/>
        <a:p>
          <a:endParaRPr lang="fr-FR"/>
        </a:p>
      </dgm:t>
    </dgm:pt>
    <dgm:pt modelId="{53FA7813-B65C-4092-96F1-AFEEA5EA03DC}">
      <dgm:prSet phldrT="[Texte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r-FR" sz="900">
              <a:ln>
                <a:noFill/>
              </a:ln>
              <a:solidFill>
                <a:sysClr val="windowText" lastClr="000000"/>
              </a:solidFill>
            </a:rPr>
            <a:t>Ameillorations post-espèces</a:t>
          </a:r>
        </a:p>
      </dgm:t>
    </dgm:pt>
    <dgm:pt modelId="{B3D3A76E-5596-49C6-9994-47C2CD2E6952}" type="parTrans" cxnId="{4DAAF182-5EC3-405E-9EE6-E52408C1154C}">
      <dgm:prSet custT="1"/>
      <dgm:spPr/>
      <dgm:t>
        <a:bodyPr/>
        <a:lstStyle/>
        <a:p>
          <a:endParaRPr lang="fr-FR" sz="900"/>
        </a:p>
      </dgm:t>
    </dgm:pt>
    <dgm:pt modelId="{75106FBA-40DB-47EA-9513-CBF664E6CBAF}" type="sibTrans" cxnId="{4DAAF182-5EC3-405E-9EE6-E52408C1154C}">
      <dgm:prSet/>
      <dgm:spPr/>
      <dgm:t>
        <a:bodyPr/>
        <a:lstStyle/>
        <a:p>
          <a:endParaRPr lang="fr-FR"/>
        </a:p>
      </dgm:t>
    </dgm:pt>
    <dgm:pt modelId="{FEABE90A-85BA-4888-BD0D-61FC9B5F1F29}">
      <dgm:prSet phldrT="[Texte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r-FR" sz="900">
              <a:ln>
                <a:noFill/>
              </a:ln>
              <a:solidFill>
                <a:sysClr val="windowText" lastClr="000000"/>
              </a:solidFill>
            </a:rPr>
            <a:t>Ameilloration des capacités humaines</a:t>
          </a:r>
        </a:p>
      </dgm:t>
    </dgm:pt>
    <dgm:pt modelId="{031C6748-FA02-4D12-8975-16EF5E065068}" type="parTrans" cxnId="{9FABDA92-048B-4821-89EF-2CBA2E4931B2}">
      <dgm:prSet custT="1"/>
      <dgm:spPr/>
      <dgm:t>
        <a:bodyPr/>
        <a:lstStyle/>
        <a:p>
          <a:endParaRPr lang="fr-FR" sz="900"/>
        </a:p>
      </dgm:t>
    </dgm:pt>
    <dgm:pt modelId="{DBC65EA4-74A8-4626-8F65-0BA8B5D9D7E3}" type="sibTrans" cxnId="{9FABDA92-048B-4821-89EF-2CBA2E4931B2}">
      <dgm:prSet/>
      <dgm:spPr/>
      <dgm:t>
        <a:bodyPr/>
        <a:lstStyle/>
        <a:p>
          <a:endParaRPr lang="fr-FR"/>
        </a:p>
      </dgm:t>
    </dgm:pt>
    <dgm:pt modelId="{4D98F933-768A-4A0E-9E03-DADF653B6F68}">
      <dgm:prSet phldrT="[Texte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r-FR" sz="900">
              <a:ln>
                <a:noFill/>
              </a:ln>
              <a:solidFill>
                <a:sysClr val="windowText" lastClr="000000"/>
              </a:solidFill>
            </a:rPr>
            <a:t>Création de nouvelles capacités humaines</a:t>
          </a:r>
        </a:p>
      </dgm:t>
    </dgm:pt>
    <dgm:pt modelId="{600A32EF-332D-490D-856B-B1F000F3A976}" type="parTrans" cxnId="{6667809A-0E3D-4899-9584-3F39D892EC0B}">
      <dgm:prSet custT="1"/>
      <dgm:spPr/>
      <dgm:t>
        <a:bodyPr/>
        <a:lstStyle/>
        <a:p>
          <a:endParaRPr lang="fr-FR" sz="900"/>
        </a:p>
      </dgm:t>
    </dgm:pt>
    <dgm:pt modelId="{F1B50B99-0EF3-4B2B-808F-02FF018D97CB}" type="sibTrans" cxnId="{6667809A-0E3D-4899-9584-3F39D892EC0B}">
      <dgm:prSet/>
      <dgm:spPr/>
      <dgm:t>
        <a:bodyPr/>
        <a:lstStyle/>
        <a:p>
          <a:endParaRPr lang="fr-FR"/>
        </a:p>
      </dgm:t>
    </dgm:pt>
    <dgm:pt modelId="{4CAB5824-CE7E-4C8E-B828-49CD82792262}" type="pres">
      <dgm:prSet presAssocID="{13E84D40-9426-416B-9610-ADF774F0D65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9C98AD0-B3C5-4002-97EA-2D549FD64F19}" type="pres">
      <dgm:prSet presAssocID="{0D7FCFC0-A40E-4C8C-910B-772570AFB35A}" presName="root1" presStyleCnt="0"/>
      <dgm:spPr/>
    </dgm:pt>
    <dgm:pt modelId="{0F24D427-919F-4B1C-9E1E-441CCD5C8EFD}" type="pres">
      <dgm:prSet presAssocID="{0D7FCFC0-A40E-4C8C-910B-772570AFB35A}" presName="LevelOneTextNode" presStyleLbl="node0" presStyleIdx="0" presStyleCnt="1">
        <dgm:presLayoutVars>
          <dgm:chPref val="3"/>
        </dgm:presLayoutVars>
      </dgm:prSet>
      <dgm:spPr/>
    </dgm:pt>
    <dgm:pt modelId="{D9DD763D-C258-46FD-9CA8-FCC8E3A8F74B}" type="pres">
      <dgm:prSet presAssocID="{0D7FCFC0-A40E-4C8C-910B-772570AFB35A}" presName="level2hierChild" presStyleCnt="0"/>
      <dgm:spPr/>
    </dgm:pt>
    <dgm:pt modelId="{D4DD0D1D-F694-492F-B9E4-ED245AD34F51}" type="pres">
      <dgm:prSet presAssocID="{23BF8BA6-3370-4C98-94D0-D658C2D1BC42}" presName="conn2-1" presStyleLbl="parChTrans1D2" presStyleIdx="0" presStyleCnt="3"/>
      <dgm:spPr/>
    </dgm:pt>
    <dgm:pt modelId="{63292DCA-5C09-444A-BCA1-447E720081DA}" type="pres">
      <dgm:prSet presAssocID="{23BF8BA6-3370-4C98-94D0-D658C2D1BC42}" presName="connTx" presStyleLbl="parChTrans1D2" presStyleIdx="0" presStyleCnt="3"/>
      <dgm:spPr/>
    </dgm:pt>
    <dgm:pt modelId="{B7AC59F2-F660-4F66-829D-AB369980158E}" type="pres">
      <dgm:prSet presAssocID="{8A481FF3-E902-4792-8761-89D0149E7077}" presName="root2" presStyleCnt="0"/>
      <dgm:spPr/>
    </dgm:pt>
    <dgm:pt modelId="{04E5DC0E-1CB0-4D1A-AB01-B5D34FF1AC86}" type="pres">
      <dgm:prSet presAssocID="{8A481FF3-E902-4792-8761-89D0149E7077}" presName="LevelTwoTextNode" presStyleLbl="node2" presStyleIdx="0" presStyleCnt="3">
        <dgm:presLayoutVars>
          <dgm:chPref val="3"/>
        </dgm:presLayoutVars>
      </dgm:prSet>
      <dgm:spPr/>
    </dgm:pt>
    <dgm:pt modelId="{1AD5EF9F-65F6-44B2-803F-822752FD475A}" type="pres">
      <dgm:prSet presAssocID="{8A481FF3-E902-4792-8761-89D0149E7077}" presName="level3hierChild" presStyleCnt="0"/>
      <dgm:spPr/>
    </dgm:pt>
    <dgm:pt modelId="{C395BB2A-4959-4E46-A445-EF6A68AC04C8}" type="pres">
      <dgm:prSet presAssocID="{8E0B1C8A-A0E0-4991-828D-CE50C87AAD62}" presName="conn2-1" presStyleLbl="parChTrans1D2" presStyleIdx="1" presStyleCnt="3"/>
      <dgm:spPr/>
    </dgm:pt>
    <dgm:pt modelId="{37CE8FD0-13F4-4C1B-8E4D-1EF49135E85C}" type="pres">
      <dgm:prSet presAssocID="{8E0B1C8A-A0E0-4991-828D-CE50C87AAD62}" presName="connTx" presStyleLbl="parChTrans1D2" presStyleIdx="1" presStyleCnt="3"/>
      <dgm:spPr/>
    </dgm:pt>
    <dgm:pt modelId="{7B8BA0A0-29E9-4780-855B-6C06261D6CA8}" type="pres">
      <dgm:prSet presAssocID="{743B4858-2A73-4E2E-853B-3D415507F2E0}" presName="root2" presStyleCnt="0"/>
      <dgm:spPr/>
    </dgm:pt>
    <dgm:pt modelId="{ACB6EE76-C7CC-4B92-A410-E95418DC8A4E}" type="pres">
      <dgm:prSet presAssocID="{743B4858-2A73-4E2E-853B-3D415507F2E0}" presName="LevelTwoTextNode" presStyleLbl="node2" presStyleIdx="1" presStyleCnt="3">
        <dgm:presLayoutVars>
          <dgm:chPref val="3"/>
        </dgm:presLayoutVars>
      </dgm:prSet>
      <dgm:spPr/>
    </dgm:pt>
    <dgm:pt modelId="{9E475E3B-D0FF-4797-ACAD-3A8FE78D6742}" type="pres">
      <dgm:prSet presAssocID="{743B4858-2A73-4E2E-853B-3D415507F2E0}" presName="level3hierChild" presStyleCnt="0"/>
      <dgm:spPr/>
    </dgm:pt>
    <dgm:pt modelId="{2ED45991-875A-4D53-ACE3-5A7713464DD3}" type="pres">
      <dgm:prSet presAssocID="{B3D3A76E-5596-49C6-9994-47C2CD2E6952}" presName="conn2-1" presStyleLbl="parChTrans1D2" presStyleIdx="2" presStyleCnt="3"/>
      <dgm:spPr/>
    </dgm:pt>
    <dgm:pt modelId="{2604DD3A-6690-4016-A583-0B585DF417DD}" type="pres">
      <dgm:prSet presAssocID="{B3D3A76E-5596-49C6-9994-47C2CD2E6952}" presName="connTx" presStyleLbl="parChTrans1D2" presStyleIdx="2" presStyleCnt="3"/>
      <dgm:spPr/>
    </dgm:pt>
    <dgm:pt modelId="{32823703-6199-4BB1-A2DD-F361131AD831}" type="pres">
      <dgm:prSet presAssocID="{53FA7813-B65C-4092-96F1-AFEEA5EA03DC}" presName="root2" presStyleCnt="0"/>
      <dgm:spPr/>
    </dgm:pt>
    <dgm:pt modelId="{B98DB471-68D2-4C80-9A25-9212E81D97C5}" type="pres">
      <dgm:prSet presAssocID="{53FA7813-B65C-4092-96F1-AFEEA5EA03DC}" presName="LevelTwoTextNode" presStyleLbl="node2" presStyleIdx="2" presStyleCnt="3">
        <dgm:presLayoutVars>
          <dgm:chPref val="3"/>
        </dgm:presLayoutVars>
      </dgm:prSet>
      <dgm:spPr/>
    </dgm:pt>
    <dgm:pt modelId="{1022075F-2862-415C-9294-B66715DD1381}" type="pres">
      <dgm:prSet presAssocID="{53FA7813-B65C-4092-96F1-AFEEA5EA03DC}" presName="level3hierChild" presStyleCnt="0"/>
      <dgm:spPr/>
    </dgm:pt>
    <dgm:pt modelId="{85526BBC-28C8-454A-9A1F-6AD403849691}" type="pres">
      <dgm:prSet presAssocID="{031C6748-FA02-4D12-8975-16EF5E065068}" presName="conn2-1" presStyleLbl="parChTrans1D3" presStyleIdx="0" presStyleCnt="2"/>
      <dgm:spPr/>
    </dgm:pt>
    <dgm:pt modelId="{08A3D6B0-CDB0-4CBC-9CEA-AF9812E41C95}" type="pres">
      <dgm:prSet presAssocID="{031C6748-FA02-4D12-8975-16EF5E065068}" presName="connTx" presStyleLbl="parChTrans1D3" presStyleIdx="0" presStyleCnt="2"/>
      <dgm:spPr/>
    </dgm:pt>
    <dgm:pt modelId="{91849676-CD46-49A5-8B52-761E96773D89}" type="pres">
      <dgm:prSet presAssocID="{FEABE90A-85BA-4888-BD0D-61FC9B5F1F29}" presName="root2" presStyleCnt="0"/>
      <dgm:spPr/>
    </dgm:pt>
    <dgm:pt modelId="{3639CF09-01AC-4354-8F95-E030DEE6FA1D}" type="pres">
      <dgm:prSet presAssocID="{FEABE90A-85BA-4888-BD0D-61FC9B5F1F29}" presName="LevelTwoTextNode" presStyleLbl="node3" presStyleIdx="0" presStyleCnt="2">
        <dgm:presLayoutVars>
          <dgm:chPref val="3"/>
        </dgm:presLayoutVars>
      </dgm:prSet>
      <dgm:spPr/>
    </dgm:pt>
    <dgm:pt modelId="{D7040E37-56E2-4AF2-B917-DE1133F08905}" type="pres">
      <dgm:prSet presAssocID="{FEABE90A-85BA-4888-BD0D-61FC9B5F1F29}" presName="level3hierChild" presStyleCnt="0"/>
      <dgm:spPr/>
    </dgm:pt>
    <dgm:pt modelId="{19D84F3D-A23F-403C-9C05-D5DB9E68BB7E}" type="pres">
      <dgm:prSet presAssocID="{600A32EF-332D-490D-856B-B1F000F3A976}" presName="conn2-1" presStyleLbl="parChTrans1D3" presStyleIdx="1" presStyleCnt="2"/>
      <dgm:spPr/>
    </dgm:pt>
    <dgm:pt modelId="{C8502E56-4482-4CA0-A1BA-B8CB5A148923}" type="pres">
      <dgm:prSet presAssocID="{600A32EF-332D-490D-856B-B1F000F3A976}" presName="connTx" presStyleLbl="parChTrans1D3" presStyleIdx="1" presStyleCnt="2"/>
      <dgm:spPr/>
    </dgm:pt>
    <dgm:pt modelId="{010BF422-9D69-4135-8A1F-F7DAAA07BEA4}" type="pres">
      <dgm:prSet presAssocID="{4D98F933-768A-4A0E-9E03-DADF653B6F68}" presName="root2" presStyleCnt="0"/>
      <dgm:spPr/>
    </dgm:pt>
    <dgm:pt modelId="{88A9EF30-48F7-4B75-9C17-EB4C95400118}" type="pres">
      <dgm:prSet presAssocID="{4D98F933-768A-4A0E-9E03-DADF653B6F68}" presName="LevelTwoTextNode" presStyleLbl="node3" presStyleIdx="1" presStyleCnt="2">
        <dgm:presLayoutVars>
          <dgm:chPref val="3"/>
        </dgm:presLayoutVars>
      </dgm:prSet>
      <dgm:spPr/>
    </dgm:pt>
    <dgm:pt modelId="{033D7EB6-1702-4320-8AB0-35B3885FE231}" type="pres">
      <dgm:prSet presAssocID="{4D98F933-768A-4A0E-9E03-DADF653B6F68}" presName="level3hierChild" presStyleCnt="0"/>
      <dgm:spPr/>
    </dgm:pt>
  </dgm:ptLst>
  <dgm:cxnLst>
    <dgm:cxn modelId="{9D05FB01-E937-49DA-ADCE-4C368C3214F2}" type="presOf" srcId="{FEABE90A-85BA-4888-BD0D-61FC9B5F1F29}" destId="{3639CF09-01AC-4354-8F95-E030DEE6FA1D}" srcOrd="0" destOrd="0" presId="urn:microsoft.com/office/officeart/2005/8/layout/hierarchy2"/>
    <dgm:cxn modelId="{9111B006-4F86-4A5A-AF02-39EFE0E86B44}" type="presOf" srcId="{B3D3A76E-5596-49C6-9994-47C2CD2E6952}" destId="{2604DD3A-6690-4016-A583-0B585DF417DD}" srcOrd="1" destOrd="0" presId="urn:microsoft.com/office/officeart/2005/8/layout/hierarchy2"/>
    <dgm:cxn modelId="{23BC6B07-17A3-41D8-BC4B-8707D38E4FE2}" type="presOf" srcId="{23BF8BA6-3370-4C98-94D0-D658C2D1BC42}" destId="{D4DD0D1D-F694-492F-B9E4-ED245AD34F51}" srcOrd="0" destOrd="0" presId="urn:microsoft.com/office/officeart/2005/8/layout/hierarchy2"/>
    <dgm:cxn modelId="{B1F74611-3BFB-48B4-BF0B-F4CAF07BBCBD}" type="presOf" srcId="{600A32EF-332D-490D-856B-B1F000F3A976}" destId="{C8502E56-4482-4CA0-A1BA-B8CB5A148923}" srcOrd="1" destOrd="0" presId="urn:microsoft.com/office/officeart/2005/8/layout/hierarchy2"/>
    <dgm:cxn modelId="{D3BA1017-0862-4504-BC76-7364C7453D9A}" type="presOf" srcId="{4D98F933-768A-4A0E-9E03-DADF653B6F68}" destId="{88A9EF30-48F7-4B75-9C17-EB4C95400118}" srcOrd="0" destOrd="0" presId="urn:microsoft.com/office/officeart/2005/8/layout/hierarchy2"/>
    <dgm:cxn modelId="{2F680234-FE2B-4A9E-8927-9900B40A696B}" type="presOf" srcId="{53FA7813-B65C-4092-96F1-AFEEA5EA03DC}" destId="{B98DB471-68D2-4C80-9A25-9212E81D97C5}" srcOrd="0" destOrd="0" presId="urn:microsoft.com/office/officeart/2005/8/layout/hierarchy2"/>
    <dgm:cxn modelId="{72F6C940-89C7-4707-975A-7B82BBA3C102}" type="presOf" srcId="{031C6748-FA02-4D12-8975-16EF5E065068}" destId="{85526BBC-28C8-454A-9A1F-6AD403849691}" srcOrd="0" destOrd="0" presId="urn:microsoft.com/office/officeart/2005/8/layout/hierarchy2"/>
    <dgm:cxn modelId="{050DC54F-9CE4-435C-BA1D-7D56AB53FB85}" type="presOf" srcId="{8E0B1C8A-A0E0-4991-828D-CE50C87AAD62}" destId="{37CE8FD0-13F4-4C1B-8E4D-1EF49135E85C}" srcOrd="1" destOrd="0" presId="urn:microsoft.com/office/officeart/2005/8/layout/hierarchy2"/>
    <dgm:cxn modelId="{29F77A50-C02D-457E-81A5-D34CED31D0C9}" type="presOf" srcId="{8E0B1C8A-A0E0-4991-828D-CE50C87AAD62}" destId="{C395BB2A-4959-4E46-A445-EF6A68AC04C8}" srcOrd="0" destOrd="0" presId="urn:microsoft.com/office/officeart/2005/8/layout/hierarchy2"/>
    <dgm:cxn modelId="{3B050477-9A7B-45BE-B113-EB6B6B8A17AE}" type="presOf" srcId="{600A32EF-332D-490D-856B-B1F000F3A976}" destId="{19D84F3D-A23F-403C-9C05-D5DB9E68BB7E}" srcOrd="0" destOrd="0" presId="urn:microsoft.com/office/officeart/2005/8/layout/hierarchy2"/>
    <dgm:cxn modelId="{4DAAF182-5EC3-405E-9EE6-E52408C1154C}" srcId="{0D7FCFC0-A40E-4C8C-910B-772570AFB35A}" destId="{53FA7813-B65C-4092-96F1-AFEEA5EA03DC}" srcOrd="2" destOrd="0" parTransId="{B3D3A76E-5596-49C6-9994-47C2CD2E6952}" sibTransId="{75106FBA-40DB-47EA-9513-CBF664E6CBAF}"/>
    <dgm:cxn modelId="{A1536C86-B5CE-4750-B60C-50EFE5255F5B}" srcId="{0D7FCFC0-A40E-4C8C-910B-772570AFB35A}" destId="{8A481FF3-E902-4792-8761-89D0149E7077}" srcOrd="0" destOrd="0" parTransId="{23BF8BA6-3370-4C98-94D0-D658C2D1BC42}" sibTransId="{5FAB1D35-4507-4025-BBBD-0F2334B01E70}"/>
    <dgm:cxn modelId="{BBE17589-81D9-4DE7-A634-9E93C280765F}" type="presOf" srcId="{8A481FF3-E902-4792-8761-89D0149E7077}" destId="{04E5DC0E-1CB0-4D1A-AB01-B5D34FF1AC86}" srcOrd="0" destOrd="0" presId="urn:microsoft.com/office/officeart/2005/8/layout/hierarchy2"/>
    <dgm:cxn modelId="{B0E7538F-06B7-4934-8815-18F48613EC6B}" type="presOf" srcId="{0D7FCFC0-A40E-4C8C-910B-772570AFB35A}" destId="{0F24D427-919F-4B1C-9E1E-441CCD5C8EFD}" srcOrd="0" destOrd="0" presId="urn:microsoft.com/office/officeart/2005/8/layout/hierarchy2"/>
    <dgm:cxn modelId="{9FABDA92-048B-4821-89EF-2CBA2E4931B2}" srcId="{53FA7813-B65C-4092-96F1-AFEEA5EA03DC}" destId="{FEABE90A-85BA-4888-BD0D-61FC9B5F1F29}" srcOrd="0" destOrd="0" parTransId="{031C6748-FA02-4D12-8975-16EF5E065068}" sibTransId="{DBC65EA4-74A8-4626-8F65-0BA8B5D9D7E3}"/>
    <dgm:cxn modelId="{D6F3499A-A230-40C1-A486-0A261373B970}" type="presOf" srcId="{743B4858-2A73-4E2E-853B-3D415507F2E0}" destId="{ACB6EE76-C7CC-4B92-A410-E95418DC8A4E}" srcOrd="0" destOrd="0" presId="urn:microsoft.com/office/officeart/2005/8/layout/hierarchy2"/>
    <dgm:cxn modelId="{6667809A-0E3D-4899-9584-3F39D892EC0B}" srcId="{53FA7813-B65C-4092-96F1-AFEEA5EA03DC}" destId="{4D98F933-768A-4A0E-9E03-DADF653B6F68}" srcOrd="1" destOrd="0" parTransId="{600A32EF-332D-490D-856B-B1F000F3A976}" sibTransId="{F1B50B99-0EF3-4B2B-808F-02FF018D97CB}"/>
    <dgm:cxn modelId="{C93BF6AD-057A-406E-986D-BDD2030FD66B}" type="presOf" srcId="{B3D3A76E-5596-49C6-9994-47C2CD2E6952}" destId="{2ED45991-875A-4D53-ACE3-5A7713464DD3}" srcOrd="0" destOrd="0" presId="urn:microsoft.com/office/officeart/2005/8/layout/hierarchy2"/>
    <dgm:cxn modelId="{6A6C92C7-F18B-4526-8542-C0692EF8E06C}" type="presOf" srcId="{031C6748-FA02-4D12-8975-16EF5E065068}" destId="{08A3D6B0-CDB0-4CBC-9CEA-AF9812E41C95}" srcOrd="1" destOrd="0" presId="urn:microsoft.com/office/officeart/2005/8/layout/hierarchy2"/>
    <dgm:cxn modelId="{9407F2D8-7417-481A-8DAA-124D53957DE5}" type="presOf" srcId="{13E84D40-9426-416B-9610-ADF774F0D658}" destId="{4CAB5824-CE7E-4C8E-B828-49CD82792262}" srcOrd="0" destOrd="0" presId="urn:microsoft.com/office/officeart/2005/8/layout/hierarchy2"/>
    <dgm:cxn modelId="{22519BE0-C01B-49A5-BF64-525C18A97D54}" srcId="{0D7FCFC0-A40E-4C8C-910B-772570AFB35A}" destId="{743B4858-2A73-4E2E-853B-3D415507F2E0}" srcOrd="1" destOrd="0" parTransId="{8E0B1C8A-A0E0-4991-828D-CE50C87AAD62}" sibTransId="{BA81597F-D96B-4FB5-B9C3-70EB5EA98ADE}"/>
    <dgm:cxn modelId="{F3702BF3-65DE-4235-A8C7-C969C9A7060F}" type="presOf" srcId="{23BF8BA6-3370-4C98-94D0-D658C2D1BC42}" destId="{63292DCA-5C09-444A-BCA1-447E720081DA}" srcOrd="1" destOrd="0" presId="urn:microsoft.com/office/officeart/2005/8/layout/hierarchy2"/>
    <dgm:cxn modelId="{0471C2F9-0B5D-406C-B116-E01D58F89DE3}" srcId="{13E84D40-9426-416B-9610-ADF774F0D658}" destId="{0D7FCFC0-A40E-4C8C-910B-772570AFB35A}" srcOrd="0" destOrd="0" parTransId="{CD1076C4-FDA5-47B2-9033-FA4B10EF837B}" sibTransId="{46583D8F-B142-4F64-B193-B5AE6B3180A7}"/>
    <dgm:cxn modelId="{3EBAE0CB-C102-42A9-A109-8E39D6911A2E}" type="presParOf" srcId="{4CAB5824-CE7E-4C8E-B828-49CD82792262}" destId="{49C98AD0-B3C5-4002-97EA-2D549FD64F19}" srcOrd="0" destOrd="0" presId="urn:microsoft.com/office/officeart/2005/8/layout/hierarchy2"/>
    <dgm:cxn modelId="{4FE2AE81-AF42-43D5-8129-92392B9339F8}" type="presParOf" srcId="{49C98AD0-B3C5-4002-97EA-2D549FD64F19}" destId="{0F24D427-919F-4B1C-9E1E-441CCD5C8EFD}" srcOrd="0" destOrd="0" presId="urn:microsoft.com/office/officeart/2005/8/layout/hierarchy2"/>
    <dgm:cxn modelId="{5561A3D3-15F1-4DD8-B372-DF48F1A1F73C}" type="presParOf" srcId="{49C98AD0-B3C5-4002-97EA-2D549FD64F19}" destId="{D9DD763D-C258-46FD-9CA8-FCC8E3A8F74B}" srcOrd="1" destOrd="0" presId="urn:microsoft.com/office/officeart/2005/8/layout/hierarchy2"/>
    <dgm:cxn modelId="{C1B52F0F-E2B7-4D03-A594-7E6D98050F7C}" type="presParOf" srcId="{D9DD763D-C258-46FD-9CA8-FCC8E3A8F74B}" destId="{D4DD0D1D-F694-492F-B9E4-ED245AD34F51}" srcOrd="0" destOrd="0" presId="urn:microsoft.com/office/officeart/2005/8/layout/hierarchy2"/>
    <dgm:cxn modelId="{3D044965-897C-477A-96A8-299220703754}" type="presParOf" srcId="{D4DD0D1D-F694-492F-B9E4-ED245AD34F51}" destId="{63292DCA-5C09-444A-BCA1-447E720081DA}" srcOrd="0" destOrd="0" presId="urn:microsoft.com/office/officeart/2005/8/layout/hierarchy2"/>
    <dgm:cxn modelId="{CA78558A-ACA7-4C71-B0CC-A580DECB4880}" type="presParOf" srcId="{D9DD763D-C258-46FD-9CA8-FCC8E3A8F74B}" destId="{B7AC59F2-F660-4F66-829D-AB369980158E}" srcOrd="1" destOrd="0" presId="urn:microsoft.com/office/officeart/2005/8/layout/hierarchy2"/>
    <dgm:cxn modelId="{62B68DA5-A696-46EA-9427-1DCEEF5823FD}" type="presParOf" srcId="{B7AC59F2-F660-4F66-829D-AB369980158E}" destId="{04E5DC0E-1CB0-4D1A-AB01-B5D34FF1AC86}" srcOrd="0" destOrd="0" presId="urn:microsoft.com/office/officeart/2005/8/layout/hierarchy2"/>
    <dgm:cxn modelId="{7823A745-7264-4BE8-BDB6-6C183287B25E}" type="presParOf" srcId="{B7AC59F2-F660-4F66-829D-AB369980158E}" destId="{1AD5EF9F-65F6-44B2-803F-822752FD475A}" srcOrd="1" destOrd="0" presId="urn:microsoft.com/office/officeart/2005/8/layout/hierarchy2"/>
    <dgm:cxn modelId="{248868A9-F1D1-4301-9615-672A150FCBB4}" type="presParOf" srcId="{D9DD763D-C258-46FD-9CA8-FCC8E3A8F74B}" destId="{C395BB2A-4959-4E46-A445-EF6A68AC04C8}" srcOrd="2" destOrd="0" presId="urn:microsoft.com/office/officeart/2005/8/layout/hierarchy2"/>
    <dgm:cxn modelId="{CD65F52F-166F-4CA5-A641-0B349830D29D}" type="presParOf" srcId="{C395BB2A-4959-4E46-A445-EF6A68AC04C8}" destId="{37CE8FD0-13F4-4C1B-8E4D-1EF49135E85C}" srcOrd="0" destOrd="0" presId="urn:microsoft.com/office/officeart/2005/8/layout/hierarchy2"/>
    <dgm:cxn modelId="{D4AD39CB-4332-4EFA-8A10-69846A5120FC}" type="presParOf" srcId="{D9DD763D-C258-46FD-9CA8-FCC8E3A8F74B}" destId="{7B8BA0A0-29E9-4780-855B-6C06261D6CA8}" srcOrd="3" destOrd="0" presId="urn:microsoft.com/office/officeart/2005/8/layout/hierarchy2"/>
    <dgm:cxn modelId="{429C3687-2214-422B-AA64-0B164D0CBB8C}" type="presParOf" srcId="{7B8BA0A0-29E9-4780-855B-6C06261D6CA8}" destId="{ACB6EE76-C7CC-4B92-A410-E95418DC8A4E}" srcOrd="0" destOrd="0" presId="urn:microsoft.com/office/officeart/2005/8/layout/hierarchy2"/>
    <dgm:cxn modelId="{B4B49D1F-2BD7-434C-A69D-ABF054432FC5}" type="presParOf" srcId="{7B8BA0A0-29E9-4780-855B-6C06261D6CA8}" destId="{9E475E3B-D0FF-4797-ACAD-3A8FE78D6742}" srcOrd="1" destOrd="0" presId="urn:microsoft.com/office/officeart/2005/8/layout/hierarchy2"/>
    <dgm:cxn modelId="{D6F5F44B-9291-4364-9FC2-A540FE3C3BF0}" type="presParOf" srcId="{D9DD763D-C258-46FD-9CA8-FCC8E3A8F74B}" destId="{2ED45991-875A-4D53-ACE3-5A7713464DD3}" srcOrd="4" destOrd="0" presId="urn:microsoft.com/office/officeart/2005/8/layout/hierarchy2"/>
    <dgm:cxn modelId="{FC5C3E24-7931-4C96-A845-01528433A8F7}" type="presParOf" srcId="{2ED45991-875A-4D53-ACE3-5A7713464DD3}" destId="{2604DD3A-6690-4016-A583-0B585DF417DD}" srcOrd="0" destOrd="0" presId="urn:microsoft.com/office/officeart/2005/8/layout/hierarchy2"/>
    <dgm:cxn modelId="{96DA8BFE-9806-4C5D-8D6C-26257A5B8227}" type="presParOf" srcId="{D9DD763D-C258-46FD-9CA8-FCC8E3A8F74B}" destId="{32823703-6199-4BB1-A2DD-F361131AD831}" srcOrd="5" destOrd="0" presId="urn:microsoft.com/office/officeart/2005/8/layout/hierarchy2"/>
    <dgm:cxn modelId="{D1847652-74F9-4C08-A2ED-9DA97F687CBC}" type="presParOf" srcId="{32823703-6199-4BB1-A2DD-F361131AD831}" destId="{B98DB471-68D2-4C80-9A25-9212E81D97C5}" srcOrd="0" destOrd="0" presId="urn:microsoft.com/office/officeart/2005/8/layout/hierarchy2"/>
    <dgm:cxn modelId="{A4CE7ED0-B832-4D99-80AB-9356D9BD37E3}" type="presParOf" srcId="{32823703-6199-4BB1-A2DD-F361131AD831}" destId="{1022075F-2862-415C-9294-B66715DD1381}" srcOrd="1" destOrd="0" presId="urn:microsoft.com/office/officeart/2005/8/layout/hierarchy2"/>
    <dgm:cxn modelId="{8A586A0A-4D56-41FE-91DB-95C5AFC63104}" type="presParOf" srcId="{1022075F-2862-415C-9294-B66715DD1381}" destId="{85526BBC-28C8-454A-9A1F-6AD403849691}" srcOrd="0" destOrd="0" presId="urn:microsoft.com/office/officeart/2005/8/layout/hierarchy2"/>
    <dgm:cxn modelId="{825CD112-C062-4869-937A-D5E5735A9D8E}" type="presParOf" srcId="{85526BBC-28C8-454A-9A1F-6AD403849691}" destId="{08A3D6B0-CDB0-4CBC-9CEA-AF9812E41C95}" srcOrd="0" destOrd="0" presId="urn:microsoft.com/office/officeart/2005/8/layout/hierarchy2"/>
    <dgm:cxn modelId="{768F3B84-D10B-4842-936D-696907AA0C8B}" type="presParOf" srcId="{1022075F-2862-415C-9294-B66715DD1381}" destId="{91849676-CD46-49A5-8B52-761E96773D89}" srcOrd="1" destOrd="0" presId="urn:microsoft.com/office/officeart/2005/8/layout/hierarchy2"/>
    <dgm:cxn modelId="{E12C5E0C-2EDA-45E5-B5F8-B156319245D2}" type="presParOf" srcId="{91849676-CD46-49A5-8B52-761E96773D89}" destId="{3639CF09-01AC-4354-8F95-E030DEE6FA1D}" srcOrd="0" destOrd="0" presId="urn:microsoft.com/office/officeart/2005/8/layout/hierarchy2"/>
    <dgm:cxn modelId="{7E2A8E1C-FD0F-4E18-ACE8-FBF149EFFEA8}" type="presParOf" srcId="{91849676-CD46-49A5-8B52-761E96773D89}" destId="{D7040E37-56E2-4AF2-B917-DE1133F08905}" srcOrd="1" destOrd="0" presId="urn:microsoft.com/office/officeart/2005/8/layout/hierarchy2"/>
    <dgm:cxn modelId="{D4D6EE0B-C118-43D0-85A8-D9422D7294B0}" type="presParOf" srcId="{1022075F-2862-415C-9294-B66715DD1381}" destId="{19D84F3D-A23F-403C-9C05-D5DB9E68BB7E}" srcOrd="2" destOrd="0" presId="urn:microsoft.com/office/officeart/2005/8/layout/hierarchy2"/>
    <dgm:cxn modelId="{5E013FB7-C686-4A55-A351-E8A028189DEA}" type="presParOf" srcId="{19D84F3D-A23F-403C-9C05-D5DB9E68BB7E}" destId="{C8502E56-4482-4CA0-A1BA-B8CB5A148923}" srcOrd="0" destOrd="0" presId="urn:microsoft.com/office/officeart/2005/8/layout/hierarchy2"/>
    <dgm:cxn modelId="{11776A99-13E0-4484-B826-A91E1CEC8C1E}" type="presParOf" srcId="{1022075F-2862-415C-9294-B66715DD1381}" destId="{010BF422-9D69-4135-8A1F-F7DAAA07BEA4}" srcOrd="3" destOrd="0" presId="urn:microsoft.com/office/officeart/2005/8/layout/hierarchy2"/>
    <dgm:cxn modelId="{24CF1DE6-3CA6-43ED-801B-8E61513AE5F1}" type="presParOf" srcId="{010BF422-9D69-4135-8A1F-F7DAAA07BEA4}" destId="{88A9EF30-48F7-4B75-9C17-EB4C95400118}" srcOrd="0" destOrd="0" presId="urn:microsoft.com/office/officeart/2005/8/layout/hierarchy2"/>
    <dgm:cxn modelId="{C53B5383-A0E7-4A44-9047-6C41916675B1}" type="presParOf" srcId="{010BF422-9D69-4135-8A1F-F7DAAA07BEA4}" destId="{033D7EB6-1702-4320-8AB0-35B3885FE23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24D427-919F-4B1C-9E1E-441CCD5C8EFD}">
      <dsp:nvSpPr>
        <dsp:cNvPr id="0" name=""/>
        <dsp:cNvSpPr/>
      </dsp:nvSpPr>
      <dsp:spPr>
        <a:xfrm>
          <a:off x="1279" y="1061187"/>
          <a:ext cx="1368921" cy="68446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n>
                <a:noFill/>
              </a:ln>
              <a:solidFill>
                <a:sysClr val="windowText" lastClr="000000"/>
              </a:solidFill>
            </a:rPr>
            <a:t>Ameillorations corporelles</a:t>
          </a:r>
        </a:p>
      </dsp:txBody>
      <dsp:txXfrm>
        <a:off x="21326" y="1081234"/>
        <a:ext cx="1328827" cy="644366"/>
      </dsp:txXfrm>
    </dsp:sp>
    <dsp:sp modelId="{D4DD0D1D-F694-492F-B9E4-ED245AD34F51}">
      <dsp:nvSpPr>
        <dsp:cNvPr id="0" name=""/>
        <dsp:cNvSpPr/>
      </dsp:nvSpPr>
      <dsp:spPr>
        <a:xfrm rot="18289469">
          <a:off x="1164557" y="990604"/>
          <a:ext cx="9588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958855" y="19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620013" y="985881"/>
        <a:ext cx="47942" cy="47942"/>
      </dsp:txXfrm>
    </dsp:sp>
    <dsp:sp modelId="{04E5DC0E-1CB0-4D1A-AB01-B5D34FF1AC86}">
      <dsp:nvSpPr>
        <dsp:cNvPr id="0" name=""/>
        <dsp:cNvSpPr/>
      </dsp:nvSpPr>
      <dsp:spPr>
        <a:xfrm>
          <a:off x="1917769" y="274057"/>
          <a:ext cx="1368921" cy="68446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n>
                <a:noFill/>
              </a:ln>
              <a:solidFill>
                <a:sysClr val="windowText" lastClr="000000"/>
              </a:solidFill>
            </a:rPr>
            <a:t>Augmentation des résistances aux problèmes de santé (vaccin)</a:t>
          </a:r>
        </a:p>
      </dsp:txBody>
      <dsp:txXfrm>
        <a:off x="1937816" y="294104"/>
        <a:ext cx="1328827" cy="644366"/>
      </dsp:txXfrm>
    </dsp:sp>
    <dsp:sp modelId="{C395BB2A-4959-4E46-A445-EF6A68AC04C8}">
      <dsp:nvSpPr>
        <dsp:cNvPr id="0" name=""/>
        <dsp:cNvSpPr/>
      </dsp:nvSpPr>
      <dsp:spPr>
        <a:xfrm>
          <a:off x="1370201" y="1384169"/>
          <a:ext cx="547568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547568" y="19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630296" y="1389728"/>
        <a:ext cx="27378" cy="27378"/>
      </dsp:txXfrm>
    </dsp:sp>
    <dsp:sp modelId="{ACB6EE76-C7CC-4B92-A410-E95418DC8A4E}">
      <dsp:nvSpPr>
        <dsp:cNvPr id="0" name=""/>
        <dsp:cNvSpPr/>
      </dsp:nvSpPr>
      <dsp:spPr>
        <a:xfrm>
          <a:off x="1917769" y="1061187"/>
          <a:ext cx="1368921" cy="68446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n>
                <a:noFill/>
              </a:ln>
              <a:solidFill>
                <a:sysClr val="windowText" lastClr="000000"/>
              </a:solidFill>
            </a:rPr>
            <a:t>Augmentation des capacités liées aux modes de vie (chirurgie esthétique, accompagnement médical pour sportifs)</a:t>
          </a:r>
        </a:p>
      </dsp:txBody>
      <dsp:txXfrm>
        <a:off x="1937816" y="1081234"/>
        <a:ext cx="1328827" cy="644366"/>
      </dsp:txXfrm>
    </dsp:sp>
    <dsp:sp modelId="{2ED45991-875A-4D53-ACE3-5A7713464DD3}">
      <dsp:nvSpPr>
        <dsp:cNvPr id="0" name=""/>
        <dsp:cNvSpPr/>
      </dsp:nvSpPr>
      <dsp:spPr>
        <a:xfrm rot="3310531">
          <a:off x="1164557" y="1777734"/>
          <a:ext cx="958855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958855" y="19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620013" y="1773011"/>
        <a:ext cx="47942" cy="47942"/>
      </dsp:txXfrm>
    </dsp:sp>
    <dsp:sp modelId="{B98DB471-68D2-4C80-9A25-9212E81D97C5}">
      <dsp:nvSpPr>
        <dsp:cNvPr id="0" name=""/>
        <dsp:cNvSpPr/>
      </dsp:nvSpPr>
      <dsp:spPr>
        <a:xfrm>
          <a:off x="1917769" y="1848316"/>
          <a:ext cx="1368921" cy="68446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n>
                <a:noFill/>
              </a:ln>
              <a:solidFill>
                <a:sysClr val="windowText" lastClr="000000"/>
              </a:solidFill>
            </a:rPr>
            <a:t>Ameillorations post-espèces</a:t>
          </a:r>
        </a:p>
      </dsp:txBody>
      <dsp:txXfrm>
        <a:off x="1937816" y="1868363"/>
        <a:ext cx="1328827" cy="644366"/>
      </dsp:txXfrm>
    </dsp:sp>
    <dsp:sp modelId="{85526BBC-28C8-454A-9A1F-6AD403849691}">
      <dsp:nvSpPr>
        <dsp:cNvPr id="0" name=""/>
        <dsp:cNvSpPr/>
      </dsp:nvSpPr>
      <dsp:spPr>
        <a:xfrm rot="19457599">
          <a:off x="3223308" y="1974516"/>
          <a:ext cx="674332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674332" y="19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43616" y="1976906"/>
        <a:ext cx="33716" cy="33716"/>
      </dsp:txXfrm>
    </dsp:sp>
    <dsp:sp modelId="{3639CF09-01AC-4354-8F95-E030DEE6FA1D}">
      <dsp:nvSpPr>
        <dsp:cNvPr id="0" name=""/>
        <dsp:cNvSpPr/>
      </dsp:nvSpPr>
      <dsp:spPr>
        <a:xfrm>
          <a:off x="3834258" y="1454752"/>
          <a:ext cx="1368921" cy="68446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n>
                <a:noFill/>
              </a:ln>
              <a:solidFill>
                <a:sysClr val="windowText" lastClr="000000"/>
              </a:solidFill>
            </a:rPr>
            <a:t>Ameilloration des capacités humaines</a:t>
          </a:r>
        </a:p>
      </dsp:txBody>
      <dsp:txXfrm>
        <a:off x="3854305" y="1474799"/>
        <a:ext cx="1328827" cy="644366"/>
      </dsp:txXfrm>
    </dsp:sp>
    <dsp:sp modelId="{19D84F3D-A23F-403C-9C05-D5DB9E68BB7E}">
      <dsp:nvSpPr>
        <dsp:cNvPr id="0" name=""/>
        <dsp:cNvSpPr/>
      </dsp:nvSpPr>
      <dsp:spPr>
        <a:xfrm rot="2142401">
          <a:off x="3223308" y="2368081"/>
          <a:ext cx="674332" cy="38496"/>
        </a:xfrm>
        <a:custGeom>
          <a:avLst/>
          <a:gdLst/>
          <a:ahLst/>
          <a:cxnLst/>
          <a:rect l="0" t="0" r="0" b="0"/>
          <a:pathLst>
            <a:path>
              <a:moveTo>
                <a:pt x="0" y="19248"/>
              </a:moveTo>
              <a:lnTo>
                <a:pt x="674332" y="19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43616" y="2370471"/>
        <a:ext cx="33716" cy="33716"/>
      </dsp:txXfrm>
    </dsp:sp>
    <dsp:sp modelId="{88A9EF30-48F7-4B75-9C17-EB4C95400118}">
      <dsp:nvSpPr>
        <dsp:cNvPr id="0" name=""/>
        <dsp:cNvSpPr/>
      </dsp:nvSpPr>
      <dsp:spPr>
        <a:xfrm>
          <a:off x="3834258" y="2241881"/>
          <a:ext cx="1368921" cy="68446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ln>
                <a:noFill/>
              </a:ln>
              <a:solidFill>
                <a:sysClr val="windowText" lastClr="000000"/>
              </a:solidFill>
            </a:rPr>
            <a:t>Création de nouvelles capacités humaines</a:t>
          </a:r>
        </a:p>
      </dsp:txBody>
      <dsp:txXfrm>
        <a:off x="3854305" y="2261928"/>
        <a:ext cx="1328827" cy="644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Quentin Avrain</dc:creator>
  <keywords/>
  <dc:description/>
  <lastModifiedBy>Quentin Avrain</lastModifiedBy>
  <revision>60</revision>
  <dcterms:created xsi:type="dcterms:W3CDTF">2019-10-27T15:23:00.0000000Z</dcterms:created>
  <dcterms:modified xsi:type="dcterms:W3CDTF">2019-10-29T09:51:18.0730019Z</dcterms:modified>
</coreProperties>
</file>