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1F4D78"/>
          <w:sz w:val="48"/>
          <w:rFonts w:eastAsia="Microsoft YaHei" w:cs="Microsoft YaHei"/>
        </w:rPr>
        <w:t>选必二《法律与生活》法律宝典</w:t>
      </w:r>
    </w:p>
    <w:p>
      <w:pPr>
        <w:spacing w:after="360"/>
        <w:jc w:val="center"/>
      </w:pPr>
      <w:r>
        <w:rPr>
          <w:color w:val="4B5563"/>
          <w:sz w:val="26"/>
          <w:rFonts w:eastAsia="Microsoft YaHei" w:cs="Microsoft YaHei"/>
        </w:rPr>
        <w:t>v12.2｜从42道题源生长出的主观题框架与逐题解析</w:t>
      </w:r>
    </w:p>
    <w:tbl>
      <w:tblPr>
        <w:tblStyle w:val="TableGrid"/>
        <w:tblW w:type="dxa" w:w="9360"/>
        <w:jc w:val="left"/>
        <w:tblLook w:firstColumn="1" w:firstRow="1" w:lastColumn="0" w:lastRow="0" w:noHBand="0" w:noVBand="1" w:val="04A0"/>
        <w:tblInd w:w="120" w:type="dxa"/>
      </w:tblPr>
      <w:tblGrid>
        <w:gridCol w:w="1800"/>
        <w:gridCol w:w="7560"/>
      </w:tblGrid>
      <w:tr>
        <w:tc>
          <w:tcPr>
            <w:tcW w:type="dxa" w:w="1800"/>
            <w:vAlign w:val="center"/>
            <w:tcMar>
              <w:top w:w="80" w:type="dxa"/>
              <w:start w:w="120" w:type="dxa"/>
              <w:bottom w:w="80" w:type="dxa"/>
              <w:end w:w="120" w:type="dxa"/>
            </w:tcMar>
            <w:shd w:fill="E8EEF5"/>
          </w:tcPr>
          <w:p>
            <w:r>
              <w:rPr>
                <w:sz w:val="20"/>
                <w:rFonts w:eastAsia="Microsoft YaHei" w:cs="Microsoft YaHei"/>
              </w:rPr>
              <w:t>状态</w:t>
            </w:r>
          </w:p>
        </w:tc>
        <w:tc>
          <w:tcPr>
            <w:tcW w:type="dxa" w:w="7560"/>
            <w:vAlign w:val="center"/>
            <w:tcMar>
              <w:top w:w="80" w:type="dxa"/>
              <w:start w:w="120" w:type="dxa"/>
              <w:bottom w:w="80" w:type="dxa"/>
              <w:end w:w="120" w:type="dxa"/>
            </w:tcMar>
          </w:tcPr>
          <w:p>
            <w:r>
              <w:rPr>
                <w:sz w:val="20"/>
                <w:rFonts w:eastAsia="Microsoft YaHei" w:cs="Microsoft YaHei"/>
              </w:rPr>
              <w:t>DOCX baodian rendered candidate; framework and Markdown gates already passed</w:t>
            </w:r>
          </w:p>
        </w:tc>
      </w:tr>
      <w:tr>
        <w:tc>
          <w:tcPr>
            <w:tcW w:type="dxa" w:w="1800"/>
            <w:shd w:fill="E8EEF5"/>
            <w:tcMar>
              <w:top w:w="80" w:type="dxa"/>
              <w:start w:w="120" w:type="dxa"/>
              <w:bottom w:w="80" w:type="dxa"/>
              <w:end w:w="120" w:type="dxa"/>
            </w:tcMar>
          </w:tcPr>
          <w:p>
            <w:r>
              <w:rPr>
                <w:sz w:val="20"/>
                <w:rFonts w:eastAsia="Microsoft YaHei" w:cs="Microsoft YaHei"/>
              </w:rPr>
              <w:t>生成时间</w:t>
            </w:r>
          </w:p>
        </w:tc>
        <w:tc>
          <w:tcPr>
            <w:tcW w:type="dxa" w:w="7560"/>
            <w:tcMar>
              <w:top w:w="80" w:type="dxa"/>
              <w:start w:w="120" w:type="dxa"/>
              <w:bottom w:w="80" w:type="dxa"/>
              <w:end w:w="120" w:type="dxa"/>
            </w:tcMar>
          </w:tcPr>
          <w:p>
            <w:r>
              <w:rPr>
                <w:sz w:val="20"/>
                <w:rFonts w:eastAsia="Microsoft YaHei" w:cs="Microsoft YaHei"/>
              </w:rPr>
              <w:t>2026-05-23 02:10 +08:00</w:t>
            </w:r>
          </w:p>
        </w:tc>
      </w:tr>
      <w:tr>
        <w:tc>
          <w:tcPr>
            <w:tcW w:type="dxa" w:w="1800"/>
            <w:shd w:fill="E8EEF5"/>
            <w:tcMar>
              <w:top w:w="80" w:type="dxa"/>
              <w:start w:w="120" w:type="dxa"/>
              <w:bottom w:w="80" w:type="dxa"/>
              <w:end w:w="120" w:type="dxa"/>
            </w:tcMar>
          </w:tcPr>
          <w:p>
            <w:r>
              <w:rPr>
                <w:sz w:val="20"/>
                <w:rFonts w:eastAsia="Microsoft YaHei" w:cs="Microsoft YaHei"/>
              </w:rPr>
              <w:t>证据底座</w:t>
            </w:r>
          </w:p>
        </w:tc>
        <w:tc>
          <w:tcPr>
            <w:tcW w:type="dxa" w:w="7560"/>
            <w:tcMar>
              <w:top w:w="80" w:type="dxa"/>
              <w:start w:w="120" w:type="dxa"/>
              <w:bottom w:w="80" w:type="dxa"/>
              <w:end w:w="120" w:type="dxa"/>
            </w:tcMar>
          </w:tcPr>
          <w:p>
            <w:r>
              <w:rPr>
                <w:sz w:val="20"/>
                <w:rFonts w:eastAsia="Microsoft YaHei" w:cs="Microsoft YaHei"/>
              </w:rPr>
              <w:t>42 locked core 主观题；参考/开放/下一版回填题不晋升正文</w:t>
            </w:r>
          </w:p>
        </w:tc>
      </w:tr>
      <w:tr>
        <w:tc>
          <w:tcPr>
            <w:tcW w:type="dxa" w:w="1800"/>
            <w:shd w:fill="E8EEF5"/>
            <w:tcMar>
              <w:top w:w="80" w:type="dxa"/>
              <w:start w:w="120" w:type="dxa"/>
              <w:bottom w:w="80" w:type="dxa"/>
              <w:end w:w="120" w:type="dxa"/>
            </w:tcMar>
          </w:tcPr>
          <w:p>
            <w:r>
              <w:rPr>
                <w:sz w:val="20"/>
                <w:rFonts w:eastAsia="Microsoft YaHei" w:cs="Microsoft YaHei"/>
              </w:rPr>
              <w:t>模型链条</w:t>
            </w:r>
          </w:p>
        </w:tc>
        <w:tc>
          <w:tcPr>
            <w:tcW w:type="dxa" w:w="7560"/>
            <w:tcMar>
              <w:top w:w="80" w:type="dxa"/>
              <w:start w:w="120" w:type="dxa"/>
              <w:bottom w:w="80" w:type="dxa"/>
              <w:end w:w="120" w:type="dxa"/>
            </w:tcMar>
          </w:tcPr>
          <w:p>
            <w:r>
              <w:rPr>
                <w:sz w:val="20"/>
                <w:rFonts w:eastAsia="Microsoft YaHei" w:cs="Microsoft YaHei"/>
              </w:rPr>
              <w:t>真实 GPT Round 03 + Claude Round 03 审查；Codex 源检查裁决</w:t>
            </w:r>
          </w:p>
        </w:tc>
      </w:tr>
      <w:tr>
        <w:tc>
          <w:tcPr>
            <w:tcW w:type="dxa" w:w="1800"/>
            <w:shd w:fill="E8EEF5"/>
            <w:tcMar>
              <w:top w:w="80" w:type="dxa"/>
              <w:start w:w="120" w:type="dxa"/>
              <w:bottom w:w="80" w:type="dxa"/>
              <w:end w:w="120" w:type="dxa"/>
            </w:tcMar>
          </w:tcPr>
          <w:p>
            <w:r>
              <w:rPr>
                <w:sz w:val="20"/>
                <w:rFonts w:eastAsia="Microsoft YaHei" w:cs="Microsoft YaHei"/>
              </w:rPr>
              <w:t>使用方式</w:t>
            </w:r>
          </w:p>
        </w:tc>
        <w:tc>
          <w:tcPr>
            <w:tcW w:type="dxa" w:w="7560"/>
            <w:tcMar>
              <w:top w:w="80" w:type="dxa"/>
              <w:start w:w="120" w:type="dxa"/>
              <w:bottom w:w="80" w:type="dxa"/>
              <w:end w:w="120" w:type="dxa"/>
            </w:tcMar>
          </w:tcPr>
          <w:p>
            <w:r>
              <w:rPr>
                <w:sz w:val="20"/>
                <w:rFonts w:eastAsia="Microsoft YaHei" w:cs="Microsoft YaHei"/>
              </w:rPr>
              <w:t>先用设问动作定入口，再用材料事实压实法律关系，最后回到评分锚点</w:t>
            </w:r>
          </w:p>
        </w:tc>
      </w:tr>
    </w:tbl>
    <w:p>
      <w:r>
        <w:br w:type="page"/>
      </w:r>
    </w:p>
    <w:p>
      <w:pPr>
        <w:pStyle w:val="Heading1"/>
      </w:pPr>
      <w:r>
        <w:t>第一部分：六入口框架</w:t>
      </w:r>
    </w:p>
    <w:p>
      <w:pPr>
        <w:spacing w:after="100"/>
      </w:pPr>
      <w:r>
        <w:rPr>
          <w:b/>
          <w:color w:val="1F4D78"/>
          <w:rFonts w:eastAsia="Microsoft YaHei" w:cs="Microsoft YaHei"/>
        </w:rPr>
        <w:t>总框架：</w:t>
      </w:r>
      <w:r>
        <w:rPr>
          <w:rFonts w:eastAsia="Microsoft YaHei" w:cs="Microsoft YaHei"/>
        </w:rPr>
        <w:t>选必二主观题不是按教材页码出题，而是按设问动作出题。先看题目让你做什么，再判断命题人要学生完成哪一种法律工作：补链、判责、判诉求、评观点、写意义、走路径。</w:t>
      </w:r>
    </w:p>
    <w:p>
      <w:pPr>
        <w:spacing w:after="100"/>
      </w:pPr>
      <w:r>
        <w:rPr>
          <w:b/>
          <w:color w:val="1F4D78"/>
          <w:rFonts w:eastAsia="Microsoft YaHei" w:cs="Microsoft YaHei"/>
        </w:rPr>
        <w:t>命题人路径：</w:t>
      </w:r>
      <w:r>
        <w:rPr>
          <w:rFonts w:eastAsia="Microsoft YaHei" w:cs="Microsoft YaHei"/>
        </w:rPr>
        <w:t>生活化法律场景 -&gt; 材料事实触发点 -&gt; 设问动作 -&gt; 评分锚点。学生反向作答：设问动作定入口，材料触发定知识，评分锚点定落点。</w:t>
      </w:r>
    </w:p>
    <w:p>
      <w:pPr>
        <w:pStyle w:val="Heading2"/>
      </w:pPr>
      <w:r>
        <w:t>正文覆盖</w:t>
      </w:r>
    </w:p>
    <w:tbl>
      <w:tblPr>
        <w:tblStyle w:val="TableGrid"/>
        <w:tblW w:type="dxa" w:w="9360"/>
        <w:jc w:val="left"/>
        <w:tblLook w:firstColumn="1" w:firstRow="1" w:lastColumn="0" w:lastRow="0" w:noHBand="0" w:noVBand="1" w:val="04A0"/>
        <w:tblInd w:w="120" w:type="dxa"/>
      </w:tblPr>
      <w:tblGrid>
        <w:gridCol w:w="1800"/>
        <w:gridCol w:w="1100"/>
        <w:gridCol w:w="6460"/>
      </w:tblGrid>
      <w:tr>
        <w:tc>
          <w:tcPr>
            <w:tcW w:type="dxa" w:w="1800"/>
            <w:vAlign w:val="center"/>
            <w:tcMar>
              <w:top w:w="80" w:type="dxa"/>
              <w:start w:w="120" w:type="dxa"/>
              <w:bottom w:w="80" w:type="dxa"/>
              <w:end w:w="120" w:type="dxa"/>
            </w:tcMar>
            <w:shd w:fill="E8EEF5"/>
          </w:tcPr>
          <w:p>
            <w:r>
              <w:rPr>
                <w:sz w:val="20"/>
                <w:rFonts w:eastAsia="Microsoft YaHei" w:cs="Microsoft YaHei"/>
              </w:rPr>
              <w:t>入口</w:t>
            </w:r>
          </w:p>
        </w:tc>
        <w:tc>
          <w:tcPr>
            <w:tcW w:type="dxa" w:w="1100"/>
            <w:vAlign w:val="center"/>
            <w:tcMar>
              <w:top w:w="80" w:type="dxa"/>
              <w:start w:w="120" w:type="dxa"/>
              <w:bottom w:w="80" w:type="dxa"/>
              <w:end w:w="120" w:type="dxa"/>
            </w:tcMar>
            <w:shd w:fill="E8EEF5"/>
          </w:tcPr>
          <w:p>
            <w:r>
              <w:rPr>
                <w:sz w:val="20"/>
                <w:rFonts w:eastAsia="Microsoft YaHei" w:cs="Microsoft YaHei"/>
              </w:rPr>
              <w:t>题数</w:t>
            </w:r>
          </w:p>
        </w:tc>
        <w:tc>
          <w:tcPr>
            <w:tcW w:type="dxa" w:w="6460"/>
            <w:vAlign w:val="center"/>
            <w:tcMar>
              <w:top w:w="80" w:type="dxa"/>
              <w:start w:w="120" w:type="dxa"/>
              <w:bottom w:w="80" w:type="dxa"/>
              <w:end w:w="120" w:type="dxa"/>
            </w:tcMar>
            <w:shd w:fill="E8EEF5"/>
          </w:tcPr>
          <w:p>
            <w:r>
              <w:rPr>
                <w:sz w:val="20"/>
                <w:rFonts w:eastAsia="Microsoft YaHei" w:cs="Microsoft YaHei"/>
              </w:rPr>
              <w:t>适用场景</w:t>
            </w:r>
          </w:p>
        </w:tc>
      </w:tr>
      <w:tr>
        <w:tc>
          <w:tcPr>
            <w:tcW w:type="dxa" w:w="1800"/>
            <w:tcMar>
              <w:top w:w="80" w:type="dxa"/>
              <w:start w:w="120" w:type="dxa"/>
              <w:bottom w:w="80" w:type="dxa"/>
              <w:end w:w="120" w:type="dxa"/>
            </w:tcMar>
          </w:tcPr>
          <w:p>
            <w:r>
              <w:rPr>
                <w:sz w:val="20"/>
                <w:rFonts w:eastAsia="Microsoft YaHei" w:cs="Microsoft YaHei"/>
              </w:rPr>
              <w:t>E1</w:t>
            </w:r>
          </w:p>
        </w:tc>
        <w:tc>
          <w:tcPr>
            <w:tcW w:type="dxa" w:w="1100"/>
            <w:tcMar>
              <w:top w:w="80" w:type="dxa"/>
              <w:start w:w="120" w:type="dxa"/>
              <w:bottom w:w="80" w:type="dxa"/>
              <w:end w:w="120" w:type="dxa"/>
            </w:tcMar>
          </w:tcPr>
          <w:p>
            <w:r>
              <w:rPr>
                <w:sz w:val="20"/>
                <w:rFonts w:eastAsia="Microsoft YaHei" w:cs="Microsoft YaHei"/>
              </w:rPr>
              <w:t>9</w:t>
            </w:r>
          </w:p>
        </w:tc>
        <w:tc>
          <w:tcPr>
            <w:tcW w:type="dxa" w:w="6460"/>
            <w:tcMar>
              <w:top w:w="80" w:type="dxa"/>
              <w:start w:w="120" w:type="dxa"/>
              <w:bottom w:w="80" w:type="dxa"/>
              <w:end w:w="120" w:type="dxa"/>
            </w:tcMar>
          </w:tcPr>
          <w:p>
            <w:r>
              <w:rPr>
                <w:sz w:val="20"/>
                <w:rFonts w:eastAsia="Microsoft YaHei" w:cs="Microsoft YaHei"/>
              </w:rPr>
              <w:t>设问让学生完成表格、补裁判要点、补合同/权利/责任链。</w:t>
            </w:r>
          </w:p>
        </w:tc>
      </w:tr>
      <w:tr>
        <w:tc>
          <w:tcPr>
            <w:tcW w:type="dxa" w:w="1800"/>
            <w:tcMar>
              <w:top w:w="80" w:type="dxa"/>
              <w:start w:w="120" w:type="dxa"/>
              <w:bottom w:w="80" w:type="dxa"/>
              <w:end w:w="120" w:type="dxa"/>
            </w:tcMar>
          </w:tcPr>
          <w:p>
            <w:r>
              <w:rPr>
                <w:sz w:val="20"/>
                <w:rFonts w:eastAsia="Microsoft YaHei" w:cs="Microsoft YaHei"/>
              </w:rPr>
              <w:t>E2</w:t>
            </w:r>
          </w:p>
        </w:tc>
        <w:tc>
          <w:tcPr>
            <w:tcW w:type="dxa" w:w="1100"/>
            <w:tcMar>
              <w:top w:w="80" w:type="dxa"/>
              <w:start w:w="120" w:type="dxa"/>
              <w:bottom w:w="80" w:type="dxa"/>
              <w:end w:w="120" w:type="dxa"/>
            </w:tcMar>
          </w:tcPr>
          <w:p>
            <w:r>
              <w:rPr>
                <w:sz w:val="20"/>
                <w:rFonts w:eastAsia="Microsoft YaHei" w:cs="Microsoft YaHei"/>
              </w:rPr>
              <w:t>8</w:t>
            </w:r>
          </w:p>
        </w:tc>
        <w:tc>
          <w:tcPr>
            <w:tcW w:type="dxa" w:w="6460"/>
            <w:tcMar>
              <w:top w:w="80" w:type="dxa"/>
              <w:start w:w="120" w:type="dxa"/>
              <w:bottom w:w="80" w:type="dxa"/>
              <w:end w:w="120" w:type="dxa"/>
            </w:tcMar>
          </w:tcPr>
          <w:p>
            <w:r>
              <w:rPr>
                <w:sz w:val="20"/>
                <w:rFonts w:eastAsia="Microsoft YaHei" w:cs="Microsoft YaHei"/>
              </w:rPr>
              <w:t>设问问法院为什么这样判、责任如何承担、裁判依据或法理依据。</w:t>
            </w:r>
          </w:p>
        </w:tc>
      </w:tr>
      <w:tr>
        <w:tc>
          <w:tcPr>
            <w:tcW w:type="dxa" w:w="1800"/>
            <w:tcMar>
              <w:top w:w="80" w:type="dxa"/>
              <w:start w:w="120" w:type="dxa"/>
              <w:bottom w:w="80" w:type="dxa"/>
              <w:end w:w="120" w:type="dxa"/>
            </w:tcMar>
          </w:tcPr>
          <w:p>
            <w:r>
              <w:rPr>
                <w:sz w:val="20"/>
                <w:rFonts w:eastAsia="Microsoft YaHei" w:cs="Microsoft YaHei"/>
              </w:rPr>
              <w:t>E3</w:t>
            </w:r>
          </w:p>
        </w:tc>
        <w:tc>
          <w:tcPr>
            <w:tcW w:type="dxa" w:w="1100"/>
            <w:tcMar>
              <w:top w:w="80" w:type="dxa"/>
              <w:start w:w="120" w:type="dxa"/>
              <w:bottom w:w="80" w:type="dxa"/>
              <w:end w:w="120" w:type="dxa"/>
            </w:tcMar>
          </w:tcPr>
          <w:p>
            <w:r>
              <w:rPr>
                <w:sz w:val="20"/>
                <w:rFonts w:eastAsia="Microsoft YaHei" w:cs="Microsoft YaHei"/>
              </w:rPr>
              <w:t>3</w:t>
            </w:r>
          </w:p>
        </w:tc>
        <w:tc>
          <w:tcPr>
            <w:tcW w:type="dxa" w:w="6460"/>
            <w:tcMar>
              <w:top w:w="80" w:type="dxa"/>
              <w:start w:w="120" w:type="dxa"/>
              <w:bottom w:w="80" w:type="dxa"/>
              <w:end w:w="120" w:type="dxa"/>
            </w:tcMar>
          </w:tcPr>
          <w:p>
            <w:r>
              <w:rPr>
                <w:sz w:val="20"/>
                <w:rFonts w:eastAsia="Microsoft YaHei" w:cs="Microsoft YaHei"/>
              </w:rPr>
              <w:t>设问直接问某人的诉求、请求、主张能否得到法院支持。</w:t>
            </w:r>
          </w:p>
        </w:tc>
      </w:tr>
      <w:tr>
        <w:tc>
          <w:tcPr>
            <w:tcW w:type="dxa" w:w="1800"/>
            <w:tcMar>
              <w:top w:w="80" w:type="dxa"/>
              <w:start w:w="120" w:type="dxa"/>
              <w:bottom w:w="80" w:type="dxa"/>
              <w:end w:w="120" w:type="dxa"/>
            </w:tcMar>
          </w:tcPr>
          <w:p>
            <w:r>
              <w:rPr>
                <w:sz w:val="20"/>
                <w:rFonts w:eastAsia="Microsoft YaHei" w:cs="Microsoft YaHei"/>
              </w:rPr>
              <w:t>E4</w:t>
            </w:r>
          </w:p>
        </w:tc>
        <w:tc>
          <w:tcPr>
            <w:tcW w:type="dxa" w:w="1100"/>
            <w:tcMar>
              <w:top w:w="80" w:type="dxa"/>
              <w:start w:w="120" w:type="dxa"/>
              <w:bottom w:w="80" w:type="dxa"/>
              <w:end w:w="120" w:type="dxa"/>
            </w:tcMar>
          </w:tcPr>
          <w:p>
            <w:r>
              <w:rPr>
                <w:sz w:val="20"/>
                <w:rFonts w:eastAsia="Microsoft YaHei" w:cs="Microsoft YaHei"/>
              </w:rPr>
              <w:t>7</w:t>
            </w:r>
          </w:p>
        </w:tc>
        <w:tc>
          <w:tcPr>
            <w:tcW w:type="dxa" w:w="6460"/>
            <w:tcMar>
              <w:top w:w="80" w:type="dxa"/>
              <w:start w:w="120" w:type="dxa"/>
              <w:bottom w:w="80" w:type="dxa"/>
              <w:end w:w="120" w:type="dxa"/>
            </w:tcMar>
          </w:tcPr>
          <w:p>
            <w:r>
              <w:rPr>
                <w:sz w:val="20"/>
                <w:rFonts w:eastAsia="Microsoft YaHei" w:cs="Microsoft YaHei"/>
              </w:rPr>
              <w:t>设问要求评价观点、谈认识、评析做法、说明某种法律变化的合理性。</w:t>
            </w:r>
          </w:p>
        </w:tc>
      </w:tr>
      <w:tr>
        <w:tc>
          <w:tcPr>
            <w:tcW w:type="dxa" w:w="1800"/>
            <w:tcMar>
              <w:top w:w="80" w:type="dxa"/>
              <w:start w:w="120" w:type="dxa"/>
              <w:bottom w:w="80" w:type="dxa"/>
              <w:end w:w="120" w:type="dxa"/>
            </w:tcMar>
          </w:tcPr>
          <w:p>
            <w:r>
              <w:rPr>
                <w:sz w:val="20"/>
                <w:rFonts w:eastAsia="Microsoft YaHei" w:cs="Microsoft YaHei"/>
              </w:rPr>
              <w:t>E5</w:t>
            </w:r>
          </w:p>
        </w:tc>
        <w:tc>
          <w:tcPr>
            <w:tcW w:type="dxa" w:w="1100"/>
            <w:tcMar>
              <w:top w:w="80" w:type="dxa"/>
              <w:start w:w="120" w:type="dxa"/>
              <w:bottom w:w="80" w:type="dxa"/>
              <w:end w:w="120" w:type="dxa"/>
            </w:tcMar>
          </w:tcPr>
          <w:p>
            <w:r>
              <w:rPr>
                <w:sz w:val="20"/>
                <w:rFonts w:eastAsia="Microsoft YaHei" w:cs="Microsoft YaHei"/>
              </w:rPr>
              <w:t>11</w:t>
            </w:r>
          </w:p>
        </w:tc>
        <w:tc>
          <w:tcPr>
            <w:tcW w:type="dxa" w:w="6460"/>
            <w:tcMar>
              <w:top w:w="80" w:type="dxa"/>
              <w:start w:w="120" w:type="dxa"/>
              <w:bottom w:w="80" w:type="dxa"/>
              <w:end w:w="120" w:type="dxa"/>
            </w:tcMar>
          </w:tcPr>
          <w:p>
            <w:r>
              <w:rPr>
                <w:sz w:val="20"/>
                <w:rFonts w:eastAsia="Microsoft YaHei" w:cs="Microsoft YaHei"/>
              </w:rPr>
              <w:t>设问问规定、制度、做法的作用、意义、价值，或如何保护、推动某类权益。</w:t>
            </w:r>
          </w:p>
        </w:tc>
      </w:tr>
      <w:tr>
        <w:tc>
          <w:tcPr>
            <w:tcW w:type="dxa" w:w="1800"/>
            <w:tcMar>
              <w:top w:w="80" w:type="dxa"/>
              <w:start w:w="120" w:type="dxa"/>
              <w:bottom w:w="80" w:type="dxa"/>
              <w:end w:w="120" w:type="dxa"/>
            </w:tcMar>
          </w:tcPr>
          <w:p>
            <w:r>
              <w:rPr>
                <w:sz w:val="20"/>
                <w:rFonts w:eastAsia="Microsoft YaHei" w:cs="Microsoft YaHei"/>
              </w:rPr>
              <w:t>E6</w:t>
            </w:r>
          </w:p>
        </w:tc>
        <w:tc>
          <w:tcPr>
            <w:tcW w:type="dxa" w:w="1100"/>
            <w:tcMar>
              <w:top w:w="80" w:type="dxa"/>
              <w:start w:w="120" w:type="dxa"/>
              <w:bottom w:w="80" w:type="dxa"/>
              <w:end w:w="120" w:type="dxa"/>
            </w:tcMar>
          </w:tcPr>
          <w:p>
            <w:r>
              <w:rPr>
                <w:sz w:val="20"/>
                <w:rFonts w:eastAsia="Microsoft YaHei" w:cs="Microsoft YaHei"/>
              </w:rPr>
              <w:t>4</w:t>
            </w:r>
          </w:p>
        </w:tc>
        <w:tc>
          <w:tcPr>
            <w:tcW w:type="dxa" w:w="6460"/>
            <w:tcMar>
              <w:top w:w="80" w:type="dxa"/>
              <w:start w:w="120" w:type="dxa"/>
              <w:bottom w:w="80" w:type="dxa"/>
              <w:end w:w="120" w:type="dxa"/>
            </w:tcMar>
          </w:tcPr>
          <w:p>
            <w:r>
              <w:rPr>
                <w:sz w:val="20"/>
                <w:rFonts w:eastAsia="Microsoft YaHei" w:cs="Microsoft YaHei"/>
              </w:rPr>
              <w:t>设问问如何调解、怎样维权、纠纷如何解决、举证责任或救济路径。</w:t>
            </w:r>
          </w:p>
        </w:tc>
      </w:tr>
    </w:tbl>
    <w:p>
      <w:pPr>
        <w:pStyle w:val="Heading2"/>
      </w:pPr>
      <w:r>
        <w:t>E1 表格/裁判要点/补链题（9题）</w:t>
      </w:r>
    </w:p>
    <w:p>
      <w:pPr>
        <w:spacing w:after="60"/>
      </w:pPr>
      <w:r>
        <w:rPr>
          <w:b/>
          <w:color w:val="1F4D78"/>
          <w:rFonts w:eastAsia="Microsoft YaHei" w:cs="Microsoft YaHei"/>
        </w:rPr>
        <w:t>识别口令：</w:t>
      </w:r>
      <w:r>
        <w:rPr>
          <w:rFonts w:eastAsia="Microsoft YaHei" w:cs="Microsoft YaHei"/>
        </w:rPr>
        <w:t>设问让学生完成表格、补裁判要点、补合同/权利/责任链。</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作答骨架：</w:t>
      </w:r>
      <w:r>
        <w:rPr>
          <w:rFonts w:eastAsia="Microsoft YaHei" w:cs="Microsoft YaHei"/>
        </w:rPr>
        <w:t>先判断每一格问的是什么，再把材料事实翻译成一个法律关系，最后落到这一格的结论。多格题禁止写成一段总论。</w:t>
      </w:r>
    </w:p>
    <w:p>
      <w:pPr>
        <w:spacing w:after="60"/>
      </w:pPr>
      <w:r>
        <w:rPr>
          <w:b/>
          <w:color w:val="1F4D78"/>
          <w:rFonts w:eastAsia="Microsoft YaHei" w:cs="Microsoft YaHei"/>
        </w:rPr>
        <w:t>学生预警：</w:t>
      </w:r>
      <w:r>
        <w:rPr>
          <w:rFonts w:eastAsia="Microsoft YaHei" w:cs="Microsoft YaHei"/>
        </w:rPr>
        <w:t>不要因为材料新，比如 AI、平台、数字经济，就新造主题模板；先看它是不是在补一个法律链条。</w:t>
      </w:r>
    </w:p>
    <w:p>
      <w:pPr>
        <w:spacing w:after="60"/>
      </w:pPr>
      <w:r>
        <w:rPr>
          <w:b/>
          <w:color w:val="1F4D78"/>
          <w:rFonts w:eastAsia="Microsoft YaHei" w:cs="Microsoft YaHei"/>
        </w:rPr>
        <w:t>本版题源：</w:t>
      </w:r>
      <w:r>
        <w:rPr>
          <w:rFonts w:eastAsia="Microsoft YaHei" w:cs="Microsoft YaHei"/>
        </w:rPr>
        <w:t>CC0077_2025_东城_一模_19、CC0084_2025_东城_二模_19、CC0137_2025_昌平_二模_20、CC0157_2025_朝阳_期末_20、CC0213_2025_门头沟_一模_20、CC0214_2025_门头沟_一模_20_2、CC0289_2026_朝阳_二模_18、CC0325_2026_石景山_一模_18、CC0189_2025_石景山_一模_20</w:t>
      </w:r>
    </w:p>
    <w:p>
      <w:pPr>
        <w:pStyle w:val="Heading2"/>
      </w:pPr>
      <w:r>
        <w:t>E2 判决/裁判/责任理由题（8题）</w:t>
      </w:r>
    </w:p>
    <w:p>
      <w:pPr>
        <w:spacing w:after="60"/>
      </w:pPr>
      <w:r>
        <w:rPr>
          <w:b/>
          <w:color w:val="1F4D78"/>
          <w:rFonts w:eastAsia="Microsoft YaHei" w:cs="Microsoft YaHei"/>
        </w:rPr>
        <w:t>识别口令：</w:t>
      </w:r>
      <w:r>
        <w:rPr>
          <w:rFonts w:eastAsia="Microsoft YaHei" w:cs="Microsoft YaHei"/>
        </w:rPr>
        <w:t>设问问法院为什么这样判、责任如何承担、裁判依据或法理依据。</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作答骨架：</w:t>
      </w:r>
      <w:r>
        <w:rPr>
          <w:rFonts w:eastAsia="Microsoft YaHei" w:cs="Microsoft YaHei"/>
        </w:rPr>
        <w:t>先定案由和法律关系，再逐个对上材料中的责任要件，最后说明法院支持、减轻、否定或限缩责任的理由。</w:t>
      </w:r>
    </w:p>
    <w:p>
      <w:pPr>
        <w:spacing w:after="60"/>
      </w:pPr>
      <w:r>
        <w:rPr>
          <w:b/>
          <w:color w:val="1F4D78"/>
          <w:rFonts w:eastAsia="Microsoft YaHei" w:cs="Microsoft YaHei"/>
        </w:rPr>
        <w:t>学生预警：</w:t>
      </w:r>
      <w:r>
        <w:rPr>
          <w:rFonts w:eastAsia="Microsoft YaHei" w:cs="Microsoft YaHei"/>
        </w:rPr>
        <w:t>不要一上来背公平正义。判决题的分数在事实如何满足要件，价值只放在结尾。</w:t>
      </w:r>
    </w:p>
    <w:p>
      <w:pPr>
        <w:spacing w:after="60"/>
      </w:pPr>
      <w:r>
        <w:rPr>
          <w:b/>
          <w:color w:val="1F4D78"/>
          <w:rFonts w:eastAsia="Microsoft YaHei" w:cs="Microsoft YaHei"/>
        </w:rPr>
        <w:t>本版题源：</w:t>
      </w:r>
      <w:r>
        <w:rPr>
          <w:rFonts w:eastAsia="Microsoft YaHei" w:cs="Microsoft YaHei"/>
        </w:rPr>
        <w:t>CC0002_2024_丰台_一模_17、CC0025_2024_朝阳_二模_17、CC0054_2024_石景山_一模_17、CC0119_2025_丰台_期末_19、CC0181_2025_海淀_期末_21、CC0200_2025_西城_二模_18、CC0206_2025_西城_期末_19、CC0364_2026_通州_期中_19_1</w:t>
      </w:r>
    </w:p>
    <w:p>
      <w:pPr>
        <w:pStyle w:val="Heading2"/>
      </w:pPr>
      <w:r>
        <w:t>E3 诉求/请求能否支持题（3题）</w:t>
      </w:r>
    </w:p>
    <w:p>
      <w:pPr>
        <w:spacing w:after="60"/>
      </w:pPr>
      <w:r>
        <w:rPr>
          <w:b/>
          <w:color w:val="1F4D78"/>
          <w:rFonts w:eastAsia="Microsoft YaHei" w:cs="Microsoft YaHei"/>
        </w:rPr>
        <w:t>识别口令：</w:t>
      </w:r>
      <w:r>
        <w:rPr>
          <w:rFonts w:eastAsia="Microsoft YaHei" w:cs="Microsoft YaHei"/>
        </w:rPr>
        <w:t>设问直接问某人的诉求、请求、主张能否得到法院支持。</w:t>
      </w:r>
    </w:p>
    <w:p>
      <w:pPr>
        <w:spacing w:after="60"/>
      </w:pPr>
      <w:r>
        <w:rPr>
          <w:b/>
          <w:color w:val="1F4D78"/>
          <w:rFonts w:eastAsia="Microsoft YaHei" w:cs="Microsoft YaHei"/>
        </w:rPr>
        <w:t>命题路径：</w:t>
      </w:r>
      <w:r>
        <w:rPr>
          <w:rFonts w:eastAsia="Microsoft YaHei" w:cs="Microsoft YaHei"/>
        </w:rPr>
        <w:t>诉求对象 -&gt; 权利基础 -&gt; 法律要件 -&gt; 支持/不支持及理由。</w:t>
      </w:r>
    </w:p>
    <w:p>
      <w:pPr>
        <w:spacing w:after="60"/>
      </w:pPr>
      <w:r>
        <w:rPr>
          <w:b/>
          <w:color w:val="1F4D78"/>
          <w:rFonts w:eastAsia="Microsoft YaHei" w:cs="Microsoft YaHei"/>
        </w:rPr>
        <w:t>作答骨架：</w:t>
      </w:r>
      <w:r>
        <w:rPr>
          <w:rFonts w:eastAsia="Microsoft YaHei" w:cs="Microsoft YaHei"/>
        </w:rPr>
        <w:t>先把不同诉求拆开，再分别写权利依据、事实匹配和法院是否支持。低样本入口，不能泛化成所有判案题。</w:t>
      </w:r>
    </w:p>
    <w:p>
      <w:pPr>
        <w:spacing w:after="60"/>
      </w:pPr>
      <w:r>
        <w:rPr>
          <w:b/>
          <w:color w:val="1F4D78"/>
          <w:rFonts w:eastAsia="Microsoft YaHei" w:cs="Microsoft YaHei"/>
        </w:rPr>
        <w:t>学生预警：</w:t>
      </w:r>
      <w:r>
        <w:rPr>
          <w:rFonts w:eastAsia="Microsoft YaHei" w:cs="Microsoft YaHei"/>
        </w:rPr>
        <w:t>只有设问在问“能否支持/能否成立”时才优先进入 E3；普通判决理由题仍回 E2。</w:t>
      </w:r>
    </w:p>
    <w:p>
      <w:pPr>
        <w:spacing w:after="60"/>
      </w:pPr>
      <w:r>
        <w:rPr>
          <w:b/>
          <w:color w:val="1F4D78"/>
          <w:rFonts w:eastAsia="Microsoft YaHei" w:cs="Microsoft YaHei"/>
        </w:rPr>
        <w:t>本版题源：</w:t>
      </w:r>
      <w:r>
        <w:rPr>
          <w:rFonts w:eastAsia="Microsoft YaHei" w:cs="Microsoft YaHei"/>
        </w:rPr>
        <w:t>CC0143_2025_朝阳_一模_19、CC0305_2026_海淀_一模_18_3、CC0373_2026_顺义_一模_18</w:t>
      </w:r>
    </w:p>
    <w:p>
      <w:pPr>
        <w:pStyle w:val="Heading2"/>
      </w:pPr>
      <w:r>
        <w:t>E4 评析/认识/观点题（7题）</w:t>
      </w:r>
    </w:p>
    <w:p>
      <w:pPr>
        <w:spacing w:after="60"/>
      </w:pPr>
      <w:r>
        <w:rPr>
          <w:b/>
          <w:color w:val="1F4D78"/>
          <w:rFonts w:eastAsia="Microsoft YaHei" w:cs="Microsoft YaHei"/>
        </w:rPr>
        <w:t>识别口令：</w:t>
      </w:r>
      <w:r>
        <w:rPr>
          <w:rFonts w:eastAsia="Microsoft YaHei" w:cs="Microsoft YaHei"/>
        </w:rPr>
        <w:t>设问要求评价观点、谈认识、评析做法、说明某种法律变化的合理性。</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作答骨架：</w:t>
      </w:r>
      <w:r>
        <w:rPr>
          <w:rFonts w:eastAsia="Microsoft YaHei" w:cs="Microsoft YaHei"/>
        </w:rPr>
        <w:t>先判观点是否成立，再回到具体法律关系解释为什么成立或需要补充，最后给出规范性结论。</w:t>
      </w:r>
    </w:p>
    <w:p>
      <w:pPr>
        <w:spacing w:after="60"/>
      </w:pPr>
      <w:r>
        <w:rPr>
          <w:b/>
          <w:color w:val="1F4D78"/>
          <w:rFonts w:eastAsia="Microsoft YaHei" w:cs="Microsoft YaHei"/>
        </w:rPr>
        <w:t>学生预警：</w:t>
      </w:r>
      <w:r>
        <w:rPr>
          <w:rFonts w:eastAsia="Microsoft YaHei" w:cs="Microsoft YaHei"/>
        </w:rPr>
        <w:t>不要把评价题写成空泛价值口号；也不要把低频法律变化题扩成新主干。</w:t>
      </w:r>
    </w:p>
    <w:p>
      <w:pPr>
        <w:spacing w:after="60"/>
      </w:pPr>
      <w:r>
        <w:rPr>
          <w:b/>
          <w:color w:val="1F4D78"/>
          <w:rFonts w:eastAsia="Microsoft YaHei" w:cs="Microsoft YaHei"/>
        </w:rPr>
        <w:t>本版题源：</w:t>
      </w:r>
      <w:r>
        <w:rPr>
          <w:rFonts w:eastAsia="Microsoft YaHei" w:cs="Microsoft YaHei"/>
        </w:rPr>
        <w:t>CC0150_2025_朝阳_二模_20、CC0238_2026_东城_二模_19、CC0244_2026_东城_期中_18、CC0254_2026_丰台_二模_18、CC0051_2024_海淀_期中_21_1、CC0061_2024_西城_一模_18、CC0332_2026_石景山_二模_19</w:t>
      </w:r>
    </w:p>
    <w:p>
      <w:pPr>
        <w:pStyle w:val="Heading2"/>
      </w:pPr>
      <w:r>
        <w:t>E5 意义/价值/作用/保护推动题（11题）</w:t>
      </w:r>
    </w:p>
    <w:p>
      <w:pPr>
        <w:spacing w:after="60"/>
      </w:pPr>
      <w:r>
        <w:rPr>
          <w:b/>
          <w:color w:val="1F4D78"/>
          <w:rFonts w:eastAsia="Microsoft YaHei" w:cs="Microsoft YaHei"/>
        </w:rPr>
        <w:t>识别口令：</w:t>
      </w:r>
      <w:r>
        <w:rPr>
          <w:rFonts w:eastAsia="Microsoft YaHei" w:cs="Microsoft YaHei"/>
        </w:rPr>
        <w:t>设问问规定、制度、做法的作用、意义、价值，或如何保护、推动某类权益。</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作答骨架：</w:t>
      </w:r>
      <w:r>
        <w:rPr>
          <w:rFonts w:eastAsia="Microsoft YaHei" w:cs="Microsoft YaHei"/>
        </w:rPr>
        <w:t>意义价值题写“保护谁、规范谁、维护什么秩序”；如何保护题写“法律手段、保护对象、实践效果”。</w:t>
      </w:r>
    </w:p>
    <w:p>
      <w:pPr>
        <w:spacing w:after="60"/>
      </w:pPr>
      <w:r>
        <w:rPr>
          <w:b/>
          <w:color w:val="1F4D78"/>
          <w:rFonts w:eastAsia="Microsoft YaHei" w:cs="Microsoft YaHei"/>
        </w:rPr>
        <w:t>学生预警：</w:t>
      </w:r>
      <w:r>
        <w:rPr>
          <w:rFonts w:eastAsia="Microsoft YaHei" w:cs="Microsoft YaHei"/>
        </w:rPr>
        <w:t>E5 是最大桶，必须拆句型。尤其劳动法题要落在法律公平与效率，不要写成纯经济分析。</w:t>
      </w:r>
    </w:p>
    <w:p>
      <w:pPr>
        <w:spacing w:after="60"/>
      </w:pPr>
      <w:r>
        <w:rPr>
          <w:b/>
          <w:color w:val="1F4D78"/>
          <w:rFonts w:eastAsia="Microsoft YaHei" w:cs="Microsoft YaHei"/>
        </w:rPr>
        <w:t>本版题源：</w:t>
      </w:r>
      <w:r>
        <w:rPr>
          <w:rFonts w:eastAsia="Microsoft YaHei" w:cs="Microsoft YaHei"/>
        </w:rPr>
        <w:t>CC0011_2024_丰台_二模_17、CC0019_2024_朝阳_一模_19、CC0063_2024_西城_二模_16、CC0103_2025_丰台_一模_19、CC0131_2025_房山_一模_19、CC0180_2025_海淀_期末_20、CC0195_2025_西城_一模_20、CC0283_2026_朝阳_一模_18、CC0340_2026_西城_一模_17、CC0045_2024_海淀_二模_19、CC0229_2026_东城_一模_18</w:t>
      </w:r>
    </w:p>
    <w:p>
      <w:pPr>
        <w:pStyle w:val="Heading2"/>
      </w:pPr>
      <w:r>
        <w:t>E6 调解/维权/纠纷解决/证据路径题（4题）</w:t>
      </w:r>
    </w:p>
    <w:p>
      <w:pPr>
        <w:spacing w:after="60"/>
      </w:pPr>
      <w:r>
        <w:rPr>
          <w:b/>
          <w:color w:val="1F4D78"/>
          <w:rFonts w:eastAsia="Microsoft YaHei" w:cs="Microsoft YaHei"/>
        </w:rPr>
        <w:t>识别口令：</w:t>
      </w:r>
      <w:r>
        <w:rPr>
          <w:rFonts w:eastAsia="Microsoft YaHei" w:cs="Microsoft YaHei"/>
        </w:rPr>
        <w:t>设问问如何调解、怎样维权、纠纷如何解决、举证责任或救济路径。</w:t>
      </w:r>
    </w:p>
    <w:p>
      <w:pPr>
        <w:spacing w:after="60"/>
      </w:pPr>
      <w:r>
        <w:rPr>
          <w:b/>
          <w:color w:val="1F4D78"/>
          <w:rFonts w:eastAsia="Microsoft YaHei" w:cs="Microsoft YaHei"/>
        </w:rPr>
        <w:t>命题路径：</w:t>
      </w:r>
      <w:r>
        <w:rPr>
          <w:rFonts w:eastAsia="Microsoft YaHei" w:cs="Microsoft YaHei"/>
        </w:rPr>
        <w:t>纠纷事实 -&gt; 权利受损或争议焦点 -&gt; 路径/主体/证据 -&gt; 救济方案。</w:t>
      </w:r>
    </w:p>
    <w:p>
      <w:pPr>
        <w:spacing w:after="60"/>
      </w:pPr>
      <w:r>
        <w:rPr>
          <w:b/>
          <w:color w:val="1F4D78"/>
          <w:rFonts w:eastAsia="Microsoft YaHei" w:cs="Microsoft YaHei"/>
        </w:rPr>
        <w:t>作答骨架：</w:t>
      </w:r>
      <w:r>
        <w:rPr>
          <w:rFonts w:eastAsia="Microsoft YaHei" w:cs="Microsoft YaHei"/>
        </w:rPr>
        <w:t>路径先行：先写采用什么法律途径或调解方案，再写依据、行动、证据和救济效果。</w:t>
      </w:r>
    </w:p>
    <w:p>
      <w:pPr>
        <w:spacing w:after="60"/>
      </w:pPr>
      <w:r>
        <w:rPr>
          <w:b/>
          <w:color w:val="1F4D78"/>
          <w:rFonts w:eastAsia="Microsoft YaHei" w:cs="Microsoft YaHei"/>
        </w:rPr>
        <w:t>学生预警：</w:t>
      </w:r>
      <w:r>
        <w:rPr>
          <w:rFonts w:eastAsia="Microsoft YaHei" w:cs="Microsoft YaHei"/>
        </w:rPr>
        <w:t>不要把路径题写成抽象法治意义；任选其一类设问要写一条完整链，不是三条半截链。</w:t>
      </w:r>
    </w:p>
    <w:p>
      <w:pPr>
        <w:spacing w:after="60"/>
      </w:pPr>
      <w:r>
        <w:rPr>
          <w:b/>
          <w:color w:val="1F4D78"/>
          <w:rFonts w:eastAsia="Microsoft YaHei" w:cs="Microsoft YaHei"/>
        </w:rPr>
        <w:t>本版题源：</w:t>
      </w:r>
      <w:r>
        <w:rPr>
          <w:rFonts w:eastAsia="Microsoft YaHei" w:cs="Microsoft YaHei"/>
        </w:rPr>
        <w:t>CC0125_2025_延庆_一模_19、CC0223_2025_顺义_一模_19、CC0245_2026_东城_期中_18_2、CC0092_2025_东城_期末_19_1</w:t>
      </w:r>
    </w:p>
    <w:p>
      <w:r>
        <w:br w:type="page"/>
      </w:r>
    </w:p>
    <w:p>
      <w:pPr>
        <w:pStyle w:val="Heading1"/>
      </w:pPr>
      <w:r>
        <w:t>第二部分：42题按框架解析</w:t>
      </w:r>
    </w:p>
    <w:p>
      <w:pPr>
        <w:pStyle w:val="Heading2"/>
      </w:pPr>
      <w:r>
        <w:t>E1 表格/裁判要点/补链题（9题）</w:t>
      </w:r>
    </w:p>
    <w:p>
      <w:pPr>
        <w:pStyle w:val="Heading3"/>
      </w:pPr>
      <w:r>
        <w:t>1. CC0077_2025_东城_一模_19</w:t>
      </w:r>
    </w:p>
    <w:p>
      <w:pPr>
        <w:spacing w:after="60"/>
      </w:pPr>
      <w:r>
        <w:rPr>
          <w:b/>
          <w:color w:val="1F4D78"/>
          <w:rFonts w:eastAsia="Microsoft YaHei" w:cs="Microsoft YaHei"/>
        </w:rPr>
        <w:t>区年卷题：</w:t>
      </w:r>
      <w:r>
        <w:rPr>
          <w:rFonts w:eastAsia="Microsoft YaHei" w:cs="Microsoft YaHei"/>
        </w:rPr>
        <w:t>2025年 东城 一模 第19题</w:t>
      </w:r>
    </w:p>
    <w:p>
      <w:pPr>
        <w:spacing w:after="60"/>
      </w:pPr>
      <w:r>
        <w:rPr>
          <w:b/>
          <w:color w:val="1F4D78"/>
          <w:rFonts w:eastAsia="Microsoft YaHei" w:cs="Microsoft YaHei"/>
        </w:rPr>
        <w:t>设问动作：</w:t>
      </w:r>
      <w:r>
        <w:rPr>
          <w:rFonts w:eastAsia="Microsoft YaHei" w:cs="Microsoft YaHei"/>
        </w:rPr>
        <w:t>阅读材料，完成下表。</w:t>
      </w:r>
    </w:p>
    <w:p>
      <w:pPr>
        <w:spacing w:after="60"/>
      </w:pPr>
      <w:r>
        <w:rPr>
          <w:b/>
          <w:color w:val="1F4D78"/>
          <w:rFonts w:eastAsia="Microsoft YaHei" w:cs="Microsoft YaHei"/>
        </w:rPr>
        <w:t>材料核心：</w:t>
      </w:r>
      <w:r>
        <w:rPr>
          <w:rFonts w:eastAsia="Microsoft YaHei" w:cs="Microsoft YaHei"/>
        </w:rPr>
        <w:t>三个案例：家装合同逾期后诉讼调解解决；医院与柳某培训协议、服务期未满辞职后申请返还违约金被仲裁驳回；顾氏三兄弟照顾孤寡老人并申请指定遗产管理人，最终获得部分遗产分配。</w:t>
      </w:r>
    </w:p>
    <w:p>
      <w:pPr>
        <w:spacing w:after="60"/>
      </w:pPr>
      <w:r>
        <w:rPr>
          <w:b/>
          <w:color w:val="1F4D78"/>
          <w:rFonts w:eastAsia="Microsoft YaHei" w:cs="Microsoft YaHei"/>
        </w:rPr>
        <w:t>框架入口：</w:t>
      </w:r>
      <w:r>
        <w:rPr>
          <w:rFonts w:eastAsia="Microsoft YaHei" w:cs="Microsoft YaHei"/>
        </w:rPr>
        <w:t>E1 表格/裁判要点/补链题；原题源主入口：完成表格 / 一格一链</w:t>
      </w:r>
    </w:p>
    <w:p>
      <w:pPr>
        <w:spacing w:after="60"/>
      </w:pPr>
      <w:r>
        <w:rPr>
          <w:b/>
          <w:color w:val="1F4D78"/>
          <w:rFonts w:eastAsia="Microsoft YaHei" w:cs="Microsoft YaHei"/>
        </w:rPr>
        <w:t>副入口：</w:t>
      </w:r>
      <w:r>
        <w:rPr>
          <w:rFonts w:eastAsia="Microsoft YaHei" w:cs="Microsoft YaHei"/>
        </w:rPr>
        <w:t>纠纷解决；劳动权利义务；遗产管理</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得分锚点：案件一填诉讼调解，写低标的争议通过调解化解。 / 案件二写培训协议有效，劳动者应守约，权利义务要统一。 / 案件三写遗产管理制度和事实扶养，落到财产保护与友善孝老。</w:t>
      </w:r>
    </w:p>
    <w:p>
      <w:pPr>
        <w:spacing w:after="60"/>
      </w:pPr>
      <w:r>
        <w:rPr>
          <w:b/>
          <w:color w:val="1F4D78"/>
          <w:rFonts w:eastAsia="Microsoft YaHei" w:cs="Microsoft YaHei"/>
        </w:rPr>
        <w:t>材料触发1：</w:t>
      </w:r>
      <w:r>
        <w:rPr>
          <w:rFonts w:eastAsia="Microsoft YaHei" w:cs="Microsoft YaHei"/>
        </w:rPr>
        <w:t>家装合同逾期进入诉讼程序后法官释法促赔 → 诉讼调解 → 既解法结又解心结，避免损失扩大</w:t>
      </w:r>
    </w:p>
    <w:p>
      <w:pPr>
        <w:spacing w:after="60"/>
      </w:pPr>
      <w:r>
        <w:rPr>
          <w:b/>
          <w:color w:val="1F4D78"/>
          <w:rFonts w:eastAsia="Microsoft YaHei" w:cs="Microsoft YaHei"/>
        </w:rPr>
        <w:t>材料触发2：</w:t>
      </w:r>
      <w:r>
        <w:rPr>
          <w:rFonts w:eastAsia="Microsoft YaHei" w:cs="Microsoft YaHei"/>
        </w:rPr>
        <w:t>医院出资培训、柳某服务期未满辞职又申请返还违约金 → 劳动者权利义务统一、协议有效应守信 → 规范劳动者行为并维护用人单位权益</w:t>
      </w:r>
    </w:p>
    <w:p>
      <w:pPr>
        <w:spacing w:after="60"/>
      </w:pPr>
      <w:r>
        <w:rPr>
          <w:b/>
          <w:color w:val="1F4D78"/>
          <w:rFonts w:eastAsia="Microsoft YaHei" w:cs="Microsoft YaHei"/>
        </w:rPr>
        <w:t>材料触发3：</w:t>
      </w:r>
      <w:r>
        <w:rPr>
          <w:rFonts w:eastAsia="Microsoft YaHei" w:cs="Microsoft YaHei"/>
        </w:rPr>
        <w:t>顾氏三兄弟长期照顾孤寡老人并申请指定遗产管理人 → 事实扶养与遗产管理制度 → 保护财产继承秩序，弘扬友善孝老</w:t>
      </w:r>
    </w:p>
    <w:p>
      <w:pPr>
        <w:spacing w:after="60"/>
      </w:pPr>
      <w:r>
        <w:rPr>
          <w:b/>
          <w:color w:val="1F4D78"/>
          <w:rFonts w:eastAsia="Microsoft YaHei" w:cs="Microsoft YaHei"/>
        </w:rPr>
        <w:t>答案骨架：</w:t>
      </w:r>
      <w:r>
        <w:rPr>
          <w:rFonts w:eastAsia="Microsoft YaHei" w:cs="Microsoft YaHei"/>
        </w:rPr>
        <w:t>案件一填诉讼调解，写低标的争议通过调解化解。 / 案件二写培训协议有效，劳动者应守约，权利义务要统一。 / 案件三写遗产管理制度和事实扶养，落到财产保护与友善孝老。</w:t>
      </w:r>
    </w:p>
    <w:p>
      <w:pPr>
        <w:spacing w:after="60"/>
      </w:pPr>
      <w:r>
        <w:rPr>
          <w:b/>
          <w:color w:val="1F4D78"/>
          <w:rFonts w:eastAsia="Microsoft YaHei" w:cs="Microsoft YaHei"/>
        </w:rPr>
        <w:t>学生预警：</w:t>
      </w:r>
      <w:r>
        <w:rPr>
          <w:rFonts w:eastAsia="Microsoft YaHei" w:cs="Microsoft YaHei"/>
        </w:rPr>
        <w:t>把三案都写成法院公正司法|把案件一只写合同违约|把遗产管理写成普通继承口号</w:t>
      </w:r>
    </w:p>
    <w:p>
      <w:pPr>
        <w:spacing w:after="60"/>
      </w:pPr>
      <w:r>
        <w:rPr>
          <w:b/>
          <w:color w:val="1F4D78"/>
          <w:rFonts w:eastAsia="Microsoft YaHei" w:cs="Microsoft YaHei"/>
        </w:rPr>
        <w:t>讲解口径：</w:t>
      </w:r>
      <w:r>
        <w:rPr>
          <w:rFonts w:eastAsia="Microsoft YaHei" w:cs="Microsoft YaHei"/>
        </w:rPr>
        <w:t>表格题就是一格一链：空格问什么，只补那一格，不要三案糊成“法治有意义”。</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2. CC0084_2025_东城_二模_19</w:t>
      </w:r>
    </w:p>
    <w:p>
      <w:pPr>
        <w:spacing w:after="60"/>
      </w:pPr>
      <w:r>
        <w:rPr>
          <w:b/>
          <w:color w:val="1F4D78"/>
          <w:rFonts w:eastAsia="Microsoft YaHei" w:cs="Microsoft YaHei"/>
        </w:rPr>
        <w:t>区年卷题：</w:t>
      </w:r>
      <w:r>
        <w:rPr>
          <w:rFonts w:eastAsia="Microsoft YaHei" w:cs="Microsoft YaHei"/>
        </w:rPr>
        <w:t>2025年 东城 二模 第19题</w:t>
      </w:r>
    </w:p>
    <w:p>
      <w:pPr>
        <w:spacing w:after="60"/>
      </w:pPr>
      <w:r>
        <w:rPr>
          <w:b/>
          <w:color w:val="1F4D78"/>
          <w:rFonts w:eastAsia="Microsoft YaHei" w:cs="Microsoft YaHei"/>
        </w:rPr>
        <w:t>设问动作：</w:t>
      </w:r>
      <w:r>
        <w:rPr>
          <w:rFonts w:eastAsia="Microsoft YaHei" w:cs="Microsoft YaHei"/>
        </w:rPr>
        <w:t>阅读材料，完成下表。</w:t>
      </w:r>
    </w:p>
    <w:p>
      <w:pPr>
        <w:spacing w:after="60"/>
      </w:pPr>
      <w:r>
        <w:rPr>
          <w:b/>
          <w:color w:val="1F4D78"/>
          <w:rFonts w:eastAsia="Microsoft YaHei" w:cs="Microsoft YaHei"/>
        </w:rPr>
        <w:t>材料核心：</w:t>
      </w:r>
      <w:r>
        <w:rPr>
          <w:rFonts w:eastAsia="Microsoft YaHei" w:cs="Microsoft YaHei"/>
        </w:rPr>
        <w:t>三个案例：13周岁未成年人被经营者大面积文身，法院判退费并赔偿；自媒体无事实依据贬损某公司并造成负面影响，法院判道歉赔偿；平台预订境外客房后预扣房款，消费者不知情且未入住，法院判退还房款。</w:t>
      </w:r>
    </w:p>
    <w:p>
      <w:pPr>
        <w:spacing w:after="60"/>
      </w:pPr>
      <w:r>
        <w:rPr>
          <w:b/>
          <w:color w:val="1F4D78"/>
          <w:rFonts w:eastAsia="Microsoft YaHei" w:cs="Microsoft YaHei"/>
        </w:rPr>
        <w:t>框架入口：</w:t>
      </w:r>
      <w:r>
        <w:rPr>
          <w:rFonts w:eastAsia="Microsoft YaHei" w:cs="Microsoft YaHei"/>
        </w:rPr>
        <w:t>E1 表格/裁判要点/补链题；原题源主入口：完成表格 / 一案一原则</w:t>
      </w:r>
    </w:p>
    <w:p>
      <w:pPr>
        <w:spacing w:after="60"/>
      </w:pPr>
      <w:r>
        <w:rPr>
          <w:b/>
          <w:color w:val="1F4D78"/>
          <w:rFonts w:eastAsia="Microsoft YaHei" w:cs="Microsoft YaHei"/>
        </w:rPr>
        <w:t>副入口：</w:t>
      </w:r>
      <w:r>
        <w:rPr>
          <w:rFonts w:eastAsia="Microsoft YaHei" w:cs="Microsoft YaHei"/>
        </w:rPr>
        <w:t>人格权益；消费者权益；格式条款</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得分锚点：案件一写未成年人保护和公序良俗。 / 案件二写无事实依据贬损造成商誉损害，承担道歉赔偿责任。 / 案件三写格式条款和消费者知情、公平交易，平台不能用提示不清条款强扣款。</w:t>
      </w:r>
    </w:p>
    <w:p>
      <w:pPr>
        <w:spacing w:after="60"/>
      </w:pPr>
      <w:r>
        <w:rPr>
          <w:b/>
          <w:color w:val="1F4D78"/>
          <w:rFonts w:eastAsia="Microsoft YaHei" w:cs="Microsoft YaHei"/>
        </w:rPr>
        <w:t>材料触发1：</w:t>
      </w:r>
      <w:r>
        <w:rPr>
          <w:rFonts w:eastAsia="Microsoft YaHei" w:cs="Microsoft YaHei"/>
        </w:rPr>
        <w:t>经营者为13周岁未成年人进行大面积文身 → 违反守法和公序良俗，损害未成年人身心利益 → 退费赔偿并保护未成年人健康成长</w:t>
      </w:r>
    </w:p>
    <w:p>
      <w:pPr>
        <w:spacing w:after="60"/>
      </w:pPr>
      <w:r>
        <w:rPr>
          <w:b/>
          <w:color w:val="1F4D78"/>
          <w:rFonts w:eastAsia="Microsoft YaHei" w:cs="Microsoft YaHei"/>
        </w:rPr>
        <w:t>材料触发2：</w:t>
      </w:r>
      <w:r>
        <w:rPr>
          <w:rFonts w:eastAsia="Microsoft YaHei" w:cs="Microsoft YaHei"/>
        </w:rPr>
        <w:t>自媒体无事实依据贬损企业“无赖”“强盗”等 → 侵害名誉/商誉，违反诚信原则 → 公开道歉、赔偿损失，维护良性竞争秩序</w:t>
      </w:r>
    </w:p>
    <w:p>
      <w:pPr>
        <w:spacing w:after="60"/>
      </w:pPr>
      <w:r>
        <w:rPr>
          <w:b/>
          <w:color w:val="1F4D78"/>
          <w:rFonts w:eastAsia="Microsoft YaHei" w:cs="Microsoft YaHei"/>
        </w:rPr>
        <w:t>材料触发3：</w:t>
      </w:r>
      <w:r>
        <w:rPr>
          <w:rFonts w:eastAsia="Microsoft YaHei" w:cs="Microsoft YaHei"/>
        </w:rPr>
        <w:t>平台用预设服务条款预扣房款，消费者不知情且未入住 → 格式条款排除消费者主要权利、违反公平 → 退还房款并规范平台经营</w:t>
      </w:r>
    </w:p>
    <w:p>
      <w:pPr>
        <w:spacing w:after="60"/>
      </w:pPr>
      <w:r>
        <w:rPr>
          <w:b/>
          <w:color w:val="1F4D78"/>
          <w:rFonts w:eastAsia="Microsoft YaHei" w:cs="Microsoft YaHei"/>
        </w:rPr>
        <w:t>答案骨架：</w:t>
      </w:r>
      <w:r>
        <w:rPr>
          <w:rFonts w:eastAsia="Microsoft YaHei" w:cs="Microsoft YaHei"/>
        </w:rPr>
        <w:t>案件一写未成年人保护和公序良俗。 / 案件二写无事实依据贬损造成商誉损害，承担道歉赔偿责任。 / 案件三写格式条款和消费者知情、公平交易，平台不能用提示不清条款强扣款。</w:t>
      </w:r>
    </w:p>
    <w:p>
      <w:pPr>
        <w:spacing w:after="60"/>
      </w:pPr>
      <w:r>
        <w:rPr>
          <w:b/>
          <w:color w:val="1F4D78"/>
          <w:rFonts w:eastAsia="Microsoft YaHei" w:cs="Microsoft YaHei"/>
        </w:rPr>
        <w:t>学生预警：</w:t>
      </w:r>
      <w:r>
        <w:rPr>
          <w:rFonts w:eastAsia="Microsoft YaHei" w:cs="Microsoft YaHei"/>
        </w:rPr>
        <w:t>看到平台就写三从属性|看到企业就写经济经营措施|消费者题只写诚信经营</w:t>
      </w:r>
    </w:p>
    <w:p>
      <w:pPr>
        <w:spacing w:after="60"/>
      </w:pPr>
      <w:r>
        <w:rPr>
          <w:b/>
          <w:color w:val="1F4D78"/>
          <w:rFonts w:eastAsia="Microsoft YaHei" w:cs="Microsoft YaHei"/>
        </w:rPr>
        <w:t>讲解口径：</w:t>
      </w:r>
      <w:r>
        <w:rPr>
          <w:rFonts w:eastAsia="Microsoft YaHei" w:cs="Microsoft YaHei"/>
        </w:rPr>
        <w:t>这题三案三个按钮：未成年人、公信商誉、格式条款。别一上来都写“诚信”。</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3. CC0137_2025_昌平_二模_20</w:t>
      </w:r>
    </w:p>
    <w:p>
      <w:pPr>
        <w:spacing w:after="60"/>
      </w:pPr>
      <w:r>
        <w:rPr>
          <w:b/>
          <w:color w:val="1F4D78"/>
          <w:rFonts w:eastAsia="Microsoft YaHei" w:cs="Microsoft YaHei"/>
        </w:rPr>
        <w:t>区年卷题：</w:t>
      </w:r>
      <w:r>
        <w:rPr>
          <w:rFonts w:eastAsia="Microsoft YaHei" w:cs="Microsoft YaHei"/>
        </w:rPr>
        <w:t>2025年 昌平 二模 第20题</w:t>
      </w:r>
    </w:p>
    <w:p>
      <w:pPr>
        <w:spacing w:after="60"/>
      </w:pPr>
      <w:r>
        <w:rPr>
          <w:b/>
          <w:color w:val="1F4D78"/>
          <w:rFonts w:eastAsia="Microsoft YaHei" w:cs="Microsoft YaHei"/>
        </w:rPr>
        <w:t>设问动作：</w:t>
      </w:r>
      <w:r>
        <w:rPr>
          <w:rFonts w:eastAsia="Microsoft YaHei" w:cs="Microsoft YaHei"/>
        </w:rPr>
        <w:t>阅读材料，运用《法律与生活》知识，完成裁判理由。</w:t>
      </w:r>
    </w:p>
    <w:p>
      <w:pPr>
        <w:spacing w:after="60"/>
      </w:pPr>
      <w:r>
        <w:rPr>
          <w:b/>
          <w:color w:val="1F4D78"/>
          <w:rFonts w:eastAsia="Microsoft YaHei" w:cs="Microsoft YaHei"/>
        </w:rPr>
        <w:t>材料核心：</w:t>
      </w:r>
      <w:r>
        <w:rPr>
          <w:rFonts w:eastAsia="Microsoft YaHei" w:cs="Microsoft YaHei"/>
        </w:rPr>
        <w:t>（1）李某使用 AI 绘图软件制作图片，加“AI 绘画”等标签发布；刘某未经许可拿来配图并抹去水印；法院支持李某诉讼请求。（2）小王申请开通信用卡，声明已阅览申请材料并愿意遵守领用合约；使用信用卡透支消费后未按约还款；银行诉至法院；法院判决小王偿还本金和利息。</w:t>
      </w:r>
    </w:p>
    <w:p>
      <w:pPr>
        <w:spacing w:after="60"/>
      </w:pPr>
      <w:r>
        <w:rPr>
          <w:b/>
          <w:color w:val="1F4D78"/>
          <w:rFonts w:eastAsia="Microsoft YaHei" w:cs="Microsoft YaHei"/>
        </w:rPr>
        <w:t>框架入口：</w:t>
      </w:r>
      <w:r>
        <w:rPr>
          <w:rFonts w:eastAsia="Microsoft YaHei" w:cs="Microsoft YaHei"/>
        </w:rPr>
        <w:t>E1 表格/裁判要点/补链题；原题源主入口：裁判理由 / 补表 / 完成理由</w:t>
      </w:r>
    </w:p>
    <w:p>
      <w:pPr>
        <w:spacing w:after="60"/>
      </w:pPr>
      <w:r>
        <w:rPr>
          <w:b/>
          <w:color w:val="1F4D78"/>
          <w:rFonts w:eastAsia="Microsoft YaHei" w:cs="Microsoft YaHei"/>
        </w:rPr>
        <w:t>副入口：</w:t>
      </w:r>
      <w:r>
        <w:rPr>
          <w:rFonts w:eastAsia="Microsoft YaHei" w:cs="Microsoft YaHei"/>
        </w:rPr>
        <w:t>一格一链</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源检查决策：KEEP_CORE / 边界守则：CC0137 only supports one-grid-one-chain table reasoning: AI copyright grid and credit-card contract grid. Do not expand into a general AI innovation trunk. / 题源状态：PASS；链条状态：已写题链 / 得分锚点：AI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spacing w:after="60"/>
      </w:pPr>
      <w:r>
        <w:rPr>
          <w:b/>
          <w:color w:val="1F4D78"/>
          <w:rFonts w:eastAsia="Microsoft YaHei" w:cs="Microsoft YaHei"/>
        </w:rPr>
        <w:t>材料触发1：</w:t>
      </w:r>
      <w:r>
        <w:rPr>
          <w:rFonts w:eastAsia="Microsoft YaHei" w:cs="Microsoft YaHei"/>
        </w:rPr>
        <w:t>AI 不能成为著作权主体，但李某使用 AI 形成具备智力成果和独创性的图片 → 受著作权法保护 → AI 格先判主体与作品保护</w:t>
      </w:r>
    </w:p>
    <w:p>
      <w:pPr>
        <w:spacing w:after="60"/>
      </w:pPr>
      <w:r>
        <w:rPr>
          <w:b/>
          <w:color w:val="1F4D78"/>
          <w:rFonts w:eastAsia="Microsoft YaHei" w:cs="Microsoft YaHei"/>
        </w:rPr>
        <w:t>材料触发2：</w:t>
      </w:r>
      <w:r>
        <w:rPr>
          <w:rFonts w:eastAsia="Microsoft YaHei" w:cs="Microsoft YaHei"/>
        </w:rPr>
        <w:t>刘某未经许可使用并抹去水印 → 侵犯信息网络传播权/署名权 → 应承担侵权责任</w:t>
      </w:r>
    </w:p>
    <w:p>
      <w:pPr>
        <w:spacing w:after="60"/>
      </w:pPr>
      <w:r>
        <w:rPr>
          <w:b/>
          <w:color w:val="1F4D78"/>
          <w:rFonts w:eastAsia="Microsoft YaHei" w:cs="Microsoft YaHei"/>
        </w:rPr>
        <w:t>材料触发3：</w:t>
      </w:r>
      <w:r>
        <w:rPr>
          <w:rFonts w:eastAsia="Microsoft YaHei" w:cs="Microsoft YaHei"/>
        </w:rPr>
        <w:t>小王真实意思表示申请信用卡并同意合约，合同有效；透支后拒不还款 → 构成违约 → 偿还本金和利息</w:t>
      </w:r>
    </w:p>
    <w:p>
      <w:pPr>
        <w:spacing w:after="60"/>
      </w:pPr>
      <w:r>
        <w:rPr>
          <w:b/>
          <w:color w:val="1F4D78"/>
          <w:rFonts w:eastAsia="Microsoft YaHei" w:cs="Microsoft YaHei"/>
        </w:rPr>
        <w:t>答案骨架：</w:t>
      </w:r>
      <w:r>
        <w:rPr>
          <w:rFonts w:eastAsia="Microsoft YaHei" w:cs="Microsoft YaHei"/>
        </w:rPr>
        <w:t>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spacing w:after="60"/>
      </w:pPr>
      <w:r>
        <w:rPr>
          <w:b/>
          <w:color w:val="1F4D78"/>
          <w:rFonts w:eastAsia="Microsoft YaHei" w:cs="Microsoft YaHei"/>
        </w:rPr>
        <w:t>学生预警：</w:t>
      </w:r>
      <w:r>
        <w:rPr>
          <w:rFonts w:eastAsia="Microsoft YaHei" w:cs="Microsoft YaHei"/>
        </w:rPr>
        <w:t>平台用工|消费者欺诈|公共场所侵权|动物侵权|只写创新价值</w:t>
      </w:r>
    </w:p>
    <w:p>
      <w:pPr>
        <w:spacing w:after="60"/>
      </w:pPr>
      <w:r>
        <w:rPr>
          <w:b/>
          <w:color w:val="1F4D78"/>
          <w:rFonts w:eastAsia="Microsoft YaHei" w:cs="Microsoft YaHei"/>
        </w:rPr>
        <w:t>讲解口径：</w:t>
      </w:r>
      <w:r>
        <w:rPr>
          <w:rFonts w:eastAsia="Microsoft YaHei" w:cs="Microsoft YaHei"/>
        </w:rPr>
        <w:t>裁判理由题是一格一链，不能把两个格子糊成一个创新题。</w:t>
      </w:r>
    </w:p>
    <w:p>
      <w:pPr>
        <w:spacing w:after="60"/>
      </w:pPr>
      <w:r>
        <w:rPr>
          <w:b/>
          <w:color w:val="1F4D78"/>
          <w:rFonts w:eastAsia="Microsoft YaHei" w:cs="Microsoft YaHei"/>
        </w:rPr>
        <w:t>证据与来源：</w:t>
      </w:r>
      <w:r>
        <w:rPr>
          <w:rFonts w:eastAsia="Microsoft YaHei" w:cs="Microsoft YaHei"/>
        </w:rPr>
        <w:t>PASS；已写题链；source_check_state=formal_locked</w:t>
      </w:r>
    </w:p>
    <w:p>
      <w:pPr>
        <w:pStyle w:val="Heading3"/>
      </w:pPr>
      <w:r>
        <w:t>4. CC0157_2025_朝阳_期末_20</w:t>
      </w:r>
    </w:p>
    <w:p>
      <w:pPr>
        <w:spacing w:after="60"/>
      </w:pPr>
      <w:r>
        <w:rPr>
          <w:b/>
          <w:color w:val="1F4D78"/>
          <w:rFonts w:eastAsia="Microsoft YaHei" w:cs="Microsoft YaHei"/>
        </w:rPr>
        <w:t>区年卷题：</w:t>
      </w:r>
      <w:r>
        <w:rPr>
          <w:rFonts w:eastAsia="Microsoft YaHei" w:cs="Microsoft YaHei"/>
        </w:rPr>
        <w:t>2025年 朝阳 期末 第20题</w:t>
      </w:r>
    </w:p>
    <w:p>
      <w:pPr>
        <w:spacing w:after="60"/>
      </w:pPr>
      <w:r>
        <w:rPr>
          <w:b/>
          <w:color w:val="1F4D78"/>
          <w:rFonts w:eastAsia="Microsoft YaHei" w:cs="Microsoft YaHei"/>
        </w:rPr>
        <w:t>设问动作：</w:t>
      </w:r>
      <w:r>
        <w:rPr>
          <w:rFonts w:eastAsia="Microsoft YaHei" w:cs="Microsoft YaHei"/>
        </w:rPr>
        <w:t>了解案件，分析事实，印证法理，参考示例，完成下表。</w:t>
      </w:r>
    </w:p>
    <w:p>
      <w:pPr>
        <w:spacing w:after="60"/>
      </w:pPr>
      <w:r>
        <w:rPr>
          <w:b/>
          <w:color w:val="1F4D78"/>
          <w:rFonts w:eastAsia="Microsoft YaHei" w:cs="Microsoft YaHei"/>
        </w:rPr>
        <w:t>材料核心：</w:t>
      </w:r>
      <w:r>
        <w:rPr>
          <w:rFonts w:eastAsia="Microsoft YaHei" w:cs="Microsoft YaHei"/>
        </w:rPr>
        <w:t>案例二：丙公司通过电子地图数据、用户出行数据和实时交通信息，经算法形成“拥堵延时指数”；丁公司用变换IP、伪造浏览器标识等手段抓取数据，并在付费软件中商业化使用。案例三：甲购买旅游门票参加“摇摆桥”，工作人员过度摇晃桥面致甲摔伤住院并构成伤残，甲起诉旅游公司赔偿。</w:t>
      </w:r>
    </w:p>
    <w:p>
      <w:pPr>
        <w:spacing w:after="60"/>
      </w:pPr>
      <w:r>
        <w:rPr>
          <w:b/>
          <w:color w:val="1F4D78"/>
          <w:rFonts w:eastAsia="Microsoft YaHei" w:cs="Microsoft YaHei"/>
        </w:rPr>
        <w:t>框架入口：</w:t>
      </w:r>
      <w:r>
        <w:rPr>
          <w:rFonts w:eastAsia="Microsoft YaHei" w:cs="Microsoft YaHei"/>
        </w:rPr>
        <w:t>E1 表格/裁判要点/补链题；原题源主入口：完成裁判要点 / 一案一链</w:t>
      </w:r>
    </w:p>
    <w:p>
      <w:pPr>
        <w:spacing w:after="60"/>
      </w:pPr>
      <w:r>
        <w:rPr>
          <w:b/>
          <w:color w:val="1F4D78"/>
          <w:rFonts w:eastAsia="Microsoft YaHei" w:cs="Microsoft YaHei"/>
        </w:rPr>
        <w:t>副入口：</w:t>
      </w:r>
      <w:r>
        <w:rPr>
          <w:rFonts w:eastAsia="Microsoft YaHei" w:cs="Microsoft YaHei"/>
        </w:rPr>
        <w:t>数据不正当竞争；旅游安全保障</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得分锚点：案件二按“不正当手段抓取数据—不正当竞争—停止侵害赔偿”写。 / 案件三按“安全保障义务—过错和因果—侵权/违约责任”写。 / 如果写责任范围，要记得游客自身注意义务可能影响分担。</w:t>
      </w:r>
    </w:p>
    <w:p>
      <w:pPr>
        <w:spacing w:after="60"/>
      </w:pPr>
      <w:r>
        <w:rPr>
          <w:b/>
          <w:color w:val="1F4D78"/>
          <w:rFonts w:eastAsia="Microsoft YaHei" w:cs="Microsoft YaHei"/>
        </w:rPr>
        <w:t>材料触发1：</w:t>
      </w:r>
      <w:r>
        <w:rPr>
          <w:rFonts w:eastAsia="Microsoft YaHei" w:cs="Microsoft YaHei"/>
        </w:rPr>
        <w:t>丁公司变换IP、伪造浏览器标识抓取“拥堵延时指数”并商业化使用 → 违反反不正当竞争法、损害数据产品权益和市场秩序 → 停止使用、消除影响、赔偿损失</w:t>
      </w:r>
    </w:p>
    <w:p>
      <w:pPr>
        <w:spacing w:after="60"/>
      </w:pPr>
      <w:r>
        <w:rPr>
          <w:b/>
          <w:color w:val="1F4D78"/>
          <w:rFonts w:eastAsia="Microsoft YaHei" w:cs="Microsoft YaHei"/>
        </w:rPr>
        <w:t>材料触发2：</w:t>
      </w:r>
      <w:r>
        <w:rPr>
          <w:rFonts w:eastAsia="Microsoft YaHei" w:cs="Microsoft YaHei"/>
        </w:rPr>
        <w:t>旅游公司工作人员过度摇晃桥面致游客摔伤 → 未尽安全保障义务，行为与损害有因果关系 → 旅游公司承担侵权责任或违约责任并赔偿损失</w:t>
      </w:r>
    </w:p>
    <w:p>
      <w:pPr>
        <w:spacing w:after="60"/>
      </w:pPr>
      <w:r>
        <w:rPr>
          <w:b/>
          <w:color w:val="1F4D78"/>
          <w:rFonts w:eastAsia="Microsoft YaHei" w:cs="Microsoft YaHei"/>
        </w:rPr>
        <w:t>材料触发3：</w:t>
      </w:r>
      <w:r>
        <w:rPr>
          <w:rFonts w:eastAsia="Microsoft YaHei" w:cs="Microsoft YaHei"/>
        </w:rPr>
        <w:t>游客是完全民事行为能力人且参与风险项目 → 自身安全注意义务也进入责任衡量 → 可按过错程度分担责任</w:t>
      </w:r>
    </w:p>
    <w:p>
      <w:pPr>
        <w:spacing w:after="60"/>
      </w:pPr>
      <w:r>
        <w:rPr>
          <w:b/>
          <w:color w:val="1F4D78"/>
          <w:rFonts w:eastAsia="Microsoft YaHei" w:cs="Microsoft YaHei"/>
        </w:rPr>
        <w:t>答案骨架：</w:t>
      </w:r>
      <w:r>
        <w:rPr>
          <w:rFonts w:eastAsia="Microsoft YaHei" w:cs="Microsoft YaHei"/>
        </w:rPr>
        <w:t>案件二按“不正当手段抓取数据—不正当竞争—停止侵害赔偿”写。 / 案件三按“安全保障义务—过错和因果—侵权/违约责任”写。 / 如果写责任范围，要记得游客自身注意义务可能影响分担。</w:t>
      </w:r>
    </w:p>
    <w:p>
      <w:pPr>
        <w:spacing w:after="60"/>
      </w:pPr>
      <w:r>
        <w:rPr>
          <w:b/>
          <w:color w:val="1F4D78"/>
          <w:rFonts w:eastAsia="Microsoft YaHei" w:cs="Microsoft YaHei"/>
        </w:rPr>
        <w:t>学生预警：</w:t>
      </w:r>
      <w:r>
        <w:rPr>
          <w:rFonts w:eastAsia="Microsoft YaHei" w:cs="Microsoft YaHei"/>
        </w:rPr>
        <w:t>把数据产品写成著作权|只写旅游公司有合同|忽略游客自身注意义务</w:t>
      </w:r>
    </w:p>
    <w:p>
      <w:pPr>
        <w:spacing w:after="60"/>
      </w:pPr>
      <w:r>
        <w:rPr>
          <w:b/>
          <w:color w:val="1F4D78"/>
          <w:rFonts w:eastAsia="Microsoft YaHei" w:cs="Microsoft YaHei"/>
        </w:rPr>
        <w:t>讲解口径：</w:t>
      </w:r>
      <w:r>
        <w:rPr>
          <w:rFonts w:eastAsia="Microsoft YaHei" w:cs="Microsoft YaHei"/>
        </w:rPr>
        <w:t>裁判表别背概念：每个案子都是事实、法律词、责任结果三连。</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5. CC0213_2025_门头沟_一模_20</w:t>
      </w:r>
    </w:p>
    <w:p>
      <w:pPr>
        <w:spacing w:after="60"/>
      </w:pPr>
      <w:r>
        <w:rPr>
          <w:b/>
          <w:color w:val="1F4D78"/>
          <w:rFonts w:eastAsia="Microsoft YaHei" w:cs="Microsoft YaHei"/>
        </w:rPr>
        <w:t>区年卷题：</w:t>
      </w:r>
      <w:r>
        <w:rPr>
          <w:rFonts w:eastAsia="Microsoft YaHei" w:cs="Microsoft YaHei"/>
        </w:rPr>
        <w:t>2025年 门头沟 一模 第20题</w:t>
      </w:r>
    </w:p>
    <w:p>
      <w:pPr>
        <w:spacing w:after="60"/>
      </w:pPr>
      <w:r>
        <w:rPr>
          <w:b/>
          <w:color w:val="1F4D78"/>
          <w:rFonts w:eastAsia="Microsoft YaHei" w:cs="Microsoft YaHei"/>
        </w:rPr>
        <w:t>设问动作：</w:t>
      </w:r>
      <w:r>
        <w:rPr>
          <w:rFonts w:eastAsia="Microsoft YaHei" w:cs="Microsoft YaHei"/>
        </w:rPr>
        <w:t>结合以下案例，参照所给出完成下表。</w:t>
      </w:r>
    </w:p>
    <w:p>
      <w:pPr>
        <w:spacing w:after="60"/>
      </w:pPr>
      <w:r>
        <w:rPr>
          <w:b/>
          <w:color w:val="1F4D78"/>
          <w:rFonts w:eastAsia="Microsoft YaHei" w:cs="Microsoft YaHei"/>
        </w:rPr>
        <w:t>材料核心：</w:t>
      </w:r>
      <w:r>
        <w:rPr>
          <w:rFonts w:eastAsia="Microsoft YaHei" w:cs="Microsoft YaHei"/>
        </w:rPr>
        <w:t>案例一给出“我不是胖虎”美术作品著作权侵权示例。案例二：孙某应聘甲公司时简历只写4段工作经历，入职后查明其7年间曾在17家公司任职；甲公司以未如实提供工作经历为由，在试用期内解除劳动关系。</w:t>
      </w:r>
    </w:p>
    <w:p>
      <w:pPr>
        <w:spacing w:after="60"/>
      </w:pPr>
      <w:r>
        <w:rPr>
          <w:b/>
          <w:color w:val="1F4D78"/>
          <w:rFonts w:eastAsia="Microsoft YaHei" w:cs="Microsoft YaHei"/>
        </w:rPr>
        <w:t>框架入口：</w:t>
      </w:r>
      <w:r>
        <w:rPr>
          <w:rFonts w:eastAsia="Microsoft YaHei" w:cs="Microsoft YaHei"/>
        </w:rPr>
        <w:t>E1 表格/裁判要点/补链题；原题源主入口：完成裁判要点 / 参照示例</w:t>
      </w:r>
    </w:p>
    <w:p>
      <w:pPr>
        <w:spacing w:after="60"/>
      </w:pPr>
      <w:r>
        <w:rPr>
          <w:b/>
          <w:color w:val="1F4D78"/>
          <w:rFonts w:eastAsia="Microsoft YaHei" w:cs="Microsoft YaHei"/>
        </w:rPr>
        <w:t>副入口：</w:t>
      </w:r>
      <w:r>
        <w:rPr>
          <w:rFonts w:eastAsia="Microsoft YaHei" w:cs="Microsoft YaHei"/>
        </w:rPr>
        <w:t>著作权；劳动合同诚信</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得分锚点：先照案例一的格式：裁判结果、裁判理由、现实意义。 / 案例二结果写驳回孙某请求，甲公司无需赔偿。 / 理由写诚实信用、知情权、劳动合同无效或解除合法；意义写维护用人单位权益和诚信劳动关系。</w:t>
      </w:r>
    </w:p>
    <w:p>
      <w:pPr>
        <w:spacing w:after="60"/>
      </w:pPr>
      <w:r>
        <w:rPr>
          <w:b/>
          <w:color w:val="1F4D78"/>
          <w:rFonts w:eastAsia="Microsoft YaHei" w:cs="Microsoft YaHei"/>
        </w:rPr>
        <w:t>材料触发1：</w:t>
      </w:r>
      <w:r>
        <w:rPr>
          <w:rFonts w:eastAsia="Microsoft YaHei" w:cs="Microsoft YaHei"/>
        </w:rPr>
        <w:t>“我不是胖虎”作品未经许可被用作微博图片 → 著作权人作品被信息网络传播使用 → 停止侵害、删除内容、赔偿损失</w:t>
      </w:r>
    </w:p>
    <w:p>
      <w:pPr>
        <w:spacing w:after="60"/>
      </w:pPr>
      <w:r>
        <w:rPr>
          <w:b/>
          <w:color w:val="1F4D78"/>
          <w:rFonts w:eastAsia="Microsoft YaHei" w:cs="Microsoft YaHei"/>
        </w:rPr>
        <w:t>材料触发2：</w:t>
      </w:r>
      <w:r>
        <w:rPr>
          <w:rFonts w:eastAsia="Microsoft YaHei" w:cs="Microsoft YaHei"/>
        </w:rPr>
        <w:t>孙某简历隐瞒大量工作经历 → 违反订立劳动合同的诚实信用原则，损害用人单位知情权 → 劳动合同效力和解除合法性受到影响</w:t>
      </w:r>
    </w:p>
    <w:p>
      <w:pPr>
        <w:spacing w:after="60"/>
      </w:pPr>
      <w:r>
        <w:rPr>
          <w:b/>
          <w:color w:val="1F4D78"/>
          <w:rFonts w:eastAsia="Microsoft YaHei" w:cs="Microsoft YaHei"/>
        </w:rPr>
        <w:t>材料触发3：</w:t>
      </w:r>
      <w:r>
        <w:rPr>
          <w:rFonts w:eastAsia="Microsoft YaHei" w:cs="Microsoft YaHei"/>
        </w:rPr>
        <w:t>甲公司基于查证结果解除劳动关系 → 解除劳动关系符合法律规定 → 维护用人单位合法权益并约束劳动者诚信应聘</w:t>
      </w:r>
    </w:p>
    <w:p>
      <w:pPr>
        <w:spacing w:after="60"/>
      </w:pPr>
      <w:r>
        <w:rPr>
          <w:b/>
          <w:color w:val="1F4D78"/>
          <w:rFonts w:eastAsia="Microsoft YaHei" w:cs="Microsoft YaHei"/>
        </w:rPr>
        <w:t>答案骨架：</w:t>
      </w:r>
      <w:r>
        <w:rPr>
          <w:rFonts w:eastAsia="Microsoft YaHei" w:cs="Microsoft YaHei"/>
        </w:rPr>
        <w:t>先照案例一的格式：裁判结果、裁判理由、现实意义。 / 案例二结果写驳回孙某请求，甲公司无需赔偿。 / 理由写诚实信用、知情权、劳动合同无效或解除合法；意义写维护用人单位权益和诚信劳动关系。</w:t>
      </w:r>
    </w:p>
    <w:p>
      <w:pPr>
        <w:spacing w:after="60"/>
      </w:pPr>
      <w:r>
        <w:rPr>
          <w:b/>
          <w:color w:val="1F4D78"/>
          <w:rFonts w:eastAsia="Microsoft YaHei" w:cs="Microsoft YaHei"/>
        </w:rPr>
        <w:t>学生预警：</w:t>
      </w:r>
      <w:r>
        <w:rPr>
          <w:rFonts w:eastAsia="Microsoft YaHei" w:cs="Microsoft YaHei"/>
        </w:rPr>
        <w:t>把劳动案写成普通合同|只写劳动者被保护|把著作权案例价值套到劳动案例</w:t>
      </w:r>
    </w:p>
    <w:p>
      <w:pPr>
        <w:spacing w:after="60"/>
      </w:pPr>
      <w:r>
        <w:rPr>
          <w:b/>
          <w:color w:val="1F4D78"/>
          <w:rFonts w:eastAsia="Microsoft YaHei" w:cs="Microsoft YaHei"/>
        </w:rPr>
        <w:t>讲解口径：</w:t>
      </w:r>
      <w:r>
        <w:rPr>
          <w:rFonts w:eastAsia="Microsoft YaHei" w:cs="Microsoft YaHei"/>
        </w:rPr>
        <w:t>参照示例题不要自由发挥。人家给了格式，就按格式补齐“结果—理由—意义”。</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6. CC0214_2025_门头沟_一模_20_2</w:t>
      </w:r>
    </w:p>
    <w:p>
      <w:pPr>
        <w:spacing w:after="60"/>
      </w:pPr>
      <w:r>
        <w:rPr>
          <w:b/>
          <w:color w:val="1F4D78"/>
          <w:rFonts w:eastAsia="Microsoft YaHei" w:cs="Microsoft YaHei"/>
        </w:rPr>
        <w:t>区年卷题：</w:t>
      </w:r>
      <w:r>
        <w:rPr>
          <w:rFonts w:eastAsia="Microsoft YaHei" w:cs="Microsoft YaHei"/>
        </w:rPr>
        <w:t>2025年 门头沟 一模 第20题</w:t>
      </w:r>
    </w:p>
    <w:p>
      <w:pPr>
        <w:spacing w:after="60"/>
      </w:pPr>
      <w:r>
        <w:rPr>
          <w:b/>
          <w:color w:val="1F4D78"/>
          <w:rFonts w:eastAsia="Microsoft YaHei" w:cs="Microsoft YaHei"/>
        </w:rPr>
        <w:t>设问动作：</w:t>
      </w:r>
      <w:r>
        <w:rPr>
          <w:rFonts w:eastAsia="Microsoft YaHei" w:cs="Microsoft YaHei"/>
        </w:rPr>
        <w:t>参照案例一，完成案例二的裁判理由。</w:t>
      </w:r>
    </w:p>
    <w:p>
      <w:pPr>
        <w:spacing w:after="60"/>
      </w:pPr>
      <w:r>
        <w:rPr>
          <w:b/>
          <w:color w:val="1F4D78"/>
          <w:rFonts w:eastAsia="Microsoft YaHei" w:cs="Microsoft YaHei"/>
        </w:rPr>
        <w:t>材料核心：</w:t>
      </w:r>
      <w:r>
        <w:rPr>
          <w:rFonts w:eastAsia="Microsoft YaHei" w:cs="Microsoft YaHei"/>
        </w:rPr>
        <w:t>孙某入职甲公司时隐瞒真实工作经历，甲公司在违背真实意思情况下与其签订劳动合同；试用期内查证后解除劳动关系，孙某请求赔偿。</w:t>
      </w:r>
    </w:p>
    <w:p>
      <w:pPr>
        <w:spacing w:after="60"/>
      </w:pPr>
      <w:r>
        <w:rPr>
          <w:b/>
          <w:color w:val="1F4D78"/>
          <w:rFonts w:eastAsia="Microsoft YaHei" w:cs="Microsoft YaHei"/>
        </w:rPr>
        <w:t>框架入口：</w:t>
      </w:r>
      <w:r>
        <w:rPr>
          <w:rFonts w:eastAsia="Microsoft YaHei" w:cs="Microsoft YaHei"/>
        </w:rPr>
        <w:t>E1 表格/裁判要点/补链题；原题源主入口：裁判理由补写</w:t>
      </w:r>
    </w:p>
    <w:p>
      <w:pPr>
        <w:spacing w:after="60"/>
      </w:pPr>
      <w:r>
        <w:rPr>
          <w:b/>
          <w:color w:val="1F4D78"/>
          <w:rFonts w:eastAsia="Microsoft YaHei" w:cs="Microsoft YaHei"/>
        </w:rPr>
        <w:t>副入口：</w:t>
      </w:r>
      <w:r>
        <w:rPr>
          <w:rFonts w:eastAsia="Microsoft YaHei" w:cs="Microsoft YaHei"/>
        </w:rPr>
        <w:t>劳动合同诚信</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得分锚点：先写劳动合同订立要遵循诚实信用。 / 再写孙某隐瞒经历使甲公司违背真实意思签约。 / 最后写甲公司解除劳动关系合法，不承担赔偿责任。</w:t>
      </w:r>
    </w:p>
    <w:p>
      <w:pPr>
        <w:spacing w:after="60"/>
      </w:pPr>
      <w:r>
        <w:rPr>
          <w:b/>
          <w:color w:val="1F4D78"/>
          <w:rFonts w:eastAsia="Microsoft YaHei" w:cs="Microsoft YaHei"/>
        </w:rPr>
        <w:t>材料触发1：</w:t>
      </w:r>
      <w:r>
        <w:rPr>
          <w:rFonts w:eastAsia="Microsoft YaHei" w:cs="Microsoft YaHei"/>
        </w:rPr>
        <w:t>孙某应聘时隐瞒真实工作经历 → 违反诚实信用原则和劳动者职业道德 → 用人单位知情权受损</w:t>
      </w:r>
    </w:p>
    <w:p>
      <w:pPr>
        <w:spacing w:after="60"/>
      </w:pPr>
      <w:r>
        <w:rPr>
          <w:b/>
          <w:color w:val="1F4D78"/>
          <w:rFonts w:eastAsia="Microsoft YaHei" w:cs="Microsoft YaHei"/>
        </w:rPr>
        <w:t>材料触发2：</w:t>
      </w:r>
      <w:r>
        <w:rPr>
          <w:rFonts w:eastAsia="Microsoft YaHei" w:cs="Microsoft YaHei"/>
        </w:rPr>
        <w:t>甲公司在不知真实经历情况下签订劳动合同 → 意思表示不真实 → 劳动合同可认定无效或部分无效</w:t>
      </w:r>
    </w:p>
    <w:p>
      <w:pPr>
        <w:spacing w:after="60"/>
      </w:pPr>
      <w:r>
        <w:rPr>
          <w:b/>
          <w:color w:val="1F4D78"/>
          <w:rFonts w:eastAsia="Microsoft YaHei" w:cs="Microsoft YaHei"/>
        </w:rPr>
        <w:t>材料触发3：</w:t>
      </w:r>
      <w:r>
        <w:rPr>
          <w:rFonts w:eastAsia="Microsoft YaHei" w:cs="Microsoft YaHei"/>
        </w:rPr>
        <w:t>甲公司查证后解除劳动关系 → 解除有法律依据 → 无需支付赔偿金</w:t>
      </w:r>
    </w:p>
    <w:p>
      <w:pPr>
        <w:spacing w:after="60"/>
      </w:pPr>
      <w:r>
        <w:rPr>
          <w:b/>
          <w:color w:val="1F4D78"/>
          <w:rFonts w:eastAsia="Microsoft YaHei" w:cs="Microsoft YaHei"/>
        </w:rPr>
        <w:t>答案骨架：</w:t>
      </w:r>
      <w:r>
        <w:rPr>
          <w:rFonts w:eastAsia="Microsoft YaHei" w:cs="Microsoft YaHei"/>
        </w:rPr>
        <w:t>先写劳动合同订立要遵循诚实信用。 / 再写孙某隐瞒经历使甲公司违背真实意思签约。 / 最后写甲公司解除劳动关系合法，不承担赔偿责任。</w:t>
      </w:r>
    </w:p>
    <w:p>
      <w:pPr>
        <w:spacing w:after="60"/>
      </w:pPr>
      <w:r>
        <w:rPr>
          <w:b/>
          <w:color w:val="1F4D78"/>
          <w:rFonts w:eastAsia="Microsoft YaHei" w:cs="Microsoft YaHei"/>
        </w:rPr>
        <w:t>学生预警：</w:t>
      </w:r>
      <w:r>
        <w:rPr>
          <w:rFonts w:eastAsia="Microsoft YaHei" w:cs="Microsoft YaHei"/>
        </w:rPr>
        <w:t>只写孙某有就业权|把所有劳动题都写成平台用工|忽略“真实意思表示”</w:t>
      </w:r>
    </w:p>
    <w:p>
      <w:pPr>
        <w:spacing w:after="60"/>
      </w:pPr>
      <w:r>
        <w:rPr>
          <w:b/>
          <w:color w:val="1F4D78"/>
          <w:rFonts w:eastAsia="Microsoft YaHei" w:cs="Microsoft YaHei"/>
        </w:rPr>
        <w:t>讲解口径：</w:t>
      </w:r>
      <w:r>
        <w:rPr>
          <w:rFonts w:eastAsia="Microsoft YaHei" w:cs="Microsoft YaHei"/>
        </w:rPr>
        <w:t>这题的关键不是“简历不好看”，是“隐瞒影响用人单位真实意思”。</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7. CC0289_2026_朝阳_二模_18</w:t>
      </w:r>
    </w:p>
    <w:p>
      <w:pPr>
        <w:spacing w:after="60"/>
      </w:pPr>
      <w:r>
        <w:rPr>
          <w:b/>
          <w:color w:val="1F4D78"/>
          <w:rFonts w:eastAsia="Microsoft YaHei" w:cs="Microsoft YaHei"/>
        </w:rPr>
        <w:t>区年卷题：</w:t>
      </w:r>
      <w:r>
        <w:rPr>
          <w:rFonts w:eastAsia="Microsoft YaHei" w:cs="Microsoft YaHei"/>
        </w:rPr>
        <w:t>2026年 朝阳 二模 第18题</w:t>
      </w:r>
    </w:p>
    <w:p>
      <w:pPr>
        <w:spacing w:after="60"/>
      </w:pPr>
      <w:r>
        <w:rPr>
          <w:b/>
          <w:color w:val="1F4D78"/>
          <w:rFonts w:eastAsia="Microsoft YaHei" w:cs="Microsoft YaHei"/>
        </w:rPr>
        <w:t>设问动作：</w:t>
      </w:r>
      <w:r>
        <w:rPr>
          <w:rFonts w:eastAsia="Microsoft YaHei" w:cs="Microsoft YaHei"/>
        </w:rPr>
        <w:t>结合材料，运用《法律与生活》知识，将以上回答补充完整。从以上三个问答中任选其一，谈谈如何依法保护问答中所涉及到的权利。</w:t>
      </w:r>
    </w:p>
    <w:p>
      <w:pPr>
        <w:spacing w:after="60"/>
      </w:pPr>
      <w:r>
        <w:rPr>
          <w:b/>
          <w:color w:val="1F4D78"/>
          <w:rFonts w:eastAsia="Microsoft YaHei" w:cs="Microsoft YaHei"/>
        </w:rPr>
        <w:t>材料核心：</w:t>
      </w:r>
      <w:r>
        <w:rPr>
          <w:rFonts w:eastAsia="Microsoft YaHei" w:cs="Microsoft YaHei"/>
        </w:rPr>
        <w:t>三个问答分别涉及：高空抛物、坠物危害人身权益且适用举证责任倒置；安装摄像头可能影响邻居隐私，需要沟通协商、调整拍摄范围或拆除设备；违法构筑物影响通行、通风、采光，涉及相邻不动产权利人合法权益，原告需举证影响。</w:t>
      </w:r>
    </w:p>
    <w:p>
      <w:pPr>
        <w:spacing w:after="60"/>
      </w:pPr>
      <w:r>
        <w:rPr>
          <w:b/>
          <w:color w:val="1F4D78"/>
          <w:rFonts w:eastAsia="Microsoft YaHei" w:cs="Microsoft YaHei"/>
        </w:rPr>
        <w:t>框架入口：</w:t>
      </w:r>
      <w:r>
        <w:rPr>
          <w:rFonts w:eastAsia="Microsoft YaHei" w:cs="Microsoft YaHei"/>
        </w:rPr>
        <w:t>E1 表格/裁判要点/补链题；原题源主入口：补问答并任选权利保护</w:t>
      </w:r>
    </w:p>
    <w:p>
      <w:pPr>
        <w:spacing w:after="60"/>
      </w:pPr>
      <w:r>
        <w:rPr>
          <w:b/>
          <w:color w:val="1F4D78"/>
          <w:rFonts w:eastAsia="Microsoft YaHei" w:cs="Microsoft YaHei"/>
        </w:rPr>
        <w:t>副入口：</w:t>
      </w:r>
      <w:r>
        <w:rPr>
          <w:rFonts w:eastAsia="Microsoft YaHei" w:cs="Microsoft YaHei"/>
        </w:rPr>
        <w:t>E6_调解维权纠纷解决证据路径；题源副入口：权利救济路径</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源检查决策：KEEP_CORE_MIXED / 边界守则：Primary delivery is completion of three Q&amp;A blanks; the '任选其一' part then asks rights-protection by basis + action + remedy. Choosing question 1/2/3 itself is not scored; personal information and 必修三 slogans are not scored. / 题源状态：PASS；链条状态：已写题链 / 得分锚点：先把三个问答分别补成具体权利和规则。 / 任选一个时，按权利名、侵害事实、保护路径写。 / 最后说明依法保护权利要既有实体权利也有证据和程序意识。</w:t>
      </w:r>
    </w:p>
    <w:p>
      <w:pPr>
        <w:spacing w:after="60"/>
      </w:pPr>
      <w:r>
        <w:rPr>
          <w:b/>
          <w:color w:val="1F4D78"/>
          <w:rFonts w:eastAsia="Microsoft YaHei" w:cs="Microsoft YaHei"/>
        </w:rPr>
        <w:t>材料触发1：</w:t>
      </w:r>
      <w:r>
        <w:rPr>
          <w:rFonts w:eastAsia="Microsoft YaHei" w:cs="Microsoft YaHei"/>
        </w:rPr>
        <w:t>高空抛物/坠物危害人身 → 生命权、身体权、健康权保护 → 适用举证责任倒置思路</w:t>
      </w:r>
    </w:p>
    <w:p>
      <w:pPr>
        <w:spacing w:after="60"/>
      </w:pPr>
      <w:r>
        <w:rPr>
          <w:b/>
          <w:color w:val="1F4D78"/>
          <w:rFonts w:eastAsia="Microsoft YaHei" w:cs="Microsoft YaHei"/>
        </w:rPr>
        <w:t>材料触发2：</w:t>
      </w:r>
      <w:r>
        <w:rPr>
          <w:rFonts w:eastAsia="Microsoft YaHei" w:cs="Microsoft YaHei"/>
        </w:rPr>
        <w:t>摄像头影响邻居隐私 → 隐私权保护 → 应沟通协商、调整范围或拆除</w:t>
      </w:r>
    </w:p>
    <w:p>
      <w:pPr>
        <w:spacing w:after="60"/>
      </w:pPr>
      <w:r>
        <w:rPr>
          <w:b/>
          <w:color w:val="1F4D78"/>
          <w:rFonts w:eastAsia="Microsoft YaHei" w:cs="Microsoft YaHei"/>
        </w:rPr>
        <w:t>材料触发3：</w:t>
      </w:r>
      <w:r>
        <w:rPr>
          <w:rFonts w:eastAsia="Microsoft YaHei" w:cs="Microsoft YaHei"/>
        </w:rPr>
        <w:t>违法构筑物影响通行通风采光 → 相邻关系权利边界 → 原告应举证并请求拆除</w:t>
      </w:r>
    </w:p>
    <w:p>
      <w:pPr>
        <w:spacing w:after="60"/>
      </w:pPr>
      <w:r>
        <w:rPr>
          <w:b/>
          <w:color w:val="1F4D78"/>
          <w:rFonts w:eastAsia="Microsoft YaHei" w:cs="Microsoft YaHei"/>
        </w:rPr>
        <w:t>答案骨架：</w:t>
      </w:r>
      <w:r>
        <w:rPr>
          <w:rFonts w:eastAsia="Microsoft YaHei" w:cs="Microsoft YaHei"/>
        </w:rPr>
        <w:t>先把三个问答分别补成具体权利和规则。 / 任选一个时，按权利名、侵害事实、保护路径写。 / 最后说明依法保护权利要既有实体权利也有证据和程序意识。</w:t>
      </w:r>
    </w:p>
    <w:p>
      <w:pPr>
        <w:spacing w:after="60"/>
      </w:pPr>
      <w:r>
        <w:rPr>
          <w:b/>
          <w:color w:val="1F4D78"/>
          <w:rFonts w:eastAsia="Microsoft YaHei" w:cs="Microsoft YaHei"/>
        </w:rPr>
        <w:t>学生预警：</w:t>
      </w:r>
      <w:r>
        <w:rPr>
          <w:rFonts w:eastAsia="Microsoft YaHei" w:cs="Microsoft YaHei"/>
        </w:rPr>
        <w:t>合同成立|平台用工|消费者三倍赔偿|万能意义价值</w:t>
      </w:r>
    </w:p>
    <w:p>
      <w:pPr>
        <w:spacing w:after="60"/>
      </w:pPr>
      <w:r>
        <w:rPr>
          <w:b/>
          <w:color w:val="1F4D78"/>
          <w:rFonts w:eastAsia="Microsoft YaHei" w:cs="Microsoft YaHei"/>
        </w:rPr>
        <w:t>讲解口径：</w:t>
      </w:r>
      <w:r>
        <w:rPr>
          <w:rFonts w:eastAsia="Microsoft YaHei" w:cs="Microsoft YaHei"/>
        </w:rPr>
        <w:t>任选题也不能泛写，选哪个就把哪条链打穿。</w:t>
      </w:r>
    </w:p>
    <w:p>
      <w:pPr>
        <w:spacing w:after="60"/>
      </w:pPr>
      <w:r>
        <w:rPr>
          <w:b/>
          <w:color w:val="1F4D78"/>
          <w:rFonts w:eastAsia="Microsoft YaHei" w:cs="Microsoft YaHei"/>
        </w:rPr>
        <w:t>证据与来源：</w:t>
      </w:r>
      <w:r>
        <w:rPr>
          <w:rFonts w:eastAsia="Microsoft YaHei" w:cs="Microsoft YaHei"/>
        </w:rPr>
        <w:t>PASS；已写题链；source_check_state=formal_locked</w:t>
      </w:r>
    </w:p>
    <w:p>
      <w:pPr>
        <w:pStyle w:val="Heading3"/>
      </w:pPr>
      <w:r>
        <w:t>8. CC0325_2026_石景山_一模_18</w:t>
      </w:r>
    </w:p>
    <w:p>
      <w:pPr>
        <w:spacing w:after="60"/>
      </w:pPr>
      <w:r>
        <w:rPr>
          <w:b/>
          <w:color w:val="1F4D78"/>
          <w:rFonts w:eastAsia="Microsoft YaHei" w:cs="Microsoft YaHei"/>
        </w:rPr>
        <w:t>区年卷题：</w:t>
      </w:r>
      <w:r>
        <w:rPr>
          <w:rFonts w:eastAsia="Microsoft YaHei" w:cs="Microsoft YaHei"/>
        </w:rPr>
        <w:t>2026年 石景山 一模 第18题</w:t>
      </w:r>
    </w:p>
    <w:p>
      <w:pPr>
        <w:spacing w:after="60"/>
      </w:pPr>
      <w:r>
        <w:rPr>
          <w:b/>
          <w:color w:val="1F4D78"/>
          <w:rFonts w:eastAsia="Microsoft YaHei" w:cs="Microsoft YaHei"/>
        </w:rPr>
        <w:t>设问动作：</w:t>
      </w:r>
      <w:r>
        <w:rPr>
          <w:rFonts w:eastAsia="Microsoft YaHei" w:cs="Microsoft YaHei"/>
        </w:rPr>
        <w:t>阅读材料，参考示例，分析案件中举证责任的分配方式及理由，完成下表。</w:t>
      </w:r>
    </w:p>
    <w:p>
      <w:pPr>
        <w:spacing w:after="60"/>
      </w:pPr>
      <w:r>
        <w:rPr>
          <w:b/>
          <w:color w:val="1F4D78"/>
          <w:rFonts w:eastAsia="Microsoft YaHei" w:cs="Microsoft YaHei"/>
        </w:rPr>
        <w:t>材料核心：</w:t>
      </w:r>
      <w:r>
        <w:rPr>
          <w:rFonts w:eastAsia="Microsoft YaHei" w:cs="Microsoft YaHei"/>
        </w:rPr>
        <w:t>案例一：公安机关移送后，人民检察院以侵犯著作权罪、销售侵权复制品罪提起公诉。案例二：某公司不服区人社局工伤认定及区政府行政复议决定，提起行政诉讼。案例三：业主卢某开窗时窗户脱落砸坏张某车辆，张某诉请赔偿。</w:t>
      </w:r>
    </w:p>
    <w:p>
      <w:pPr>
        <w:spacing w:after="60"/>
      </w:pPr>
      <w:r>
        <w:rPr>
          <w:b/>
          <w:color w:val="1F4D78"/>
          <w:rFonts w:eastAsia="Microsoft YaHei" w:cs="Microsoft YaHei"/>
        </w:rPr>
        <w:t>框架入口：</w:t>
      </w:r>
      <w:r>
        <w:rPr>
          <w:rFonts w:eastAsia="Microsoft YaHei" w:cs="Microsoft YaHei"/>
        </w:rPr>
        <w:t>E1 表格/裁判要点/补链题；原题源主入口：完成举证责任表</w:t>
      </w:r>
    </w:p>
    <w:p>
      <w:pPr>
        <w:spacing w:after="60"/>
      </w:pPr>
      <w:r>
        <w:rPr>
          <w:b/>
          <w:color w:val="1F4D78"/>
          <w:rFonts w:eastAsia="Microsoft YaHei" w:cs="Microsoft YaHei"/>
        </w:rPr>
        <w:t>副入口：</w:t>
      </w:r>
      <w:r>
        <w:rPr>
          <w:rFonts w:eastAsia="Microsoft YaHei" w:cs="Microsoft YaHei"/>
        </w:rPr>
        <w:t>诉讼程序；举证责任</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得分锚点：案例一写公诉案件由检察院举证。 / 案例二写行政诉讼由行政机关举证行政行为合法。 / 案例三写民事诉讼中原告证明损害和因果，建筑物使用人证明无过错。</w:t>
      </w:r>
    </w:p>
    <w:p>
      <w:pPr>
        <w:spacing w:after="60"/>
      </w:pPr>
      <w:r>
        <w:rPr>
          <w:b/>
          <w:color w:val="1F4D78"/>
          <w:rFonts w:eastAsia="Microsoft YaHei" w:cs="Microsoft YaHei"/>
        </w:rPr>
        <w:t>材料触发1：</w:t>
      </w:r>
      <w:r>
        <w:rPr>
          <w:rFonts w:eastAsia="Microsoft YaHei" w:cs="Microsoft YaHei"/>
        </w:rPr>
        <w:t>侵犯著作权罪等公诉案件 → 人民检察院承担被告人有罪举证责任 → 保障控辩平等和无罪推定</w:t>
      </w:r>
    </w:p>
    <w:p>
      <w:pPr>
        <w:spacing w:after="60"/>
      </w:pPr>
      <w:r>
        <w:rPr>
          <w:b/>
          <w:color w:val="1F4D78"/>
          <w:rFonts w:eastAsia="Microsoft YaHei" w:cs="Microsoft YaHei"/>
        </w:rPr>
        <w:t>材料触发2：</w:t>
      </w:r>
      <w:r>
        <w:rPr>
          <w:rFonts w:eastAsia="Microsoft YaHei" w:cs="Microsoft YaHei"/>
        </w:rPr>
        <w:t>公司不服工伤认定和行政复议决定提起行政诉讼 → 行政机关对行政行为合法性承担举证责任 → 督促依法行政，保护行政相对人</w:t>
      </w:r>
    </w:p>
    <w:p>
      <w:pPr>
        <w:spacing w:after="60"/>
      </w:pPr>
      <w:r>
        <w:rPr>
          <w:b/>
          <w:color w:val="1F4D78"/>
          <w:rFonts w:eastAsia="Microsoft YaHei" w:cs="Microsoft YaHei"/>
        </w:rPr>
        <w:t>材料触发3：</w:t>
      </w:r>
      <w:r>
        <w:rPr>
          <w:rFonts w:eastAsia="Microsoft YaHei" w:cs="Microsoft YaHei"/>
        </w:rPr>
        <w:t>窗户脱落砸车引发民事侵权诉讼 → 原告证明损害事实和因果关系，建筑物使用人证明自己无过错 → 谁主张谁举证与过错推定结合</w:t>
      </w:r>
    </w:p>
    <w:p>
      <w:pPr>
        <w:spacing w:after="60"/>
      </w:pPr>
      <w:r>
        <w:rPr>
          <w:b/>
          <w:color w:val="1F4D78"/>
          <w:rFonts w:eastAsia="Microsoft YaHei" w:cs="Microsoft YaHei"/>
        </w:rPr>
        <w:t>答案骨架：</w:t>
      </w:r>
      <w:r>
        <w:rPr>
          <w:rFonts w:eastAsia="Microsoft YaHei" w:cs="Microsoft YaHei"/>
        </w:rPr>
        <w:t>案例一写公诉案件由检察院举证。 / 案例二写行政诉讼由行政机关举证行政行为合法。 / 案例三写民事诉讼中原告证明损害和因果，建筑物使用人证明无过错。</w:t>
      </w:r>
    </w:p>
    <w:p>
      <w:pPr>
        <w:spacing w:after="60"/>
      </w:pPr>
      <w:r>
        <w:rPr>
          <w:b/>
          <w:color w:val="1F4D78"/>
          <w:rFonts w:eastAsia="Microsoft YaHei" w:cs="Microsoft YaHei"/>
        </w:rPr>
        <w:t>学生预警：</w:t>
      </w:r>
      <w:r>
        <w:rPr>
          <w:rFonts w:eastAsia="Microsoft YaHei" w:cs="Microsoft YaHei"/>
        </w:rPr>
        <w:t>把三案都写成谁主张谁举证|把行政诉讼写成民事诉讼|只背程序不结合案件</w:t>
      </w:r>
    </w:p>
    <w:p>
      <w:pPr>
        <w:spacing w:after="60"/>
      </w:pPr>
      <w:r>
        <w:rPr>
          <w:b/>
          <w:color w:val="1F4D78"/>
          <w:rFonts w:eastAsia="Microsoft YaHei" w:cs="Microsoft YaHei"/>
        </w:rPr>
        <w:t>讲解口径：</w:t>
      </w:r>
      <w:r>
        <w:rPr>
          <w:rFonts w:eastAsia="Microsoft YaHei" w:cs="Microsoft YaHei"/>
        </w:rPr>
        <w:t>程序题最怕一个规则打天下。先判是哪种诉讼，再判谁离证据最近。</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9. CC0189_2025_石景山_一模_20</w:t>
      </w:r>
    </w:p>
    <w:p>
      <w:pPr>
        <w:spacing w:after="60"/>
      </w:pPr>
      <w:r>
        <w:rPr>
          <w:b/>
          <w:color w:val="1F4D78"/>
          <w:rFonts w:eastAsia="Microsoft YaHei" w:cs="Microsoft YaHei"/>
        </w:rPr>
        <w:t>区年卷题：</w:t>
      </w:r>
      <w:r>
        <w:rPr>
          <w:rFonts w:eastAsia="Microsoft YaHei" w:cs="Microsoft YaHei"/>
        </w:rPr>
        <w:t>2025年 石景山 一模 第20题</w:t>
      </w:r>
    </w:p>
    <w:p>
      <w:pPr>
        <w:spacing w:after="60"/>
      </w:pPr>
      <w:r>
        <w:rPr>
          <w:b/>
          <w:color w:val="1F4D78"/>
          <w:rFonts w:eastAsia="Microsoft YaHei" w:cs="Microsoft YaHei"/>
        </w:rPr>
        <w:t>设问动作：</w:t>
      </w:r>
      <w:r>
        <w:rPr>
          <w:rFonts w:eastAsia="Microsoft YaHei" w:cs="Microsoft YaHei"/>
        </w:rPr>
        <w:t>阅读材料，参考示例，完成下表。</w:t>
      </w:r>
    </w:p>
    <w:p>
      <w:pPr>
        <w:spacing w:after="60"/>
      </w:pPr>
      <w:r>
        <w:rPr>
          <w:b/>
          <w:color w:val="1F4D78"/>
          <w:rFonts w:eastAsia="Microsoft YaHei" w:cs="Microsoft YaHei"/>
        </w:rPr>
        <w:t>材料核心：</w:t>
      </w:r>
      <w:r>
        <w:rPr>
          <w:rFonts w:eastAsia="Microsoft YaHei" w:cs="Microsoft YaHei"/>
        </w:rPr>
        <w:t>案例一：科技公司与电路公司签订集成电路研发委托合同，约定按标准按期交付；被告阶段性产品不达标且进度超期，最终仍未提交达标成果，法院判返还服务费并支付违约金。案例二：“好省”APP上线三年后，被告开发“超好省-省钱助手”，名称图标相近、业务内容相同，造成公众混淆，法院判停止侵权并赔偿。</w:t>
      </w:r>
    </w:p>
    <w:p>
      <w:pPr>
        <w:spacing w:after="60"/>
      </w:pPr>
      <w:r>
        <w:rPr>
          <w:b/>
          <w:color w:val="1F4D78"/>
          <w:rFonts w:eastAsia="Microsoft YaHei" w:cs="Microsoft YaHei"/>
        </w:rPr>
        <w:t>框架入口：</w:t>
      </w:r>
      <w:r>
        <w:rPr>
          <w:rFonts w:eastAsia="Microsoft YaHei" w:cs="Microsoft YaHei"/>
        </w:rPr>
        <w:t>E1 表格/裁判要点/补链题；原题源主入口：完成表格 / 法律护航创新</w:t>
      </w:r>
    </w:p>
    <w:p>
      <w:pPr>
        <w:spacing w:after="60"/>
      </w:pPr>
      <w:r>
        <w:rPr>
          <w:b/>
          <w:color w:val="1F4D78"/>
          <w:rFonts w:eastAsia="Microsoft YaHei" w:cs="Microsoft YaHei"/>
        </w:rPr>
        <w:t>副入口：</w:t>
      </w:r>
      <w:r>
        <w:rPr>
          <w:rFonts w:eastAsia="Microsoft YaHei" w:cs="Microsoft YaHei"/>
        </w:rPr>
        <w:t>委托合同违约；不正当竞争</w:t>
      </w:r>
    </w:p>
    <w:p>
      <w:pPr>
        <w:spacing w:after="60"/>
      </w:pPr>
      <w:r>
        <w:rPr>
          <w:b/>
          <w:color w:val="1F4D78"/>
          <w:rFonts w:eastAsia="Microsoft YaHei" w:cs="Microsoft YaHei"/>
        </w:rPr>
        <w:t>命题路径：</w:t>
      </w:r>
      <w:r>
        <w:rPr>
          <w:rFonts w:eastAsia="Microsoft YaHei" w:cs="Microsoft YaHei"/>
        </w:rPr>
        <w:t>形式触发 -&gt; 一格一链 -&gt; 法律关系/法律要件 -&gt; 格内结论。</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题源状态：PASS_RECOVERED；链条状态：v12回填题链 / 得分锚点：案例一按合同违约写：有约定、未达标、超期、担责。 / 案例二按不正当竞争写：近似标识、业务相同、混淆、担责。 / 最后把规则作用落到守约研发、公平竞争和新质生产力。</w:t>
      </w:r>
    </w:p>
    <w:p>
      <w:pPr>
        <w:spacing w:after="60"/>
      </w:pPr>
      <w:r>
        <w:rPr>
          <w:b/>
          <w:color w:val="1F4D78"/>
          <w:rFonts w:eastAsia="Microsoft YaHei" w:cs="Microsoft YaHei"/>
        </w:rPr>
        <w:t>材料触发1：</w:t>
      </w:r>
      <w:r>
        <w:rPr>
          <w:rFonts w:eastAsia="Microsoft YaHei" w:cs="Microsoft YaHei"/>
        </w:rPr>
        <w:t>研发委托合同约定标准和期限，阶段产品不达标且进度超期 → 不履行或履行不符合约定构成违约 → 返还服务费并支付违约金</w:t>
      </w:r>
    </w:p>
    <w:p>
      <w:pPr>
        <w:spacing w:after="60"/>
      </w:pPr>
      <w:r>
        <w:rPr>
          <w:b/>
          <w:color w:val="1F4D78"/>
          <w:rFonts w:eastAsia="Microsoft YaHei" w:cs="Microsoft YaHei"/>
        </w:rPr>
        <w:t>材料触发2：</w:t>
      </w:r>
      <w:r>
        <w:rPr>
          <w:rFonts w:eastAsia="Microsoft YaHei" w:cs="Microsoft YaHei"/>
        </w:rPr>
        <w:t>“超好省”与“好省”名称图标相近、业务相同，造成混淆 → 构成不正当竞争 → 停止侵权并赔偿损失</w:t>
      </w:r>
    </w:p>
    <w:p>
      <w:pPr>
        <w:spacing w:after="60"/>
      </w:pPr>
      <w:r>
        <w:rPr>
          <w:b/>
          <w:color w:val="1F4D78"/>
          <w:rFonts w:eastAsia="Microsoft YaHei" w:cs="Microsoft YaHei"/>
        </w:rPr>
        <w:t>材料触发3：</w:t>
      </w:r>
      <w:r>
        <w:rPr>
          <w:rFonts w:eastAsia="Microsoft YaHei" w:cs="Microsoft YaHei"/>
        </w:rPr>
        <w:t>集成电路和软件均指向新质生产力 → 合同规则和竞争规则保护创新投入 → 维护市场秩序、营造创新环境</w:t>
      </w:r>
    </w:p>
    <w:p>
      <w:pPr>
        <w:spacing w:after="60"/>
      </w:pPr>
      <w:r>
        <w:rPr>
          <w:b/>
          <w:color w:val="1F4D78"/>
          <w:rFonts w:eastAsia="Microsoft YaHei" w:cs="Microsoft YaHei"/>
        </w:rPr>
        <w:t>答案骨架：</w:t>
      </w:r>
      <w:r>
        <w:rPr>
          <w:rFonts w:eastAsia="Microsoft YaHei" w:cs="Microsoft YaHei"/>
        </w:rPr>
        <w:t>案例一按合同违约写：有约定、未达标、超期、担责。 / 案例二按不正当竞争写：近似标识、业务相同、混淆、担责。 / 最后把规则作用落到守约研发、公平竞争和新质生产力。</w:t>
      </w:r>
    </w:p>
    <w:p>
      <w:pPr>
        <w:spacing w:after="60"/>
      </w:pPr>
      <w:r>
        <w:rPr>
          <w:b/>
          <w:color w:val="1F4D78"/>
          <w:rFonts w:eastAsia="Microsoft YaHei" w:cs="Microsoft YaHei"/>
        </w:rPr>
        <w:t>学生预警：</w:t>
      </w:r>
      <w:r>
        <w:rPr>
          <w:rFonts w:eastAsia="Microsoft YaHei" w:cs="Microsoft YaHei"/>
        </w:rPr>
        <w:t>只写保护创新|把软件混淆写成著作权主轴|忽略合同违约事实</w:t>
      </w:r>
    </w:p>
    <w:p>
      <w:pPr>
        <w:spacing w:after="60"/>
      </w:pPr>
      <w:r>
        <w:rPr>
          <w:b/>
          <w:color w:val="1F4D78"/>
          <w:rFonts w:eastAsia="Microsoft YaHei" w:cs="Microsoft YaHei"/>
        </w:rPr>
        <w:t>讲解口径：</w:t>
      </w:r>
      <w:r>
        <w:rPr>
          <w:rFonts w:eastAsia="Microsoft YaHei" w:cs="Microsoft YaHei"/>
        </w:rPr>
        <w:t>创新题不能只喊创新。先看用什么法律手段保护创新：合同守约，竞争有序。</w:t>
      </w:r>
    </w:p>
    <w:p>
      <w:pPr>
        <w:spacing w:after="60"/>
      </w:pPr>
      <w:r>
        <w:rPr>
          <w:b/>
          <w:color w:val="1F4D78"/>
          <w:rFonts w:eastAsia="Microsoft YaHei" w:cs="Microsoft YaHei"/>
        </w:rPr>
        <w:t>证据与来源：</w:t>
      </w:r>
      <w:r>
        <w:rPr>
          <w:rFonts w:eastAsia="Microsoft YaHei" w:cs="Microsoft YaHei"/>
        </w:rPr>
        <w:t>PASS_RECOVERED；v12回填题链；source_check_state=not_in_round03_source_check</w:t>
      </w:r>
    </w:p>
    <w:p>
      <w:pPr>
        <w:pStyle w:val="Heading2"/>
      </w:pPr>
      <w:r>
        <w:t>E2 判决/裁判/责任理由题（8题）</w:t>
      </w:r>
    </w:p>
    <w:p>
      <w:pPr>
        <w:pStyle w:val="Heading3"/>
      </w:pPr>
      <w:r>
        <w:t>10. CC0002_2024_丰台_一模_17</w:t>
      </w:r>
    </w:p>
    <w:p>
      <w:pPr>
        <w:spacing w:after="60"/>
      </w:pPr>
      <w:r>
        <w:rPr>
          <w:b/>
          <w:color w:val="1F4D78"/>
          <w:rFonts w:eastAsia="Microsoft YaHei" w:cs="Microsoft YaHei"/>
        </w:rPr>
        <w:t>区年卷题：</w:t>
      </w:r>
      <w:r>
        <w:rPr>
          <w:rFonts w:eastAsia="Microsoft YaHei" w:cs="Microsoft YaHei"/>
        </w:rPr>
        <w:t>2024年 丰台 一模 第17题</w:t>
      </w:r>
    </w:p>
    <w:p>
      <w:pPr>
        <w:spacing w:after="60"/>
      </w:pPr>
      <w:r>
        <w:rPr>
          <w:b/>
          <w:color w:val="1F4D78"/>
          <w:rFonts w:eastAsia="Microsoft YaHei" w:cs="Microsoft YaHei"/>
        </w:rPr>
        <w:t>设问动作：</w:t>
      </w:r>
      <w:r>
        <w:rPr>
          <w:rFonts w:eastAsia="Microsoft YaHei" w:cs="Microsoft YaHei"/>
        </w:rPr>
        <w:t>结合材料，运用《法律与生活》知识，谈谈法院酌情减轻被告赔偿责任的法理依据和现实意义。</w:t>
      </w:r>
    </w:p>
    <w:p>
      <w:pPr>
        <w:spacing w:after="60"/>
      </w:pPr>
      <w:r>
        <w:rPr>
          <w:b/>
          <w:color w:val="1F4D78"/>
          <w:rFonts w:eastAsia="Microsoft YaHei" w:cs="Microsoft YaHei"/>
        </w:rPr>
        <w:t>材料核心：</w:t>
      </w:r>
      <w:r>
        <w:rPr>
          <w:rFonts w:eastAsia="Microsoft YaHei" w:cs="Microsoft YaHei"/>
        </w:rPr>
        <w:t>甲某无偿搭乘乙某车辆且未系安全带；乙某雨天驾驶发生交通事故致甲某受伤；民法典好意同乘规则要求对非故意、非重大过失的驾驶人减轻赔偿责任。</w:t>
      </w:r>
    </w:p>
    <w:p>
      <w:pPr>
        <w:spacing w:after="60"/>
      </w:pPr>
      <w:r>
        <w:rPr>
          <w:b/>
          <w:color w:val="1F4D78"/>
          <w:rFonts w:eastAsia="Microsoft YaHei" w:cs="Microsoft YaHei"/>
        </w:rPr>
        <w:t>框架入口：</w:t>
      </w:r>
      <w:r>
        <w:rPr>
          <w:rFonts w:eastAsia="Microsoft YaHei" w:cs="Microsoft YaHei"/>
        </w:rPr>
        <w:t>E2 判决/裁判/责任理由题；原题源主入口：问法院减轻赔偿责任的理由与意义</w:t>
      </w:r>
    </w:p>
    <w:p>
      <w:pPr>
        <w:spacing w:after="60"/>
      </w:pPr>
      <w:r>
        <w:rPr>
          <w:b/>
          <w:color w:val="1F4D78"/>
          <w:rFonts w:eastAsia="Microsoft YaHei" w:cs="Microsoft YaHei"/>
        </w:rPr>
        <w:t>副入口：</w:t>
      </w:r>
      <w:r>
        <w:rPr>
          <w:rFonts w:eastAsia="Microsoft YaHei" w:cs="Microsoft YaHei"/>
        </w:rPr>
        <w:t>E5_意义价值作用保护推动；题源副入口：法律制度意义</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得分锚点：先说明本案是好意同乘交通损害，不是合同纠纷。 / 再写驾驶人无故意或重大过失，无偿搭乘关系下可酌情减轻赔偿责任。 / 最后写这样既保护受害人合法权益，也鼓励互助善意并守住安全责任边界。</w:t>
      </w:r>
    </w:p>
    <w:p>
      <w:pPr>
        <w:spacing w:after="60"/>
      </w:pPr>
      <w:r>
        <w:rPr>
          <w:b/>
          <w:color w:val="1F4D78"/>
          <w:rFonts w:eastAsia="Microsoft YaHei" w:cs="Microsoft YaHei"/>
        </w:rPr>
        <w:t>材料触发1：</w:t>
      </w:r>
      <w:r>
        <w:rPr>
          <w:rFonts w:eastAsia="Microsoft YaHei" w:cs="Microsoft YaHei"/>
        </w:rPr>
        <w:t>无偿搭乘交通事故 → 好意同乘下适用侵权责任减责规则 → 无偿帮忙关系中驾驶人无故意或重大过失，可依法酌情减轻赔偿责任</w:t>
      </w:r>
    </w:p>
    <w:p>
      <w:pPr>
        <w:spacing w:after="60"/>
      </w:pPr>
      <w:r>
        <w:rPr>
          <w:b/>
          <w:color w:val="1F4D78"/>
          <w:rFonts w:eastAsia="Microsoft YaHei" w:cs="Microsoft YaHei"/>
        </w:rPr>
        <w:t>材料触发2：</w:t>
      </w:r>
      <w:r>
        <w:rPr>
          <w:rFonts w:eastAsia="Microsoft YaHei" w:cs="Microsoft YaHei"/>
        </w:rPr>
        <w:t>驾驶人无故意或重大过失 → 过错程度影响责任承担 → 法院不是否定赔偿，而是在责任范围内公平衡量</w:t>
      </w:r>
    </w:p>
    <w:p>
      <w:pPr>
        <w:spacing w:after="60"/>
      </w:pPr>
      <w:r>
        <w:rPr>
          <w:b/>
          <w:color w:val="1F4D78"/>
          <w:rFonts w:eastAsia="Microsoft YaHei" w:cs="Microsoft YaHei"/>
        </w:rPr>
        <w:t>材料触发3：</w:t>
      </w:r>
      <w:r>
        <w:rPr>
          <w:rFonts w:eastAsia="Microsoft YaHei" w:cs="Microsoft YaHei"/>
        </w:rPr>
        <w:t>搭乘人未系安全带 → 受害人自身过错影响责任分担 → 损害后果与双方注意义务共同进入裁判衡量</w:t>
      </w:r>
    </w:p>
    <w:p>
      <w:pPr>
        <w:spacing w:after="60"/>
      </w:pPr>
      <w:r>
        <w:rPr>
          <w:b/>
          <w:color w:val="1F4D78"/>
          <w:rFonts w:eastAsia="Microsoft YaHei" w:cs="Microsoft YaHei"/>
        </w:rPr>
        <w:t>答案骨架：</w:t>
      </w:r>
      <w:r>
        <w:rPr>
          <w:rFonts w:eastAsia="Microsoft YaHei" w:cs="Microsoft YaHei"/>
        </w:rPr>
        <w:t>先说明本案是好意同乘交通损害，不是合同纠纷。 / 再写驾驶人无故意或重大过失，无偿搭乘关系下可酌情减轻赔偿责任。 / 最后写这样既保护受害人合法权益，也鼓励互助善意并守住安全责任边界。</w:t>
      </w:r>
    </w:p>
    <w:p>
      <w:pPr>
        <w:spacing w:after="60"/>
      </w:pPr>
      <w:r>
        <w:rPr>
          <w:b/>
          <w:color w:val="1F4D78"/>
          <w:rFonts w:eastAsia="Microsoft YaHei" w:cs="Microsoft YaHei"/>
        </w:rPr>
        <w:t>学生预警：</w:t>
      </w:r>
      <w:r>
        <w:rPr>
          <w:rFonts w:eastAsia="Microsoft YaHei" w:cs="Microsoft YaHei"/>
        </w:rPr>
        <w:t>合同成立|人格权主轴|消费者欺诈|平台用工</w:t>
      </w:r>
    </w:p>
    <w:p>
      <w:pPr>
        <w:spacing w:after="60"/>
      </w:pPr>
      <w:r>
        <w:rPr>
          <w:b/>
          <w:color w:val="1F4D78"/>
          <w:rFonts w:eastAsia="Microsoft YaHei" w:cs="Microsoft YaHei"/>
        </w:rPr>
        <w:t>讲解口径：</w:t>
      </w:r>
      <w:r>
        <w:rPr>
          <w:rFonts w:eastAsia="Microsoft YaHei" w:cs="Microsoft YaHei"/>
        </w:rPr>
        <w:t>本题本质是“好心帮忙出了事故，法律既讲责任也讲公平”。</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11. CC0025_2024_朝阳_二模_17</w:t>
      </w:r>
    </w:p>
    <w:p>
      <w:pPr>
        <w:spacing w:after="60"/>
      </w:pPr>
      <w:r>
        <w:rPr>
          <w:b/>
          <w:color w:val="1F4D78"/>
          <w:rFonts w:eastAsia="Microsoft YaHei" w:cs="Microsoft YaHei"/>
        </w:rPr>
        <w:t>区年卷题：</w:t>
      </w:r>
      <w:r>
        <w:rPr>
          <w:rFonts w:eastAsia="Microsoft YaHei" w:cs="Microsoft YaHei"/>
        </w:rPr>
        <w:t>2024年 朝阳 二模 第17题</w:t>
      </w:r>
    </w:p>
    <w:p>
      <w:pPr>
        <w:spacing w:after="60"/>
      </w:pPr>
      <w:r>
        <w:rPr>
          <w:b/>
          <w:color w:val="1F4D78"/>
          <w:rFonts w:eastAsia="Microsoft YaHei" w:cs="Microsoft YaHei"/>
        </w:rPr>
        <w:t>设问动作：</w:t>
      </w:r>
      <w:r>
        <w:rPr>
          <w:rFonts w:eastAsia="Microsoft YaHei" w:cs="Microsoft YaHei"/>
        </w:rPr>
        <w:t>结合材料,说明仲裁委员会作出上述裁决的理由,并分析该典型案例的意义。</w:t>
      </w:r>
    </w:p>
    <w:p>
      <w:pPr>
        <w:spacing w:after="60"/>
      </w:pPr>
      <w:r>
        <w:rPr>
          <w:b/>
          <w:color w:val="1F4D78"/>
          <w:rFonts w:eastAsia="Microsoft YaHei" w:cs="Microsoft YaHei"/>
        </w:rPr>
        <w:t>材料核心：</w:t>
      </w:r>
      <w:r>
        <w:rPr>
          <w:rFonts w:eastAsia="Microsoft YaHei" w:cs="Microsoft YaHei"/>
        </w:rPr>
        <w:t>平台企业与劳动者签合作协议，但平台派单、签到、奖惩、结算并把运输服务纳入自身业务组成；仲裁支持劳动者确认事实劳动关系。</w:t>
      </w:r>
    </w:p>
    <w:p>
      <w:pPr>
        <w:spacing w:after="60"/>
      </w:pPr>
      <w:r>
        <w:rPr>
          <w:b/>
          <w:color w:val="1F4D78"/>
          <w:rFonts w:eastAsia="Microsoft YaHei" w:cs="Microsoft YaHei"/>
        </w:rPr>
        <w:t>框架入口：</w:t>
      </w:r>
      <w:r>
        <w:rPr>
          <w:rFonts w:eastAsia="Microsoft YaHei" w:cs="Microsoft YaHei"/>
        </w:rPr>
        <w:t>E2 判决/裁判/责任理由题；原题源主入口：问仲裁裁决理由与典型意义</w:t>
      </w:r>
    </w:p>
    <w:p>
      <w:pPr>
        <w:spacing w:after="60"/>
      </w:pPr>
      <w:r>
        <w:rPr>
          <w:b/>
          <w:color w:val="1F4D78"/>
          <w:rFonts w:eastAsia="Microsoft YaHei" w:cs="Microsoft YaHei"/>
        </w:rPr>
        <w:t>副入口：</w:t>
      </w:r>
      <w:r>
        <w:rPr>
          <w:rFonts w:eastAsia="Microsoft YaHei" w:cs="Microsoft YaHei"/>
        </w:rPr>
        <w:t>E5_意义价值作用保护推动；题源副入口：制度意义</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得分锚点：先写不能只看合作协议名称，要看实际用工关系。 / 再从派单、签到、奖惩、结算和业务组成说明三从属性。 / 最后写仲裁认定劳动关系有利于保护新就业形态劳动者合法权益，规范平台用工。</w:t>
      </w:r>
    </w:p>
    <w:p>
      <w:pPr>
        <w:spacing w:after="60"/>
      </w:pPr>
      <w:r>
        <w:rPr>
          <w:b/>
          <w:color w:val="1F4D78"/>
          <w:rFonts w:eastAsia="Microsoft YaHei" w:cs="Microsoft YaHei"/>
        </w:rPr>
        <w:t>材料触发1：</w:t>
      </w:r>
      <w:r>
        <w:rPr>
          <w:rFonts w:eastAsia="Microsoft YaHei" w:cs="Microsoft YaHei"/>
        </w:rPr>
        <w:t>平台派单 → 平台对劳动过程有管理控制 → 体现人格从属性</w:t>
      </w:r>
    </w:p>
    <w:p>
      <w:pPr>
        <w:spacing w:after="60"/>
      </w:pPr>
      <w:r>
        <w:rPr>
          <w:b/>
          <w:color w:val="1F4D78"/>
          <w:rFonts w:eastAsia="Microsoft YaHei" w:cs="Microsoft YaHei"/>
        </w:rPr>
        <w:t>材料触发2：</w:t>
      </w:r>
      <w:r>
        <w:rPr>
          <w:rFonts w:eastAsia="Microsoft YaHei" w:cs="Microsoft YaHei"/>
        </w:rPr>
        <w:t>签到、奖惩 → 劳动者接受平台管理和考核 → 不是平等合作关系</w:t>
      </w:r>
    </w:p>
    <w:p>
      <w:pPr>
        <w:spacing w:after="60"/>
      </w:pPr>
      <w:r>
        <w:rPr>
          <w:b/>
          <w:color w:val="1F4D78"/>
          <w:rFonts w:eastAsia="Microsoft YaHei" w:cs="Microsoft YaHei"/>
        </w:rPr>
        <w:t>材料触发3：</w:t>
      </w:r>
      <w:r>
        <w:rPr>
          <w:rFonts w:eastAsia="Microsoft YaHei" w:cs="Microsoft YaHei"/>
        </w:rPr>
        <w:t>结算报酬且业务属于平台组成部分 → 劳动者经济上依赖平台、组织上嵌入平台 → 可认定事实劳动关系并保护劳动权益</w:t>
      </w:r>
    </w:p>
    <w:p>
      <w:pPr>
        <w:spacing w:after="60"/>
      </w:pPr>
      <w:r>
        <w:rPr>
          <w:b/>
          <w:color w:val="1F4D78"/>
          <w:rFonts w:eastAsia="Microsoft YaHei" w:cs="Microsoft YaHei"/>
        </w:rPr>
        <w:t>答案骨架：</w:t>
      </w:r>
      <w:r>
        <w:rPr>
          <w:rFonts w:eastAsia="Microsoft YaHei" w:cs="Microsoft YaHei"/>
        </w:rPr>
        <w:t>先写不能只看合作协议名称，要看实际用工关系。 / 再从派单、签到、奖惩、结算和业务组成说明三从属性。 / 最后写仲裁认定劳动关系有利于保护新就业形态劳动者合法权益，规范平台用工。</w:t>
      </w:r>
    </w:p>
    <w:p>
      <w:pPr>
        <w:spacing w:after="60"/>
      </w:pPr>
      <w:r>
        <w:rPr>
          <w:b/>
          <w:color w:val="1F4D78"/>
          <w:rFonts w:eastAsia="Microsoft YaHei" w:cs="Microsoft YaHei"/>
        </w:rPr>
        <w:t>学生预警：</w:t>
      </w:r>
      <w:r>
        <w:rPr>
          <w:rFonts w:eastAsia="Microsoft YaHei" w:cs="Microsoft YaHei"/>
        </w:rPr>
        <w:t>普通合同成立|消费者欺诈|知识产权</w:t>
      </w:r>
    </w:p>
    <w:p>
      <w:pPr>
        <w:spacing w:after="60"/>
      </w:pPr>
      <w:r>
        <w:rPr>
          <w:b/>
          <w:color w:val="1F4D78"/>
          <w:rFonts w:eastAsia="Microsoft YaHei" w:cs="Microsoft YaHei"/>
        </w:rPr>
        <w:t>讲解口径：</w:t>
      </w:r>
      <w:r>
        <w:rPr>
          <w:rFonts w:eastAsia="Microsoft YaHei" w:cs="Microsoft YaHei"/>
        </w:rPr>
        <w:t>本题一眼看“平台”，但真正按钮是三从属性，不是合同成立。</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12. CC0054_2024_石景山_一模_17</w:t>
      </w:r>
    </w:p>
    <w:p>
      <w:pPr>
        <w:spacing w:after="60"/>
      </w:pPr>
      <w:r>
        <w:rPr>
          <w:b/>
          <w:color w:val="1F4D78"/>
          <w:rFonts w:eastAsia="Microsoft YaHei" w:cs="Microsoft YaHei"/>
        </w:rPr>
        <w:t>区年卷题：</w:t>
      </w:r>
      <w:r>
        <w:rPr>
          <w:rFonts w:eastAsia="Microsoft YaHei" w:cs="Microsoft YaHei"/>
        </w:rPr>
        <w:t>2024年 石景山 一模 第17题</w:t>
      </w:r>
    </w:p>
    <w:p>
      <w:pPr>
        <w:spacing w:after="60"/>
      </w:pPr>
      <w:r>
        <w:rPr>
          <w:b/>
          <w:color w:val="1F4D78"/>
          <w:rFonts w:eastAsia="Microsoft YaHei" w:cs="Microsoft YaHei"/>
        </w:rPr>
        <w:t>设问动作：</w:t>
      </w:r>
      <w:r>
        <w:rPr>
          <w:rFonts w:eastAsia="Microsoft YaHei" w:cs="Microsoft YaHei"/>
        </w:rPr>
        <w:t>运用法律知识，结合案情，说明甲乙两公司合同成立的理由，并从民法基本原则角 度阐述该司法判决的意义。</w:t>
      </w:r>
    </w:p>
    <w:p>
      <w:pPr>
        <w:spacing w:after="60"/>
      </w:pPr>
      <w:r>
        <w:rPr>
          <w:b/>
          <w:color w:val="1F4D78"/>
          <w:rFonts w:eastAsia="Microsoft YaHei" w:cs="Microsoft YaHei"/>
        </w:rPr>
        <w:t>材料核心：</w:t>
      </w:r>
      <w:r>
        <w:rPr>
          <w:rFonts w:eastAsia="Microsoft YaHei" w:cs="Microsoft YaHei"/>
        </w:rPr>
        <w:t>乙公司发布碳排放配额采购比选公告；甲公司报价内容具体明确并承诺违约补差；乙公司确认中标并送达通知，之后甲公司拒不履行导致乙公司高价另购。</w:t>
      </w:r>
    </w:p>
    <w:p>
      <w:pPr>
        <w:spacing w:after="60"/>
      </w:pPr>
      <w:r>
        <w:rPr>
          <w:b/>
          <w:color w:val="1F4D78"/>
          <w:rFonts w:eastAsia="Microsoft YaHei" w:cs="Microsoft YaHei"/>
        </w:rPr>
        <w:t>框架入口：</w:t>
      </w:r>
      <w:r>
        <w:rPr>
          <w:rFonts w:eastAsia="Microsoft YaHei" w:cs="Microsoft YaHei"/>
        </w:rPr>
        <w:t>E2 判决/裁判/责任理由题；原题源主入口：问合同成立理由与判决意义</w:t>
      </w:r>
    </w:p>
    <w:p>
      <w:pPr>
        <w:spacing w:after="60"/>
      </w:pPr>
      <w:r>
        <w:rPr>
          <w:b/>
          <w:color w:val="1F4D78"/>
          <w:rFonts w:eastAsia="Microsoft YaHei" w:cs="Microsoft YaHei"/>
        </w:rPr>
        <w:t>副入口：</w:t>
      </w:r>
      <w:r>
        <w:rPr>
          <w:rFonts w:eastAsia="Microsoft YaHei" w:cs="Microsoft YaHei"/>
        </w:rPr>
        <w:t>E5_意义价值作用保护推动；题源副入口：绿色交易意义</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得分锚点：先写报价具体明确构成要约，中标通知到达构成承诺，合同成立。 / 再写合同成立后双方应全面履行、遵循诚信原则，拒不履行应担责。 / 最后从碳排放配额交易看，判决维护交易安全，也服务绿色发展。</w:t>
      </w:r>
    </w:p>
    <w:p>
      <w:pPr>
        <w:spacing w:after="60"/>
      </w:pPr>
      <w:r>
        <w:rPr>
          <w:b/>
          <w:color w:val="1F4D78"/>
          <w:rFonts w:eastAsia="Microsoft YaHei" w:cs="Microsoft YaHei"/>
        </w:rPr>
        <w:t>材料触发1：</w:t>
      </w:r>
      <w:r>
        <w:rPr>
          <w:rFonts w:eastAsia="Microsoft YaHei" w:cs="Microsoft YaHei"/>
        </w:rPr>
        <w:t>报价内容具体明确 → 构成要约 → 具备合同成立的意思表示基础</w:t>
      </w:r>
    </w:p>
    <w:p>
      <w:pPr>
        <w:spacing w:after="60"/>
      </w:pPr>
      <w:r>
        <w:rPr>
          <w:b/>
          <w:color w:val="1F4D78"/>
          <w:rFonts w:eastAsia="Microsoft YaHei" w:cs="Microsoft YaHei"/>
        </w:rPr>
        <w:t>材料触发2：</w:t>
      </w:r>
      <w:r>
        <w:rPr>
          <w:rFonts w:eastAsia="Microsoft YaHei" w:cs="Microsoft YaHei"/>
        </w:rPr>
        <w:t>中标通知送达 → 承诺生效 → 甲乙之间合同成立</w:t>
      </w:r>
    </w:p>
    <w:p>
      <w:pPr>
        <w:spacing w:after="60"/>
      </w:pPr>
      <w:r>
        <w:rPr>
          <w:b/>
          <w:color w:val="1F4D78"/>
          <w:rFonts w:eastAsia="Microsoft YaHei" w:cs="Microsoft YaHei"/>
        </w:rPr>
        <w:t>材料触发3：</w:t>
      </w:r>
      <w:r>
        <w:rPr>
          <w:rFonts w:eastAsia="Microsoft YaHei" w:cs="Microsoft YaHei"/>
        </w:rPr>
        <w:t>拒不履行 → 违反全面履行和诚信原则 → 应承担违约责任并服务绿色交易秩序</w:t>
      </w:r>
    </w:p>
    <w:p>
      <w:pPr>
        <w:spacing w:after="60"/>
      </w:pPr>
      <w:r>
        <w:rPr>
          <w:b/>
          <w:color w:val="1F4D78"/>
          <w:rFonts w:eastAsia="Microsoft YaHei" w:cs="Microsoft YaHei"/>
        </w:rPr>
        <w:t>答案骨架：</w:t>
      </w:r>
      <w:r>
        <w:rPr>
          <w:rFonts w:eastAsia="Microsoft YaHei" w:cs="Microsoft YaHei"/>
        </w:rPr>
        <w:t>先写报价具体明确构成要约，中标通知到达构成承诺，合同成立。 / 再写合同成立后双方应全面履行、遵循诚信原则，拒不履行应担责。 / 最后从碳排放配额交易看，判决维护交易安全，也服务绿色发展。</w:t>
      </w:r>
    </w:p>
    <w:p>
      <w:pPr>
        <w:spacing w:after="60"/>
      </w:pPr>
      <w:r>
        <w:rPr>
          <w:b/>
          <w:color w:val="1F4D78"/>
          <w:rFonts w:eastAsia="Microsoft YaHei" w:cs="Microsoft YaHei"/>
        </w:rPr>
        <w:t>学生预警：</w:t>
      </w:r>
      <w:r>
        <w:rPr>
          <w:rFonts w:eastAsia="Microsoft YaHei" w:cs="Microsoft YaHei"/>
        </w:rPr>
        <w:t>多主体过错|平台用工|消费者欺诈|普通纠纷解决</w:t>
      </w:r>
    </w:p>
    <w:p>
      <w:pPr>
        <w:spacing w:after="60"/>
      </w:pPr>
      <w:r>
        <w:rPr>
          <w:b/>
          <w:color w:val="1F4D78"/>
          <w:rFonts w:eastAsia="Microsoft YaHei" w:cs="Microsoft YaHei"/>
        </w:rPr>
        <w:t>讲解口径：</w:t>
      </w:r>
      <w:r>
        <w:rPr>
          <w:rFonts w:eastAsia="Microsoft YaHei" w:cs="Microsoft YaHei"/>
        </w:rPr>
        <w:t>这才是真合同题：要约、承诺、成立、履行，一步不能跳。</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13. CC0119_2025_丰台_期末_19</w:t>
      </w:r>
    </w:p>
    <w:p>
      <w:pPr>
        <w:spacing w:after="60"/>
      </w:pPr>
      <w:r>
        <w:rPr>
          <w:b/>
          <w:color w:val="1F4D78"/>
          <w:rFonts w:eastAsia="Microsoft YaHei" w:cs="Microsoft YaHei"/>
        </w:rPr>
        <w:t>区年卷题：</w:t>
      </w:r>
      <w:r>
        <w:rPr>
          <w:rFonts w:eastAsia="Microsoft YaHei" w:cs="Microsoft YaHei"/>
        </w:rPr>
        <w:t>2025年 丰台 期末 第19题</w:t>
      </w:r>
    </w:p>
    <w:p>
      <w:pPr>
        <w:spacing w:after="60"/>
      </w:pPr>
      <w:r>
        <w:rPr>
          <w:b/>
          <w:color w:val="1F4D78"/>
          <w:rFonts w:eastAsia="Microsoft YaHei" w:cs="Microsoft YaHei"/>
        </w:rPr>
        <w:t>设问动作：</w:t>
      </w:r>
      <w:r>
        <w:rPr>
          <w:rFonts w:eastAsia="Microsoft YaHei" w:cs="Microsoft YaHei"/>
        </w:rPr>
        <w:t>请运用《法律与生活》相关知识阐释法院的裁判理由。</w:t>
      </w:r>
    </w:p>
    <w:p>
      <w:pPr>
        <w:spacing w:after="60"/>
      </w:pPr>
      <w:r>
        <w:rPr>
          <w:b/>
          <w:color w:val="1F4D78"/>
          <w:rFonts w:eastAsia="Microsoft YaHei" w:cs="Microsoft YaHei"/>
        </w:rPr>
        <w:t>材料核心：</w:t>
      </w:r>
      <w:r>
        <w:rPr>
          <w:rFonts w:eastAsia="Microsoft YaHei" w:cs="Microsoft YaHei"/>
        </w:rPr>
        <w:t>尹某在购物中心任主管期间违反管理规章，单位结合经营需要调整其岗位。尹某消极怠工、经常无故旷工，经多次提醒仍未改变。购物中心解除劳动合同，尹某诉请支付违法赔偿金，法院驳回其诉讼请求。</w:t>
      </w:r>
    </w:p>
    <w:p>
      <w:pPr>
        <w:spacing w:after="60"/>
      </w:pPr>
      <w:r>
        <w:rPr>
          <w:b/>
          <w:color w:val="1F4D78"/>
          <w:rFonts w:eastAsia="Microsoft YaHei" w:cs="Microsoft YaHei"/>
        </w:rPr>
        <w:t>框架入口：</w:t>
      </w:r>
      <w:r>
        <w:rPr>
          <w:rFonts w:eastAsia="Microsoft YaHei" w:cs="Microsoft YaHei"/>
        </w:rPr>
        <w:t>E2 判决/裁判/责任理由题；原题源主入口：问法院裁判理由</w:t>
      </w:r>
    </w:p>
    <w:p>
      <w:pPr>
        <w:spacing w:after="60"/>
      </w:pPr>
      <w:r>
        <w:rPr>
          <w:b/>
          <w:color w:val="1F4D78"/>
          <w:rFonts w:eastAsia="Microsoft YaHei" w:cs="Microsoft YaHei"/>
        </w:rPr>
        <w:t>副入口：</w:t>
      </w:r>
      <w:r>
        <w:rPr>
          <w:rFonts w:eastAsia="Microsoft YaHei" w:cs="Microsoft YaHei"/>
        </w:rPr>
        <w:t>劳动纪律；解除劳动合同</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得分锚点：先写劳动者既有权利也有义务。 / 再结合尹某旷工和违反规章说明解除有法律依据。 / 最后写法院驳回赔偿请求，维护合理用工秩序和健康劳动关系。</w:t>
      </w:r>
    </w:p>
    <w:p>
      <w:pPr>
        <w:spacing w:after="60"/>
      </w:pPr>
      <w:r>
        <w:rPr>
          <w:b/>
          <w:color w:val="1F4D78"/>
          <w:rFonts w:eastAsia="Microsoft YaHei" w:cs="Microsoft YaHei"/>
        </w:rPr>
        <w:t>材料触发1：</w:t>
      </w:r>
      <w:r>
        <w:rPr>
          <w:rFonts w:eastAsia="Microsoft YaHei" w:cs="Microsoft YaHei"/>
        </w:rPr>
        <w:t>尹某违反规章、消极怠工、无故旷工 → 劳动者应完成劳动任务、遵守劳动纪律和职业道德 → 未履行劳动者义务</w:t>
      </w:r>
    </w:p>
    <w:p>
      <w:pPr>
        <w:spacing w:after="60"/>
      </w:pPr>
      <w:r>
        <w:rPr>
          <w:b/>
          <w:color w:val="1F4D78"/>
          <w:rFonts w:eastAsia="Microsoft YaHei" w:cs="Microsoft YaHei"/>
        </w:rPr>
        <w:t>材料触发2：</w:t>
      </w:r>
      <w:r>
        <w:rPr>
          <w:rFonts w:eastAsia="Microsoft YaHei" w:cs="Microsoft YaHei"/>
        </w:rPr>
        <w:t>购物中心多次提醒后仍未改变 → 严重违反用人单位规章制度 → 用人单位可依法解除劳动合同</w:t>
      </w:r>
    </w:p>
    <w:p>
      <w:pPr>
        <w:spacing w:after="60"/>
      </w:pPr>
      <w:r>
        <w:rPr>
          <w:b/>
          <w:color w:val="1F4D78"/>
          <w:rFonts w:eastAsia="Microsoft YaHei" w:cs="Microsoft YaHei"/>
        </w:rPr>
        <w:t>材料触发3：</w:t>
      </w:r>
      <w:r>
        <w:rPr>
          <w:rFonts w:eastAsia="Microsoft YaHei" w:cs="Microsoft YaHei"/>
        </w:rPr>
        <w:t>法院驳回赔偿请求 → 解除行为合法、不构成违法解除 → 保护用人单位合理用工自主权，提醒劳动者权利义务统一</w:t>
      </w:r>
    </w:p>
    <w:p>
      <w:pPr>
        <w:spacing w:after="60"/>
      </w:pPr>
      <w:r>
        <w:rPr>
          <w:b/>
          <w:color w:val="1F4D78"/>
          <w:rFonts w:eastAsia="Microsoft YaHei" w:cs="Microsoft YaHei"/>
        </w:rPr>
        <w:t>答案骨架：</w:t>
      </w:r>
      <w:r>
        <w:rPr>
          <w:rFonts w:eastAsia="Microsoft YaHei" w:cs="Microsoft YaHei"/>
        </w:rPr>
        <w:t>先写劳动者既有权利也有义务。 / 再结合尹某旷工和违反规章说明解除有法律依据。 / 最后写法院驳回赔偿请求，维护合理用工秩序和健康劳动关系。</w:t>
      </w:r>
    </w:p>
    <w:p>
      <w:pPr>
        <w:spacing w:after="60"/>
      </w:pPr>
      <w:r>
        <w:rPr>
          <w:b/>
          <w:color w:val="1F4D78"/>
          <w:rFonts w:eastAsia="Microsoft YaHei" w:cs="Microsoft YaHei"/>
        </w:rPr>
        <w:t>学生预警：</w:t>
      </w:r>
      <w:r>
        <w:rPr>
          <w:rFonts w:eastAsia="Microsoft YaHei" w:cs="Microsoft YaHei"/>
        </w:rPr>
        <w:t>只写劳动者权利|把单位调岗写成单方侵权|空写公平正义</w:t>
      </w:r>
    </w:p>
    <w:p>
      <w:pPr>
        <w:spacing w:after="60"/>
      </w:pPr>
      <w:r>
        <w:rPr>
          <w:b/>
          <w:color w:val="1F4D78"/>
          <w:rFonts w:eastAsia="Microsoft YaHei" w:cs="Microsoft YaHei"/>
        </w:rPr>
        <w:t>讲解口径：</w:t>
      </w:r>
      <w:r>
        <w:rPr>
          <w:rFonts w:eastAsia="Microsoft YaHei" w:cs="Microsoft YaHei"/>
        </w:rPr>
        <w:t>劳动题别只背“保护劳动者”。劳动者严重违纪时，法律也保护用人单位的合理管理。</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14. CC0181_2025_海淀_期末_21</w:t>
      </w:r>
    </w:p>
    <w:p>
      <w:pPr>
        <w:spacing w:after="60"/>
      </w:pPr>
      <w:r>
        <w:rPr>
          <w:b/>
          <w:color w:val="1F4D78"/>
          <w:rFonts w:eastAsia="Microsoft YaHei" w:cs="Microsoft YaHei"/>
        </w:rPr>
        <w:t>区年卷题：</w:t>
      </w:r>
      <w:r>
        <w:rPr>
          <w:rFonts w:eastAsia="Microsoft YaHei" w:cs="Microsoft YaHei"/>
        </w:rPr>
        <w:t>2025年 海淀 期末 第21题</w:t>
      </w:r>
    </w:p>
    <w:p>
      <w:pPr>
        <w:spacing w:after="60"/>
      </w:pPr>
      <w:r>
        <w:rPr>
          <w:b/>
          <w:color w:val="1F4D78"/>
          <w:rFonts w:eastAsia="Microsoft YaHei" w:cs="Microsoft YaHei"/>
        </w:rPr>
        <w:t>设问动作：</w:t>
      </w:r>
      <w:r>
        <w:rPr>
          <w:rFonts w:eastAsia="Microsoft YaHei" w:cs="Microsoft YaHei"/>
        </w:rPr>
        <w:t>结合材料，运用《法律与生活》知识，说明法律规定“竞业限制”并对其加以限制的原因。</w:t>
      </w:r>
    </w:p>
    <w:p>
      <w:pPr>
        <w:spacing w:after="60"/>
      </w:pPr>
      <w:r>
        <w:rPr>
          <w:b/>
          <w:color w:val="1F4D78"/>
          <w:rFonts w:eastAsia="Microsoft YaHei" w:cs="Microsoft YaHei"/>
        </w:rPr>
        <w:t>材料核心：</w:t>
      </w:r>
      <w:r>
        <w:rPr>
          <w:rFonts w:eastAsia="Microsoft YaHei" w:cs="Microsoft YaHei"/>
        </w:rPr>
        <w:t>21. 阅读材料，完成问题。 “竞业限制”是指用人单位与劳动者之间约定，劳动者在离职后不得到生产同类产品或经营同类产业且有竞争关系的其他用人单位任职，也不得自己生产与原单位有竞争关系的同类产品或经营同类业务。 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w:t>
      </w:r>
    </w:p>
    <w:p>
      <w:pPr>
        <w:spacing w:after="60"/>
      </w:pPr>
      <w:r>
        <w:rPr>
          <w:b/>
          <w:color w:val="1F4D78"/>
          <w:rFonts w:eastAsia="Microsoft YaHei" w:cs="Microsoft YaHei"/>
        </w:rPr>
        <w:t>框架入口：</w:t>
      </w:r>
      <w:r>
        <w:rPr>
          <w:rFonts w:eastAsia="Microsoft YaHei" w:cs="Microsoft YaHei"/>
        </w:rPr>
        <w:t>E2 判决/裁判/责任理由题；原题源主入口：问裁判</w:t>
      </w:r>
    </w:p>
    <w:p>
      <w:pPr>
        <w:spacing w:after="60"/>
      </w:pPr>
      <w:r>
        <w:rPr>
          <w:b/>
          <w:color w:val="1F4D78"/>
          <w:rFonts w:eastAsia="Microsoft YaHei" w:cs="Microsoft YaHei"/>
        </w:rPr>
        <w:t>副入口：</w:t>
      </w:r>
      <w:r>
        <w:rPr>
          <w:rFonts w:eastAsia="Microsoft YaHei" w:cs="Microsoft YaHei"/>
        </w:rPr>
        <w:t>无</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得分锚点：先写竞业限制是为了保护用人单位商业秘密和竞争利益。 / 再写竞业限制会影响劳动者就业权，因此必须依法、合理、适度。 / 最后写法律既保护企业创新，也保障劳动者自主择业和人才合理流动。</w:t>
      </w:r>
    </w:p>
    <w:p>
      <w:pPr>
        <w:spacing w:after="60"/>
      </w:pPr>
      <w:r>
        <w:rPr>
          <w:b/>
          <w:color w:val="1F4D78"/>
          <w:rFonts w:eastAsia="Microsoft YaHei" w:cs="Microsoft YaHei"/>
        </w:rPr>
        <w:t>材料触发1：</w:t>
      </w:r>
      <w:r>
        <w:rPr>
          <w:rFonts w:eastAsia="Microsoft YaHei" w:cs="Microsoft YaHei"/>
        </w:rPr>
        <w:t>竞业限制保护商业秘密 → 企业有保护合法权益的需要 → 法律允许合理限制</w:t>
      </w:r>
    </w:p>
    <w:p>
      <w:pPr>
        <w:spacing w:after="60"/>
      </w:pPr>
      <w:r>
        <w:rPr>
          <w:b/>
          <w:color w:val="1F4D78"/>
          <w:rFonts w:eastAsia="Microsoft YaHei" w:cs="Microsoft YaHei"/>
        </w:rPr>
        <w:t>材料触发2：</w:t>
      </w:r>
      <w:r>
        <w:rPr>
          <w:rFonts w:eastAsia="Microsoft YaHei" w:cs="Microsoft YaHei"/>
        </w:rPr>
        <w:t>竞业限制影响劳动者就业 → 限制必须合法、合理、适度 → 不能过度剥夺劳动权利</w:t>
      </w:r>
    </w:p>
    <w:p>
      <w:pPr>
        <w:spacing w:after="60"/>
      </w:pPr>
      <w:r>
        <w:rPr>
          <w:b/>
          <w:color w:val="1F4D78"/>
          <w:rFonts w:eastAsia="Microsoft YaHei" w:cs="Microsoft YaHei"/>
        </w:rPr>
        <w:t>材料触发3：</w:t>
      </w:r>
      <w:r>
        <w:rPr>
          <w:rFonts w:eastAsia="Microsoft YaHei" w:cs="Microsoft YaHei"/>
        </w:rPr>
        <w:t>法律对竞业限制加以限制 → 平衡企业创新利益和劳动者就业权益 → 维护公平竞争和人才流动</w:t>
      </w:r>
    </w:p>
    <w:p>
      <w:pPr>
        <w:spacing w:after="60"/>
      </w:pPr>
      <w:r>
        <w:rPr>
          <w:b/>
          <w:color w:val="1F4D78"/>
          <w:rFonts w:eastAsia="Microsoft YaHei" w:cs="Microsoft YaHei"/>
        </w:rPr>
        <w:t>答案骨架：</w:t>
      </w:r>
      <w:r>
        <w:rPr>
          <w:rFonts w:eastAsia="Microsoft YaHei" w:cs="Microsoft YaHei"/>
        </w:rPr>
        <w:t>先写竞业限制是为了保护用人单位商业秘密和竞争利益。 / 再写竞业限制会影响劳动者就业权，因此必须依法、合理、适度。 / 最后写法律既保护企业创新，也保障劳动者自主择业和人才合理流动。</w:t>
      </w:r>
    </w:p>
    <w:p>
      <w:pPr>
        <w:spacing w:after="60"/>
      </w:pPr>
      <w:r>
        <w:rPr>
          <w:b/>
          <w:color w:val="1F4D78"/>
          <w:rFonts w:eastAsia="Microsoft YaHei" w:cs="Microsoft YaHei"/>
        </w:rPr>
        <w:t>学生预警：</w:t>
      </w:r>
      <w:r>
        <w:rPr>
          <w:rFonts w:eastAsia="Microsoft YaHei" w:cs="Microsoft YaHei"/>
        </w:rPr>
        <w:t>平台三从属性（无平台事实时）|消费者|知识产权</w:t>
      </w:r>
    </w:p>
    <w:p>
      <w:pPr>
        <w:spacing w:after="60"/>
      </w:pPr>
      <w:r>
        <w:rPr>
          <w:b/>
          <w:color w:val="1F4D78"/>
          <w:rFonts w:eastAsia="Microsoft YaHei" w:cs="Microsoft YaHei"/>
        </w:rPr>
        <w:t>讲解口径：</w:t>
      </w:r>
      <w:r>
        <w:rPr>
          <w:rFonts w:eastAsia="Microsoft YaHei" w:cs="Microsoft YaHei"/>
        </w:rPr>
        <w:t>竞业题核心是平衡，不是单向帮企业。</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15. CC0200_2025_西城_二模_18</w:t>
      </w:r>
    </w:p>
    <w:p>
      <w:pPr>
        <w:spacing w:after="60"/>
      </w:pPr>
      <w:r>
        <w:rPr>
          <w:b/>
          <w:color w:val="1F4D78"/>
          <w:rFonts w:eastAsia="Microsoft YaHei" w:cs="Microsoft YaHei"/>
        </w:rPr>
        <w:t>区年卷题：</w:t>
      </w:r>
      <w:r>
        <w:rPr>
          <w:rFonts w:eastAsia="Microsoft YaHei" w:cs="Microsoft YaHei"/>
        </w:rPr>
        <w:t>2025年 西城 二模 第18题</w:t>
      </w:r>
    </w:p>
    <w:p>
      <w:pPr>
        <w:spacing w:after="60"/>
      </w:pPr>
      <w:r>
        <w:rPr>
          <w:b/>
          <w:color w:val="1F4D78"/>
          <w:rFonts w:eastAsia="Microsoft YaHei" w:cs="Microsoft YaHei"/>
        </w:rPr>
        <w:t>设问动作：</w:t>
      </w:r>
      <w:r>
        <w:rPr>
          <w:rFonts w:eastAsia="Microsoft YaHei" w:cs="Microsoft YaHei"/>
        </w:rPr>
        <w:t>结合材料，运用《法律与生活》的知识，分析人民法院的判决结果。</w:t>
      </w:r>
    </w:p>
    <w:p>
      <w:pPr>
        <w:spacing w:after="60"/>
      </w:pPr>
      <w:r>
        <w:rPr>
          <w:b/>
          <w:color w:val="1F4D78"/>
          <w:rFonts w:eastAsia="Microsoft YaHei" w:cs="Microsoft YaHei"/>
        </w:rPr>
        <w:t>材料核心：</w:t>
      </w:r>
      <w:r>
        <w:rPr>
          <w:rFonts w:eastAsia="Microsoft YaHei" w:cs="Microsoft YaHei"/>
        </w:rPr>
        <w:t>17 岁小刘背着家长、绕过平台监管打赏多名网络主播，金额高达 45 万余元；家长事先不知情、事后不追认；平台发现异常后采取限制措施，但小刘冒充监护人与平台客服沟通，绕过限制；家长诉请返还打赏款。</w:t>
      </w:r>
    </w:p>
    <w:p>
      <w:pPr>
        <w:spacing w:after="60"/>
      </w:pPr>
      <w:r>
        <w:rPr>
          <w:b/>
          <w:color w:val="1F4D78"/>
          <w:rFonts w:eastAsia="Microsoft YaHei" w:cs="Microsoft YaHei"/>
        </w:rPr>
        <w:t>框架入口：</w:t>
      </w:r>
      <w:r>
        <w:rPr>
          <w:rFonts w:eastAsia="Microsoft YaHei" w:cs="Microsoft YaHei"/>
        </w:rPr>
        <w:t>E2 判决/裁判/责任理由题；原题源主入口：问判决结果 / 责任分担理由</w:t>
      </w:r>
    </w:p>
    <w:p>
      <w:pPr>
        <w:spacing w:after="60"/>
      </w:pPr>
      <w:r>
        <w:rPr>
          <w:b/>
          <w:color w:val="1F4D78"/>
          <w:rFonts w:eastAsia="Microsoft YaHei" w:cs="Microsoft YaHei"/>
        </w:rPr>
        <w:t>副入口：</w:t>
      </w:r>
      <w:r>
        <w:rPr>
          <w:rFonts w:eastAsia="Microsoft YaHei" w:cs="Microsoft YaHei"/>
        </w:rPr>
        <w:t>多方过错 / 未成年人交易行为效力</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spacing w:after="60"/>
      </w:pPr>
      <w:r>
        <w:rPr>
          <w:b/>
          <w:color w:val="1F4D78"/>
          <w:rFonts w:eastAsia="Microsoft YaHei" w:cs="Microsoft YaHei"/>
        </w:rPr>
        <w:t>材料触发1：</w:t>
      </w:r>
      <w:r>
        <w:rPr>
          <w:rFonts w:eastAsia="Microsoft YaHei" w:cs="Microsoft YaHei"/>
        </w:rPr>
        <w:t>17 岁小刘为限制民事行为能力人，大额打赏与其年龄智力不相适应，且监护人未追认 → 民事法律行为效力有问题 → 返还请求有基础</w:t>
      </w:r>
    </w:p>
    <w:p>
      <w:pPr>
        <w:spacing w:after="60"/>
      </w:pPr>
      <w:r>
        <w:rPr>
          <w:b/>
          <w:color w:val="1F4D78"/>
          <w:rFonts w:eastAsia="Microsoft YaHei" w:cs="Microsoft YaHei"/>
        </w:rPr>
        <w:t>材料触发2：</w:t>
      </w:r>
      <w:r>
        <w:rPr>
          <w:rFonts w:eastAsia="Microsoft YaHei" w:cs="Microsoft YaHei"/>
        </w:rPr>
        <w:t>平台审核措施不完善，未尽合理审查义务 → 平台有过错 → 不能把责任全推给未成年人家庭</w:t>
      </w:r>
    </w:p>
    <w:p>
      <w:pPr>
        <w:spacing w:after="60"/>
      </w:pPr>
      <w:r>
        <w:rPr>
          <w:b/>
          <w:color w:val="1F4D78"/>
          <w:rFonts w:eastAsia="Microsoft YaHei" w:cs="Microsoft YaHei"/>
        </w:rPr>
        <w:t>材料触发3：</w:t>
      </w:r>
      <w:r>
        <w:rPr>
          <w:rFonts w:eastAsia="Microsoft YaHei" w:cs="Microsoft YaHei"/>
        </w:rPr>
        <w:t>父母疏于监管，小刘本人通过欺骗方式规避监管 → 监护人和本人也有过错 → 根据公平原则合理分担责任</w:t>
      </w:r>
    </w:p>
    <w:p>
      <w:pPr>
        <w:spacing w:after="60"/>
      </w:pPr>
      <w:r>
        <w:rPr>
          <w:b/>
          <w:color w:val="1F4D78"/>
          <w:rFonts w:eastAsia="Microsoft YaHei" w:cs="Microsoft YaHei"/>
        </w:rPr>
        <w:t>答案骨架：</w:t>
      </w:r>
      <w:r>
        <w:rPr>
          <w:rFonts w:eastAsia="Microsoft YaHei" w:cs="Microsoft YaHei"/>
        </w:rPr>
        <w:t>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spacing w:after="60"/>
      </w:pPr>
      <w:r>
        <w:rPr>
          <w:b/>
          <w:color w:val="1F4D78"/>
          <w:rFonts w:eastAsia="Microsoft YaHei" w:cs="Microsoft YaHei"/>
        </w:rPr>
        <w:t>学生预警：</w:t>
      </w:r>
      <w:r>
        <w:rPr>
          <w:rFonts w:eastAsia="Microsoft YaHei" w:cs="Microsoft YaHei"/>
        </w:rPr>
        <w:t>合同/格式条款|平台用工|知识产权|消费者欺诈|裸写意义价值</w:t>
      </w:r>
    </w:p>
    <w:p>
      <w:pPr>
        <w:spacing w:after="60"/>
      </w:pPr>
      <w:r>
        <w:rPr>
          <w:b/>
          <w:color w:val="1F4D78"/>
          <w:rFonts w:eastAsia="Microsoft YaHei" w:cs="Microsoft YaHei"/>
        </w:rPr>
        <w:t>讲解口径：</w:t>
      </w:r>
      <w:r>
        <w:rPr>
          <w:rFonts w:eastAsia="Microsoft YaHei" w:cs="Microsoft YaHei"/>
        </w:rPr>
        <w:t>这题不是合同题，是“未成年人打赏 + 多方过错 + 公平分责”。</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16. CC0206_2025_西城_期末_19</w:t>
      </w:r>
    </w:p>
    <w:p>
      <w:pPr>
        <w:spacing w:after="60"/>
      </w:pPr>
      <w:r>
        <w:rPr>
          <w:b/>
          <w:color w:val="1F4D78"/>
          <w:rFonts w:eastAsia="Microsoft YaHei" w:cs="Microsoft YaHei"/>
        </w:rPr>
        <w:t>区年卷题：</w:t>
      </w:r>
      <w:r>
        <w:rPr>
          <w:rFonts w:eastAsia="Microsoft YaHei" w:cs="Microsoft YaHei"/>
        </w:rPr>
        <w:t>2025年 西城 期末 第19题</w:t>
      </w:r>
    </w:p>
    <w:p>
      <w:pPr>
        <w:spacing w:after="60"/>
      </w:pPr>
      <w:r>
        <w:rPr>
          <w:b/>
          <w:color w:val="1F4D78"/>
          <w:rFonts w:eastAsia="Microsoft YaHei" w:cs="Microsoft YaHei"/>
        </w:rPr>
        <w:t>设问动作：</w:t>
      </w:r>
      <w:r>
        <w:rPr>
          <w:rFonts w:eastAsia="Microsoft YaHei" w:cs="Microsoft YaHei"/>
        </w:rPr>
        <w:t>“唤醒词”亦受法律保护，请运用法律知识分析法院的判决。</w:t>
      </w:r>
    </w:p>
    <w:p>
      <w:pPr>
        <w:spacing w:after="60"/>
      </w:pPr>
      <w:r>
        <w:rPr>
          <w:b/>
          <w:color w:val="1F4D78"/>
          <w:rFonts w:eastAsia="Microsoft YaHei" w:cs="Microsoft YaHei"/>
        </w:rPr>
        <w:t>材料核心：</w:t>
      </w:r>
      <w:r>
        <w:rPr>
          <w:rFonts w:eastAsia="Microsoft YaHei" w:cs="Microsoft YaHei"/>
        </w:rPr>
        <w:t>M公司推出“小爱同学”智能语音设备后，“小爱同学”作为唤醒词和商品名称已有较高影响。陈某抢先在不同商品类别申请相关商标，并与Y公司在手表、闹钟等商品上使用“小爱同学”商标、发布宣传文章。M公司起诉，法院认定受反不正当竞争法保护，判停止侵权并赔偿。</w:t>
      </w:r>
    </w:p>
    <w:p>
      <w:pPr>
        <w:spacing w:after="60"/>
      </w:pPr>
      <w:r>
        <w:rPr>
          <w:b/>
          <w:color w:val="1F4D78"/>
          <w:rFonts w:eastAsia="Microsoft YaHei" w:cs="Microsoft YaHei"/>
        </w:rPr>
        <w:t>框架入口：</w:t>
      </w:r>
      <w:r>
        <w:rPr>
          <w:rFonts w:eastAsia="Microsoft YaHei" w:cs="Microsoft YaHei"/>
        </w:rPr>
        <w:t>E2 判决/裁判/责任理由题；原题源主入口：问判决分析</w:t>
      </w:r>
    </w:p>
    <w:p>
      <w:pPr>
        <w:spacing w:after="60"/>
      </w:pPr>
      <w:r>
        <w:rPr>
          <w:b/>
          <w:color w:val="1F4D78"/>
          <w:rFonts w:eastAsia="Microsoft YaHei" w:cs="Microsoft YaHei"/>
        </w:rPr>
        <w:t>副入口：</w:t>
      </w:r>
      <w:r>
        <w:rPr>
          <w:rFonts w:eastAsia="Microsoft YaHei" w:cs="Microsoft YaHei"/>
        </w:rPr>
        <w:t>不正当竞争；商标抢注/混淆</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得分锚点：先说明“小爱同学”已经形成一定影响，应受反不正当竞争法保护。 / 再结合抢注、使用、宣传说明混淆和虚假宣传。 / 最后写判决制止不正当竞争，保护创新企业商誉，维护数字经济秩序。</w:t>
      </w:r>
    </w:p>
    <w:p>
      <w:pPr>
        <w:spacing w:after="60"/>
      </w:pPr>
      <w:r>
        <w:rPr>
          <w:b/>
          <w:color w:val="1F4D78"/>
          <w:rFonts w:eastAsia="Microsoft YaHei" w:cs="Microsoft YaHei"/>
        </w:rPr>
        <w:t>材料触发1：</w:t>
      </w:r>
      <w:r>
        <w:rPr>
          <w:rFonts w:eastAsia="Microsoft YaHei" w:cs="Microsoft YaHei"/>
        </w:rPr>
        <w:t>“小爱同学”唤醒词和商品名称已有影响力 → 可受反不正当竞争法保护 → 不是普通流行词任意抢注</w:t>
      </w:r>
    </w:p>
    <w:p>
      <w:pPr>
        <w:spacing w:after="60"/>
      </w:pPr>
      <w:r>
        <w:rPr>
          <w:b/>
          <w:color w:val="1F4D78"/>
          <w:rFonts w:eastAsia="Microsoft YaHei" w:cs="Microsoft YaHei"/>
        </w:rPr>
        <w:t>材料触发2：</w:t>
      </w:r>
      <w:r>
        <w:rPr>
          <w:rFonts w:eastAsia="Microsoft YaHei" w:cs="Microsoft YaHei"/>
        </w:rPr>
        <w:t>陈某抢先大量注册相关商标，并与Y公司在同类商品上使用宣传 → 容易造成混淆并有引人误解宣传 → 构成不正当竞争，违背诚信原则</w:t>
      </w:r>
    </w:p>
    <w:p>
      <w:pPr>
        <w:spacing w:after="60"/>
      </w:pPr>
      <w:r>
        <w:rPr>
          <w:b/>
          <w:color w:val="1F4D78"/>
          <w:rFonts w:eastAsia="Microsoft YaHei" w:cs="Microsoft YaHei"/>
        </w:rPr>
        <w:t>材料触发3：</w:t>
      </w:r>
      <w:r>
        <w:rPr>
          <w:rFonts w:eastAsia="Microsoft YaHei" w:cs="Microsoft YaHei"/>
        </w:rPr>
        <w:t>法院判停止侵权、赔偿损失 → 规制权利滥用和恶意抢注 → 保护科技企业品牌商誉和数字经济秩序</w:t>
      </w:r>
    </w:p>
    <w:p>
      <w:pPr>
        <w:spacing w:after="60"/>
      </w:pPr>
      <w:r>
        <w:rPr>
          <w:b/>
          <w:color w:val="1F4D78"/>
          <w:rFonts w:eastAsia="Microsoft YaHei" w:cs="Microsoft YaHei"/>
        </w:rPr>
        <w:t>答案骨架：</w:t>
      </w:r>
      <w:r>
        <w:rPr>
          <w:rFonts w:eastAsia="Microsoft YaHei" w:cs="Microsoft YaHei"/>
        </w:rPr>
        <w:t>先说明“小爱同学”已经形成一定影响，应受反不正当竞争法保护。 / 再结合抢注、使用、宣传说明混淆和虚假宣传。 / 最后写判决制止不正当竞争，保护创新企业商誉，维护数字经济秩序。</w:t>
      </w:r>
    </w:p>
    <w:p>
      <w:pPr>
        <w:spacing w:after="60"/>
      </w:pPr>
      <w:r>
        <w:rPr>
          <w:b/>
          <w:color w:val="1F4D78"/>
          <w:rFonts w:eastAsia="Microsoft YaHei" w:cs="Microsoft YaHei"/>
        </w:rPr>
        <w:t>学生预警：</w:t>
      </w:r>
      <w:r>
        <w:rPr>
          <w:rFonts w:eastAsia="Microsoft YaHei" w:cs="Microsoft YaHei"/>
        </w:rPr>
        <w:t>只写商标权归属|只写保护创新|把唤醒词当人格权</w:t>
      </w:r>
    </w:p>
    <w:p>
      <w:pPr>
        <w:spacing w:after="60"/>
      </w:pPr>
      <w:r>
        <w:rPr>
          <w:b/>
          <w:color w:val="1F4D78"/>
          <w:rFonts w:eastAsia="Microsoft YaHei" w:cs="Microsoft YaHei"/>
        </w:rPr>
        <w:t>讲解口径：</w:t>
      </w:r>
      <w:r>
        <w:rPr>
          <w:rFonts w:eastAsia="Microsoft YaHei" w:cs="Microsoft YaHei"/>
        </w:rPr>
        <w:t>看到抢注，不是只背商标法。要看有没有“已有影响+混淆+不诚信竞争”。</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17. CC0364_2026_通州_期中_19_1</w:t>
      </w:r>
    </w:p>
    <w:p>
      <w:pPr>
        <w:spacing w:after="60"/>
      </w:pPr>
      <w:r>
        <w:rPr>
          <w:b/>
          <w:color w:val="1F4D78"/>
          <w:rFonts w:eastAsia="Microsoft YaHei" w:cs="Microsoft YaHei"/>
        </w:rPr>
        <w:t>区年卷题：</w:t>
      </w:r>
      <w:r>
        <w:rPr>
          <w:rFonts w:eastAsia="Microsoft YaHei" w:cs="Microsoft YaHei"/>
        </w:rPr>
        <w:t>2026年 通州 期中 第19题</w:t>
      </w:r>
    </w:p>
    <w:p>
      <w:pPr>
        <w:spacing w:after="60"/>
      </w:pPr>
      <w:r>
        <w:rPr>
          <w:b/>
          <w:color w:val="1F4D78"/>
          <w:rFonts w:eastAsia="Microsoft YaHei" w:cs="Microsoft YaHei"/>
        </w:rPr>
        <w:t>设问动作：</w:t>
      </w:r>
      <w:r>
        <w:rPr>
          <w:rFonts w:eastAsia="Microsoft YaHei" w:cs="Microsoft YaHei"/>
        </w:rPr>
        <w:t>结合材料，运用《法律与生活》知识，分析判决结果并说明理由。</w:t>
      </w:r>
    </w:p>
    <w:p>
      <w:pPr>
        <w:spacing w:after="60"/>
      </w:pPr>
      <w:r>
        <w:rPr>
          <w:b/>
          <w:color w:val="1F4D78"/>
          <w:rFonts w:eastAsia="Microsoft YaHei" w:cs="Microsoft YaHei"/>
        </w:rPr>
        <w:t>材料核心：</w:t>
      </w:r>
      <w:r>
        <w:rPr>
          <w:rFonts w:eastAsia="Microsoft YaHei" w:cs="Microsoft YaHei"/>
        </w:rPr>
        <w:t>某小区3号楼2单元全体业主一致同意增设电梯，已公示、承诺、提交图纸，公示期未收到异议并取得审批手续。相邻楼业主范某认为影响采光，多次阻碍施工。法院现场勘查认为全玻璃设计未对采光造成影响，判令范某停止阻碍；若投入使用后确有较大影响，可另行协商或依法解决。</w:t>
      </w:r>
    </w:p>
    <w:p>
      <w:pPr>
        <w:spacing w:after="60"/>
      </w:pPr>
      <w:r>
        <w:rPr>
          <w:b/>
          <w:color w:val="1F4D78"/>
          <w:rFonts w:eastAsia="Microsoft YaHei" w:cs="Microsoft YaHei"/>
        </w:rPr>
        <w:t>框架入口：</w:t>
      </w:r>
      <w:r>
        <w:rPr>
          <w:rFonts w:eastAsia="Microsoft YaHei" w:cs="Microsoft YaHei"/>
        </w:rPr>
        <w:t>E2 判决/裁判/责任理由题；原题源主入口：问判决结果及理由</w:t>
      </w:r>
    </w:p>
    <w:p>
      <w:pPr>
        <w:spacing w:after="60"/>
      </w:pPr>
      <w:r>
        <w:rPr>
          <w:b/>
          <w:color w:val="1F4D78"/>
          <w:rFonts w:eastAsia="Microsoft YaHei" w:cs="Microsoft YaHei"/>
        </w:rPr>
        <w:t>副入口：</w:t>
      </w:r>
      <w:r>
        <w:rPr>
          <w:rFonts w:eastAsia="Microsoft YaHei" w:cs="Microsoft YaHei"/>
        </w:rPr>
        <w:t>相邻关系；停止妨害</w:t>
      </w:r>
    </w:p>
    <w:p>
      <w:pPr>
        <w:spacing w:after="60"/>
      </w:pPr>
      <w:r>
        <w:rPr>
          <w:b/>
          <w:color w:val="1F4D78"/>
          <w:rFonts w:eastAsia="Microsoft YaHei" w:cs="Microsoft YaHei"/>
        </w:rPr>
        <w:t>命题路径：</w:t>
      </w:r>
      <w:r>
        <w:rPr>
          <w:rFonts w:eastAsia="Microsoft YaHei" w:cs="Microsoft YaHei"/>
        </w:rPr>
        <w:t>裁判对象 -&gt; 法律关系 -&gt; 要件/过错/程序/责任 -&gt; 裁判结论与边界。</w:t>
      </w:r>
    </w:p>
    <w:p>
      <w:pPr>
        <w:spacing w:after="60"/>
      </w:pPr>
      <w:r>
        <w:rPr>
          <w:b/>
          <w:color w:val="1F4D78"/>
          <w:rFonts w:eastAsia="Microsoft YaHei" w:cs="Microsoft YaHei"/>
        </w:rPr>
        <w:t>细则/评分锚点：</w:t>
      </w:r>
      <w:r>
        <w:rPr>
          <w:rFonts w:eastAsia="Microsoft YaHei" w:cs="Microsoft YaHei"/>
        </w:rPr>
        <w:t>源检查决策：KEEP_CORE_WITH_ALIAS_NOTE / 边界守则：Procedure legality is rewarded in this case because the original answer includes legal proportion consent/procedure and the source card says procedure was locked. It is not a universal first sentence for all E2 questions. Do not import the separate 逻辑与思维 subquestion atoms R02..08 into the law framework. / 题源状态：PASS；链条状态：v12回填题链 / 得分锚点：先写加装电梯已获同意、公示和审批，程序合法。 / 再写现场勘查显示未影响采光，范某阻碍没有事实依据。 / 最后写相邻关系应方便生活、公平合理，判令停止妨害，同时保留后续补偿或法律途径。</w:t>
      </w:r>
    </w:p>
    <w:p>
      <w:pPr>
        <w:spacing w:after="60"/>
      </w:pPr>
      <w:r>
        <w:rPr>
          <w:b/>
          <w:color w:val="1F4D78"/>
          <w:rFonts w:eastAsia="Microsoft YaHei" w:cs="Microsoft YaHei"/>
        </w:rPr>
        <w:t>材料触发1：</w:t>
      </w:r>
      <w:r>
        <w:rPr>
          <w:rFonts w:eastAsia="Microsoft YaHei" w:cs="Microsoft YaHei"/>
        </w:rPr>
        <w:t>2单元全体业主一致同意、已公示且取得审批 → 加装电梯程序具有合法基础 → 不是少数业主私自施工</w:t>
      </w:r>
    </w:p>
    <w:p>
      <w:pPr>
        <w:spacing w:after="60"/>
      </w:pPr>
      <w:r>
        <w:rPr>
          <w:b/>
          <w:color w:val="1F4D78"/>
          <w:rFonts w:eastAsia="Microsoft YaHei" w:cs="Microsoft YaHei"/>
        </w:rPr>
        <w:t>材料触发2：</w:t>
      </w:r>
      <w:r>
        <w:rPr>
          <w:rFonts w:eastAsia="Microsoft YaHei" w:cs="Microsoft YaHei"/>
        </w:rPr>
        <w:t>法院现场勘查确认全玻璃设计未影响采光 → 范某主张缺乏事实依据 → 阻碍施工不应支持</w:t>
      </w:r>
    </w:p>
    <w:p>
      <w:pPr>
        <w:spacing w:after="60"/>
      </w:pPr>
      <w:r>
        <w:rPr>
          <w:b/>
          <w:color w:val="1F4D78"/>
          <w:rFonts w:eastAsia="Microsoft YaHei" w:cs="Microsoft YaHei"/>
        </w:rPr>
        <w:t>材料触发3：</w:t>
      </w:r>
      <w:r>
        <w:rPr>
          <w:rFonts w:eastAsia="Microsoft YaHei" w:cs="Microsoft YaHei"/>
        </w:rPr>
        <w:t>民法典相邻关系要求便利、合理、减少损害 → 范某应停止妨害；如日后确有较大影响，可另行协商或依法解决</w:t>
      </w:r>
    </w:p>
    <w:p>
      <w:pPr>
        <w:spacing w:after="60"/>
      </w:pPr>
      <w:r>
        <w:rPr>
          <w:b/>
          <w:color w:val="1F4D78"/>
          <w:rFonts w:eastAsia="Microsoft YaHei" w:cs="Microsoft YaHei"/>
        </w:rPr>
        <w:t>答案骨架：</w:t>
      </w:r>
      <w:r>
        <w:rPr>
          <w:rFonts w:eastAsia="Microsoft YaHei" w:cs="Microsoft YaHei"/>
        </w:rPr>
        <w:t>先写加装电梯已获同意、公示和审批，程序合法。 / 再写现场勘查显示未影响采光，范某阻碍没有事实依据。 / 最后写相邻关系应方便生活、公平合理，判令停止妨害，同时保留后续补偿或法律途径。</w:t>
      </w:r>
    </w:p>
    <w:p>
      <w:pPr>
        <w:spacing w:after="60"/>
      </w:pPr>
      <w:r>
        <w:rPr>
          <w:b/>
          <w:color w:val="1F4D78"/>
          <w:rFonts w:eastAsia="Microsoft YaHei" w:cs="Microsoft YaHei"/>
        </w:rPr>
        <w:t>学生预警：</w:t>
      </w:r>
      <w:r>
        <w:rPr>
          <w:rFonts w:eastAsia="Microsoft YaHei" w:cs="Microsoft YaHei"/>
        </w:rPr>
        <w:t>只写民生工程有意义|把范某一概说成侵权人不讲事实勘查|把推理小问混入法律题</w:t>
      </w:r>
    </w:p>
    <w:p>
      <w:pPr>
        <w:spacing w:after="60"/>
      </w:pPr>
      <w:r>
        <w:rPr>
          <w:b/>
          <w:color w:val="1F4D78"/>
          <w:rFonts w:eastAsia="Microsoft YaHei" w:cs="Microsoft YaHei"/>
        </w:rPr>
        <w:t>讲解口径：</w:t>
      </w:r>
      <w:r>
        <w:rPr>
          <w:rFonts w:eastAsia="Microsoft YaHei" w:cs="Microsoft YaHei"/>
        </w:rPr>
        <w:t>相邻关系题不是谁声音大谁有理。先看程序，再看实际影响，最后看相邻便利和损害边界。</w:t>
      </w:r>
    </w:p>
    <w:p>
      <w:pPr>
        <w:spacing w:after="60"/>
      </w:pPr>
      <w:r>
        <w:rPr>
          <w:b/>
          <w:color w:val="1F4D78"/>
          <w:rFonts w:eastAsia="Microsoft YaHei" w:cs="Microsoft YaHei"/>
        </w:rPr>
        <w:t>证据与来源：</w:t>
      </w:r>
      <w:r>
        <w:rPr>
          <w:rFonts w:eastAsia="Microsoft YaHei" w:cs="Microsoft YaHei"/>
        </w:rPr>
        <w:t>PASS；v12回填题链；source_check_state=formal_locked_with_id_alias</w:t>
      </w:r>
    </w:p>
    <w:p>
      <w:pPr>
        <w:pStyle w:val="Heading2"/>
      </w:pPr>
      <w:r>
        <w:t>E3 诉求/请求能否支持题（3题）</w:t>
      </w:r>
    </w:p>
    <w:p>
      <w:pPr>
        <w:pStyle w:val="Heading3"/>
      </w:pPr>
      <w:r>
        <w:t>18. CC0143_2025_朝阳_一模_19</w:t>
      </w:r>
    </w:p>
    <w:p>
      <w:pPr>
        <w:spacing w:after="60"/>
      </w:pPr>
      <w:r>
        <w:rPr>
          <w:b/>
          <w:color w:val="1F4D78"/>
          <w:rFonts w:eastAsia="Microsoft YaHei" w:cs="Microsoft YaHei"/>
        </w:rPr>
        <w:t>区年卷题：</w:t>
      </w:r>
      <w:r>
        <w:rPr>
          <w:rFonts w:eastAsia="Microsoft YaHei" w:cs="Microsoft YaHei"/>
        </w:rPr>
        <w:t>2025年 朝阳 一模 第19题</w:t>
      </w:r>
    </w:p>
    <w:p>
      <w:pPr>
        <w:spacing w:after="60"/>
      </w:pPr>
      <w:r>
        <w:rPr>
          <w:b/>
          <w:color w:val="1F4D78"/>
          <w:rFonts w:eastAsia="Microsoft YaHei" w:cs="Microsoft YaHei"/>
        </w:rPr>
        <w:t>设问动作：</w:t>
      </w:r>
      <w:r>
        <w:rPr>
          <w:rFonts w:eastAsia="Microsoft YaHei" w:cs="Microsoft YaHei"/>
        </w:rPr>
        <w:t>结合材料，运用《法律与生活》知识，说明人民法院支持王某的诉讼请求的理由。</w:t>
      </w:r>
    </w:p>
    <w:p>
      <w:pPr>
        <w:spacing w:after="60"/>
      </w:pPr>
      <w:r>
        <w:rPr>
          <w:b/>
          <w:color w:val="1F4D78"/>
          <w:rFonts w:eastAsia="Microsoft YaHei" w:cs="Microsoft YaHei"/>
        </w:rPr>
        <w:t>材料核心：</w:t>
      </w:r>
      <w:r>
        <w:rPr>
          <w:rFonts w:eastAsia="Microsoft YaHei" w:cs="Microsoft YaHei"/>
        </w:rPr>
        <w:t>机票代销平台在交易中隐蔽搭售/诱导消费者购买增值服务，消费者无法清楚知悉或有效拒绝；争点是合同成立后是否可撤销及三倍赔偿。</w:t>
      </w:r>
    </w:p>
    <w:p>
      <w:pPr>
        <w:spacing w:after="60"/>
      </w:pPr>
      <w:r>
        <w:rPr>
          <w:b/>
          <w:color w:val="1F4D78"/>
          <w:rFonts w:eastAsia="Microsoft YaHei" w:cs="Microsoft YaHei"/>
        </w:rPr>
        <w:t>框架入口：</w:t>
      </w:r>
      <w:r>
        <w:rPr>
          <w:rFonts w:eastAsia="Microsoft YaHei" w:cs="Microsoft YaHei"/>
        </w:rPr>
        <w:t>E3 诉求/请求能否支持题；原题源主入口：问消费者诉求能否支持及理由</w:t>
      </w:r>
    </w:p>
    <w:p>
      <w:pPr>
        <w:spacing w:after="60"/>
      </w:pPr>
      <w:r>
        <w:rPr>
          <w:b/>
          <w:color w:val="1F4D78"/>
          <w:rFonts w:eastAsia="Microsoft YaHei" w:cs="Microsoft YaHei"/>
        </w:rPr>
        <w:t>副入口：</w:t>
      </w:r>
      <w:r>
        <w:rPr>
          <w:rFonts w:eastAsia="Microsoft YaHei" w:cs="Microsoft YaHei"/>
        </w:rPr>
        <w:t>合同效力|撤销</w:t>
      </w:r>
    </w:p>
    <w:p>
      <w:pPr>
        <w:spacing w:after="60"/>
      </w:pPr>
      <w:r>
        <w:rPr>
          <w:b/>
          <w:color w:val="1F4D78"/>
          <w:rFonts w:eastAsia="Microsoft YaHei" w:cs="Microsoft YaHei"/>
        </w:rPr>
        <w:t>命题路径：</w:t>
      </w:r>
      <w:r>
        <w:rPr>
          <w:rFonts w:eastAsia="Microsoft YaHei" w:cs="Microsoft YaHei"/>
        </w:rPr>
        <w:t>诉求对象 -&gt; 权利基础 -&gt; 法律要件 -&gt; 支持/不支持及理由。</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spacing w:after="60"/>
      </w:pPr>
      <w:r>
        <w:rPr>
          <w:b/>
          <w:color w:val="1F4D78"/>
          <w:rFonts w:eastAsia="Microsoft YaHei" w:cs="Microsoft YaHei"/>
        </w:rPr>
        <w:t>材料触发1：</w:t>
      </w:r>
      <w:r>
        <w:rPr>
          <w:rFonts w:eastAsia="Microsoft YaHei" w:cs="Microsoft YaHei"/>
        </w:rPr>
        <w:t>机票代销平台隐蔽搭售 → 经营者未真实充分告知 → 损害知情权和自主选择权</w:t>
      </w:r>
    </w:p>
    <w:p>
      <w:pPr>
        <w:spacing w:after="60"/>
      </w:pPr>
      <w:r>
        <w:rPr>
          <w:b/>
          <w:color w:val="1F4D78"/>
          <w:rFonts w:eastAsia="Microsoft YaHei" w:cs="Microsoft YaHei"/>
        </w:rPr>
        <w:t>材料触发2：</w:t>
      </w:r>
      <w:r>
        <w:rPr>
          <w:rFonts w:eastAsia="Microsoft YaHei" w:cs="Microsoft YaHei"/>
        </w:rPr>
        <w:t>消费者无法清楚知悉或有效拒绝 → 合同成立不等于消费者意思表示真实充分 → 可撤销或退赔</w:t>
      </w:r>
    </w:p>
    <w:p>
      <w:pPr>
        <w:spacing w:after="60"/>
      </w:pPr>
      <w:r>
        <w:rPr>
          <w:b/>
          <w:color w:val="1F4D78"/>
          <w:rFonts w:eastAsia="Microsoft YaHei" w:cs="Microsoft YaHei"/>
        </w:rPr>
        <w:t>材料触发3：</w:t>
      </w:r>
      <w:r>
        <w:rPr>
          <w:rFonts w:eastAsia="Microsoft YaHei" w:cs="Microsoft YaHei"/>
        </w:rPr>
        <w:t>平台行为构成欺诈 → 符合惩罚性赔偿条件 → 法院支持相应诉求</w:t>
      </w:r>
    </w:p>
    <w:p>
      <w:pPr>
        <w:spacing w:after="60"/>
      </w:pPr>
      <w:r>
        <w:rPr>
          <w:b/>
          <w:color w:val="1F4D78"/>
          <w:rFonts w:eastAsia="Microsoft YaHei" w:cs="Microsoft YaHei"/>
        </w:rPr>
        <w:t>答案骨架：</w:t>
      </w:r>
      <w:r>
        <w:rPr>
          <w:rFonts w:eastAsia="Microsoft YaHei" w:cs="Microsoft YaHei"/>
        </w:rPr>
        <w:t>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spacing w:after="60"/>
      </w:pPr>
      <w:r>
        <w:rPr>
          <w:b/>
          <w:color w:val="1F4D78"/>
          <w:rFonts w:eastAsia="Microsoft YaHei" w:cs="Microsoft YaHei"/>
        </w:rPr>
        <w:t>学生预警：</w:t>
      </w:r>
      <w:r>
        <w:rPr>
          <w:rFonts w:eastAsia="Microsoft YaHei" w:cs="Microsoft YaHei"/>
        </w:rPr>
        <w:t>平台用工|三从属性|普通劳动关系</w:t>
      </w:r>
    </w:p>
    <w:p>
      <w:pPr>
        <w:spacing w:after="60"/>
      </w:pPr>
      <w:r>
        <w:rPr>
          <w:b/>
          <w:color w:val="1F4D78"/>
          <w:rFonts w:eastAsia="Microsoft YaHei" w:cs="Microsoft YaHei"/>
        </w:rPr>
        <w:t>讲解口径：</w:t>
      </w:r>
      <w:r>
        <w:rPr>
          <w:rFonts w:eastAsia="Microsoft YaHei" w:cs="Microsoft YaHei"/>
        </w:rPr>
        <w:t>有平台不等于平台用工；这题是消费者欺诈。</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19. CC0305_2026_海淀_一模_18_3</w:t>
      </w:r>
    </w:p>
    <w:p>
      <w:pPr>
        <w:spacing w:after="60"/>
      </w:pPr>
      <w:r>
        <w:rPr>
          <w:b/>
          <w:color w:val="1F4D78"/>
          <w:rFonts w:eastAsia="Microsoft YaHei" w:cs="Microsoft YaHei"/>
        </w:rPr>
        <w:t>区年卷题：</w:t>
      </w:r>
      <w:r>
        <w:rPr>
          <w:rFonts w:eastAsia="Microsoft YaHei" w:cs="Microsoft YaHei"/>
        </w:rPr>
        <w:t>2026年 海淀 一模 第18题</w:t>
      </w:r>
    </w:p>
    <w:p>
      <w:pPr>
        <w:spacing w:after="60"/>
      </w:pPr>
      <w:r>
        <w:rPr>
          <w:b/>
          <w:color w:val="1F4D78"/>
          <w:rFonts w:eastAsia="Microsoft YaHei" w:cs="Microsoft YaHei"/>
        </w:rPr>
        <w:t>设问动作：</w:t>
      </w:r>
      <w:r>
        <w:rPr>
          <w:rFonts w:eastAsia="Microsoft YaHei" w:cs="Microsoft YaHei"/>
        </w:rPr>
        <w:t>围绕消费者诉求能否支持，分别判断隐私权侵害与消费者欺诈责任。</w:t>
      </w:r>
    </w:p>
    <w:p>
      <w:pPr>
        <w:spacing w:after="60"/>
      </w:pPr>
      <w:r>
        <w:rPr>
          <w:b/>
          <w:color w:val="1F4D78"/>
          <w:rFonts w:eastAsia="Microsoft YaHei" w:cs="Microsoft YaHei"/>
        </w:rPr>
        <w:t>材料核心：</w:t>
      </w:r>
      <w:r>
        <w:rPr>
          <w:rFonts w:eastAsia="Microsoft YaHei" w:cs="Microsoft YaHei"/>
        </w:rPr>
        <w:t>服务消费纠纷：消费者在经营者提供的包间内活动具有私密性，商家公开包厢内监控录像片段、网络聊天信息；赵某虚假宣传具有治疗糖尿病并发症等功效、夸大功效诱导消费。</w:t>
      </w:r>
    </w:p>
    <w:p>
      <w:pPr>
        <w:spacing w:after="60"/>
      </w:pPr>
      <w:r>
        <w:rPr>
          <w:b/>
          <w:color w:val="1F4D78"/>
          <w:rFonts w:eastAsia="Microsoft YaHei" w:cs="Microsoft YaHei"/>
        </w:rPr>
        <w:t>框架入口：</w:t>
      </w:r>
      <w:r>
        <w:rPr>
          <w:rFonts w:eastAsia="Microsoft YaHei" w:cs="Microsoft YaHei"/>
        </w:rPr>
        <w:t>E3 诉求/请求能否支持题；原题源主入口：问诉求能否支持</w:t>
      </w:r>
    </w:p>
    <w:p>
      <w:pPr>
        <w:spacing w:after="60"/>
      </w:pPr>
      <w:r>
        <w:rPr>
          <w:b/>
          <w:color w:val="1F4D78"/>
          <w:rFonts w:eastAsia="Microsoft YaHei" w:cs="Microsoft YaHei"/>
        </w:rPr>
        <w:t>副入口：</w:t>
      </w:r>
      <w:r>
        <w:rPr>
          <w:rFonts w:eastAsia="Microsoft YaHei" w:cs="Microsoft YaHei"/>
        </w:rPr>
        <w:t>隐私权链 / 消费者欺诈链</w:t>
      </w:r>
    </w:p>
    <w:p>
      <w:pPr>
        <w:spacing w:after="60"/>
      </w:pPr>
      <w:r>
        <w:rPr>
          <w:b/>
          <w:color w:val="1F4D78"/>
          <w:rFonts w:eastAsia="Microsoft YaHei" w:cs="Microsoft YaHei"/>
        </w:rPr>
        <w:t>命题路径：</w:t>
      </w:r>
      <w:r>
        <w:rPr>
          <w:rFonts w:eastAsia="Microsoft YaHei" w:cs="Microsoft YaHei"/>
        </w:rPr>
        <w:t>诉求对象 -&gt; 权利基础 -&gt; 法律要件 -&gt; 支持/不支持及理由。</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题源状态：PASS_RECOVERED_FORMAL_BUT_ASK_TEXT_PARTIAL；链条状态：已写题链 / 得分锚点：先分两条链：隐私权侵害链和消费者欺诈链。 / 隐私链写监控、公开信息和侵权责任。 / 消费链写虚假宣传、知情权和惩罚性赔偿条件。</w:t>
      </w:r>
    </w:p>
    <w:p>
      <w:pPr>
        <w:spacing w:after="60"/>
      </w:pPr>
      <w:r>
        <w:rPr>
          <w:b/>
          <w:color w:val="1F4D78"/>
          <w:rFonts w:eastAsia="Microsoft YaHei" w:cs="Microsoft YaHei"/>
        </w:rPr>
        <w:t>材料触发1：</w:t>
      </w:r>
      <w:r>
        <w:rPr>
          <w:rFonts w:eastAsia="Microsoft YaHei" w:cs="Microsoft YaHei"/>
        </w:rPr>
        <w:t>包间监控和聊天信息公开 → 隐私权受侵害 → 经营者应承担侵权责任</w:t>
      </w:r>
    </w:p>
    <w:p>
      <w:pPr>
        <w:spacing w:after="60"/>
      </w:pPr>
      <w:r>
        <w:rPr>
          <w:b/>
          <w:color w:val="1F4D78"/>
          <w:rFonts w:eastAsia="Microsoft YaHei" w:cs="Microsoft YaHei"/>
        </w:rPr>
        <w:t>材料触发2：</w:t>
      </w:r>
      <w:r>
        <w:rPr>
          <w:rFonts w:eastAsia="Microsoft YaHei" w:cs="Microsoft YaHei"/>
        </w:rPr>
        <w:t>虚假宣传治疗功效 → 消费者知情权受损 → 构成欺诈或虚假宣传</w:t>
      </w:r>
    </w:p>
    <w:p>
      <w:pPr>
        <w:spacing w:after="60"/>
      </w:pPr>
      <w:r>
        <w:rPr>
          <w:b/>
          <w:color w:val="1F4D78"/>
          <w:rFonts w:eastAsia="Microsoft YaHei" w:cs="Microsoft YaHei"/>
        </w:rPr>
        <w:t>材料触发3：</w:t>
      </w:r>
      <w:r>
        <w:rPr>
          <w:rFonts w:eastAsia="Microsoft YaHei" w:cs="Microsoft YaHei"/>
        </w:rPr>
        <w:t>消费者诉求 → 权利侵害和欺诈事实并存 → 可支持停止侵害、赔偿和惩罚性赔偿等请求</w:t>
      </w:r>
    </w:p>
    <w:p>
      <w:pPr>
        <w:spacing w:after="60"/>
      </w:pPr>
      <w:r>
        <w:rPr>
          <w:b/>
          <w:color w:val="1F4D78"/>
          <w:rFonts w:eastAsia="Microsoft YaHei" w:cs="Microsoft YaHei"/>
        </w:rPr>
        <w:t>答案骨架：</w:t>
      </w:r>
      <w:r>
        <w:rPr>
          <w:rFonts w:eastAsia="Microsoft YaHei" w:cs="Microsoft YaHei"/>
        </w:rPr>
        <w:t>先分两条链：隐私权侵害链和消费者欺诈链。 / 隐私链写监控、公开信息和侵权责任。 / 消费链写虚假宣传、知情权和惩罚性赔偿条件。</w:t>
      </w:r>
    </w:p>
    <w:p>
      <w:pPr>
        <w:spacing w:after="60"/>
      </w:pPr>
      <w:r>
        <w:rPr>
          <w:b/>
          <w:color w:val="1F4D78"/>
          <w:rFonts w:eastAsia="Microsoft YaHei" w:cs="Microsoft YaHei"/>
        </w:rPr>
        <w:t>学生预警：</w:t>
      </w:r>
      <w:r>
        <w:rPr>
          <w:rFonts w:eastAsia="Microsoft YaHei" w:cs="Microsoft YaHei"/>
        </w:rPr>
        <w:t>平台用工|普通合同主轴|必修三套话</w:t>
      </w:r>
    </w:p>
    <w:p>
      <w:pPr>
        <w:spacing w:after="60"/>
      </w:pPr>
      <w:r>
        <w:rPr>
          <w:b/>
          <w:color w:val="1F4D78"/>
          <w:rFonts w:eastAsia="Microsoft YaHei" w:cs="Microsoft YaHei"/>
        </w:rPr>
        <w:t>讲解口径：</w:t>
      </w:r>
      <w:r>
        <w:rPr>
          <w:rFonts w:eastAsia="Microsoft YaHei" w:cs="Microsoft YaHei"/>
        </w:rPr>
        <w:t>双链题不要混，隐私归隐私，消费欺诈归消费欺诈。</w:t>
      </w:r>
    </w:p>
    <w:p>
      <w:pPr>
        <w:spacing w:after="60"/>
      </w:pPr>
      <w:r>
        <w:rPr>
          <w:b/>
          <w:color w:val="1F4D78"/>
          <w:rFonts w:eastAsia="Microsoft YaHei" w:cs="Microsoft YaHei"/>
        </w:rPr>
        <w:t>证据与来源：</w:t>
      </w:r>
      <w:r>
        <w:rPr>
          <w:rFonts w:eastAsia="Microsoft YaHei" w:cs="Microsoft YaHei"/>
        </w:rPr>
        <w:t>PASS_RECOVERED_FORMAL_BUT_ASK_TEXT_PARTIAL；已写题链；source_check_state=not_in_round03_source_check</w:t>
      </w:r>
    </w:p>
    <w:p>
      <w:pPr>
        <w:pStyle w:val="Heading3"/>
      </w:pPr>
      <w:r>
        <w:t>20. CC0373_2026_顺义_一模_18</w:t>
      </w:r>
    </w:p>
    <w:p>
      <w:pPr>
        <w:spacing w:after="60"/>
      </w:pPr>
      <w:r>
        <w:rPr>
          <w:b/>
          <w:color w:val="1F4D78"/>
          <w:rFonts w:eastAsia="Microsoft YaHei" w:cs="Microsoft YaHei"/>
        </w:rPr>
        <w:t>区年卷题：</w:t>
      </w:r>
      <w:r>
        <w:rPr>
          <w:rFonts w:eastAsia="Microsoft YaHei" w:cs="Microsoft YaHei"/>
        </w:rPr>
        <w:t>2026年 顺义 一模 第18题</w:t>
      </w:r>
    </w:p>
    <w:p>
      <w:pPr>
        <w:spacing w:after="60"/>
      </w:pPr>
      <w:r>
        <w:rPr>
          <w:b/>
          <w:color w:val="1F4D78"/>
          <w:rFonts w:eastAsia="Microsoft YaHei" w:cs="Microsoft YaHei"/>
        </w:rPr>
        <w:t>设问动作：</w:t>
      </w:r>
      <w:r>
        <w:rPr>
          <w:rFonts w:eastAsia="Microsoft YaHei" w:cs="Microsoft YaHei"/>
        </w:rPr>
        <w:t>结合材料，运用《法律与生活》知识，闫某和张某的诉求能否得到法院的支持，并说明理由。</w:t>
      </w:r>
    </w:p>
    <w:p>
      <w:pPr>
        <w:spacing w:after="60"/>
      </w:pPr>
      <w:r>
        <w:rPr>
          <w:b/>
          <w:color w:val="1F4D78"/>
          <w:rFonts w:eastAsia="Microsoft YaHei" w:cs="Microsoft YaHei"/>
        </w:rPr>
        <w:t>材料核心：</w:t>
      </w:r>
      <w:r>
        <w:rPr>
          <w:rFonts w:eastAsia="Microsoft YaHei" w:cs="Microsoft YaHei"/>
        </w:rPr>
        <w:t>闫某求职遭公司以仅招男性为由拒绝面试；张某原系A公司总经理并签订竞业限制协议，离职后其妻成为B公司投资人，B公司业务与A公司竞争，且B公司关联公司为张某缴纳社保。</w:t>
      </w:r>
    </w:p>
    <w:p>
      <w:pPr>
        <w:spacing w:after="60"/>
      </w:pPr>
      <w:r>
        <w:rPr>
          <w:b/>
          <w:color w:val="1F4D78"/>
          <w:rFonts w:eastAsia="Microsoft YaHei" w:cs="Microsoft YaHei"/>
        </w:rPr>
        <w:t>框架入口：</w:t>
      </w:r>
      <w:r>
        <w:rPr>
          <w:rFonts w:eastAsia="Microsoft YaHei" w:cs="Microsoft YaHei"/>
        </w:rPr>
        <w:t>E3 诉求/请求能否支持题；原题源主入口：问诉求能否支持并说明理由</w:t>
      </w:r>
    </w:p>
    <w:p>
      <w:pPr>
        <w:spacing w:after="60"/>
      </w:pPr>
      <w:r>
        <w:rPr>
          <w:b/>
          <w:color w:val="1F4D78"/>
          <w:rFonts w:eastAsia="Microsoft YaHei" w:cs="Microsoft YaHei"/>
        </w:rPr>
        <w:t>副入口：</w:t>
      </w:r>
      <w:r>
        <w:rPr>
          <w:rFonts w:eastAsia="Microsoft YaHei" w:cs="Microsoft YaHei"/>
        </w:rPr>
        <w:t>材料证明</w:t>
      </w:r>
    </w:p>
    <w:p>
      <w:pPr>
        <w:spacing w:after="60"/>
      </w:pPr>
      <w:r>
        <w:rPr>
          <w:b/>
          <w:color w:val="1F4D78"/>
          <w:rFonts w:eastAsia="Microsoft YaHei" w:cs="Microsoft YaHei"/>
        </w:rPr>
        <w:t>命题路径：</w:t>
      </w:r>
      <w:r>
        <w:rPr>
          <w:rFonts w:eastAsia="Microsoft YaHei" w:cs="Microsoft YaHei"/>
        </w:rPr>
        <w:t>诉求对象 -&gt; 权利基础 -&gt; 法律要件 -&gt; 支持/不支持及理由。</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题源状态：PASS_RECOVERED；链条状态：已写题链 / 得分锚点：先分判两个诉求：就业歧视和竞业限制。 / 就业歧视链写平等就业权；竞业限制链写保护商业秘密与劳动者就业权平衡。 / 最后说明法院应在企业利益和劳动者权益之间依法平衡。</w:t>
      </w:r>
    </w:p>
    <w:p>
      <w:pPr>
        <w:spacing w:after="60"/>
      </w:pPr>
      <w:r>
        <w:rPr>
          <w:b/>
          <w:color w:val="1F4D78"/>
          <w:rFonts w:eastAsia="Microsoft YaHei" w:cs="Microsoft YaHei"/>
        </w:rPr>
        <w:t>材料触发1：</w:t>
      </w:r>
      <w:r>
        <w:rPr>
          <w:rFonts w:eastAsia="Microsoft YaHei" w:cs="Microsoft YaHei"/>
        </w:rPr>
        <w:t>仅招男性拒绝面试 → 平等就业权受侵害 → 用人单位不得性别歧视</w:t>
      </w:r>
    </w:p>
    <w:p>
      <w:pPr>
        <w:spacing w:after="60"/>
      </w:pPr>
      <w:r>
        <w:rPr>
          <w:b/>
          <w:color w:val="1F4D78"/>
          <w:rFonts w:eastAsia="Microsoft YaHei" w:cs="Microsoft YaHei"/>
        </w:rPr>
        <w:t>材料触发2：</w:t>
      </w:r>
      <w:r>
        <w:rPr>
          <w:rFonts w:eastAsia="Microsoft YaHei" w:cs="Microsoft YaHei"/>
        </w:rPr>
        <w:t>竞业限制协议 → 保护商业秘密但限制劳动者就业 → 必须合法适度</w:t>
      </w:r>
    </w:p>
    <w:p>
      <w:pPr>
        <w:spacing w:after="60"/>
      </w:pPr>
      <w:r>
        <w:rPr>
          <w:b/>
          <w:color w:val="1F4D78"/>
          <w:rFonts w:eastAsia="Microsoft YaHei" w:cs="Microsoft YaHei"/>
        </w:rPr>
        <w:t>材料触发3：</w:t>
      </w:r>
      <w:r>
        <w:rPr>
          <w:rFonts w:eastAsia="Microsoft YaHei" w:cs="Microsoft YaHei"/>
        </w:rPr>
        <w:t>配偶投资竞争企业并缴社保 → 需具体判断是否违反竞业义务 → 不能机械扩大限制范围</w:t>
      </w:r>
    </w:p>
    <w:p>
      <w:pPr>
        <w:spacing w:after="60"/>
      </w:pPr>
      <w:r>
        <w:rPr>
          <w:b/>
          <w:color w:val="1F4D78"/>
          <w:rFonts w:eastAsia="Microsoft YaHei" w:cs="Microsoft YaHei"/>
        </w:rPr>
        <w:t>答案骨架：</w:t>
      </w:r>
      <w:r>
        <w:rPr>
          <w:rFonts w:eastAsia="Microsoft YaHei" w:cs="Microsoft YaHei"/>
        </w:rPr>
        <w:t>先分判两个诉求：就业歧视和竞业限制。 / 就业歧视链写平等就业权；竞业限制链写保护商业秘密与劳动者就业权平衡。 / 最后说明法院应在企业利益和劳动者权益之间依法平衡。</w:t>
      </w:r>
    </w:p>
    <w:p>
      <w:pPr>
        <w:spacing w:after="60"/>
      </w:pPr>
      <w:r>
        <w:rPr>
          <w:b/>
          <w:color w:val="1F4D78"/>
          <w:rFonts w:eastAsia="Microsoft YaHei" w:cs="Microsoft YaHei"/>
        </w:rPr>
        <w:t>学生预警：</w:t>
      </w:r>
      <w:r>
        <w:rPr>
          <w:rFonts w:eastAsia="Microsoft YaHei" w:cs="Microsoft YaHei"/>
        </w:rPr>
        <w:t>平台劳动三从属性|普通合同成立|消费者</w:t>
      </w:r>
    </w:p>
    <w:p>
      <w:pPr>
        <w:spacing w:after="60"/>
      </w:pPr>
      <w:r>
        <w:rPr>
          <w:b/>
          <w:color w:val="1F4D78"/>
          <w:rFonts w:eastAsia="Microsoft YaHei" w:cs="Microsoft YaHei"/>
        </w:rPr>
        <w:t>讲解口径：</w:t>
      </w:r>
      <w:r>
        <w:rPr>
          <w:rFonts w:eastAsia="Microsoft YaHei" w:cs="Microsoft YaHei"/>
        </w:rPr>
        <w:t>两个诉求两条链，别把劳动题写成单向保护企业。</w:t>
      </w:r>
    </w:p>
    <w:p>
      <w:pPr>
        <w:spacing w:after="60"/>
      </w:pPr>
      <w:r>
        <w:rPr>
          <w:b/>
          <w:color w:val="1F4D78"/>
          <w:rFonts w:eastAsia="Microsoft YaHei" w:cs="Microsoft YaHei"/>
        </w:rPr>
        <w:t>证据与来源：</w:t>
      </w:r>
      <w:r>
        <w:rPr>
          <w:rFonts w:eastAsia="Microsoft YaHei" w:cs="Microsoft YaHei"/>
        </w:rPr>
        <w:t>PASS_RECOVERED；已写题链；source_check_state=not_in_round03_source_check</w:t>
      </w:r>
    </w:p>
    <w:p>
      <w:pPr>
        <w:pStyle w:val="Heading2"/>
      </w:pPr>
      <w:r>
        <w:t>E4 评析/认识/观点题（7题）</w:t>
      </w:r>
    </w:p>
    <w:p>
      <w:pPr>
        <w:pStyle w:val="Heading3"/>
      </w:pPr>
      <w:r>
        <w:t>21. CC0150_2025_朝阳_二模_20</w:t>
      </w:r>
    </w:p>
    <w:p>
      <w:pPr>
        <w:spacing w:after="60"/>
      </w:pPr>
      <w:r>
        <w:rPr>
          <w:b/>
          <w:color w:val="1F4D78"/>
          <w:rFonts w:eastAsia="Microsoft YaHei" w:cs="Microsoft YaHei"/>
        </w:rPr>
        <w:t>区年卷题：</w:t>
      </w:r>
      <w:r>
        <w:rPr>
          <w:rFonts w:eastAsia="Microsoft YaHei" w:cs="Microsoft YaHei"/>
        </w:rPr>
        <w:t>2025年 朝阳 二模 第20题</w:t>
      </w:r>
    </w:p>
    <w:p>
      <w:pPr>
        <w:spacing w:after="60"/>
      </w:pPr>
      <w:r>
        <w:rPr>
          <w:b/>
          <w:color w:val="1F4D78"/>
          <w:rFonts w:eastAsia="Microsoft YaHei" w:cs="Microsoft YaHei"/>
        </w:rPr>
        <w:t>设问动作：</w:t>
      </w:r>
      <w:r>
        <w:rPr>
          <w:rFonts w:eastAsia="Microsoft YaHei" w:cs="Microsoft YaHei"/>
        </w:rPr>
        <w:t>结合材料,运用《法律与生活》知识,分析上述案例。</w:t>
      </w:r>
    </w:p>
    <w:p>
      <w:pPr>
        <w:spacing w:after="60"/>
      </w:pPr>
      <w:r>
        <w:rPr>
          <w:b/>
          <w:color w:val="1F4D78"/>
          <w:rFonts w:eastAsia="Microsoft YaHei" w:cs="Microsoft YaHei"/>
        </w:rPr>
        <w:t>材料核心：</w:t>
      </w:r>
      <w:r>
        <w:rPr>
          <w:rFonts w:eastAsia="Microsoft YaHei" w:cs="Microsoft YaHei"/>
        </w:rPr>
        <w:t>20.(10 分)在日常生活中,要把握好权利和义务的关系。 材料一 孙女士和刘先生是同一楼层的邻居,两家入户门相对,相距约2 米。刘先生在自家入户门安装 了具有“智能人脸识别”“180 度超广角”“自动人体侦测”“云存储”等功能的可视门铃摄像头,可通过 手机远程操控。孙女士认为该摄像头可能拍摄到自己及家人的日常出行规律及其他动态信息,要求刘先生 拆除该摄像头,双方由此产生纠纷。 材料二 《中华人民共和国民法典》(节选) 第二百七十一条 业主对建筑物内的住宅、经营性用房等专有部…</w:t>
      </w:r>
    </w:p>
    <w:p>
      <w:pPr>
        <w:spacing w:after="60"/>
      </w:pPr>
      <w:r>
        <w:rPr>
          <w:b/>
          <w:color w:val="1F4D78"/>
          <w:rFonts w:eastAsia="Microsoft YaHei" w:cs="Microsoft YaHei"/>
        </w:rPr>
        <w:t>框架入口：</w:t>
      </w:r>
      <w:r>
        <w:rPr>
          <w:rFonts w:eastAsia="Microsoft YaHei" w:cs="Microsoft YaHei"/>
        </w:rPr>
        <w:t>E4 评析/认识/观点题；原题源主入口：问如何保护权利或判决认识</w:t>
      </w:r>
    </w:p>
    <w:p>
      <w:pPr>
        <w:spacing w:after="60"/>
      </w:pPr>
      <w:r>
        <w:rPr>
          <w:b/>
          <w:color w:val="1F4D78"/>
          <w:rFonts w:eastAsia="Microsoft YaHei" w:cs="Microsoft YaHei"/>
        </w:rPr>
        <w:t>副入口：</w:t>
      </w:r>
      <w:r>
        <w:rPr>
          <w:rFonts w:eastAsia="Microsoft YaHei" w:cs="Microsoft YaHei"/>
        </w:rPr>
        <w:t>无</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得分锚点：先根据案情锁定具体权利。 / 再把侵害行为和损害结果对应起来。 / 最后写责任方式和依法保护权利的意义。</w:t>
      </w:r>
    </w:p>
    <w:p>
      <w:pPr>
        <w:spacing w:after="60"/>
      </w:pPr>
      <w:r>
        <w:rPr>
          <w:b/>
          <w:color w:val="1F4D78"/>
          <w:rFonts w:eastAsia="Microsoft YaHei" w:cs="Microsoft YaHei"/>
        </w:rPr>
        <w:t>材料触发1：</w:t>
      </w:r>
      <w:r>
        <w:rPr>
          <w:rFonts w:eastAsia="Microsoft YaHei" w:cs="Microsoft YaHei"/>
        </w:rPr>
        <w:t>材料中的具体权利受侵害 → 先叫准权利名 → 才能写责任</w:t>
      </w:r>
    </w:p>
    <w:p>
      <w:pPr>
        <w:spacing w:after="60"/>
      </w:pPr>
      <w:r>
        <w:rPr>
          <w:b/>
          <w:color w:val="1F4D78"/>
          <w:rFonts w:eastAsia="Microsoft YaHei" w:cs="Microsoft YaHei"/>
        </w:rPr>
        <w:t>材料触发2：</w:t>
      </w:r>
      <w:r>
        <w:rPr>
          <w:rFonts w:eastAsia="Microsoft YaHei" w:cs="Microsoft YaHei"/>
        </w:rPr>
        <w:t>侵害行为造成损害 → 按侵权责任判断 → 停止侵害、赔偿、道歉等责任方式</w:t>
      </w:r>
    </w:p>
    <w:p>
      <w:pPr>
        <w:spacing w:after="60"/>
      </w:pPr>
      <w:r>
        <w:rPr>
          <w:b/>
          <w:color w:val="1F4D78"/>
          <w:rFonts w:eastAsia="Microsoft YaHei" w:cs="Microsoft YaHei"/>
        </w:rPr>
        <w:t>材料触发3：</w:t>
      </w:r>
      <w:r>
        <w:rPr>
          <w:rFonts w:eastAsia="Microsoft YaHei" w:cs="Microsoft YaHei"/>
        </w:rPr>
        <w:t>法院结合案情处理 → 法律保护权利也划清行为边界 → 引导依法维权</w:t>
      </w:r>
    </w:p>
    <w:p>
      <w:pPr>
        <w:spacing w:after="60"/>
      </w:pPr>
      <w:r>
        <w:rPr>
          <w:b/>
          <w:color w:val="1F4D78"/>
          <w:rFonts w:eastAsia="Microsoft YaHei" w:cs="Microsoft YaHei"/>
        </w:rPr>
        <w:t>答案骨架：</w:t>
      </w:r>
      <w:r>
        <w:rPr>
          <w:rFonts w:eastAsia="Microsoft YaHei" w:cs="Microsoft YaHei"/>
        </w:rPr>
        <w:t>先根据案情锁定具体权利。 / 再把侵害行为和损害结果对应起来。 / 最后写责任方式和依法保护权利的意义。</w:t>
      </w:r>
    </w:p>
    <w:p>
      <w:pPr>
        <w:spacing w:after="60"/>
      </w:pPr>
      <w:r>
        <w:rPr>
          <w:b/>
          <w:color w:val="1F4D78"/>
          <w:rFonts w:eastAsia="Microsoft YaHei" w:cs="Microsoft YaHei"/>
        </w:rPr>
        <w:t>学生预警：</w:t>
      </w:r>
      <w:r>
        <w:rPr>
          <w:rFonts w:eastAsia="Microsoft YaHei" w:cs="Microsoft YaHei"/>
        </w:rPr>
        <w:t>万能意义价值|平台用工|合同成立</w:t>
      </w:r>
    </w:p>
    <w:p>
      <w:pPr>
        <w:spacing w:after="60"/>
      </w:pPr>
      <w:r>
        <w:rPr>
          <w:b/>
          <w:color w:val="1F4D78"/>
          <w:rFonts w:eastAsia="Microsoft YaHei" w:cs="Microsoft YaHei"/>
        </w:rPr>
        <w:t>讲解口径：</w:t>
      </w:r>
      <w:r>
        <w:rPr>
          <w:rFonts w:eastAsia="Microsoft YaHei" w:cs="Microsoft YaHei"/>
        </w:rPr>
        <w:t>这类题不能先背知识，先把“哪项权利被怎么侵害”说清楚。</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22. CC0238_2026_东城_二模_19</w:t>
      </w:r>
    </w:p>
    <w:p>
      <w:pPr>
        <w:spacing w:after="60"/>
      </w:pPr>
      <w:r>
        <w:rPr>
          <w:b/>
          <w:color w:val="1F4D78"/>
          <w:rFonts w:eastAsia="Microsoft YaHei" w:cs="Microsoft YaHei"/>
        </w:rPr>
        <w:t>区年卷题：</w:t>
      </w:r>
      <w:r>
        <w:rPr>
          <w:rFonts w:eastAsia="Microsoft YaHei" w:cs="Microsoft YaHei"/>
        </w:rPr>
        <w:t>2026年 东城 二模 第19题</w:t>
      </w:r>
    </w:p>
    <w:p>
      <w:pPr>
        <w:spacing w:after="60"/>
      </w:pPr>
      <w:r>
        <w:rPr>
          <w:b/>
          <w:color w:val="1F4D78"/>
          <w:rFonts w:eastAsia="Microsoft YaHei" w:cs="Microsoft YaHei"/>
        </w:rPr>
        <w:t>设问动作：</w:t>
      </w:r>
      <w:r>
        <w:rPr>
          <w:rFonts w:eastAsia="Microsoft YaHei" w:cs="Microsoft YaHei"/>
        </w:rPr>
        <w:t>结合材料，运用《法律与生活》知识，评析乙公司和张某的行为。</w:t>
      </w:r>
    </w:p>
    <w:p>
      <w:pPr>
        <w:spacing w:after="60"/>
      </w:pPr>
      <w:r>
        <w:rPr>
          <w:b/>
          <w:color w:val="1F4D78"/>
          <w:rFonts w:eastAsia="Microsoft YaHei" w:cs="Microsoft YaHei"/>
        </w:rPr>
        <w:t>材料核心：</w:t>
      </w:r>
      <w:r>
        <w:rPr>
          <w:rFonts w:eastAsia="Microsoft YaHei" w:cs="Microsoft YaHei"/>
        </w:rPr>
        <w:t>19．（8分）法治是最好的营商环境。大健康产业蓬勃发展，需要企业规范深耕。 甲公司开拓新领域，打造“中药＋餐饮＋健康检测”一站式新型养生空间。为加速项目落地，甲公司开启对外招商，锁定乙、丙两家公司作为候选合作伙伴。 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after="60"/>
      </w:pPr>
      <w:r>
        <w:rPr>
          <w:b/>
          <w:color w:val="1F4D78"/>
          <w:rFonts w:eastAsia="Microsoft YaHei" w:cs="Microsoft YaHei"/>
        </w:rPr>
        <w:t>框架入口：</w:t>
      </w:r>
      <w:r>
        <w:rPr>
          <w:rFonts w:eastAsia="Microsoft YaHei" w:cs="Microsoft YaHei"/>
        </w:rPr>
        <w:t>E4 评析/认识/观点题；原题源主入口：问评析 / 谈认识</w:t>
      </w:r>
    </w:p>
    <w:p>
      <w:pPr>
        <w:spacing w:after="60"/>
      </w:pPr>
      <w:r>
        <w:rPr>
          <w:b/>
          <w:color w:val="1F4D78"/>
          <w:rFonts w:eastAsia="Microsoft YaHei" w:cs="Microsoft YaHei"/>
        </w:rPr>
        <w:t>副入口：</w:t>
      </w:r>
      <w:r>
        <w:rPr>
          <w:rFonts w:eastAsia="Microsoft YaHei" w:cs="Microsoft YaHei"/>
        </w:rPr>
        <w:t>一主体一链</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得分锚点：对乙公司：行为定性 + 法律后果 + 规范经营/公平竞争。 / 对张某：行为定性 + 劳动纪律/职业道德/诚信义务 + 应然要求。 / 价值：法律规制不正当行为，维护公平竞争和营商环境。</w:t>
      </w:r>
    </w:p>
    <w:p>
      <w:pPr>
        <w:spacing w:after="60"/>
      </w:pPr>
      <w:r>
        <w:rPr>
          <w:b/>
          <w:color w:val="1F4D78"/>
          <w:rFonts w:eastAsia="Microsoft YaHei" w:cs="Microsoft YaHei"/>
        </w:rPr>
        <w:t>材料触发1：</w:t>
      </w:r>
      <w:r>
        <w:rPr>
          <w:rFonts w:eastAsia="Microsoft YaHei" w:cs="Microsoft YaHei"/>
        </w:rPr>
        <w:t>乙公司行为 → 分析是否构成不正当竞争/商业诋毁/扰乱公平竞争秩序 → 应承担法律责任，依法诚信经营</w:t>
      </w:r>
    </w:p>
    <w:p>
      <w:pPr>
        <w:spacing w:after="60"/>
      </w:pPr>
      <w:r>
        <w:rPr>
          <w:b/>
          <w:color w:val="1F4D78"/>
          <w:rFonts w:eastAsia="Microsoft YaHei" w:cs="Microsoft YaHei"/>
        </w:rPr>
        <w:t>材料触发2：</w:t>
      </w:r>
      <w:r>
        <w:rPr>
          <w:rFonts w:eastAsia="Microsoft YaHei" w:cs="Microsoft YaHei"/>
        </w:rPr>
        <w:t>张某行为 → 分析是否违反劳动纪律、职业道德或相关义务 → 应遵守劳动纪律和诚信要求</w:t>
      </w:r>
    </w:p>
    <w:p>
      <w:pPr>
        <w:spacing w:after="60"/>
      </w:pPr>
      <w:r>
        <w:rPr>
          <w:b/>
          <w:color w:val="1F4D78"/>
          <w:rFonts w:eastAsia="Microsoft YaHei" w:cs="Microsoft YaHei"/>
        </w:rPr>
        <w:t>材料触发3：</w:t>
      </w:r>
      <w:r>
        <w:rPr>
          <w:rFonts w:eastAsia="Microsoft YaHei" w:cs="Microsoft YaHei"/>
        </w:rPr>
        <w:t>法治是最好的营商环境 → 价值只能从前面规则推出 → 不能裸写营商环境</w:t>
      </w:r>
    </w:p>
    <w:p>
      <w:pPr>
        <w:spacing w:after="60"/>
      </w:pPr>
      <w:r>
        <w:rPr>
          <w:b/>
          <w:color w:val="1F4D78"/>
          <w:rFonts w:eastAsia="Microsoft YaHei" w:cs="Microsoft YaHei"/>
        </w:rPr>
        <w:t>答案骨架：</w:t>
      </w:r>
      <w:r>
        <w:rPr>
          <w:rFonts w:eastAsia="Microsoft YaHei" w:cs="Microsoft YaHei"/>
        </w:rPr>
        <w:t>对乙公司：行为定性 + 法律后果 + 规范经营/公平竞争。 / 对张某：行为定性 + 劳动纪律/职业道德/诚信义务 + 应然要求。 / 价值：法律规制不正当行为，维护公平竞争和营商环境。</w:t>
      </w:r>
    </w:p>
    <w:p>
      <w:pPr>
        <w:spacing w:after="60"/>
      </w:pPr>
      <w:r>
        <w:rPr>
          <w:b/>
          <w:color w:val="1F4D78"/>
          <w:rFonts w:eastAsia="Microsoft YaHei" w:cs="Microsoft YaHei"/>
        </w:rPr>
        <w:t>学生预警：</w:t>
      </w:r>
      <w:r>
        <w:rPr>
          <w:rFonts w:eastAsia="Microsoft YaHei" w:cs="Microsoft YaHei"/>
        </w:rPr>
        <w:t>完成裁判理由|万能合同|万能意义|只写企业诚信经营</w:t>
      </w:r>
    </w:p>
    <w:p>
      <w:pPr>
        <w:spacing w:after="60"/>
      </w:pPr>
      <w:r>
        <w:rPr>
          <w:b/>
          <w:color w:val="1F4D78"/>
          <w:rFonts w:eastAsia="Microsoft YaHei" w:cs="Microsoft YaHei"/>
        </w:rPr>
        <w:t>讲解口径：</w:t>
      </w:r>
      <w:r>
        <w:rPr>
          <w:rFonts w:eastAsia="Microsoft YaHei" w:cs="Microsoft YaHei"/>
        </w:rPr>
        <w:t>评析题最怕一锅炖。本题必须“乙公司一链，张某一链”。</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23. CC0244_2026_东城_期中_18</w:t>
      </w:r>
    </w:p>
    <w:p>
      <w:pPr>
        <w:spacing w:after="60"/>
      </w:pPr>
      <w:r>
        <w:rPr>
          <w:b/>
          <w:color w:val="1F4D78"/>
          <w:rFonts w:eastAsia="Microsoft YaHei" w:cs="Microsoft YaHei"/>
        </w:rPr>
        <w:t>区年卷题：</w:t>
      </w:r>
      <w:r>
        <w:rPr>
          <w:rFonts w:eastAsia="Microsoft YaHei" w:cs="Microsoft YaHei"/>
        </w:rPr>
        <w:t>2026年 东城 期中 第18题</w:t>
      </w:r>
    </w:p>
    <w:p>
      <w:pPr>
        <w:spacing w:after="60"/>
      </w:pPr>
      <w:r>
        <w:rPr>
          <w:b/>
          <w:color w:val="1F4D78"/>
          <w:rFonts w:eastAsia="Microsoft YaHei" w:cs="Microsoft YaHei"/>
        </w:rPr>
        <w:t>设问动作：</w:t>
      </w:r>
      <w:r>
        <w:rPr>
          <w:rFonts w:eastAsia="Microsoft YaHei" w:cs="Microsoft YaHei"/>
        </w:rPr>
        <w:t>运用《法律与生活》知识，分析本案涉及的法律责任及法律依据。</w:t>
      </w:r>
    </w:p>
    <w:p>
      <w:pPr>
        <w:spacing w:after="60"/>
      </w:pPr>
      <w:r>
        <w:rPr>
          <w:b/>
          <w:color w:val="1F4D78"/>
          <w:rFonts w:eastAsia="Microsoft YaHei" w:cs="Microsoft YaHei"/>
        </w:rPr>
        <w:t>材料核心：</w:t>
      </w:r>
      <w:r>
        <w:rPr>
          <w:rFonts w:eastAsia="Microsoft YaHei" w:cs="Microsoft YaHei"/>
        </w:rPr>
        <w:t>18. 无人机起飞如何系好“安全带”? 陈某向店主刘某发送邮件：“急需购买A 型号无人机一台。用于重要商业拍摄。”刘某回复：“全新 原装，15000 元。”陈某立即转账。刘某误将一台内部结构轻微损伤（外观无明显痕迹）的同型号展示机 寄出。 陈某收货后在首次使用中，该无人机因上述损伤失控坠毁，砸伤陈某手臂。陈某花费医疗费8000 元，并因错过商业拍摄损失收入5000 元。陈某要求刘某赔偿，双方协商未果。 （1） （2）维权成功需要做好充分准备和策略选择。你认为陈某需要做好哪些工…</w:t>
      </w:r>
    </w:p>
    <w:p>
      <w:pPr>
        <w:spacing w:after="60"/>
      </w:pPr>
      <w:r>
        <w:rPr>
          <w:b/>
          <w:color w:val="1F4D78"/>
          <w:rFonts w:eastAsia="Microsoft YaHei" w:cs="Microsoft YaHei"/>
        </w:rPr>
        <w:t>框架入口：</w:t>
      </w:r>
      <w:r>
        <w:rPr>
          <w:rFonts w:eastAsia="Microsoft YaHei" w:cs="Microsoft YaHei"/>
        </w:rPr>
        <w:t>E4 评析/认识/观点题；原题源主入口：问法律认识</w:t>
      </w:r>
    </w:p>
    <w:p>
      <w:pPr>
        <w:spacing w:after="60"/>
      </w:pPr>
      <w:r>
        <w:rPr>
          <w:b/>
          <w:color w:val="1F4D78"/>
          <w:rFonts w:eastAsia="Microsoft YaHei" w:cs="Microsoft YaHei"/>
        </w:rPr>
        <w:t>副入口：</w:t>
      </w:r>
      <w:r>
        <w:rPr>
          <w:rFonts w:eastAsia="Microsoft YaHei" w:cs="Microsoft YaHei"/>
        </w:rPr>
        <w:t>无</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得分锚点：先确定双方是什么法律关系。 / 再看行为违反了什么义务、侵害了什么权利。 / 最后写应承担的法律责任和依据。</w:t>
      </w:r>
    </w:p>
    <w:p>
      <w:pPr>
        <w:spacing w:after="60"/>
      </w:pPr>
      <w:r>
        <w:rPr>
          <w:b/>
          <w:color w:val="1F4D78"/>
          <w:rFonts w:eastAsia="Microsoft YaHei" w:cs="Microsoft YaHei"/>
        </w:rPr>
        <w:t>材料触发1：</w:t>
      </w:r>
      <w:r>
        <w:rPr>
          <w:rFonts w:eastAsia="Microsoft YaHei" w:cs="Microsoft YaHei"/>
        </w:rPr>
        <w:t>主体关系明确 → 先判断权利义务关系 → 法律责任要有关系基础</w:t>
      </w:r>
    </w:p>
    <w:p>
      <w:pPr>
        <w:spacing w:after="60"/>
      </w:pPr>
      <w:r>
        <w:rPr>
          <w:b/>
          <w:color w:val="1F4D78"/>
          <w:rFonts w:eastAsia="Microsoft YaHei" w:cs="Microsoft YaHei"/>
        </w:rPr>
        <w:t>材料触发2：</w:t>
      </w:r>
      <w:r>
        <w:rPr>
          <w:rFonts w:eastAsia="Microsoft YaHei" w:cs="Microsoft YaHei"/>
        </w:rPr>
        <w:t>具体行为违反义务 → 对应违约或侵权责任 → 不能泛写违法担责</w:t>
      </w:r>
    </w:p>
    <w:p>
      <w:pPr>
        <w:spacing w:after="60"/>
      </w:pPr>
      <w:r>
        <w:rPr>
          <w:b/>
          <w:color w:val="1F4D78"/>
          <w:rFonts w:eastAsia="Microsoft YaHei" w:cs="Microsoft YaHei"/>
        </w:rPr>
        <w:t>材料触发3：</w:t>
      </w:r>
      <w:r>
        <w:rPr>
          <w:rFonts w:eastAsia="Microsoft YaHei" w:cs="Microsoft YaHei"/>
        </w:rPr>
        <w:t>损害或后果出现 → 落到责任方式 → 说明法律依据和行为边界</w:t>
      </w:r>
    </w:p>
    <w:p>
      <w:pPr>
        <w:spacing w:after="60"/>
      </w:pPr>
      <w:r>
        <w:rPr>
          <w:b/>
          <w:color w:val="1F4D78"/>
          <w:rFonts w:eastAsia="Microsoft YaHei" w:cs="Microsoft YaHei"/>
        </w:rPr>
        <w:t>答案骨架：</w:t>
      </w:r>
      <w:r>
        <w:rPr>
          <w:rFonts w:eastAsia="Microsoft YaHei" w:cs="Microsoft YaHei"/>
        </w:rPr>
        <w:t>先确定双方是什么法律关系。 / 再看行为违反了什么义务、侵害了什么权利。 / 最后写应承担的法律责任和依据。</w:t>
      </w:r>
    </w:p>
    <w:p>
      <w:pPr>
        <w:spacing w:after="60"/>
      </w:pPr>
      <w:r>
        <w:rPr>
          <w:b/>
          <w:color w:val="1F4D78"/>
          <w:rFonts w:eastAsia="Microsoft YaHei" w:cs="Microsoft YaHei"/>
        </w:rPr>
        <w:t>学生预警：</w:t>
      </w:r>
      <w:r>
        <w:rPr>
          <w:rFonts w:eastAsia="Microsoft YaHei" w:cs="Microsoft YaHei"/>
        </w:rPr>
        <w:t>必修三套话|平台用工|消费者乱套</w:t>
      </w:r>
    </w:p>
    <w:p>
      <w:pPr>
        <w:spacing w:after="60"/>
      </w:pPr>
      <w:r>
        <w:rPr>
          <w:b/>
          <w:color w:val="1F4D78"/>
          <w:rFonts w:eastAsia="Microsoft YaHei" w:cs="Microsoft YaHei"/>
        </w:rPr>
        <w:t>讲解口径：</w:t>
      </w:r>
      <w:r>
        <w:rPr>
          <w:rFonts w:eastAsia="Microsoft YaHei" w:cs="Microsoft YaHei"/>
        </w:rPr>
        <w:t>责任题先定关系，再定行为，再定责任。</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24. CC0254_2026_丰台_二模_18</w:t>
      </w:r>
    </w:p>
    <w:p>
      <w:pPr>
        <w:spacing w:after="60"/>
      </w:pPr>
      <w:r>
        <w:rPr>
          <w:b/>
          <w:color w:val="1F4D78"/>
          <w:rFonts w:eastAsia="Microsoft YaHei" w:cs="Microsoft YaHei"/>
        </w:rPr>
        <w:t>区年卷题：</w:t>
      </w:r>
      <w:r>
        <w:rPr>
          <w:rFonts w:eastAsia="Microsoft YaHei" w:cs="Microsoft YaHei"/>
        </w:rPr>
        <w:t>2026年 丰台 二模 第18题</w:t>
      </w:r>
    </w:p>
    <w:p>
      <w:pPr>
        <w:spacing w:after="60"/>
      </w:pPr>
      <w:r>
        <w:rPr>
          <w:b/>
          <w:color w:val="1F4D78"/>
          <w:rFonts w:eastAsia="Microsoft YaHei" w:cs="Microsoft YaHei"/>
        </w:rPr>
        <w:t>设问动作：</w:t>
      </w:r>
      <w:r>
        <w:rPr>
          <w:rFonts w:eastAsia="Microsoft YaHei" w:cs="Microsoft YaHei"/>
        </w:rPr>
        <w:t>司法给予我们的不仅是定分止争，也是一份融通情理的温暖力量。结合材料，综合运用法治知识，阐明你对这一观点的认识。</w:t>
      </w:r>
    </w:p>
    <w:p>
      <w:pPr>
        <w:spacing w:after="60"/>
      </w:pPr>
      <w:r>
        <w:rPr>
          <w:b/>
          <w:color w:val="1F4D78"/>
          <w:rFonts w:eastAsia="Microsoft YaHei" w:cs="Microsoft YaHei"/>
        </w:rPr>
        <w:t>材料核心：</w:t>
      </w:r>
      <w:r>
        <w:rPr>
          <w:rFonts w:eastAsia="Microsoft YaHei" w:cs="Microsoft YaHei"/>
        </w:rPr>
        <w:t>张某承包果园，李某饲养的牛群多次闯入果园造成果树受损、减产；民法典规定饲养动物造成他人损害，动物饲养人或管理人应承担侵权责任。法院受理后现场勘验，释明民法典饲养动物损害责任，并结合生态环境法典理念提出“分期赔偿+行为约束+生态修复”调解方案，促成和解。</w:t>
      </w:r>
    </w:p>
    <w:p>
      <w:pPr>
        <w:spacing w:after="60"/>
      </w:pPr>
      <w:r>
        <w:rPr>
          <w:b/>
          <w:color w:val="1F4D78"/>
          <w:rFonts w:eastAsia="Microsoft YaHei" w:cs="Microsoft YaHei"/>
        </w:rPr>
        <w:t>框架入口：</w:t>
      </w:r>
      <w:r>
        <w:rPr>
          <w:rFonts w:eastAsia="Microsoft YaHei" w:cs="Microsoft YaHei"/>
        </w:rPr>
        <w:t>E4 评析/认识/观点题；原题源主入口：问对法治温度/法德结合的认识</w:t>
      </w:r>
    </w:p>
    <w:p>
      <w:pPr>
        <w:spacing w:after="60"/>
      </w:pPr>
      <w:r>
        <w:rPr>
          <w:b/>
          <w:color w:val="1F4D78"/>
          <w:rFonts w:eastAsia="Microsoft YaHei" w:cs="Microsoft YaHei"/>
        </w:rPr>
        <w:t>副入口：</w:t>
      </w:r>
      <w:r>
        <w:rPr>
          <w:rFonts w:eastAsia="Microsoft YaHei" w:cs="Microsoft YaHei"/>
        </w:rPr>
        <w:t>调解方案理由</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得分锚点：先写饲养动物造成他人损害，饲养人或管理人依法承担侵权责任。 / 再写法院通过现场勘验和释明规则厘清责任。 / 最后写调解方案兼顾赔偿、行为约束和生态修复，体现法律温度。</w:t>
      </w:r>
    </w:p>
    <w:p>
      <w:pPr>
        <w:spacing w:after="60"/>
      </w:pPr>
      <w:r>
        <w:rPr>
          <w:b/>
          <w:color w:val="1F4D78"/>
          <w:rFonts w:eastAsia="Microsoft YaHei" w:cs="Microsoft YaHei"/>
        </w:rPr>
        <w:t>材料触发1：</w:t>
      </w:r>
      <w:r>
        <w:rPr>
          <w:rFonts w:eastAsia="Microsoft YaHei" w:cs="Microsoft YaHei"/>
        </w:rPr>
        <w:t>牛群多次闯入果园造成损害 → 饲养动物损害责任 → 饲养人或管理人应承担侵权责任</w:t>
      </w:r>
    </w:p>
    <w:p>
      <w:pPr>
        <w:spacing w:after="60"/>
      </w:pPr>
      <w:r>
        <w:rPr>
          <w:b/>
          <w:color w:val="1F4D78"/>
          <w:rFonts w:eastAsia="Microsoft YaHei" w:cs="Microsoft YaHei"/>
        </w:rPr>
        <w:t>材料触发2：</w:t>
      </w:r>
      <w:r>
        <w:rPr>
          <w:rFonts w:eastAsia="Microsoft YaHei" w:cs="Microsoft YaHei"/>
        </w:rPr>
        <w:t>法院释明动物致害责任 → 以法律规则定分止争 → 先有法理才有温情</w:t>
      </w:r>
    </w:p>
    <w:p>
      <w:pPr>
        <w:spacing w:after="60"/>
      </w:pPr>
      <w:r>
        <w:rPr>
          <w:b/>
          <w:color w:val="1F4D78"/>
          <w:rFonts w:eastAsia="Microsoft YaHei" w:cs="Microsoft YaHei"/>
        </w:rPr>
        <w:t>材料触发3：</w:t>
      </w:r>
      <w:r>
        <w:rPr>
          <w:rFonts w:eastAsia="Microsoft YaHei" w:cs="Microsoft YaHei"/>
        </w:rPr>
        <w:t>分期赔偿、行为约束、生态修复调解 → 调解兼顾赔偿、预防和修复 → 体现法理情融合</w:t>
      </w:r>
    </w:p>
    <w:p>
      <w:pPr>
        <w:spacing w:after="60"/>
      </w:pPr>
      <w:r>
        <w:rPr>
          <w:b/>
          <w:color w:val="1F4D78"/>
          <w:rFonts w:eastAsia="Microsoft YaHei" w:cs="Microsoft YaHei"/>
        </w:rPr>
        <w:t>答案骨架：</w:t>
      </w:r>
      <w:r>
        <w:rPr>
          <w:rFonts w:eastAsia="Microsoft YaHei" w:cs="Microsoft YaHei"/>
        </w:rPr>
        <w:t>先写饲养动物造成他人损害，饲养人或管理人依法承担侵权责任。 / 再写法院通过现场勘验和释明规则厘清责任。 / 最后写调解方案兼顾赔偿、行为约束和生态修复，体现法律温度。</w:t>
      </w:r>
    </w:p>
    <w:p>
      <w:pPr>
        <w:spacing w:after="60"/>
      </w:pPr>
      <w:r>
        <w:rPr>
          <w:b/>
          <w:color w:val="1F4D78"/>
          <w:rFonts w:eastAsia="Microsoft YaHei" w:cs="Microsoft YaHei"/>
        </w:rPr>
        <w:t>学生预警：</w:t>
      </w:r>
      <w:r>
        <w:rPr>
          <w:rFonts w:eastAsia="Microsoft YaHei" w:cs="Microsoft YaHei"/>
        </w:rPr>
        <w:t>合同成立|知识产权|消费者|平台用工|非法律串页</w:t>
      </w:r>
    </w:p>
    <w:p>
      <w:pPr>
        <w:spacing w:after="60"/>
      </w:pPr>
      <w:r>
        <w:rPr>
          <w:b/>
          <w:color w:val="1F4D78"/>
          <w:rFonts w:eastAsia="Microsoft YaHei" w:cs="Microsoft YaHei"/>
        </w:rPr>
        <w:t>讲解口径：</w:t>
      </w:r>
      <w:r>
        <w:rPr>
          <w:rFonts w:eastAsia="Microsoft YaHei" w:cs="Microsoft YaHei"/>
        </w:rPr>
        <w:t>这题不是经济题，是动物侵权责任加法理情调解。</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25. CC0051_2024_海淀_期中_21_1</w:t>
      </w:r>
    </w:p>
    <w:p>
      <w:pPr>
        <w:spacing w:after="60"/>
      </w:pPr>
      <w:r>
        <w:rPr>
          <w:b/>
          <w:color w:val="1F4D78"/>
          <w:rFonts w:eastAsia="Microsoft YaHei" w:cs="Microsoft YaHei"/>
        </w:rPr>
        <w:t>区年卷题：</w:t>
      </w:r>
      <w:r>
        <w:rPr>
          <w:rFonts w:eastAsia="Microsoft YaHei" w:cs="Microsoft YaHei"/>
        </w:rPr>
        <w:t>2024年 海淀 期中 第21题</w:t>
      </w:r>
    </w:p>
    <w:p>
      <w:pPr>
        <w:spacing w:after="60"/>
      </w:pPr>
      <w:r>
        <w:rPr>
          <w:b/>
          <w:color w:val="1F4D78"/>
          <w:rFonts w:eastAsia="Microsoft YaHei" w:cs="Microsoft YaHei"/>
        </w:rPr>
        <w:t>设问动作：</w:t>
      </w:r>
      <w:r>
        <w:rPr>
          <w:rFonts w:eastAsia="Microsoft YaHei" w:cs="Microsoft YaHei"/>
        </w:rPr>
        <w:t>运用法治知识，对小海的观点进行评析。</w:t>
      </w:r>
    </w:p>
    <w:p>
      <w:pPr>
        <w:spacing w:after="60"/>
      </w:pPr>
      <w:r>
        <w:rPr>
          <w:b/>
          <w:color w:val="1F4D78"/>
          <w:rFonts w:eastAsia="Microsoft YaHei" w:cs="Microsoft YaHei"/>
        </w:rPr>
        <w:t>材料核心：</w:t>
      </w:r>
      <w:r>
        <w:rPr>
          <w:rFonts w:eastAsia="Microsoft YaHei" w:cs="Microsoft YaHei"/>
        </w:rPr>
        <w:t>1950年婚姻法确立婚姻自由、一夫一妻、保护妇女儿童权益；其中离婚共同债务不足时规定“由男方清偿”。民法典婚姻家庭编规定离婚时夫妻共同债务应共同偿还，共同财产不足或财产归各自所有的，由双方协议清偿，协议不成由人民法院判决。小海认为1950年规定不合理，民法典规定才符合良法要求。</w:t>
      </w:r>
    </w:p>
    <w:p>
      <w:pPr>
        <w:spacing w:after="60"/>
      </w:pPr>
      <w:r>
        <w:rPr>
          <w:b/>
          <w:color w:val="1F4D78"/>
          <w:rFonts w:eastAsia="Microsoft YaHei" w:cs="Microsoft YaHei"/>
        </w:rPr>
        <w:t>框架入口：</w:t>
      </w:r>
      <w:r>
        <w:rPr>
          <w:rFonts w:eastAsia="Microsoft YaHei" w:cs="Microsoft YaHei"/>
        </w:rPr>
        <w:t>E4 评析/认识/观点题；原题源主入口：评析观点</w:t>
      </w:r>
    </w:p>
    <w:p>
      <w:pPr>
        <w:spacing w:after="60"/>
      </w:pPr>
      <w:r>
        <w:rPr>
          <w:b/>
          <w:color w:val="1F4D78"/>
          <w:rFonts w:eastAsia="Microsoft YaHei" w:cs="Microsoft YaHei"/>
        </w:rPr>
        <w:t>副入口：</w:t>
      </w:r>
      <w:r>
        <w:rPr>
          <w:rFonts w:eastAsia="Microsoft YaHei" w:cs="Microsoft YaHei"/>
        </w:rPr>
        <w:t>婚姻家庭法律变迁；良法评析</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源检查决策：KEEP_CORE_LOW_FREQUENCY / 边界守则：Use as recovered evidence for evaluation of a view under marriage-family law and good-law standards. Do not create a broad legal-change trunk, and do not turn it into 必修三 scientific legislation slogans. / 题源状态：PASS_RECOVERED；链条状态：v12回填题链 / 得分锚点：先表态：小海观点有合理之处，但不能脱离历史条件全盘否定1950年婚姻法。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spacing w:after="60"/>
      </w:pPr>
      <w:r>
        <w:rPr>
          <w:b/>
          <w:color w:val="1F4D78"/>
          <w:rFonts w:eastAsia="Microsoft YaHei" w:cs="Microsoft YaHei"/>
        </w:rPr>
        <w:t>材料触发1：</w:t>
      </w:r>
      <w:r>
        <w:rPr>
          <w:rFonts w:eastAsia="Microsoft YaHei" w:cs="Microsoft YaHei"/>
        </w:rPr>
        <w:t>1950年婚姻法废除封建家庭制度、保护妇女儿童 → 法律要符合当时国情和社会实际 → 不能简单否定其历史进步性</w:t>
      </w:r>
    </w:p>
    <w:p>
      <w:pPr>
        <w:spacing w:after="60"/>
      </w:pPr>
      <w:r>
        <w:rPr>
          <w:b/>
          <w:color w:val="1F4D78"/>
          <w:rFonts w:eastAsia="Microsoft YaHei" w:cs="Microsoft YaHei"/>
        </w:rPr>
        <w:t>材料触发2：</w:t>
      </w:r>
      <w:r>
        <w:rPr>
          <w:rFonts w:eastAsia="Microsoft YaHei" w:cs="Microsoft YaHei"/>
        </w:rPr>
        <w:t>“由男方清偿”与现代夫妻平等保护不完全一致 → 良法要随着社会发展回应公平正义要求 → 小海看到问题有合理性</w:t>
      </w:r>
    </w:p>
    <w:p>
      <w:pPr>
        <w:spacing w:after="60"/>
      </w:pPr>
      <w:r>
        <w:rPr>
          <w:b/>
          <w:color w:val="1F4D78"/>
          <w:rFonts w:eastAsia="Microsoft YaHei" w:cs="Microsoft YaHei"/>
        </w:rPr>
        <w:t>材料触发3：</w:t>
      </w:r>
      <w:r>
        <w:rPr>
          <w:rFonts w:eastAsia="Microsoft YaHei" w:cs="Microsoft YaHei"/>
        </w:rPr>
        <w:t>民法典规定夫妻共同债务共同偿还、协议不成由法院判决 → 平等保护夫妻双方合法权益 → 民法典规定更符合新时代良法要求</w:t>
      </w:r>
    </w:p>
    <w:p>
      <w:pPr>
        <w:spacing w:after="60"/>
      </w:pPr>
      <w:r>
        <w:rPr>
          <w:b/>
          <w:color w:val="1F4D78"/>
          <w:rFonts w:eastAsia="Microsoft YaHei" w:cs="Microsoft YaHei"/>
        </w:rPr>
        <w:t>答案骨架：</w:t>
      </w:r>
      <w:r>
        <w:rPr>
          <w:rFonts w:eastAsia="Microsoft YaHei" w:cs="Microsoft YaHei"/>
        </w:rPr>
        <w:t>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spacing w:after="60"/>
      </w:pPr>
      <w:r>
        <w:rPr>
          <w:b/>
          <w:color w:val="1F4D78"/>
          <w:rFonts w:eastAsia="Microsoft YaHei" w:cs="Microsoft YaHei"/>
        </w:rPr>
        <w:t>学生预警：</w:t>
      </w:r>
      <w:r>
        <w:rPr>
          <w:rFonts w:eastAsia="Microsoft YaHei" w:cs="Microsoft YaHei"/>
        </w:rPr>
        <w:t>一句话判“1950年错误”|只写科学立法空话|脱离两则法条谈必修三</w:t>
      </w:r>
    </w:p>
    <w:p>
      <w:pPr>
        <w:spacing w:after="60"/>
      </w:pPr>
      <w:r>
        <w:rPr>
          <w:b/>
          <w:color w:val="1F4D78"/>
          <w:rFonts w:eastAsia="Microsoft YaHei" w:cs="Microsoft YaHei"/>
        </w:rPr>
        <w:t>讲解口径：</w:t>
      </w:r>
      <w:r>
        <w:rPr>
          <w:rFonts w:eastAsia="Microsoft YaHei" w:cs="Microsoft YaHei"/>
        </w:rPr>
        <w:t>评析题别急着站队。先说“片面”，再把两个时代的法条各放回自己的时代。</w:t>
      </w:r>
    </w:p>
    <w:p>
      <w:pPr>
        <w:spacing w:after="60"/>
      </w:pPr>
      <w:r>
        <w:rPr>
          <w:b/>
          <w:color w:val="1F4D78"/>
          <w:rFonts w:eastAsia="Microsoft YaHei" w:cs="Microsoft YaHei"/>
        </w:rPr>
        <w:t>证据与来源：</w:t>
      </w:r>
      <w:r>
        <w:rPr>
          <w:rFonts w:eastAsia="Microsoft YaHei" w:cs="Microsoft YaHei"/>
        </w:rPr>
        <w:t>PASS_RECOVERED；v12回填题链；source_check_state=pass_recovered_locked</w:t>
      </w:r>
    </w:p>
    <w:p>
      <w:pPr>
        <w:pStyle w:val="Heading3"/>
      </w:pPr>
      <w:r>
        <w:t>26. CC0061_2024_西城_一模_18</w:t>
      </w:r>
    </w:p>
    <w:p>
      <w:pPr>
        <w:spacing w:after="60"/>
      </w:pPr>
      <w:r>
        <w:rPr>
          <w:b/>
          <w:color w:val="1F4D78"/>
          <w:rFonts w:eastAsia="Microsoft YaHei" w:cs="Microsoft YaHei"/>
        </w:rPr>
        <w:t>区年卷题：</w:t>
      </w:r>
      <w:r>
        <w:rPr>
          <w:rFonts w:eastAsia="Microsoft YaHei" w:cs="Microsoft YaHei"/>
        </w:rPr>
        <w:t>2024年 西城 一模 第18题</w:t>
      </w:r>
    </w:p>
    <w:p>
      <w:pPr>
        <w:spacing w:after="60"/>
      </w:pPr>
      <w:r>
        <w:rPr>
          <w:b/>
          <w:color w:val="1F4D78"/>
          <w:rFonts w:eastAsia="Microsoft YaHei" w:cs="Microsoft YaHei"/>
        </w:rPr>
        <w:t>设问动作：</w:t>
      </w:r>
      <w:r>
        <w:rPr>
          <w:rFonts w:eastAsia="Microsoft YaHei" w:cs="Microsoft YaHei"/>
        </w:rPr>
        <w:t>运用法治知识，谈谈对二审法院向郭某的三个儿子发出《督促履行义务告知书》的认识。</w:t>
      </w:r>
    </w:p>
    <w:p>
      <w:pPr>
        <w:spacing w:after="60"/>
      </w:pPr>
      <w:r>
        <w:rPr>
          <w:b/>
          <w:color w:val="1F4D78"/>
          <w:rFonts w:eastAsia="Microsoft YaHei" w:cs="Microsoft YaHei"/>
        </w:rPr>
        <w:t>材料核心：</w:t>
      </w:r>
      <w:r>
        <w:rPr>
          <w:rFonts w:eastAsia="Microsoft YaHei" w:cs="Microsoft YaHei"/>
        </w:rPr>
        <w:t>九十岁郭某起诉三子支付赡养费，一审未支持；二审虽未支持抚养费请求，但基于老人精神陪伴需求向三个儿子发出督促履行义务告知书。</w:t>
      </w:r>
    </w:p>
    <w:p>
      <w:pPr>
        <w:spacing w:after="60"/>
      </w:pPr>
      <w:r>
        <w:rPr>
          <w:b/>
          <w:color w:val="1F4D78"/>
          <w:rFonts w:eastAsia="Microsoft YaHei" w:cs="Microsoft YaHei"/>
        </w:rPr>
        <w:t>框架入口：</w:t>
      </w:r>
      <w:r>
        <w:rPr>
          <w:rFonts w:eastAsia="Microsoft YaHei" w:cs="Microsoft YaHei"/>
        </w:rPr>
        <w:t>E4 评析/认识/观点题；原题源主入口：问对督促履行义务告知书的认识</w:t>
      </w:r>
    </w:p>
    <w:p>
      <w:pPr>
        <w:spacing w:after="60"/>
      </w:pPr>
      <w:r>
        <w:rPr>
          <w:b/>
          <w:color w:val="1F4D78"/>
          <w:rFonts w:eastAsia="Microsoft YaHei" w:cs="Microsoft YaHei"/>
        </w:rPr>
        <w:t>副入口：</w:t>
      </w:r>
      <w:r>
        <w:rPr>
          <w:rFonts w:eastAsia="Microsoft YaHei" w:cs="Microsoft YaHei"/>
        </w:rPr>
        <w:t>家庭赡养制度意义</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题源状态：PASS_RECOVERED；链条状态：已写题链 / 得分锚点：先写成年子女对父母负有赡养义务。 / 再说明赡养包括经济供养、生活照料和精神慰藉，不能只给钱。 / 最后写法院告知书以柔性方式督促履行，有助于保护老人权益和家庭和谐。</w:t>
      </w:r>
    </w:p>
    <w:p>
      <w:pPr>
        <w:spacing w:after="60"/>
      </w:pPr>
      <w:r>
        <w:rPr>
          <w:b/>
          <w:color w:val="1F4D78"/>
          <w:rFonts w:eastAsia="Microsoft YaHei" w:cs="Microsoft YaHei"/>
        </w:rPr>
        <w:t>材料触发1：</w:t>
      </w:r>
      <w:r>
        <w:rPr>
          <w:rFonts w:eastAsia="Microsoft YaHei" w:cs="Microsoft YaHei"/>
        </w:rPr>
        <w:t>高龄父母需要陪伴照料 → 成年子女赡养义务不只经济供养 → 还包括生活照料和精神慰藉</w:t>
      </w:r>
    </w:p>
    <w:p>
      <w:pPr>
        <w:spacing w:after="60"/>
      </w:pPr>
      <w:r>
        <w:rPr>
          <w:b/>
          <w:color w:val="1F4D78"/>
          <w:rFonts w:eastAsia="Microsoft YaHei" w:cs="Microsoft YaHei"/>
        </w:rPr>
        <w:t>材料触发2：</w:t>
      </w:r>
      <w:r>
        <w:rPr>
          <w:rFonts w:eastAsia="Microsoft YaHei" w:cs="Microsoft YaHei"/>
        </w:rPr>
        <w:t>三个儿子未充分履责 → 违反法定赡养义务 → 应依法履行家庭责任</w:t>
      </w:r>
    </w:p>
    <w:p>
      <w:pPr>
        <w:spacing w:after="60"/>
      </w:pPr>
      <w:r>
        <w:rPr>
          <w:b/>
          <w:color w:val="1F4D78"/>
          <w:rFonts w:eastAsia="Microsoft YaHei" w:cs="Microsoft YaHei"/>
        </w:rPr>
        <w:t>材料触发3：</w:t>
      </w:r>
      <w:r>
        <w:rPr>
          <w:rFonts w:eastAsia="Microsoft YaHei" w:cs="Microsoft YaHei"/>
        </w:rPr>
        <w:t>法院发出告知书 → 用柔性司法督促履责 → 保护老年人权益并修复家庭关系</w:t>
      </w:r>
    </w:p>
    <w:p>
      <w:pPr>
        <w:spacing w:after="60"/>
      </w:pPr>
      <w:r>
        <w:rPr>
          <w:b/>
          <w:color w:val="1F4D78"/>
          <w:rFonts w:eastAsia="Microsoft YaHei" w:cs="Microsoft YaHei"/>
        </w:rPr>
        <w:t>答案骨架：</w:t>
      </w:r>
      <w:r>
        <w:rPr>
          <w:rFonts w:eastAsia="Microsoft YaHei" w:cs="Microsoft YaHei"/>
        </w:rPr>
        <w:t>先写成年子女对父母负有赡养义务。 / 再说明赡养包括经济供养、生活照料和精神慰藉，不能只给钱。 / 最后写法院告知书以柔性方式督促履行，有助于保护老人权益和家庭和谐。</w:t>
      </w:r>
    </w:p>
    <w:p>
      <w:pPr>
        <w:spacing w:after="60"/>
      </w:pPr>
      <w:r>
        <w:rPr>
          <w:b/>
          <w:color w:val="1F4D78"/>
          <w:rFonts w:eastAsia="Microsoft YaHei" w:cs="Microsoft YaHei"/>
        </w:rPr>
        <w:t>学生预警：</w:t>
      </w:r>
      <w:r>
        <w:rPr>
          <w:rFonts w:eastAsia="Microsoft YaHei" w:cs="Microsoft YaHei"/>
        </w:rPr>
        <w:t>合同成立|回避制度主轴|平台用工|消费者</w:t>
      </w:r>
    </w:p>
    <w:p>
      <w:pPr>
        <w:spacing w:after="60"/>
      </w:pPr>
      <w:r>
        <w:rPr>
          <w:b/>
          <w:color w:val="1F4D78"/>
          <w:rFonts w:eastAsia="Microsoft YaHei" w:cs="Microsoft YaHei"/>
        </w:rPr>
        <w:t>讲解口径：</w:t>
      </w:r>
      <w:r>
        <w:rPr>
          <w:rFonts w:eastAsia="Microsoft YaHei" w:cs="Microsoft YaHei"/>
        </w:rPr>
        <w:t>赡养题别写成“孝顺”，要先写法定义务。</w:t>
      </w:r>
    </w:p>
    <w:p>
      <w:pPr>
        <w:spacing w:after="60"/>
      </w:pPr>
      <w:r>
        <w:rPr>
          <w:b/>
          <w:color w:val="1F4D78"/>
          <w:rFonts w:eastAsia="Microsoft YaHei" w:cs="Microsoft YaHei"/>
        </w:rPr>
        <w:t>证据与来源：</w:t>
      </w:r>
      <w:r>
        <w:rPr>
          <w:rFonts w:eastAsia="Microsoft YaHei" w:cs="Microsoft YaHei"/>
        </w:rPr>
        <w:t>PASS_RECOVERED；已写题链；source_check_state=not_in_round03_source_check</w:t>
      </w:r>
    </w:p>
    <w:p>
      <w:pPr>
        <w:pStyle w:val="Heading3"/>
      </w:pPr>
      <w:r>
        <w:t>27. CC0332_2026_石景山_二模_19</w:t>
      </w:r>
    </w:p>
    <w:p>
      <w:pPr>
        <w:spacing w:after="60"/>
      </w:pPr>
      <w:r>
        <w:rPr>
          <w:b/>
          <w:color w:val="1F4D78"/>
          <w:rFonts w:eastAsia="Microsoft YaHei" w:cs="Microsoft YaHei"/>
        </w:rPr>
        <w:t>区年卷题：</w:t>
      </w:r>
      <w:r>
        <w:rPr>
          <w:rFonts w:eastAsia="Microsoft YaHei" w:cs="Microsoft YaHei"/>
        </w:rPr>
        <w:t>2026年 石景山 二模 第19题</w:t>
      </w:r>
    </w:p>
    <w:p>
      <w:pPr>
        <w:spacing w:after="60"/>
      </w:pPr>
      <w:r>
        <w:rPr>
          <w:b/>
          <w:color w:val="1F4D78"/>
          <w:rFonts w:eastAsia="Microsoft YaHei" w:cs="Microsoft YaHei"/>
        </w:rPr>
        <w:t>设问动作：</w:t>
      </w:r>
      <w:r>
        <w:rPr>
          <w:rFonts w:eastAsia="Microsoft YaHei" w:cs="Microsoft YaHei"/>
        </w:rPr>
        <w:t>结合材料，运用《法律与生活》知识，谈谈对未成年人校园欺凌违法行为“惩”“教”并行的认识。</w:t>
      </w:r>
    </w:p>
    <w:p>
      <w:pPr>
        <w:spacing w:after="60"/>
      </w:pPr>
      <w:r>
        <w:rPr>
          <w:b/>
          <w:color w:val="1F4D78"/>
          <w:rFonts w:eastAsia="Microsoft YaHei" w:cs="Microsoft YaHei"/>
        </w:rPr>
        <w:t>材料核心：</w:t>
      </w:r>
      <w:r>
        <w:rPr>
          <w:rFonts w:eastAsia="Microsoft YaHei" w:cs="Microsoft YaHei"/>
        </w:rPr>
        <w:t>19．（8分） 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 本次修订打破了“未成年人违法不拘留”的惯例，规定已满14周岁不满16周岁的未成年人，一年内两次以上违反治安管理的，依法执行行政拘留；已满14周岁不满18周岁，初次违反治安管理但情节严重、影响恶…</w:t>
      </w:r>
    </w:p>
    <w:p>
      <w:pPr>
        <w:spacing w:after="60"/>
      </w:pPr>
      <w:r>
        <w:rPr>
          <w:b/>
          <w:color w:val="1F4D78"/>
          <w:rFonts w:eastAsia="Microsoft YaHei" w:cs="Microsoft YaHei"/>
        </w:rPr>
        <w:t>框架入口：</w:t>
      </w:r>
      <w:r>
        <w:rPr>
          <w:rFonts w:eastAsia="Microsoft YaHei" w:cs="Microsoft YaHei"/>
        </w:rPr>
        <w:t>E4 评析/认识/观点题；原题源主入口：问惩教并行认识</w:t>
      </w:r>
    </w:p>
    <w:p>
      <w:pPr>
        <w:spacing w:after="60"/>
      </w:pPr>
      <w:r>
        <w:rPr>
          <w:b/>
          <w:color w:val="1F4D78"/>
          <w:rFonts w:eastAsia="Microsoft YaHei" w:cs="Microsoft YaHei"/>
        </w:rPr>
        <w:t>副入口：</w:t>
      </w:r>
      <w:r>
        <w:rPr>
          <w:rFonts w:eastAsia="Microsoft YaHei" w:cs="Microsoft YaHei"/>
        </w:rPr>
        <w:t>行为评价</w:t>
      </w:r>
    </w:p>
    <w:p>
      <w:pPr>
        <w:spacing w:after="60"/>
      </w:pPr>
      <w:r>
        <w:rPr>
          <w:b/>
          <w:color w:val="1F4D78"/>
          <w:rFonts w:eastAsia="Microsoft YaHei" w:cs="Microsoft YaHei"/>
        </w:rPr>
        <w:t>命题路径：</w:t>
      </w:r>
      <w:r>
        <w:rPr>
          <w:rFonts w:eastAsia="Microsoft YaHei" w:cs="Microsoft YaHei"/>
        </w:rPr>
        <w:t>观点/做法 -&gt; 法律关系和制度背景 -&gt; 判断边界 -&gt; 规范评价。</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题源状态：PASS_RECOVERED；链条状态：已写题链 / 得分锚点：先写校园欺凌是违法行为，需要依法惩戒。 / 再写未成年人保护要求教育矫治并重，不能只罚不教。 / 最后写惩教并行既保护受害人，也帮助未成年人回归正轨。</w:t>
      </w:r>
    </w:p>
    <w:p>
      <w:pPr>
        <w:spacing w:after="60"/>
      </w:pPr>
      <w:r>
        <w:rPr>
          <w:b/>
          <w:color w:val="1F4D78"/>
          <w:rFonts w:eastAsia="Microsoft YaHei" w:cs="Microsoft YaHei"/>
        </w:rPr>
        <w:t>材料触发1：</w:t>
      </w:r>
      <w:r>
        <w:rPr>
          <w:rFonts w:eastAsia="Microsoft YaHei" w:cs="Microsoft YaHei"/>
        </w:rPr>
        <w:t>校园欺凌纳入法律规制 → 未成年人违法也要承担相应责任 → 惩戒维护秩序和受害人权益</w:t>
      </w:r>
    </w:p>
    <w:p>
      <w:pPr>
        <w:spacing w:after="60"/>
      </w:pPr>
      <w:r>
        <w:rPr>
          <w:b/>
          <w:color w:val="1F4D78"/>
          <w:rFonts w:eastAsia="Microsoft YaHei" w:cs="Microsoft YaHei"/>
        </w:rPr>
        <w:t>材料触发2：</w:t>
      </w:r>
      <w:r>
        <w:rPr>
          <w:rFonts w:eastAsia="Microsoft YaHei" w:cs="Microsoft YaHei"/>
        </w:rPr>
        <w:t>未成年人行政拘留规则 → 处理要符合法定年龄和保护原则 → 不能只严惩</w:t>
      </w:r>
    </w:p>
    <w:p>
      <w:pPr>
        <w:spacing w:after="60"/>
      </w:pPr>
      <w:r>
        <w:rPr>
          <w:b/>
          <w:color w:val="1F4D78"/>
          <w:rFonts w:eastAsia="Microsoft YaHei" w:cs="Microsoft YaHei"/>
        </w:rPr>
        <w:t>材料触发3：</w:t>
      </w:r>
      <w:r>
        <w:rPr>
          <w:rFonts w:eastAsia="Microsoft YaHei" w:cs="Microsoft YaHei"/>
        </w:rPr>
        <w:t>监护和教育矫治 → 家庭、学校、社会共同教育 → 惩教并行保护未成年人健康成长</w:t>
      </w:r>
    </w:p>
    <w:p>
      <w:pPr>
        <w:spacing w:after="60"/>
      </w:pPr>
      <w:r>
        <w:rPr>
          <w:b/>
          <w:color w:val="1F4D78"/>
          <w:rFonts w:eastAsia="Microsoft YaHei" w:cs="Microsoft YaHei"/>
        </w:rPr>
        <w:t>答案骨架：</w:t>
      </w:r>
      <w:r>
        <w:rPr>
          <w:rFonts w:eastAsia="Microsoft YaHei" w:cs="Microsoft YaHei"/>
        </w:rPr>
        <w:t>先写校园欺凌是违法行为，需要依法惩戒。 / 再写未成年人保护要求教育矫治并重，不能只罚不教。 / 最后写惩教并行既保护受害人，也帮助未成年人回归正轨。</w:t>
      </w:r>
    </w:p>
    <w:p>
      <w:pPr>
        <w:spacing w:after="60"/>
      </w:pPr>
      <w:r>
        <w:rPr>
          <w:b/>
          <w:color w:val="1F4D78"/>
          <w:rFonts w:eastAsia="Microsoft YaHei" w:cs="Microsoft YaHei"/>
        </w:rPr>
        <w:t>学生预警：</w:t>
      </w:r>
      <w:r>
        <w:rPr>
          <w:rFonts w:eastAsia="Microsoft YaHei" w:cs="Microsoft YaHei"/>
        </w:rPr>
        <w:t>生态绿色|合同|平台用工</w:t>
      </w:r>
    </w:p>
    <w:p>
      <w:pPr>
        <w:spacing w:after="60"/>
      </w:pPr>
      <w:r>
        <w:rPr>
          <w:b/>
          <w:color w:val="1F4D78"/>
          <w:rFonts w:eastAsia="Microsoft YaHei" w:cs="Microsoft YaHei"/>
        </w:rPr>
        <w:t>讲解口径：</w:t>
      </w:r>
      <w:r>
        <w:rPr>
          <w:rFonts w:eastAsia="Microsoft YaHei" w:cs="Microsoft YaHei"/>
        </w:rPr>
        <w:t>惩教并行，不是“严惩”或“宽容”二选一。</w:t>
      </w:r>
    </w:p>
    <w:p>
      <w:pPr>
        <w:spacing w:after="60"/>
      </w:pPr>
      <w:r>
        <w:rPr>
          <w:b/>
          <w:color w:val="1F4D78"/>
          <w:rFonts w:eastAsia="Microsoft YaHei" w:cs="Microsoft YaHei"/>
        </w:rPr>
        <w:t>证据与来源：</w:t>
      </w:r>
      <w:r>
        <w:rPr>
          <w:rFonts w:eastAsia="Microsoft YaHei" w:cs="Microsoft YaHei"/>
        </w:rPr>
        <w:t>PASS_RECOVERED；已写题链；source_check_state=not_in_round03_source_check</w:t>
      </w:r>
    </w:p>
    <w:p>
      <w:pPr>
        <w:pStyle w:val="Heading2"/>
      </w:pPr>
      <w:r>
        <w:t>E5 意义/价值/作用/保护推动题（11题）</w:t>
      </w:r>
    </w:p>
    <w:p>
      <w:pPr>
        <w:pStyle w:val="Heading3"/>
      </w:pPr>
      <w:r>
        <w:t>28. CC0011_2024_丰台_二模_17</w:t>
      </w:r>
    </w:p>
    <w:p>
      <w:pPr>
        <w:spacing w:after="60"/>
      </w:pPr>
      <w:r>
        <w:rPr>
          <w:b/>
          <w:color w:val="1F4D78"/>
          <w:rFonts w:eastAsia="Microsoft YaHei" w:cs="Microsoft YaHei"/>
        </w:rPr>
        <w:t>区年卷题：</w:t>
      </w:r>
      <w:r>
        <w:rPr>
          <w:rFonts w:eastAsia="Microsoft YaHei" w:cs="Microsoft YaHei"/>
        </w:rPr>
        <w:t>2024年 丰台 二模 第17题</w:t>
      </w:r>
    </w:p>
    <w:p>
      <w:pPr>
        <w:spacing w:after="60"/>
      </w:pPr>
      <w:r>
        <w:rPr>
          <w:b/>
          <w:color w:val="1F4D78"/>
          <w:rFonts w:eastAsia="Microsoft YaHei" w:cs="Microsoft YaHei"/>
        </w:rPr>
        <w:t>设问动作：</w:t>
      </w:r>
      <w:r>
        <w:rPr>
          <w:rFonts w:eastAsia="Microsoft YaHei" w:cs="Microsoft YaHei"/>
        </w:rPr>
        <w:t>运用《法律与生活》知识，结合上述案例分析民法典的相关规定对保护生态环境的作用。</w:t>
      </w:r>
    </w:p>
    <w:p>
      <w:pPr>
        <w:spacing w:after="60"/>
      </w:pPr>
      <w:r>
        <w:rPr>
          <w:b/>
          <w:color w:val="1F4D78"/>
          <w:rFonts w:eastAsia="Microsoft YaHei" w:cs="Microsoft YaHei"/>
        </w:rPr>
        <w:t>材料核心：</w:t>
      </w:r>
      <w:r>
        <w:rPr>
          <w:rFonts w:eastAsia="Microsoft YaHei" w:cs="Microsoft YaHei"/>
        </w:rPr>
        <w:t>民法典守护碧水蓝天。案例一：某公司发明污水污泥分离技术，解决长期污水污泥分离难题，并在农村污水净化处理项目中应用推广。案例二：甲公司长期超标排放废水、废气等污染物损害环境公共利益，乙环境研究所提起环境民事公益诉讼，法院判令甲公司立即停止侵权、消除危险、赔偿环境损失。</w:t>
      </w:r>
    </w:p>
    <w:p>
      <w:pPr>
        <w:spacing w:after="60"/>
      </w:pPr>
      <w:r>
        <w:rPr>
          <w:b/>
          <w:color w:val="1F4D78"/>
          <w:rFonts w:eastAsia="Microsoft YaHei" w:cs="Microsoft YaHei"/>
        </w:rPr>
        <w:t>框架入口：</w:t>
      </w:r>
      <w:r>
        <w:rPr>
          <w:rFonts w:eastAsia="Microsoft YaHei" w:cs="Microsoft YaHei"/>
        </w:rPr>
        <w:t>E5 意义/价值/作用/保护推动题；原题源主入口：问法律规定的生态保护作用</w:t>
      </w:r>
    </w:p>
    <w:p>
      <w:pPr>
        <w:spacing w:after="60"/>
      </w:pPr>
      <w:r>
        <w:rPr>
          <w:b/>
          <w:color w:val="1F4D78"/>
          <w:rFonts w:eastAsia="Microsoft YaHei" w:cs="Microsoft YaHei"/>
        </w:rPr>
        <w:t>副入口：</w:t>
      </w:r>
      <w:r>
        <w:rPr>
          <w:rFonts w:eastAsia="Microsoft YaHei" w:cs="Microsoft YaHei"/>
        </w:rPr>
        <w:t>规则意义</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spacing w:after="60"/>
      </w:pPr>
      <w:r>
        <w:rPr>
          <w:b/>
          <w:color w:val="1F4D78"/>
          <w:rFonts w:eastAsia="Microsoft YaHei" w:cs="Microsoft YaHei"/>
        </w:rPr>
        <w:t>材料触发1：</w:t>
      </w:r>
      <w:r>
        <w:rPr>
          <w:rFonts w:eastAsia="Microsoft YaHei" w:cs="Microsoft YaHei"/>
        </w:rPr>
        <w:t>专利技术治理污水 → 民法典保护知识产权也服务生态治理 → 技术创新能为环境保护提供法治保护和实践支撑</w:t>
      </w:r>
    </w:p>
    <w:p>
      <w:pPr>
        <w:spacing w:after="60"/>
      </w:pPr>
      <w:r>
        <w:rPr>
          <w:b/>
          <w:color w:val="1F4D78"/>
          <w:rFonts w:eastAsia="Microsoft YaHei" w:cs="Microsoft YaHei"/>
        </w:rPr>
        <w:t>材料触发2：</w:t>
      </w:r>
      <w:r>
        <w:rPr>
          <w:rFonts w:eastAsia="Microsoft YaHei" w:cs="Microsoft YaHei"/>
        </w:rPr>
        <w:t>长期超标排污损害公共利益 → 污染破坏生态应承担侵权责任 → 民法典用责任机制约束破坏环境行为</w:t>
      </w:r>
    </w:p>
    <w:p>
      <w:pPr>
        <w:spacing w:after="60"/>
      </w:pPr>
      <w:r>
        <w:rPr>
          <w:b/>
          <w:color w:val="1F4D78"/>
          <w:rFonts w:eastAsia="Microsoft YaHei" w:cs="Microsoft YaHei"/>
        </w:rPr>
        <w:t>材料触发3：</w:t>
      </w:r>
      <w:r>
        <w:rPr>
          <w:rFonts w:eastAsia="Microsoft YaHei" w:cs="Microsoft YaHei"/>
        </w:rPr>
        <w:t>法院判令停止侵害、消除危险、赔偿损失 → 法律责任落到修复和预防 → 保护生态环境不是口号，而是权利义务责任的落地</w:t>
      </w:r>
    </w:p>
    <w:p>
      <w:pPr>
        <w:spacing w:after="60"/>
      </w:pPr>
      <w:r>
        <w:rPr>
          <w:b/>
          <w:color w:val="1F4D78"/>
          <w:rFonts w:eastAsia="Microsoft YaHei" w:cs="Microsoft YaHei"/>
        </w:rPr>
        <w:t>答案骨架：</w:t>
      </w:r>
      <w:r>
        <w:rPr>
          <w:rFonts w:eastAsia="Microsoft YaHei" w:cs="Microsoft YaHei"/>
        </w:rPr>
        <w:t>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spacing w:after="60"/>
      </w:pPr>
      <w:r>
        <w:rPr>
          <w:b/>
          <w:color w:val="1F4D78"/>
          <w:rFonts w:eastAsia="Microsoft YaHei" w:cs="Microsoft YaHei"/>
        </w:rPr>
        <w:t>学生预警：</w:t>
      </w:r>
      <w:r>
        <w:rPr>
          <w:rFonts w:eastAsia="Microsoft YaHei" w:cs="Microsoft YaHei"/>
        </w:rPr>
        <w:t>知识产权侵权主轴|消费者|平台用工</w:t>
      </w:r>
    </w:p>
    <w:p>
      <w:pPr>
        <w:spacing w:after="60"/>
      </w:pPr>
      <w:r>
        <w:rPr>
          <w:b/>
          <w:color w:val="1F4D78"/>
          <w:rFonts w:eastAsia="Microsoft YaHei" w:cs="Microsoft YaHei"/>
        </w:rPr>
        <w:t>讲解口径：</w:t>
      </w:r>
      <w:r>
        <w:rPr>
          <w:rFonts w:eastAsia="Microsoft YaHei" w:cs="Microsoft YaHei"/>
        </w:rPr>
        <w:t>本题不是知识产权侵权题，是“民法典怎样把绿色发展落到民事规则里”。</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29. CC0019_2024_朝阳_一模_19</w:t>
      </w:r>
    </w:p>
    <w:p>
      <w:pPr>
        <w:spacing w:after="60"/>
      </w:pPr>
      <w:r>
        <w:rPr>
          <w:b/>
          <w:color w:val="1F4D78"/>
          <w:rFonts w:eastAsia="Microsoft YaHei" w:cs="Microsoft YaHei"/>
        </w:rPr>
        <w:t>区年卷题：</w:t>
      </w:r>
      <w:r>
        <w:rPr>
          <w:rFonts w:eastAsia="Microsoft YaHei" w:cs="Microsoft YaHei"/>
        </w:rPr>
        <w:t>2024年 朝阳 一模 第19题</w:t>
      </w:r>
    </w:p>
    <w:p>
      <w:pPr>
        <w:spacing w:after="60"/>
      </w:pPr>
      <w:r>
        <w:rPr>
          <w:b/>
          <w:color w:val="1F4D78"/>
          <w:rFonts w:eastAsia="Microsoft YaHei" w:cs="Microsoft YaHei"/>
        </w:rPr>
        <w:t>设问动作：</w:t>
      </w:r>
      <w:r>
        <w:rPr>
          <w:rFonts w:eastAsia="Microsoft YaHei" w:cs="Microsoft YaHei"/>
        </w:rPr>
        <w:t>结合材料，运用《法律与生活》知识，分析诚信原则对促进社会主义市场经济健康发展的积极作用。</w:t>
      </w:r>
    </w:p>
    <w:p>
      <w:pPr>
        <w:spacing w:after="60"/>
      </w:pPr>
      <w:r>
        <w:rPr>
          <w:b/>
          <w:color w:val="1F4D78"/>
          <w:rFonts w:eastAsia="Microsoft YaHei" w:cs="Microsoft YaHei"/>
        </w:rPr>
        <w:t>材料核心：</w:t>
      </w:r>
      <w:r>
        <w:rPr>
          <w:rFonts w:eastAsia="Microsoft YaHei" w:cs="Microsoft YaHei"/>
        </w:rPr>
        <w:t>民法典第七条确立诚信原则。镜头一：A公司依约供货，B公司长期拖欠货款，法院判令B公司付清欠款并支付逾期违约金。镜头二：购物中心用“码上诚信”公开商户信用信息，消费者因商家信用、商品质量和售后服务而放心消费。</w:t>
      </w:r>
    </w:p>
    <w:p>
      <w:pPr>
        <w:spacing w:after="60"/>
      </w:pPr>
      <w:r>
        <w:rPr>
          <w:b/>
          <w:color w:val="1F4D78"/>
          <w:rFonts w:eastAsia="Microsoft YaHei" w:cs="Microsoft YaHei"/>
        </w:rPr>
        <w:t>框架入口：</w:t>
      </w:r>
      <w:r>
        <w:rPr>
          <w:rFonts w:eastAsia="Microsoft YaHei" w:cs="Microsoft YaHei"/>
        </w:rPr>
        <w:t>E5 意义/价值/作用/保护推动题；原题源主入口：问法律原则的现实作用</w:t>
      </w:r>
    </w:p>
    <w:p>
      <w:pPr>
        <w:spacing w:after="60"/>
      </w:pPr>
      <w:r>
        <w:rPr>
          <w:b/>
          <w:color w:val="1F4D78"/>
          <w:rFonts w:eastAsia="Microsoft YaHei" w:cs="Microsoft YaHei"/>
        </w:rPr>
        <w:t>副入口：</w:t>
      </w:r>
      <w:r>
        <w:rPr>
          <w:rFonts w:eastAsia="Microsoft YaHei" w:cs="Microsoft YaHei"/>
        </w:rPr>
        <w:t>合同诚信履行；经营者诚信经营</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得分锚点：先写民法典诚信原则是社会主义市场经济中民事活动的重要规则。 / 再用合同拖欠货款说明诚信原则约束合同履行、保护守约方。 / 最后用码上诚信说明经营者诚信经营能保护消费者权益、维护健康市场秩序。</w:t>
      </w:r>
    </w:p>
    <w:p>
      <w:pPr>
        <w:spacing w:after="60"/>
      </w:pPr>
      <w:r>
        <w:rPr>
          <w:b/>
          <w:color w:val="1F4D78"/>
          <w:rFonts w:eastAsia="Microsoft YaHei" w:cs="Microsoft YaHei"/>
        </w:rPr>
        <w:t>材料触发1：</w:t>
      </w:r>
      <w:r>
        <w:rPr>
          <w:rFonts w:eastAsia="Microsoft YaHei" w:cs="Microsoft YaHei"/>
        </w:rPr>
        <w:t>B公司收货后长期拖欠货款 → 合同当事人应按约全面履行、遵循诚信原则 → 规范民事主体行为，维护守约方合法权益</w:t>
      </w:r>
    </w:p>
    <w:p>
      <w:pPr>
        <w:spacing w:after="60"/>
      </w:pPr>
      <w:r>
        <w:rPr>
          <w:b/>
          <w:color w:val="1F4D78"/>
          <w:rFonts w:eastAsia="Microsoft YaHei" w:cs="Microsoft YaHei"/>
        </w:rPr>
        <w:t>材料触发2：</w:t>
      </w:r>
      <w:r>
        <w:rPr>
          <w:rFonts w:eastAsia="Microsoft YaHei" w:cs="Microsoft YaHei"/>
        </w:rPr>
        <w:t>法院判令支付欠款和违约金 → 司法可依据诚信原则定分止争 → 维护公平正义和诚信市场秩序</w:t>
      </w:r>
    </w:p>
    <w:p>
      <w:pPr>
        <w:spacing w:after="60"/>
      </w:pPr>
      <w:r>
        <w:rPr>
          <w:b/>
          <w:color w:val="1F4D78"/>
          <w:rFonts w:eastAsia="Microsoft YaHei" w:cs="Microsoft YaHei"/>
        </w:rPr>
        <w:t>材料触发3：</w:t>
      </w:r>
      <w:r>
        <w:rPr>
          <w:rFonts w:eastAsia="Microsoft YaHei" w:cs="Microsoft YaHei"/>
        </w:rPr>
        <w:t>“码上诚信”公开商户信用信息、消费者放心消费 → 经营者依法诚信经营 → 保护消费者合法权益，促进守法诚信经营者发展</w:t>
      </w:r>
    </w:p>
    <w:p>
      <w:pPr>
        <w:spacing w:after="60"/>
      </w:pPr>
      <w:r>
        <w:rPr>
          <w:b/>
          <w:color w:val="1F4D78"/>
          <w:rFonts w:eastAsia="Microsoft YaHei" w:cs="Microsoft YaHei"/>
        </w:rPr>
        <w:t>答案骨架：</w:t>
      </w:r>
      <w:r>
        <w:rPr>
          <w:rFonts w:eastAsia="Microsoft YaHei" w:cs="Microsoft YaHei"/>
        </w:rPr>
        <w:t>先写民法典诚信原则是社会主义市场经济中民事活动的重要规则。 / 再用合同拖欠货款说明诚信原则约束合同履行、保护守约方。 / 最后用码上诚信说明经营者诚信经营能保护消费者权益、维护健康市场秩序。</w:t>
      </w:r>
    </w:p>
    <w:p>
      <w:pPr>
        <w:spacing w:after="60"/>
      </w:pPr>
      <w:r>
        <w:rPr>
          <w:b/>
          <w:color w:val="1F4D78"/>
          <w:rFonts w:eastAsia="Microsoft YaHei" w:cs="Microsoft YaHei"/>
        </w:rPr>
        <w:t>学生预警：</w:t>
      </w:r>
      <w:r>
        <w:rPr>
          <w:rFonts w:eastAsia="Microsoft YaHei" w:cs="Microsoft YaHei"/>
        </w:rPr>
        <w:t>只写道德诚信|只写全面依法治国|乱套消费者欺诈和惩罚性赔偿</w:t>
      </w:r>
    </w:p>
    <w:p>
      <w:pPr>
        <w:spacing w:after="60"/>
      </w:pPr>
      <w:r>
        <w:rPr>
          <w:b/>
          <w:color w:val="1F4D78"/>
          <w:rFonts w:eastAsia="Microsoft YaHei" w:cs="Microsoft YaHei"/>
        </w:rPr>
        <w:t>讲解口径：</w:t>
      </w:r>
      <w:r>
        <w:rPr>
          <w:rFonts w:eastAsia="Microsoft YaHei" w:cs="Microsoft YaHei"/>
        </w:rPr>
        <w:t>这题不是背“诚信”两个字，是把诚信原则落到合同履行、司法定分止争和消费者放心消费三条线上。</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30. CC0063_2024_西城_二模_16</w:t>
      </w:r>
    </w:p>
    <w:p>
      <w:pPr>
        <w:spacing w:after="60"/>
      </w:pPr>
      <w:r>
        <w:rPr>
          <w:b/>
          <w:color w:val="1F4D78"/>
          <w:rFonts w:eastAsia="Microsoft YaHei" w:cs="Microsoft YaHei"/>
        </w:rPr>
        <w:t>区年卷题：</w:t>
      </w:r>
      <w:r>
        <w:rPr>
          <w:rFonts w:eastAsia="Microsoft YaHei" w:cs="Microsoft YaHei"/>
        </w:rPr>
        <w:t>2024年 西城 二模 第16题</w:t>
      </w:r>
    </w:p>
    <w:p>
      <w:pPr>
        <w:spacing w:after="60"/>
      </w:pPr>
      <w:r>
        <w:rPr>
          <w:b/>
          <w:color w:val="1F4D78"/>
          <w:rFonts w:eastAsia="Microsoft YaHei" w:cs="Microsoft YaHei"/>
        </w:rPr>
        <w:t>设问动作：</w:t>
      </w:r>
      <w:r>
        <w:rPr>
          <w:rFonts w:eastAsia="Microsoft YaHei" w:cs="Microsoft YaHei"/>
        </w:rPr>
        <w:t>结合材料，运用《法律与生活》的知识，分析人民法院判决的意义。</w:t>
      </w:r>
    </w:p>
    <w:p>
      <w:pPr>
        <w:spacing w:after="60"/>
      </w:pPr>
      <w:r>
        <w:rPr>
          <w:b/>
          <w:color w:val="1F4D78"/>
          <w:rFonts w:eastAsia="Microsoft YaHei" w:cs="Microsoft YaHei"/>
        </w:rPr>
        <w:t>材料核心：</w:t>
      </w:r>
      <w:r>
        <w:rPr>
          <w:rFonts w:eastAsia="Microsoft YaHei" w:cs="Microsoft YaHei"/>
        </w:rPr>
        <w:t>16．（8分） 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 审理法院认为，某食品科技有限公司违反我国关于食品安全的相关规定，属于生产经营不符合食品安全标准食品的行为，应依法承担责任。市民甲首单购买的30盒…</w:t>
      </w:r>
    </w:p>
    <w:p>
      <w:pPr>
        <w:spacing w:after="60"/>
      </w:pPr>
      <w:r>
        <w:rPr>
          <w:b/>
          <w:color w:val="1F4D78"/>
          <w:rFonts w:eastAsia="Microsoft YaHei" w:cs="Microsoft YaHei"/>
        </w:rPr>
        <w:t>框架入口：</w:t>
      </w:r>
      <w:r>
        <w:rPr>
          <w:rFonts w:eastAsia="Microsoft YaHei" w:cs="Microsoft YaHei"/>
        </w:rPr>
        <w:t>E5 意义/价值/作用/保护推动题；原题源主入口：问判决意义</w:t>
      </w:r>
    </w:p>
    <w:p>
      <w:pPr>
        <w:spacing w:after="60"/>
      </w:pPr>
      <w:r>
        <w:rPr>
          <w:b/>
          <w:color w:val="1F4D78"/>
          <w:rFonts w:eastAsia="Microsoft YaHei" w:cs="Microsoft YaHei"/>
        </w:rPr>
        <w:t>副入口：</w:t>
      </w:r>
      <w:r>
        <w:rPr>
          <w:rFonts w:eastAsia="Microsoft YaHei" w:cs="Microsoft YaHei"/>
        </w:rPr>
        <w:t>规则意义</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得分锚点：先写经营者销售不合格食品损害消费者权益，首单维权应获支持。 / 再写后续知假大量购买带有牟利性，不能机械支持全部惩罚性赔偿。 / 最后写判决兼顾食品安全保护与诚信行使权利。</w:t>
      </w:r>
    </w:p>
    <w:p>
      <w:pPr>
        <w:spacing w:after="60"/>
      </w:pPr>
      <w:r>
        <w:rPr>
          <w:b/>
          <w:color w:val="1F4D78"/>
          <w:rFonts w:eastAsia="Microsoft YaHei" w:cs="Microsoft YaHei"/>
        </w:rPr>
        <w:t>材料触发1：</w:t>
      </w:r>
      <w:r>
        <w:rPr>
          <w:rFonts w:eastAsia="Microsoft YaHei" w:cs="Microsoft YaHei"/>
        </w:rPr>
        <w:t>首单购买不合格食品 → 消费者合法权益受损 → 可依法支持赔偿请求</w:t>
      </w:r>
    </w:p>
    <w:p>
      <w:pPr>
        <w:spacing w:after="60"/>
      </w:pPr>
      <w:r>
        <w:rPr>
          <w:b/>
          <w:color w:val="1F4D78"/>
          <w:rFonts w:eastAsia="Microsoft YaHei" w:cs="Microsoft YaHei"/>
        </w:rPr>
        <w:t>材料触发2：</w:t>
      </w:r>
      <w:r>
        <w:rPr>
          <w:rFonts w:eastAsia="Microsoft YaHei" w:cs="Microsoft YaHei"/>
        </w:rPr>
        <w:t>后续明知问题仍扩大购买 → 权利行使超出生活消费需要 → 法院可不支持牟利性扩大赔偿</w:t>
      </w:r>
    </w:p>
    <w:p>
      <w:pPr>
        <w:spacing w:after="60"/>
      </w:pPr>
      <w:r>
        <w:rPr>
          <w:b/>
          <w:color w:val="1F4D78"/>
          <w:rFonts w:eastAsia="Microsoft YaHei" w:cs="Microsoft YaHei"/>
        </w:rPr>
        <w:t>材料触发3：</w:t>
      </w:r>
      <w:r>
        <w:rPr>
          <w:rFonts w:eastAsia="Microsoft YaHei" w:cs="Microsoft YaHei"/>
        </w:rPr>
        <w:t>判决区分首单和后续 → 保护消费者也防止滥用权利 → 维护食品安全和诚信秩序</w:t>
      </w:r>
    </w:p>
    <w:p>
      <w:pPr>
        <w:spacing w:after="60"/>
      </w:pPr>
      <w:r>
        <w:rPr>
          <w:b/>
          <w:color w:val="1F4D78"/>
          <w:rFonts w:eastAsia="Microsoft YaHei" w:cs="Microsoft YaHei"/>
        </w:rPr>
        <w:t>答案骨架：</w:t>
      </w:r>
      <w:r>
        <w:rPr>
          <w:rFonts w:eastAsia="Microsoft YaHei" w:cs="Microsoft YaHei"/>
        </w:rPr>
        <w:t>先写经营者销售不合格食品损害消费者权益，首单维权应获支持。 / 再写后续知假大量购买带有牟利性，不能机械支持全部惩罚性赔偿。 / 最后写判决兼顾食品安全保护与诚信行使权利。</w:t>
      </w:r>
    </w:p>
    <w:p>
      <w:pPr>
        <w:spacing w:after="60"/>
      </w:pPr>
      <w:r>
        <w:rPr>
          <w:b/>
          <w:color w:val="1F4D78"/>
          <w:rFonts w:eastAsia="Microsoft YaHei" w:cs="Microsoft YaHei"/>
        </w:rPr>
        <w:t>学生预警：</w:t>
      </w:r>
      <w:r>
        <w:rPr>
          <w:rFonts w:eastAsia="Microsoft YaHei" w:cs="Microsoft YaHei"/>
        </w:rPr>
        <w:t>普通合同成立|平台用工|知识产权</w:t>
      </w:r>
    </w:p>
    <w:p>
      <w:pPr>
        <w:spacing w:after="60"/>
      </w:pPr>
      <w:r>
        <w:rPr>
          <w:b/>
          <w:color w:val="1F4D78"/>
          <w:rFonts w:eastAsia="Microsoft YaHei" w:cs="Microsoft YaHei"/>
        </w:rPr>
        <w:t>讲解口径：</w:t>
      </w:r>
      <w:r>
        <w:rPr>
          <w:rFonts w:eastAsia="Microsoft YaHei" w:cs="Microsoft YaHei"/>
        </w:rPr>
        <w:t>消费者题不是三倍赔偿一路到底，要看是不是正常生活消费。</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31. CC0103_2025_丰台_一模_19</w:t>
      </w:r>
    </w:p>
    <w:p>
      <w:pPr>
        <w:spacing w:after="60"/>
      </w:pPr>
      <w:r>
        <w:rPr>
          <w:b/>
          <w:color w:val="1F4D78"/>
          <w:rFonts w:eastAsia="Microsoft YaHei" w:cs="Microsoft YaHei"/>
        </w:rPr>
        <w:t>区年卷题：</w:t>
      </w:r>
      <w:r>
        <w:rPr>
          <w:rFonts w:eastAsia="Microsoft YaHei" w:cs="Microsoft YaHei"/>
        </w:rPr>
        <w:t>2025年 丰台 一模 第19题</w:t>
      </w:r>
    </w:p>
    <w:p>
      <w:pPr>
        <w:spacing w:after="60"/>
      </w:pPr>
      <w:r>
        <w:rPr>
          <w:b/>
          <w:color w:val="1F4D78"/>
          <w:rFonts w:eastAsia="Microsoft YaHei" w:cs="Microsoft YaHei"/>
        </w:rPr>
        <w:t>设问动作：</w:t>
      </w:r>
      <w:r>
        <w:rPr>
          <w:rFonts w:eastAsia="Microsoft YaHei" w:cs="Microsoft YaHei"/>
        </w:rPr>
        <w:t>结合材料，运用法治相关知识，分析本案作为人民法院保护科技创新典型案例的意义。</w:t>
      </w:r>
    </w:p>
    <w:p>
      <w:pPr>
        <w:spacing w:after="60"/>
      </w:pPr>
      <w:r>
        <w:rPr>
          <w:b/>
          <w:color w:val="1F4D78"/>
          <w:rFonts w:eastAsia="Microsoft YaHei" w:cs="Microsoft YaHei"/>
        </w:rPr>
        <w:t>材料核心：</w:t>
      </w:r>
      <w:r>
        <w:rPr>
          <w:rFonts w:eastAsia="Microsoft YaHei" w:cs="Microsoft YaHei"/>
        </w:rPr>
        <w:t>19. 2024 年6 月，最高人民法院知识产权法庭对一起因技术秘密侵权纠纷上诉案作出判决。原告方下 属公司的近40 名高级管理人员及技术人员离职后加入被告方，并利用在原单位接触的技术信息申请了12 件实用新型专利。 根据《中华人民共和国反不正当竞争法》，最高人民法院知识产权法庭依法适用2 倍惩罚性赔偿，判 决被告方赔偿原告方经济损失及维权合理开支合计6.4 亿余元，创下我国知识产权侵权诉讼判赔数额新 高。 该案在停止侵害民事责任承担的具体方式、内容、范围，以及拒绝履行、停止…</w:t>
      </w:r>
    </w:p>
    <w:p>
      <w:pPr>
        <w:spacing w:after="60"/>
      </w:pPr>
      <w:r>
        <w:rPr>
          <w:b/>
          <w:color w:val="1F4D78"/>
          <w:rFonts w:eastAsia="Microsoft YaHei" w:cs="Microsoft YaHei"/>
        </w:rPr>
        <w:t>框架入口：</w:t>
      </w:r>
      <w:r>
        <w:rPr>
          <w:rFonts w:eastAsia="Microsoft YaHei" w:cs="Microsoft YaHei"/>
        </w:rPr>
        <w:t>E5 意义/价值/作用/保护推动题；原题源主入口：问典型案例意义</w:t>
      </w:r>
    </w:p>
    <w:p>
      <w:pPr>
        <w:spacing w:after="60"/>
      </w:pPr>
      <w:r>
        <w:rPr>
          <w:b/>
          <w:color w:val="1F4D78"/>
          <w:rFonts w:eastAsia="Microsoft YaHei" w:cs="Microsoft YaHei"/>
        </w:rPr>
        <w:t>副入口：</w:t>
      </w:r>
      <w:r>
        <w:rPr>
          <w:rFonts w:eastAsia="Microsoft YaHei" w:cs="Microsoft YaHei"/>
        </w:rPr>
        <w:t>规则意义</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spacing w:after="60"/>
      </w:pPr>
      <w:r>
        <w:rPr>
          <w:b/>
          <w:color w:val="1F4D78"/>
          <w:rFonts w:eastAsia="Microsoft YaHei" w:cs="Microsoft YaHei"/>
        </w:rPr>
        <w:t>材料触发1：</w:t>
      </w:r>
      <w:r>
        <w:rPr>
          <w:rFonts w:eastAsia="Microsoft YaHei" w:cs="Microsoft YaHei"/>
        </w:rPr>
        <w:t>核心人员离职后使用原单位技术秘密 → 技术秘密受法律保护 → 不正当获取使用应担责</w:t>
      </w:r>
    </w:p>
    <w:p>
      <w:pPr>
        <w:spacing w:after="60"/>
      </w:pPr>
      <w:r>
        <w:rPr>
          <w:b/>
          <w:color w:val="1F4D78"/>
          <w:rFonts w:eastAsia="Microsoft YaHei" w:cs="Microsoft YaHei"/>
        </w:rPr>
        <w:t>材料触发2：</w:t>
      </w:r>
      <w:r>
        <w:rPr>
          <w:rFonts w:eastAsia="Microsoft YaHei" w:cs="Microsoft YaHei"/>
        </w:rPr>
        <w:t>申请实用新型专利并投入竞争 → 侵害权利并破坏公平竞争 → 提高侵权成本才有震慑</w:t>
      </w:r>
    </w:p>
    <w:p>
      <w:pPr>
        <w:spacing w:after="60"/>
      </w:pPr>
      <w:r>
        <w:rPr>
          <w:b/>
          <w:color w:val="1F4D78"/>
          <w:rFonts w:eastAsia="Microsoft YaHei" w:cs="Microsoft YaHei"/>
        </w:rPr>
        <w:t>材料触发3：</w:t>
      </w:r>
      <w:r>
        <w:rPr>
          <w:rFonts w:eastAsia="Microsoft YaHei" w:cs="Microsoft YaHei"/>
        </w:rPr>
        <w:t>法院适用惩罚性赔偿 → 加强知识产权司法保护 → 激励真创新、保护新质生产力</w:t>
      </w:r>
    </w:p>
    <w:p>
      <w:pPr>
        <w:spacing w:after="60"/>
      </w:pPr>
      <w:r>
        <w:rPr>
          <w:b/>
          <w:color w:val="1F4D78"/>
          <w:rFonts w:eastAsia="Microsoft YaHei" w:cs="Microsoft YaHei"/>
        </w:rPr>
        <w:t>答案骨架：</w:t>
      </w:r>
      <w:r>
        <w:rPr>
          <w:rFonts w:eastAsia="Microsoft YaHei" w:cs="Microsoft YaHei"/>
        </w:rPr>
        <w:t>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spacing w:after="60"/>
      </w:pPr>
      <w:r>
        <w:rPr>
          <w:b/>
          <w:color w:val="1F4D78"/>
          <w:rFonts w:eastAsia="Microsoft YaHei" w:cs="Microsoft YaHei"/>
        </w:rPr>
        <w:t>学生预警：</w:t>
      </w:r>
      <w:r>
        <w:rPr>
          <w:rFonts w:eastAsia="Microsoft YaHei" w:cs="Microsoft YaHei"/>
        </w:rPr>
        <w:t>合同成立|消费者|平台用工</w:t>
      </w:r>
    </w:p>
    <w:p>
      <w:pPr>
        <w:spacing w:after="60"/>
      </w:pPr>
      <w:r>
        <w:rPr>
          <w:b/>
          <w:color w:val="1F4D78"/>
          <w:rFonts w:eastAsia="Microsoft YaHei" w:cs="Microsoft YaHei"/>
        </w:rPr>
        <w:t>讲解口径：</w:t>
      </w:r>
      <w:r>
        <w:rPr>
          <w:rFonts w:eastAsia="Microsoft YaHei" w:cs="Microsoft YaHei"/>
        </w:rPr>
        <w:t>创新题先写权利和责任，最后才写创新价值。</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32. CC0131_2025_房山_一模_19</w:t>
      </w:r>
    </w:p>
    <w:p>
      <w:pPr>
        <w:spacing w:after="60"/>
      </w:pPr>
      <w:r>
        <w:rPr>
          <w:b/>
          <w:color w:val="1F4D78"/>
          <w:rFonts w:eastAsia="Microsoft YaHei" w:cs="Microsoft YaHei"/>
        </w:rPr>
        <w:t>区年卷题：</w:t>
      </w:r>
      <w:r>
        <w:rPr>
          <w:rFonts w:eastAsia="Microsoft YaHei" w:cs="Microsoft YaHei"/>
        </w:rPr>
        <w:t>2025年 房山 一模 第19题</w:t>
      </w:r>
    </w:p>
    <w:p>
      <w:pPr>
        <w:spacing w:after="60"/>
      </w:pPr>
      <w:r>
        <w:rPr>
          <w:b/>
          <w:color w:val="1F4D78"/>
          <w:rFonts w:eastAsia="Microsoft YaHei" w:cs="Microsoft YaHei"/>
        </w:rPr>
        <w:t>设问动作：</w:t>
      </w:r>
      <w:r>
        <w:rPr>
          <w:rFonts w:eastAsia="Microsoft YaHei" w:cs="Microsoft YaHei"/>
        </w:rPr>
        <w:t>结合材料，谈谈“真创新”受到“真保护”的法治价值。</w:t>
      </w:r>
    </w:p>
    <w:p>
      <w:pPr>
        <w:spacing w:after="60"/>
      </w:pPr>
      <w:r>
        <w:rPr>
          <w:b/>
          <w:color w:val="1F4D78"/>
          <w:rFonts w:eastAsia="Microsoft YaHei" w:cs="Microsoft YaHei"/>
        </w:rPr>
        <w:t>材料核心：</w:t>
      </w:r>
      <w:r>
        <w:rPr>
          <w:rFonts w:eastAsia="Microsoft YaHei" w:cs="Microsoft YaHei"/>
        </w:rPr>
        <w:t>A集团近40名高管及技术人员离职赴B集团工作；B集团利用离职人员在原单位接触掌握的新能源汽车底盘技术信息申请12件实用新型专利，并在无合法技术来源情况下短期推出相关车型；法院认定B集团以不正当手段侵害A集团技术秘密，适用2倍惩罚性赔偿，判赔6.4亿余元。</w:t>
      </w:r>
    </w:p>
    <w:p>
      <w:pPr>
        <w:spacing w:after="60"/>
      </w:pPr>
      <w:r>
        <w:rPr>
          <w:b/>
          <w:color w:val="1F4D78"/>
          <w:rFonts w:eastAsia="Microsoft YaHei" w:cs="Microsoft YaHei"/>
        </w:rPr>
        <w:t>框架入口：</w:t>
      </w:r>
      <w:r>
        <w:rPr>
          <w:rFonts w:eastAsia="Microsoft YaHei" w:cs="Microsoft YaHei"/>
        </w:rPr>
        <w:t>E5 意义/价值/作用/保护推动题；原题源主入口：问法治价值/意义</w:t>
      </w:r>
    </w:p>
    <w:p>
      <w:pPr>
        <w:spacing w:after="60"/>
      </w:pPr>
      <w:r>
        <w:rPr>
          <w:b/>
          <w:color w:val="1F4D78"/>
          <w:rFonts w:eastAsia="Microsoft YaHei" w:cs="Microsoft YaHei"/>
        </w:rPr>
        <w:t>副入口：</w:t>
      </w:r>
      <w:r>
        <w:rPr>
          <w:rFonts w:eastAsia="Microsoft YaHei" w:cs="Microsoft YaHei"/>
        </w:rPr>
        <w:t>知识产权保护</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得分锚点：先写技术秘密和知识产权应受法律保护。 / 再结合离职人员、技术信息、无合法来源说明B集团构成不正当竞争。 / 最后写惩罚性赔偿提高侵权成本，维护公平竞争，激励真创新。</w:t>
      </w:r>
    </w:p>
    <w:p>
      <w:pPr>
        <w:spacing w:after="60"/>
      </w:pPr>
      <w:r>
        <w:rPr>
          <w:b/>
          <w:color w:val="1F4D78"/>
          <w:rFonts w:eastAsia="Microsoft YaHei" w:cs="Microsoft YaHei"/>
        </w:rPr>
        <w:t>材料触发1：</w:t>
      </w:r>
      <w:r>
        <w:rPr>
          <w:rFonts w:eastAsia="Microsoft YaHei" w:cs="Microsoft YaHei"/>
        </w:rPr>
        <w:t>离职人员利用原单位技术秘密 → 技术秘密受反不正当竞争保护 → 不正当获取使用应承担责任</w:t>
      </w:r>
    </w:p>
    <w:p>
      <w:pPr>
        <w:spacing w:after="60"/>
      </w:pPr>
      <w:r>
        <w:rPr>
          <w:b/>
          <w:color w:val="1F4D78"/>
          <w:rFonts w:eastAsia="Microsoft YaHei" w:cs="Microsoft YaHei"/>
        </w:rPr>
        <w:t>材料触发2：</w:t>
      </w:r>
      <w:r>
        <w:rPr>
          <w:rFonts w:eastAsia="Microsoft YaHei" w:cs="Microsoft YaHei"/>
        </w:rPr>
        <w:t>无合法技术来源却短期推出车型 → 破坏公平竞争和创新秩序 → 侵权成本必须提高</w:t>
      </w:r>
    </w:p>
    <w:p>
      <w:pPr>
        <w:spacing w:after="60"/>
      </w:pPr>
      <w:r>
        <w:rPr>
          <w:b/>
          <w:color w:val="1F4D78"/>
          <w:rFonts w:eastAsia="Microsoft YaHei" w:cs="Microsoft YaHei"/>
        </w:rPr>
        <w:t>材料触发3：</w:t>
      </w:r>
      <w:r>
        <w:rPr>
          <w:rFonts w:eastAsia="Microsoft YaHei" w:cs="Microsoft YaHei"/>
        </w:rPr>
        <w:t>法院适用2倍惩罚性赔偿 → 严格保护真创新 → 让侵权者付出足够代价</w:t>
      </w:r>
    </w:p>
    <w:p>
      <w:pPr>
        <w:spacing w:after="60"/>
      </w:pPr>
      <w:r>
        <w:rPr>
          <w:b/>
          <w:color w:val="1F4D78"/>
          <w:rFonts w:eastAsia="Microsoft YaHei" w:cs="Microsoft YaHei"/>
        </w:rPr>
        <w:t>答案骨架：</w:t>
      </w:r>
      <w:r>
        <w:rPr>
          <w:rFonts w:eastAsia="Microsoft YaHei" w:cs="Microsoft YaHei"/>
        </w:rPr>
        <w:t>先写技术秘密和知识产权应受法律保护。 / 再结合离职人员、技术信息、无合法来源说明B集团构成不正当竞争。 / 最后写惩罚性赔偿提高侵权成本，维护公平竞争，激励真创新。</w:t>
      </w:r>
    </w:p>
    <w:p>
      <w:pPr>
        <w:spacing w:after="60"/>
      </w:pPr>
      <w:r>
        <w:rPr>
          <w:b/>
          <w:color w:val="1F4D78"/>
          <w:rFonts w:eastAsia="Microsoft YaHei" w:cs="Microsoft YaHei"/>
        </w:rPr>
        <w:t>学生预警：</w:t>
      </w:r>
      <w:r>
        <w:rPr>
          <w:rFonts w:eastAsia="Microsoft YaHei" w:cs="Microsoft YaHei"/>
        </w:rPr>
        <w:t>合同成立|消费者|平台用工|裸写法治价值</w:t>
      </w:r>
    </w:p>
    <w:p>
      <w:pPr>
        <w:spacing w:after="60"/>
      </w:pPr>
      <w:r>
        <w:rPr>
          <w:b/>
          <w:color w:val="1F4D78"/>
          <w:rFonts w:eastAsia="Microsoft YaHei" w:cs="Microsoft YaHei"/>
        </w:rPr>
        <w:t>讲解口径：</w:t>
      </w:r>
      <w:r>
        <w:rPr>
          <w:rFonts w:eastAsia="Microsoft YaHei" w:cs="Microsoft YaHei"/>
        </w:rPr>
        <w:t>“真创新真保护”不是喊创新，是把偷技术这件事按不正当竞争打穿。</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33. CC0180_2025_海淀_期末_20</w:t>
      </w:r>
    </w:p>
    <w:p>
      <w:pPr>
        <w:spacing w:after="60"/>
      </w:pPr>
      <w:r>
        <w:rPr>
          <w:b/>
          <w:color w:val="1F4D78"/>
          <w:rFonts w:eastAsia="Microsoft YaHei" w:cs="Microsoft YaHei"/>
        </w:rPr>
        <w:t>区年卷题：</w:t>
      </w:r>
      <w:r>
        <w:rPr>
          <w:rFonts w:eastAsia="Microsoft YaHei" w:cs="Microsoft YaHei"/>
        </w:rPr>
        <w:t>2025年 海淀 期末 第20题</w:t>
      </w:r>
    </w:p>
    <w:p>
      <w:pPr>
        <w:spacing w:after="60"/>
      </w:pPr>
      <w:r>
        <w:rPr>
          <w:b/>
          <w:color w:val="1F4D78"/>
          <w:rFonts w:eastAsia="Microsoft YaHei" w:cs="Microsoft YaHei"/>
        </w:rPr>
        <w:t>设问动作：</w:t>
      </w:r>
      <w:r>
        <w:rPr>
          <w:rFonts w:eastAsia="Microsoft YaHei" w:cs="Microsoft YaHei"/>
        </w:rPr>
        <w:t>下表列出了《最高人民法院关于适用〈中华人民共和国民法典〉侵权责任编的解释（一）》部分条款。参考示例，完成下表。</w:t>
      </w:r>
    </w:p>
    <w:p>
      <w:pPr>
        <w:spacing w:after="60"/>
      </w:pPr>
      <w:r>
        <w:rPr>
          <w:b/>
          <w:color w:val="1F4D78"/>
          <w:rFonts w:eastAsia="Microsoft YaHei" w:cs="Microsoft YaHei"/>
        </w:rPr>
        <w:t>材料核心：</w:t>
      </w:r>
      <w:r>
        <w:rPr>
          <w:rFonts w:eastAsia="Microsoft YaHei" w:cs="Microsoft YaHei"/>
        </w:rPr>
        <w:t>最高人民法院围绕民法典侵权责任编重大争议制定解释。题表要求解释两类规则：缺陷产品造成产品自身损害是否纳入产品责任赔偿范围；禁止饲养的烈性犬等危险动物造成损害时，动物饲养人或管理人如何承担责任。</w:t>
      </w:r>
    </w:p>
    <w:p>
      <w:pPr>
        <w:spacing w:after="60"/>
      </w:pPr>
      <w:r>
        <w:rPr>
          <w:b/>
          <w:color w:val="1F4D78"/>
          <w:rFonts w:eastAsia="Microsoft YaHei" w:cs="Microsoft YaHei"/>
        </w:rPr>
        <w:t>框架入口：</w:t>
      </w:r>
      <w:r>
        <w:rPr>
          <w:rFonts w:eastAsia="Microsoft YaHei" w:cs="Microsoft YaHei"/>
        </w:rPr>
        <w:t>E5 意义/价值/作用/保护推动题；原题源主入口：解释法律规则的意义</w:t>
      </w:r>
    </w:p>
    <w:p>
      <w:pPr>
        <w:spacing w:after="60"/>
      </w:pPr>
      <w:r>
        <w:rPr>
          <w:b/>
          <w:color w:val="1F4D78"/>
          <w:rFonts w:eastAsia="Microsoft YaHei" w:cs="Microsoft YaHei"/>
        </w:rPr>
        <w:t>副入口：</w:t>
      </w:r>
      <w:r>
        <w:rPr>
          <w:rFonts w:eastAsia="Microsoft YaHei" w:cs="Microsoft YaHei"/>
        </w:rPr>
        <w:t>无过错侵权责任；消费者保护</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得分锚点：第一格写缺陷产品责任：无过错责任，保护消费者。 / 第二格写禁养危险动物致害：最严格无过错责任，强化饲养人责任。 / 最后收束到司法解释明确责任边界、保障生命财产安全。</w:t>
      </w:r>
    </w:p>
    <w:p>
      <w:pPr>
        <w:spacing w:after="60"/>
      </w:pPr>
      <w:r>
        <w:rPr>
          <w:b/>
          <w:color w:val="1F4D78"/>
          <w:rFonts w:eastAsia="Microsoft YaHei" w:cs="Microsoft YaHei"/>
        </w:rPr>
        <w:t>材料触发1：</w:t>
      </w:r>
      <w:r>
        <w:rPr>
          <w:rFonts w:eastAsia="Microsoft YaHei" w:cs="Microsoft YaHei"/>
        </w:rPr>
        <w:t>缺陷产品造成产品自身损害 → 产品责任也可进入赔偿范围，生产者承担无过错侵权责任 → 保护消费者合法权益</w:t>
      </w:r>
    </w:p>
    <w:p>
      <w:pPr>
        <w:spacing w:after="60"/>
      </w:pPr>
      <w:r>
        <w:rPr>
          <w:b/>
          <w:color w:val="1F4D78"/>
          <w:rFonts w:eastAsia="Microsoft YaHei" w:cs="Microsoft YaHei"/>
        </w:rPr>
        <w:t>材料触发2：</w:t>
      </w:r>
      <w:r>
        <w:rPr>
          <w:rFonts w:eastAsia="Microsoft YaHei" w:cs="Microsoft YaHei"/>
        </w:rPr>
        <w:t>禁止饲养的烈性犬等危险动物致害 → 动物饲养人或管理人承担最严格无过错责任 → 不能用无过错等理由免责减责</w:t>
      </w:r>
    </w:p>
    <w:p>
      <w:pPr>
        <w:spacing w:after="60"/>
      </w:pPr>
      <w:r>
        <w:rPr>
          <w:b/>
          <w:color w:val="1F4D78"/>
          <w:rFonts w:eastAsia="Microsoft YaHei" w:cs="Microsoft YaHei"/>
        </w:rPr>
        <w:t>材料触发3：</w:t>
      </w:r>
      <w:r>
        <w:rPr>
          <w:rFonts w:eastAsia="Microsoft YaHei" w:cs="Microsoft YaHei"/>
        </w:rPr>
        <w:t>最高法解释回应审判争议 → 明确裁判规则和责任边界 → 维护生命财产安全和社会秩序</w:t>
      </w:r>
    </w:p>
    <w:p>
      <w:pPr>
        <w:spacing w:after="60"/>
      </w:pPr>
      <w:r>
        <w:rPr>
          <w:b/>
          <w:color w:val="1F4D78"/>
          <w:rFonts w:eastAsia="Microsoft YaHei" w:cs="Microsoft YaHei"/>
        </w:rPr>
        <w:t>答案骨架：</w:t>
      </w:r>
      <w:r>
        <w:rPr>
          <w:rFonts w:eastAsia="Microsoft YaHei" w:cs="Microsoft YaHei"/>
        </w:rPr>
        <w:t>第一格写缺陷产品责任：无过错责任，保护消费者。 / 第二格写禁养危险动物致害：最严格无过错责任，强化饲养人责任。 / 最后收束到司法解释明确责任边界、保障生命财产安全。</w:t>
      </w:r>
    </w:p>
    <w:p>
      <w:pPr>
        <w:spacing w:after="60"/>
      </w:pPr>
      <w:r>
        <w:rPr>
          <w:b/>
          <w:color w:val="1F4D78"/>
          <w:rFonts w:eastAsia="Microsoft YaHei" w:cs="Microsoft YaHei"/>
        </w:rPr>
        <w:t>学生预警：</w:t>
      </w:r>
      <w:r>
        <w:rPr>
          <w:rFonts w:eastAsia="Microsoft YaHei" w:cs="Microsoft YaHei"/>
        </w:rPr>
        <w:t>把烈性犬写成过错推定|只写保护消费者不写责任类型|把解释意义写成全面依法治国</w:t>
      </w:r>
    </w:p>
    <w:p>
      <w:pPr>
        <w:spacing w:after="60"/>
      </w:pPr>
      <w:r>
        <w:rPr>
          <w:b/>
          <w:color w:val="1F4D78"/>
          <w:rFonts w:eastAsia="Microsoft YaHei" w:cs="Microsoft YaHei"/>
        </w:rPr>
        <w:t>讲解口径：</w:t>
      </w:r>
      <w:r>
        <w:rPr>
          <w:rFonts w:eastAsia="Microsoft YaHei" w:cs="Microsoft YaHei"/>
        </w:rPr>
        <w:t>侵权责任题先判责任类型。责任类型错了，后面意义写得再漂亮也跑偏。</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34. CC0195_2025_西城_一模_20</w:t>
      </w:r>
    </w:p>
    <w:p>
      <w:pPr>
        <w:spacing w:after="60"/>
      </w:pPr>
      <w:r>
        <w:rPr>
          <w:b/>
          <w:color w:val="1F4D78"/>
          <w:rFonts w:eastAsia="Microsoft YaHei" w:cs="Microsoft YaHei"/>
        </w:rPr>
        <w:t>区年卷题：</w:t>
      </w:r>
      <w:r>
        <w:rPr>
          <w:rFonts w:eastAsia="Microsoft YaHei" w:cs="Microsoft YaHei"/>
        </w:rPr>
        <w:t>2025年 西城 一模 第20题</w:t>
      </w:r>
    </w:p>
    <w:p>
      <w:pPr>
        <w:spacing w:after="60"/>
      </w:pPr>
      <w:r>
        <w:rPr>
          <w:b/>
          <w:color w:val="1F4D78"/>
          <w:rFonts w:eastAsia="Microsoft YaHei" w:cs="Microsoft YaHei"/>
        </w:rPr>
        <w:t>设问动作：</w:t>
      </w:r>
      <w:r>
        <w:rPr>
          <w:rFonts w:eastAsia="Microsoft YaHei" w:cs="Microsoft YaHei"/>
        </w:rPr>
        <w:t>结合材料，综合运用经济和法律的知识，说明上述做法能促进社会公平与经济效率的平衡。</w:t>
      </w:r>
    </w:p>
    <w:p>
      <w:pPr>
        <w:spacing w:after="60"/>
      </w:pPr>
      <w:r>
        <w:rPr>
          <w:b/>
          <w:color w:val="1F4D78"/>
          <w:rFonts w:eastAsia="Microsoft YaHei" w:cs="Microsoft YaHei"/>
        </w:rPr>
        <w:t>材料核心：</w:t>
      </w:r>
      <w:r>
        <w:rPr>
          <w:rFonts w:eastAsia="Microsoft YaHei" w:cs="Microsoft YaHei"/>
        </w:rPr>
        <w:t>全国总工会、人社部等启动集体协商“集中要约行动”，指导工会与企业开展集体协商、签订集体合同；各级工会把工资调整幅度、加班工资基数、劳动定额标准、工资支付办法等作为协商核心议题。</w:t>
      </w:r>
    </w:p>
    <w:p>
      <w:pPr>
        <w:spacing w:after="60"/>
      </w:pPr>
      <w:r>
        <w:rPr>
          <w:b/>
          <w:color w:val="1F4D78"/>
          <w:rFonts w:eastAsia="Microsoft YaHei" w:cs="Microsoft YaHei"/>
        </w:rPr>
        <w:t>框架入口：</w:t>
      </w:r>
      <w:r>
        <w:rPr>
          <w:rFonts w:eastAsia="Microsoft YaHei" w:cs="Microsoft YaHei"/>
        </w:rPr>
        <w:t>E5 意义/价值/作用/保护推动题；原题源主入口：问做法如何平衡公平与效率</w:t>
      </w:r>
    </w:p>
    <w:p>
      <w:pPr>
        <w:spacing w:after="60"/>
      </w:pPr>
      <w:r>
        <w:rPr>
          <w:b/>
          <w:color w:val="1F4D78"/>
          <w:rFonts w:eastAsia="Microsoft YaHei" w:cs="Microsoft YaHei"/>
        </w:rPr>
        <w:t>副入口：</w:t>
      </w:r>
      <w:r>
        <w:rPr>
          <w:rFonts w:eastAsia="Microsoft YaHei" w:cs="Microsoft YaHei"/>
        </w:rPr>
        <w:t>集体协商；劳动权益</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源检查决策：KEEP_CORE / 边界守则：Keep as law-supported labor-rights fairness/efficiency evidence: union platform + collective contract + labor-rights protection + enterprise lawful employment + efficiency. Do not classify as non-legal economics by default. / 题源状态：PASS；链条状态：v12回填题链 / 得分锚点：先写集体协商是劳动者依法表达利益诉求的机制。 / 再写工资、加班、劳动定额等议题关系劳动者权益和企业管理。 / 最后落到公平保护劳动者、效率稳定企业生产，两者通过协商机制实现平衡。</w:t>
      </w:r>
    </w:p>
    <w:p>
      <w:pPr>
        <w:spacing w:after="60"/>
      </w:pPr>
      <w:r>
        <w:rPr>
          <w:b/>
          <w:color w:val="1F4D78"/>
          <w:rFonts w:eastAsia="Microsoft YaHei" w:cs="Microsoft YaHei"/>
        </w:rPr>
        <w:t>材料触发1：</w:t>
      </w:r>
      <w:r>
        <w:rPr>
          <w:rFonts w:eastAsia="Microsoft YaHei" w:cs="Microsoft YaHei"/>
        </w:rPr>
        <w:t>工会指导企业开展集体协商并签订集体合同 → 通过法定协商机制表达劳动者诉求 → 保护劳动者合法权益、促进社会公平</w:t>
      </w:r>
    </w:p>
    <w:p>
      <w:pPr>
        <w:spacing w:after="60"/>
      </w:pPr>
      <w:r>
        <w:rPr>
          <w:b/>
          <w:color w:val="1F4D78"/>
          <w:rFonts w:eastAsia="Microsoft YaHei" w:cs="Microsoft YaHei"/>
        </w:rPr>
        <w:t>材料触发2：</w:t>
      </w:r>
      <w:r>
        <w:rPr>
          <w:rFonts w:eastAsia="Microsoft YaHei" w:cs="Microsoft YaHei"/>
        </w:rPr>
        <w:t>工资调整、加班工资、劳动定额、工资支付办法进入协商议题 → 明确劳动报酬和劳动条件 → 减少劳动争议，规范企业用工</w:t>
      </w:r>
    </w:p>
    <w:p>
      <w:pPr>
        <w:spacing w:after="60"/>
      </w:pPr>
      <w:r>
        <w:rPr>
          <w:b/>
          <w:color w:val="1F4D78"/>
          <w:rFonts w:eastAsia="Microsoft YaHei" w:cs="Microsoft YaHei"/>
        </w:rPr>
        <w:t>材料触发3：</w:t>
      </w:r>
      <w:r>
        <w:rPr>
          <w:rFonts w:eastAsia="Microsoft YaHei" w:cs="Microsoft YaHei"/>
        </w:rPr>
        <w:t>企业与劳动者形成稳定协商关系 → 兼顾劳动者积极性和企业正常经营 → 促进效率提升与和谐劳动关系</w:t>
      </w:r>
    </w:p>
    <w:p>
      <w:pPr>
        <w:spacing w:after="60"/>
      </w:pPr>
      <w:r>
        <w:rPr>
          <w:b/>
          <w:color w:val="1F4D78"/>
          <w:rFonts w:eastAsia="Microsoft YaHei" w:cs="Microsoft YaHei"/>
        </w:rPr>
        <w:t>答案骨架：</w:t>
      </w:r>
      <w:r>
        <w:rPr>
          <w:rFonts w:eastAsia="Microsoft YaHei" w:cs="Microsoft YaHei"/>
        </w:rPr>
        <w:t>先写集体协商是劳动者依法表达利益诉求的机制。 / 再写工资、加班、劳动定额等议题关系劳动者权益和企业管理。 / 最后落到公平保护劳动者、效率稳定企业生产，两者通过协商机制实现平衡。</w:t>
      </w:r>
    </w:p>
    <w:p>
      <w:pPr>
        <w:spacing w:after="60"/>
      </w:pPr>
      <w:r>
        <w:rPr>
          <w:b/>
          <w:color w:val="1F4D78"/>
          <w:rFonts w:eastAsia="Microsoft YaHei" w:cs="Microsoft YaHei"/>
        </w:rPr>
        <w:t>学生预警：</w:t>
      </w:r>
      <w:r>
        <w:rPr>
          <w:rFonts w:eastAsia="Microsoft YaHei" w:cs="Microsoft YaHei"/>
        </w:rPr>
        <w:t>只写经济效率|只写工会政治作用|脱离劳动法写共同富裕套话</w:t>
      </w:r>
    </w:p>
    <w:p>
      <w:pPr>
        <w:spacing w:after="60"/>
      </w:pPr>
      <w:r>
        <w:rPr>
          <w:b/>
          <w:color w:val="1F4D78"/>
          <w:rFonts w:eastAsia="Microsoft YaHei" w:cs="Microsoft YaHei"/>
        </w:rPr>
        <w:t>讲解口径：</w:t>
      </w:r>
      <w:r>
        <w:rPr>
          <w:rFonts w:eastAsia="Microsoft YaHei" w:cs="Microsoft YaHei"/>
        </w:rPr>
        <w:t>综合题也要有法律链。这里的法律按钮是集体协商和集体合同，不是泛泛讲分配。</w:t>
      </w:r>
    </w:p>
    <w:p>
      <w:pPr>
        <w:spacing w:after="60"/>
      </w:pPr>
      <w:r>
        <w:rPr>
          <w:b/>
          <w:color w:val="1F4D78"/>
          <w:rFonts w:eastAsia="Microsoft YaHei" w:cs="Microsoft YaHei"/>
        </w:rPr>
        <w:t>证据与来源：</w:t>
      </w:r>
      <w:r>
        <w:rPr>
          <w:rFonts w:eastAsia="Microsoft YaHei" w:cs="Microsoft YaHei"/>
        </w:rPr>
        <w:t>PASS；v12回填题链；source_check_state=formal_locked</w:t>
      </w:r>
    </w:p>
    <w:p>
      <w:pPr>
        <w:pStyle w:val="Heading3"/>
      </w:pPr>
      <w:r>
        <w:t>35. CC0283_2026_朝阳_一模_18</w:t>
      </w:r>
    </w:p>
    <w:p>
      <w:pPr>
        <w:spacing w:after="60"/>
      </w:pPr>
      <w:r>
        <w:rPr>
          <w:b/>
          <w:color w:val="1F4D78"/>
          <w:rFonts w:eastAsia="Microsoft YaHei" w:cs="Microsoft YaHei"/>
        </w:rPr>
        <w:t>区年卷题：</w:t>
      </w:r>
      <w:r>
        <w:rPr>
          <w:rFonts w:eastAsia="Microsoft YaHei" w:cs="Microsoft YaHei"/>
        </w:rPr>
        <w:t>2026年 朝阳 一模 第18题</w:t>
      </w:r>
    </w:p>
    <w:p>
      <w:pPr>
        <w:spacing w:after="60"/>
      </w:pPr>
      <w:r>
        <w:rPr>
          <w:b/>
          <w:color w:val="1F4D78"/>
          <w:rFonts w:eastAsia="Microsoft YaHei" w:cs="Microsoft YaHei"/>
        </w:rPr>
        <w:t>设问动作：</w:t>
      </w:r>
      <w:r>
        <w:rPr>
          <w:rFonts w:eastAsia="Microsoft YaHei" w:cs="Microsoft YaHei"/>
        </w:rPr>
        <w:t>结合材料，运用《法律与生活》知识，谈谈人民法院是如何依法保护知识产权以护航新质生产力发展的。</w:t>
      </w:r>
    </w:p>
    <w:p>
      <w:pPr>
        <w:spacing w:after="60"/>
      </w:pPr>
      <w:r>
        <w:rPr>
          <w:b/>
          <w:color w:val="1F4D78"/>
          <w:rFonts w:eastAsia="Microsoft YaHei" w:cs="Microsoft YaHei"/>
        </w:rPr>
        <w:t>材料核心：</w:t>
      </w:r>
      <w:r>
        <w:rPr>
          <w:rFonts w:eastAsia="Microsoft YaHei" w:cs="Microsoft YaHei"/>
        </w:rPr>
        <w:t>人民法院以“调、惩、辩”三维实践护航创新：通过第三方调解高效化解生物医药领域专利权归属纠纷；对故意侵害植物新品种权、商业秘密等行为适用惩罚性赔偿；对假借维权实施恶意诉讼、权利滥用的行为快速审结并否定。</w:t>
      </w:r>
    </w:p>
    <w:p>
      <w:pPr>
        <w:spacing w:after="60"/>
      </w:pPr>
      <w:r>
        <w:rPr>
          <w:b/>
          <w:color w:val="1F4D78"/>
          <w:rFonts w:eastAsia="Microsoft YaHei" w:cs="Microsoft YaHei"/>
        </w:rPr>
        <w:t>框架入口：</w:t>
      </w:r>
      <w:r>
        <w:rPr>
          <w:rFonts w:eastAsia="Microsoft YaHei" w:cs="Microsoft YaHei"/>
        </w:rPr>
        <w:t>E5 意义/价值/作用/保护推动题；原题源主入口：问法院如何保护知识产权</w:t>
      </w:r>
    </w:p>
    <w:p>
      <w:pPr>
        <w:spacing w:after="60"/>
      </w:pPr>
      <w:r>
        <w:rPr>
          <w:b/>
          <w:color w:val="1F4D78"/>
          <w:rFonts w:eastAsia="Microsoft YaHei" w:cs="Microsoft YaHei"/>
        </w:rPr>
        <w:t>副入口：</w:t>
      </w:r>
      <w:r>
        <w:rPr>
          <w:rFonts w:eastAsia="Microsoft YaHei" w:cs="Microsoft YaHei"/>
        </w:rPr>
        <w:t>多案例意义题；一案一手段</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得分锚点：按“调、惩、辩”三段写。 / 每段先写法院做了什么，再写保护了什么。 / 最后总收束：保护知识产权、兼顾公共利益，为新质生产力提供稳定法治环境。</w:t>
      </w:r>
    </w:p>
    <w:p>
      <w:pPr>
        <w:spacing w:after="60"/>
      </w:pPr>
      <w:r>
        <w:rPr>
          <w:b/>
          <w:color w:val="1F4D78"/>
          <w:rFonts w:eastAsia="Microsoft YaHei" w:cs="Microsoft YaHei"/>
        </w:rPr>
        <w:t>材料触发1：</w:t>
      </w:r>
      <w:r>
        <w:rPr>
          <w:rFonts w:eastAsia="Microsoft YaHei" w:cs="Microsoft YaHei"/>
        </w:rPr>
        <w:t>专利权归属纠纷可能拖累科研 → 第三方调解、一揽子化解关联诉讼 → 提高效率、降低诉讼成本，让创新主体回归研发</w:t>
      </w:r>
    </w:p>
    <w:p>
      <w:pPr>
        <w:spacing w:after="60"/>
      </w:pPr>
      <w:r>
        <w:rPr>
          <w:b/>
          <w:color w:val="1F4D78"/>
          <w:rFonts w:eastAsia="Microsoft YaHei" w:cs="Microsoft YaHei"/>
        </w:rPr>
        <w:t>材料触发2：</w:t>
      </w:r>
      <w:r>
        <w:rPr>
          <w:rFonts w:eastAsia="Microsoft YaHei" w:cs="Microsoft YaHei"/>
        </w:rPr>
        <w:t>故意侵害植物新品种权、商业秘密 → 惩罚性赔偿 → 提高侵权成本，保护创新成果和市场秩序</w:t>
      </w:r>
    </w:p>
    <w:p>
      <w:pPr>
        <w:spacing w:after="60"/>
      </w:pPr>
      <w:r>
        <w:rPr>
          <w:b/>
          <w:color w:val="1F4D78"/>
          <w:rFonts w:eastAsia="Microsoft YaHei" w:cs="Microsoft YaHei"/>
        </w:rPr>
        <w:t>材料触发3：</w:t>
      </w:r>
      <w:r>
        <w:rPr>
          <w:rFonts w:eastAsia="Microsoft YaHei" w:cs="Microsoft YaHei"/>
        </w:rPr>
        <w:t>恶意诉讼、权利滥用 → 快速审结并司法谴责 → 规制不诚信诉讼，营造诚实守信的创新生态</w:t>
      </w:r>
    </w:p>
    <w:p>
      <w:pPr>
        <w:spacing w:after="60"/>
      </w:pPr>
      <w:r>
        <w:rPr>
          <w:b/>
          <w:color w:val="1F4D78"/>
          <w:rFonts w:eastAsia="Microsoft YaHei" w:cs="Microsoft YaHei"/>
        </w:rPr>
        <w:t>答案骨架：</w:t>
      </w:r>
      <w:r>
        <w:rPr>
          <w:rFonts w:eastAsia="Microsoft YaHei" w:cs="Microsoft YaHei"/>
        </w:rPr>
        <w:t>按“调、惩、辩”三段写。 / 每段先写法院做了什么，再写保护了什么。 / 最后总收束：保护知识产权、兼顾公共利益，为新质生产力提供稳定法治环境。</w:t>
      </w:r>
    </w:p>
    <w:p>
      <w:pPr>
        <w:spacing w:after="60"/>
      </w:pPr>
      <w:r>
        <w:rPr>
          <w:b/>
          <w:color w:val="1F4D78"/>
          <w:rFonts w:eastAsia="Microsoft YaHei" w:cs="Microsoft YaHei"/>
        </w:rPr>
        <w:t>学生预警：</w:t>
      </w:r>
      <w:r>
        <w:rPr>
          <w:rFonts w:eastAsia="Microsoft YaHei" w:cs="Microsoft YaHei"/>
        </w:rPr>
        <w:t>只写保护创新|写成必修三公正司法套话|漏掉调惩辩三种手段</w:t>
      </w:r>
    </w:p>
    <w:p>
      <w:pPr>
        <w:spacing w:after="60"/>
      </w:pPr>
      <w:r>
        <w:rPr>
          <w:b/>
          <w:color w:val="1F4D78"/>
          <w:rFonts w:eastAsia="Microsoft YaHei" w:cs="Microsoft YaHei"/>
        </w:rPr>
        <w:t>讲解口径：</w:t>
      </w:r>
      <w:r>
        <w:rPr>
          <w:rFonts w:eastAsia="Microsoft YaHei" w:cs="Microsoft YaHei"/>
        </w:rPr>
        <w:t>多案例意义题：一案一手段，一手段一价值。不要把三案熬成一句“有利于创新”。</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36. CC0340_2026_西城_一模_17</w:t>
      </w:r>
    </w:p>
    <w:p>
      <w:pPr>
        <w:spacing w:after="60"/>
      </w:pPr>
      <w:r>
        <w:rPr>
          <w:b/>
          <w:color w:val="1F4D78"/>
          <w:rFonts w:eastAsia="Microsoft YaHei" w:cs="Microsoft YaHei"/>
        </w:rPr>
        <w:t>区年卷题：</w:t>
      </w:r>
      <w:r>
        <w:rPr>
          <w:rFonts w:eastAsia="Microsoft YaHei" w:cs="Microsoft YaHei"/>
        </w:rPr>
        <w:t>2026年 西城 一模 第17题</w:t>
      </w:r>
    </w:p>
    <w:p>
      <w:pPr>
        <w:spacing w:after="60"/>
      </w:pPr>
      <w:r>
        <w:rPr>
          <w:b/>
          <w:color w:val="1F4D78"/>
          <w:rFonts w:eastAsia="Microsoft YaHei" w:cs="Microsoft YaHei"/>
        </w:rPr>
        <w:t>设问动作：</w:t>
      </w:r>
      <w:r>
        <w:rPr>
          <w:rFonts w:eastAsia="Microsoft YaHei" w:cs="Microsoft YaHei"/>
        </w:rPr>
        <w:t>结合材料，运用法律相关知识，说明民法典物权编的上述规定如何推动国家绿色发展。</w:t>
      </w:r>
    </w:p>
    <w:p>
      <w:pPr>
        <w:spacing w:after="60"/>
      </w:pPr>
      <w:r>
        <w:rPr>
          <w:b/>
          <w:color w:val="1F4D78"/>
          <w:rFonts w:eastAsia="Microsoft YaHei" w:cs="Microsoft YaHei"/>
        </w:rPr>
        <w:t>材料核心：</w:t>
      </w:r>
      <w:r>
        <w:rPr>
          <w:rFonts w:eastAsia="Microsoft YaHei" w:cs="Microsoft YaHei"/>
        </w:rPr>
        <w:t>17．（8分）良好生态环境是最公平的公共产品，是最普惠的民生福祉。 【民法典物权编】 第286条： 业主应当遵守法律、法规以及管理规约，相关行为应当符合节约资源、保护生态环境的要求。对于物业服务企业或者其他管理人执行政府依法实施的应急处置措施和其他管理措施，业主应当依法予以配合。 业主大会或者业主委员会，对任意弃置垃圾、排放污染物或者噪声等损害他人合法权益的行为，有权依照法律、法规以及管理规约，请求行为人停止侵害、排除妨碍、消除危险、恢复原状、赔偿损失。 …… 第294条：不…</w:t>
      </w:r>
    </w:p>
    <w:p>
      <w:pPr>
        <w:spacing w:after="60"/>
      </w:pPr>
      <w:r>
        <w:rPr>
          <w:b/>
          <w:color w:val="1F4D78"/>
          <w:rFonts w:eastAsia="Microsoft YaHei" w:cs="Microsoft YaHei"/>
        </w:rPr>
        <w:t>框架入口：</w:t>
      </w:r>
      <w:r>
        <w:rPr>
          <w:rFonts w:eastAsia="Microsoft YaHei" w:cs="Microsoft YaHei"/>
        </w:rPr>
        <w:t>E5 意义/价值/作用/保护推动题；原题源主入口：问规定如何推动绿色发展</w:t>
      </w:r>
    </w:p>
    <w:p>
      <w:pPr>
        <w:spacing w:after="60"/>
      </w:pPr>
      <w:r>
        <w:rPr>
          <w:b/>
          <w:color w:val="1F4D78"/>
          <w:rFonts w:eastAsia="Microsoft YaHei" w:cs="Microsoft YaHei"/>
        </w:rPr>
        <w:t>副入口：</w:t>
      </w:r>
      <w:r>
        <w:rPr>
          <w:rFonts w:eastAsia="Microsoft YaHei" w:cs="Microsoft YaHei"/>
        </w:rPr>
        <w:t>无</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得分锚点：先写物权编规定民事主体行使物权应兼顾绿色原则和公共利益。 / 再结合业主规约、停止侵害、恢复原状说明规则如何约束行为。 / 最后写这些规定把绿色发展落实到日常民事生活。</w:t>
      </w:r>
    </w:p>
    <w:p>
      <w:pPr>
        <w:spacing w:after="60"/>
      </w:pPr>
      <w:r>
        <w:rPr>
          <w:b/>
          <w:color w:val="1F4D78"/>
          <w:rFonts w:eastAsia="Microsoft YaHei" w:cs="Microsoft YaHei"/>
        </w:rPr>
        <w:t>材料触发1：</w:t>
      </w:r>
      <w:r>
        <w:rPr>
          <w:rFonts w:eastAsia="Microsoft YaHei" w:cs="Microsoft YaHei"/>
        </w:rPr>
        <w:t>业主遵守规约保护环境 → 物权行使受绿色原则和共同生活规则约束 → 个人权利不能损害公共环境</w:t>
      </w:r>
    </w:p>
    <w:p>
      <w:pPr>
        <w:spacing w:after="60"/>
      </w:pPr>
      <w:r>
        <w:rPr>
          <w:b/>
          <w:color w:val="1F4D78"/>
          <w:rFonts w:eastAsia="Microsoft YaHei" w:cs="Microsoft YaHei"/>
        </w:rPr>
        <w:t>材料触发2：</w:t>
      </w:r>
      <w:r>
        <w:rPr>
          <w:rFonts w:eastAsia="Microsoft YaHei" w:cs="Microsoft YaHei"/>
        </w:rPr>
        <w:t>业委会请求停止侵害 → 民事主体可依法维护共有利益 → 责任方式服务环境保护</w:t>
      </w:r>
    </w:p>
    <w:p>
      <w:pPr>
        <w:spacing w:after="60"/>
      </w:pPr>
      <w:r>
        <w:rPr>
          <w:b/>
          <w:color w:val="1F4D78"/>
          <w:rFonts w:eastAsia="Microsoft YaHei" w:cs="Microsoft YaHei"/>
        </w:rPr>
        <w:t>材料触发3：</w:t>
      </w:r>
      <w:r>
        <w:rPr>
          <w:rFonts w:eastAsia="Microsoft YaHei" w:cs="Microsoft YaHei"/>
        </w:rPr>
        <w:t>恢复原状 → 物权责任落到实际修复 → 推动绿色发展有具体民事路径</w:t>
      </w:r>
    </w:p>
    <w:p>
      <w:pPr>
        <w:spacing w:after="60"/>
      </w:pPr>
      <w:r>
        <w:rPr>
          <w:b/>
          <w:color w:val="1F4D78"/>
          <w:rFonts w:eastAsia="Microsoft YaHei" w:cs="Microsoft YaHei"/>
        </w:rPr>
        <w:t>答案骨架：</w:t>
      </w:r>
      <w:r>
        <w:rPr>
          <w:rFonts w:eastAsia="Microsoft YaHei" w:cs="Microsoft YaHei"/>
        </w:rPr>
        <w:t>先写物权编规定民事主体行使物权应兼顾绿色原则和公共利益。 / 再结合业主规约、停止侵害、恢复原状说明规则如何约束行为。 / 最后写这些规定把绿色发展落实到日常民事生活。</w:t>
      </w:r>
    </w:p>
    <w:p>
      <w:pPr>
        <w:spacing w:after="60"/>
      </w:pPr>
      <w:r>
        <w:rPr>
          <w:b/>
          <w:color w:val="1F4D78"/>
          <w:rFonts w:eastAsia="Microsoft YaHei" w:cs="Microsoft YaHei"/>
        </w:rPr>
        <w:t>学生预警：</w:t>
      </w:r>
      <w:r>
        <w:rPr>
          <w:rFonts w:eastAsia="Microsoft YaHei" w:cs="Microsoft YaHei"/>
        </w:rPr>
        <w:t>知识产权|消费者|平台用工</w:t>
      </w:r>
    </w:p>
    <w:p>
      <w:pPr>
        <w:spacing w:after="60"/>
      </w:pPr>
      <w:r>
        <w:rPr>
          <w:b/>
          <w:color w:val="1F4D78"/>
          <w:rFonts w:eastAsia="Microsoft YaHei" w:cs="Microsoft YaHei"/>
        </w:rPr>
        <w:t>讲解口径：</w:t>
      </w:r>
      <w:r>
        <w:rPr>
          <w:rFonts w:eastAsia="Microsoft YaHei" w:cs="Microsoft YaHei"/>
        </w:rPr>
        <w:t>绿色发展题要落在物权规则和具体责任，不是喊环保口号。</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37. CC0045_2024_海淀_二模_19</w:t>
      </w:r>
    </w:p>
    <w:p>
      <w:pPr>
        <w:spacing w:after="60"/>
      </w:pPr>
      <w:r>
        <w:rPr>
          <w:b/>
          <w:color w:val="1F4D78"/>
          <w:rFonts w:eastAsia="Microsoft YaHei" w:cs="Microsoft YaHei"/>
        </w:rPr>
        <w:t>区年卷题：</w:t>
      </w:r>
      <w:r>
        <w:rPr>
          <w:rFonts w:eastAsia="Microsoft YaHei" w:cs="Microsoft YaHei"/>
        </w:rPr>
        <w:t>2024年 海淀 二模 第19题</w:t>
      </w:r>
    </w:p>
    <w:p>
      <w:pPr>
        <w:spacing w:after="60"/>
      </w:pPr>
      <w:r>
        <w:rPr>
          <w:b/>
          <w:color w:val="1F4D78"/>
          <w:rFonts w:eastAsia="Microsoft YaHei" w:cs="Microsoft YaHei"/>
        </w:rPr>
        <w:t>设问动作：</w:t>
      </w:r>
      <w:r>
        <w:rPr>
          <w:rFonts w:eastAsia="Microsoft YaHei" w:cs="Microsoft YaHei"/>
        </w:rPr>
        <w:t>结合材料，运用《法律与生活》知识，分析本案判决的社会价值。</w:t>
      </w:r>
    </w:p>
    <w:p>
      <w:pPr>
        <w:spacing w:after="60"/>
      </w:pPr>
      <w:r>
        <w:rPr>
          <w:b/>
          <w:color w:val="1F4D78"/>
          <w:rFonts w:eastAsia="Microsoft YaHei" w:cs="Microsoft YaHei"/>
        </w:rPr>
        <w:t>材料核心：</w:t>
      </w:r>
      <w:r>
        <w:rPr>
          <w:rFonts w:eastAsia="Microsoft YaHei" w:cs="Microsoft YaHei"/>
        </w:rPr>
        <w:t>19．（6 分）遗赠扶养协议纠纷案宣判。 【案情简介】某社区居委会与曹某签订协议，约定由某居委会定时定员结对子照看关心曹某， 每月给予曹某基本生活费，免费看病诊治，逢年过节给予曹某各类生活补助及慰问生活用品等， 养老至寿终；曹某现有的动产和不动产在曹某寿终后，产权移交某居委会。此后，某居委会按照 约定履行扶养义务。曹某去世后，曹某的四个子女要求继承遗产，与该居委会产生争议。该居委 会遂将曹某的四个子女等人诉至法院，请求判令：（1）确认某居委会与曹某签订的协议有效；（2） 曹某…</w:t>
      </w:r>
    </w:p>
    <w:p>
      <w:pPr>
        <w:spacing w:after="60"/>
      </w:pPr>
      <w:r>
        <w:rPr>
          <w:b/>
          <w:color w:val="1F4D78"/>
          <w:rFonts w:eastAsia="Microsoft YaHei" w:cs="Microsoft YaHei"/>
        </w:rPr>
        <w:t>框架入口：</w:t>
      </w:r>
      <w:r>
        <w:rPr>
          <w:rFonts w:eastAsia="Microsoft YaHei" w:cs="Microsoft YaHei"/>
        </w:rPr>
        <w:t>E5 意义/价值/作用/保护推动题；原题源主入口：问判决社会价值</w:t>
      </w:r>
    </w:p>
    <w:p>
      <w:pPr>
        <w:spacing w:after="60"/>
      </w:pPr>
      <w:r>
        <w:rPr>
          <w:b/>
          <w:color w:val="1F4D78"/>
          <w:rFonts w:eastAsia="Microsoft YaHei" w:cs="Microsoft YaHei"/>
        </w:rPr>
        <w:t>副入口：</w:t>
      </w:r>
      <w:r>
        <w:rPr>
          <w:rFonts w:eastAsia="Microsoft YaHei" w:cs="Microsoft YaHei"/>
        </w:rPr>
        <w:t>规则意义</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题源状态：PASS_RECOVERED；链条状态：已写题链 / 得分锚点：先写遗赠扶养协议依法有效，扶养人履行义务应受保护。 / 再结合居委会照料老人和子女争议说明判决维护诚信和老人权益。 / 最后写判决有助于鼓励多元养老、弘扬家庭和社会责任。</w:t>
      </w:r>
    </w:p>
    <w:p>
      <w:pPr>
        <w:spacing w:after="60"/>
      </w:pPr>
      <w:r>
        <w:rPr>
          <w:b/>
          <w:color w:val="1F4D78"/>
          <w:rFonts w:eastAsia="Microsoft YaHei" w:cs="Microsoft YaHei"/>
        </w:rPr>
        <w:t>材料触发1：</w:t>
      </w:r>
      <w:r>
        <w:rPr>
          <w:rFonts w:eastAsia="Microsoft YaHei" w:cs="Microsoft YaHei"/>
        </w:rPr>
        <w:t>居委会长期按协议照料老人 → 遗赠扶养协议体现真实扶养事实 → 协议效力应受尊重</w:t>
      </w:r>
    </w:p>
    <w:p>
      <w:pPr>
        <w:spacing w:after="60"/>
      </w:pPr>
      <w:r>
        <w:rPr>
          <w:b/>
          <w:color w:val="1F4D78"/>
          <w:rFonts w:eastAsia="Microsoft YaHei" w:cs="Microsoft YaHei"/>
        </w:rPr>
        <w:t>材料触发2：</w:t>
      </w:r>
      <w:r>
        <w:rPr>
          <w:rFonts w:eastAsia="Microsoft YaHei" w:cs="Microsoft YaHei"/>
        </w:rPr>
        <w:t>子女争夺遗产 → 不能只凭亲属身份否定合法协议 → 法律保护诚信履约和养老安排</w:t>
      </w:r>
    </w:p>
    <w:p>
      <w:pPr>
        <w:spacing w:after="60"/>
      </w:pPr>
      <w:r>
        <w:rPr>
          <w:b/>
          <w:color w:val="1F4D78"/>
          <w:rFonts w:eastAsia="Microsoft YaHei" w:cs="Microsoft YaHei"/>
        </w:rPr>
        <w:t>材料触发3：</w:t>
      </w:r>
      <w:r>
        <w:rPr>
          <w:rFonts w:eastAsia="Microsoft YaHei" w:cs="Microsoft YaHei"/>
        </w:rPr>
        <w:t>法院确认协议效力 → 维护老年人自主处分权益 → 引导社会力量参与养老服务</w:t>
      </w:r>
    </w:p>
    <w:p>
      <w:pPr>
        <w:spacing w:after="60"/>
      </w:pPr>
      <w:r>
        <w:rPr>
          <w:b/>
          <w:color w:val="1F4D78"/>
          <w:rFonts w:eastAsia="Microsoft YaHei" w:cs="Microsoft YaHei"/>
        </w:rPr>
        <w:t>答案骨架：</w:t>
      </w:r>
      <w:r>
        <w:rPr>
          <w:rFonts w:eastAsia="Microsoft YaHei" w:cs="Microsoft YaHei"/>
        </w:rPr>
        <w:t>先写遗赠扶养协议依法有效，扶养人履行义务应受保护。 / 再结合居委会照料老人和子女争议说明判决维护诚信和老人权益。 / 最后写判决有助于鼓励多元养老、弘扬家庭和社会责任。</w:t>
      </w:r>
    </w:p>
    <w:p>
      <w:pPr>
        <w:spacing w:after="60"/>
      </w:pPr>
      <w:r>
        <w:rPr>
          <w:b/>
          <w:color w:val="1F4D78"/>
          <w:rFonts w:eastAsia="Microsoft YaHei" w:cs="Microsoft YaHei"/>
        </w:rPr>
        <w:t>学生预警：</w:t>
      </w:r>
      <w:r>
        <w:rPr>
          <w:rFonts w:eastAsia="Microsoft YaHei" w:cs="Microsoft YaHei"/>
        </w:rPr>
        <w:t>普通合同主轴|平台用工|消费者</w:t>
      </w:r>
    </w:p>
    <w:p>
      <w:pPr>
        <w:spacing w:after="60"/>
      </w:pPr>
      <w:r>
        <w:rPr>
          <w:b/>
          <w:color w:val="1F4D78"/>
          <w:rFonts w:eastAsia="Microsoft YaHei" w:cs="Microsoft YaHei"/>
        </w:rPr>
        <w:t>讲解口径：</w:t>
      </w:r>
      <w:r>
        <w:rPr>
          <w:rFonts w:eastAsia="Microsoft YaHei" w:cs="Microsoft YaHei"/>
        </w:rPr>
        <w:t>本题不是传统美德作文，先有协议效力，再谈养老价值。</w:t>
      </w:r>
    </w:p>
    <w:p>
      <w:pPr>
        <w:spacing w:after="60"/>
      </w:pPr>
      <w:r>
        <w:rPr>
          <w:b/>
          <w:color w:val="1F4D78"/>
          <w:rFonts w:eastAsia="Microsoft YaHei" w:cs="Microsoft YaHei"/>
        </w:rPr>
        <w:t>证据与来源：</w:t>
      </w:r>
      <w:r>
        <w:rPr>
          <w:rFonts w:eastAsia="Microsoft YaHei" w:cs="Microsoft YaHei"/>
        </w:rPr>
        <w:t>PASS_RECOVERED；已写题链；source_check_state=not_in_round03_source_check</w:t>
      </w:r>
    </w:p>
    <w:p>
      <w:pPr>
        <w:pStyle w:val="Heading3"/>
      </w:pPr>
      <w:r>
        <w:t>38. CC0229_2026_东城_一模_18</w:t>
      </w:r>
    </w:p>
    <w:p>
      <w:pPr>
        <w:spacing w:after="60"/>
      </w:pPr>
      <w:r>
        <w:rPr>
          <w:b/>
          <w:color w:val="1F4D78"/>
          <w:rFonts w:eastAsia="Microsoft YaHei" w:cs="Microsoft YaHei"/>
        </w:rPr>
        <w:t>区年卷题：</w:t>
      </w:r>
      <w:r>
        <w:rPr>
          <w:rFonts w:eastAsia="Microsoft YaHei" w:cs="Microsoft YaHei"/>
        </w:rPr>
        <w:t>2026年 东城 一模 第18题</w:t>
      </w:r>
    </w:p>
    <w:p>
      <w:pPr>
        <w:spacing w:after="60"/>
      </w:pPr>
      <w:r>
        <w:rPr>
          <w:b/>
          <w:color w:val="1F4D78"/>
          <w:rFonts w:eastAsia="Microsoft YaHei" w:cs="Microsoft YaHei"/>
        </w:rPr>
        <w:t>设问动作：</w:t>
      </w:r>
      <w:r>
        <w:rPr>
          <w:rFonts w:eastAsia="Microsoft YaHei" w:cs="Microsoft YaHei"/>
        </w:rPr>
        <w:t>结合材料，运用《法律与生活》知识，谈谈法院是如何以司法之力守护“向新力”的。</w:t>
      </w:r>
    </w:p>
    <w:p>
      <w:pPr>
        <w:spacing w:after="60"/>
      </w:pPr>
      <w:r>
        <w:rPr>
          <w:b/>
          <w:color w:val="1F4D78"/>
          <w:rFonts w:eastAsia="Microsoft YaHei" w:cs="Microsoft YaHei"/>
        </w:rPr>
        <w:t>材料核心：</w:t>
      </w:r>
      <w:r>
        <w:rPr>
          <w:rFonts w:eastAsia="Microsoft YaHei" w:cs="Microsoft YaHei"/>
        </w:rPr>
        <w:t>18．（8 分）人民法院以司法之力守护“向新力”。 案例一 某科技公司三名创始人，因专利权归属纠纷，陷入长期诉讼，公司发展因此停滞。对此，办 案合议庭没有“一判了之”，而是居中斡旋，弥合分歧。当事人最终达成和解，全身心投入创新创业，实 现了多方共赢。 案例二 甲公司系某水稻植物新品种的权利人。乙公司擅自将甲公司享有植物新品种权的稻种更换包 装后对外销售。经人民法院查明，乙公司侵权行为覆盖范围广。人民法院判令乙公司立即停止侵害，并对 其适用惩罚性赔偿，赔偿甲公司经济损失300 …</w:t>
      </w:r>
    </w:p>
    <w:p>
      <w:pPr>
        <w:spacing w:after="60"/>
      </w:pPr>
      <w:r>
        <w:rPr>
          <w:b/>
          <w:color w:val="1F4D78"/>
          <w:rFonts w:eastAsia="Microsoft YaHei" w:cs="Microsoft YaHei"/>
        </w:rPr>
        <w:t>框架入口：</w:t>
      </w:r>
      <w:r>
        <w:rPr>
          <w:rFonts w:eastAsia="Microsoft YaHei" w:cs="Microsoft YaHei"/>
        </w:rPr>
        <w:t>E5 意义/价值/作用/保护推动题；原题源主入口：问司法如何守护创新 / 知识产权制度意义</w:t>
      </w:r>
    </w:p>
    <w:p>
      <w:pPr>
        <w:spacing w:after="60"/>
      </w:pPr>
      <w:r>
        <w:rPr>
          <w:b/>
          <w:color w:val="1F4D78"/>
          <w:rFonts w:eastAsia="Microsoft YaHei" w:cs="Microsoft YaHei"/>
        </w:rPr>
        <w:t>副入口：</w:t>
      </w:r>
      <w:r>
        <w:rPr>
          <w:rFonts w:eastAsia="Microsoft YaHei" w:cs="Microsoft YaHei"/>
        </w:rPr>
        <w:t>多案例意义题</w:t>
      </w:r>
    </w:p>
    <w:p>
      <w:pPr>
        <w:spacing w:after="60"/>
      </w:pPr>
      <w:r>
        <w:rPr>
          <w:b/>
          <w:color w:val="1F4D78"/>
          <w:rFonts w:eastAsia="Microsoft YaHei" w:cs="Microsoft YaHei"/>
        </w:rPr>
        <w:t>命题路径：</w:t>
      </w:r>
      <w:r>
        <w:rPr>
          <w:rFonts w:eastAsia="Microsoft YaHei" w:cs="Microsoft YaHei"/>
        </w:rPr>
        <w:t>法律规则/制度 -&gt; 保护对象或治理对象 -&gt; 行为方式 -&gt; 秩序与权益效果。</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题源状态：PASS_RECOVERED；链条状态：已写题链 / 得分锚点：法院通过解决知识产权权属纠纷，稳定创新主体预期。 / 通过惩罚性赔偿提高侵权成本，保护创新成果。 / 通过规制恶意诉讼和权利滥用，维护公平竞争和创新环境。</w:t>
      </w:r>
    </w:p>
    <w:p>
      <w:pPr>
        <w:spacing w:after="60"/>
      </w:pPr>
      <w:r>
        <w:rPr>
          <w:b/>
          <w:color w:val="1F4D78"/>
          <w:rFonts w:eastAsia="Microsoft YaHei" w:cs="Microsoft YaHei"/>
        </w:rPr>
        <w:t>材料触发1：</w:t>
      </w:r>
      <w:r>
        <w:rPr>
          <w:rFonts w:eastAsia="Microsoft YaHei" w:cs="Microsoft YaHei"/>
        </w:rPr>
        <w:t>案例一：专利权归属纠纷长期诉讼 → 通过司法裁判/诉调明确权利归属 → 减少纠纷对创新企业发展的拖累</w:t>
      </w:r>
    </w:p>
    <w:p>
      <w:pPr>
        <w:spacing w:after="60"/>
      </w:pPr>
      <w:r>
        <w:rPr>
          <w:b/>
          <w:color w:val="1F4D78"/>
          <w:rFonts w:eastAsia="Microsoft YaHei" w:cs="Microsoft YaHei"/>
        </w:rPr>
        <w:t>材料触发2：</w:t>
      </w:r>
      <w:r>
        <w:rPr>
          <w:rFonts w:eastAsia="Microsoft YaHei" w:cs="Microsoft YaHei"/>
        </w:rPr>
        <w:t>案例二：知识产权侵权与惩罚性赔偿 → 提高侵权成本 → 保护创新成果</w:t>
      </w:r>
    </w:p>
    <w:p>
      <w:pPr>
        <w:spacing w:after="60"/>
      </w:pPr>
      <w:r>
        <w:rPr>
          <w:b/>
          <w:color w:val="1F4D78"/>
          <w:rFonts w:eastAsia="Microsoft YaHei" w:cs="Microsoft YaHei"/>
        </w:rPr>
        <w:t>材料触发3：</w:t>
      </w:r>
      <w:r>
        <w:rPr>
          <w:rFonts w:eastAsia="Microsoft YaHei" w:cs="Microsoft YaHei"/>
        </w:rPr>
        <w:t>案例三：恶意诉讼/权利滥用 → 规制不诚信诉讼 → 维护公平竞争和创新环境</w:t>
      </w:r>
    </w:p>
    <w:p>
      <w:pPr>
        <w:spacing w:after="60"/>
      </w:pPr>
      <w:r>
        <w:rPr>
          <w:b/>
          <w:color w:val="1F4D78"/>
          <w:rFonts w:eastAsia="Microsoft YaHei" w:cs="Microsoft YaHei"/>
        </w:rPr>
        <w:t>答案骨架：</w:t>
      </w:r>
      <w:r>
        <w:rPr>
          <w:rFonts w:eastAsia="Microsoft YaHei" w:cs="Microsoft YaHei"/>
        </w:rPr>
        <w:t>法院通过解决知识产权权属纠纷，稳定创新主体预期。 / 通过惩罚性赔偿提高侵权成本，保护创新成果。 / 通过规制恶意诉讼和权利滥用，维护公平竞争和创新环境。</w:t>
      </w:r>
    </w:p>
    <w:p>
      <w:pPr>
        <w:spacing w:after="60"/>
      </w:pPr>
      <w:r>
        <w:rPr>
          <w:b/>
          <w:color w:val="1F4D78"/>
          <w:rFonts w:eastAsia="Microsoft YaHei" w:cs="Microsoft YaHei"/>
        </w:rPr>
        <w:t>学生预警：</w:t>
      </w:r>
      <w:r>
        <w:rPr>
          <w:rFonts w:eastAsia="Microsoft YaHei" w:cs="Microsoft YaHei"/>
        </w:rPr>
        <w:t>必修三公正司法套话|旧错配经济/产业串页词|只写保护创新</w:t>
      </w:r>
    </w:p>
    <w:p>
      <w:pPr>
        <w:spacing w:after="60"/>
      </w:pPr>
      <w:r>
        <w:rPr>
          <w:b/>
          <w:color w:val="1F4D78"/>
          <w:rFonts w:eastAsia="Microsoft YaHei" w:cs="Microsoft YaHei"/>
        </w:rPr>
        <w:t>讲解口径：</w:t>
      </w:r>
      <w:r>
        <w:rPr>
          <w:rFonts w:eastAsia="Microsoft YaHei" w:cs="Microsoft YaHei"/>
        </w:rPr>
        <w:t>多案例意义题，一案一法律手段，一手段一价值。</w:t>
      </w:r>
    </w:p>
    <w:p>
      <w:pPr>
        <w:spacing w:after="60"/>
      </w:pPr>
      <w:r>
        <w:rPr>
          <w:b/>
          <w:color w:val="1F4D78"/>
          <w:rFonts w:eastAsia="Microsoft YaHei" w:cs="Microsoft YaHei"/>
        </w:rPr>
        <w:t>证据与来源：</w:t>
      </w:r>
      <w:r>
        <w:rPr>
          <w:rFonts w:eastAsia="Microsoft YaHei" w:cs="Microsoft YaHei"/>
        </w:rPr>
        <w:t>PASS_RECOVERED；已写题链；source_check_state=not_in_round03_source_check</w:t>
      </w:r>
    </w:p>
    <w:p>
      <w:pPr>
        <w:pStyle w:val="Heading2"/>
      </w:pPr>
      <w:r>
        <w:t>E6 调解/维权/纠纷解决/证据路径题（4题）</w:t>
      </w:r>
    </w:p>
    <w:p>
      <w:pPr>
        <w:pStyle w:val="Heading3"/>
      </w:pPr>
      <w:r>
        <w:t>39. CC0125_2025_延庆_一模_19</w:t>
      </w:r>
    </w:p>
    <w:p>
      <w:pPr>
        <w:spacing w:after="60"/>
      </w:pPr>
      <w:r>
        <w:rPr>
          <w:b/>
          <w:color w:val="1F4D78"/>
          <w:rFonts w:eastAsia="Microsoft YaHei" w:cs="Microsoft YaHei"/>
        </w:rPr>
        <w:t>区年卷题：</w:t>
      </w:r>
      <w:r>
        <w:rPr>
          <w:rFonts w:eastAsia="Microsoft YaHei" w:cs="Microsoft YaHei"/>
        </w:rPr>
        <w:t>2025年 延庆 一模 第19题</w:t>
      </w:r>
    </w:p>
    <w:p>
      <w:pPr>
        <w:spacing w:after="60"/>
      </w:pPr>
      <w:r>
        <w:rPr>
          <w:b/>
          <w:color w:val="1F4D78"/>
          <w:rFonts w:eastAsia="Microsoft YaHei" w:cs="Microsoft YaHei"/>
        </w:rPr>
        <w:t>设问动作：</w:t>
      </w:r>
      <w:r>
        <w:rPr>
          <w:rFonts w:eastAsia="Microsoft YaHei" w:cs="Microsoft YaHei"/>
        </w:rPr>
        <w:t>运用《法律与生活》知识，说明你会如何进行调解并说 明理由。</w:t>
      </w:r>
    </w:p>
    <w:p>
      <w:pPr>
        <w:spacing w:after="60"/>
      </w:pPr>
      <w:r>
        <w:rPr>
          <w:b/>
          <w:color w:val="1F4D78"/>
          <w:rFonts w:eastAsia="Microsoft YaHei" w:cs="Microsoft YaHei"/>
        </w:rPr>
        <w:t>材料核心：</w:t>
      </w:r>
      <w:r>
        <w:rPr>
          <w:rFonts w:eastAsia="Microsoft YaHei" w:cs="Microsoft YaHei"/>
        </w:rPr>
        <w:t>19. 网络经济持续健康发展，需要法治护航。 案情：杨某在贾某经营的网店下单DIY 模具类商品4 件，售价78 元，杨某签收后对商品不满意，在 未与贾某协商一致的情况下，直接点击了“仅退款”并退款成功。贾某要求杨某退回商品，杨某表示已经 将商品扔掉，无法退回。 贾某认为双方应当先确定货物是否存在质量问题，是否符合“仅退款”标准。杨某退款后应当退还货 物，虽然商品实际售价仅78 元，但杨某恶意“仅退款”的做法让自己遭受了商品损失和邮费损失。杨某 则认为商品质量不合格，达不到预期…</w:t>
      </w:r>
    </w:p>
    <w:p>
      <w:pPr>
        <w:spacing w:after="60"/>
      </w:pPr>
      <w:r>
        <w:rPr>
          <w:b/>
          <w:color w:val="1F4D78"/>
          <w:rFonts w:eastAsia="Microsoft YaHei" w:cs="Microsoft YaHei"/>
        </w:rPr>
        <w:t>框架入口：</w:t>
      </w:r>
      <w:r>
        <w:rPr>
          <w:rFonts w:eastAsia="Microsoft YaHei" w:cs="Microsoft YaHei"/>
        </w:rPr>
        <w:t>E6 调解/维权/纠纷解决/证据路径题；原题源主入口：问调解理由</w:t>
      </w:r>
    </w:p>
    <w:p>
      <w:pPr>
        <w:spacing w:after="60"/>
      </w:pPr>
      <w:r>
        <w:rPr>
          <w:b/>
          <w:color w:val="1F4D78"/>
          <w:rFonts w:eastAsia="Microsoft YaHei" w:cs="Microsoft YaHei"/>
        </w:rPr>
        <w:t>副入口：</w:t>
      </w:r>
      <w:r>
        <w:rPr>
          <w:rFonts w:eastAsia="Microsoft YaHei" w:cs="Microsoft YaHei"/>
        </w:rPr>
        <w:t>材料证明</w:t>
      </w:r>
    </w:p>
    <w:p>
      <w:pPr>
        <w:spacing w:after="60"/>
      </w:pPr>
      <w:r>
        <w:rPr>
          <w:b/>
          <w:color w:val="1F4D78"/>
          <w:rFonts w:eastAsia="Microsoft YaHei" w:cs="Microsoft YaHei"/>
        </w:rPr>
        <w:t>命题路径：</w:t>
      </w:r>
      <w:r>
        <w:rPr>
          <w:rFonts w:eastAsia="Microsoft YaHei" w:cs="Microsoft YaHei"/>
        </w:rPr>
        <w:t>纠纷事实 -&gt; 权利受损或争议焦点 -&gt; 路径/主体/证据 -&gt; 救济方案。</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题源状态：PASS；链条状态：已写题链 / 得分锚点：先表明调解应围绕诚信原则和公平原则。 / 再说明消费者不能退款后占有商品，商家也要举证商品质量和损失。 / 最后提出退货、补偿或协商方案，兼顾双方利益。</w:t>
      </w:r>
    </w:p>
    <w:p>
      <w:pPr>
        <w:spacing w:after="60"/>
      </w:pPr>
      <w:r>
        <w:rPr>
          <w:b/>
          <w:color w:val="1F4D78"/>
          <w:rFonts w:eastAsia="Microsoft YaHei" w:cs="Microsoft YaHei"/>
        </w:rPr>
        <w:t>材料触发1：</w:t>
      </w:r>
      <w:r>
        <w:rPr>
          <w:rFonts w:eastAsia="Microsoft YaHei" w:cs="Microsoft YaHei"/>
        </w:rPr>
        <w:t>消费者退款后未退货 → 合同解除或退款后应返还相应利益 → 诚信原则约束双方</w:t>
      </w:r>
    </w:p>
    <w:p>
      <w:pPr>
        <w:spacing w:after="60"/>
      </w:pPr>
      <w:r>
        <w:rPr>
          <w:b/>
          <w:color w:val="1F4D78"/>
          <w:rFonts w:eastAsia="Microsoft YaHei" w:cs="Microsoft YaHei"/>
        </w:rPr>
        <w:t>材料触发2：</w:t>
      </w:r>
      <w:r>
        <w:rPr>
          <w:rFonts w:eastAsia="Microsoft YaHei" w:cs="Microsoft YaHei"/>
        </w:rPr>
        <w:t>商品质量争议证据不足 → 调解不能直接偏向一方 → 要提示证据意识</w:t>
      </w:r>
    </w:p>
    <w:p>
      <w:pPr>
        <w:spacing w:after="60"/>
      </w:pPr>
      <w:r>
        <w:rPr>
          <w:b/>
          <w:color w:val="1F4D78"/>
          <w:rFonts w:eastAsia="Microsoft YaHei" w:cs="Microsoft YaHei"/>
        </w:rPr>
        <w:t>材料触发3：</w:t>
      </w:r>
      <w:r>
        <w:rPr>
          <w:rFonts w:eastAsia="Microsoft YaHei" w:cs="Microsoft YaHei"/>
        </w:rPr>
        <w:t>商家损失较小且纠纷适合协商 → 调解方案应兼顾公平和效率 → 促成退货/合理补偿</w:t>
      </w:r>
    </w:p>
    <w:p>
      <w:pPr>
        <w:spacing w:after="60"/>
      </w:pPr>
      <w:r>
        <w:rPr>
          <w:b/>
          <w:color w:val="1F4D78"/>
          <w:rFonts w:eastAsia="Microsoft YaHei" w:cs="Microsoft YaHei"/>
        </w:rPr>
        <w:t>答案骨架：</w:t>
      </w:r>
      <w:r>
        <w:rPr>
          <w:rFonts w:eastAsia="Microsoft YaHei" w:cs="Microsoft YaHei"/>
        </w:rPr>
        <w:t>先表明调解应围绕诚信原则和公平原则。 / 再说明消费者不能退款后占有商品，商家也要举证商品质量和损失。 / 最后提出退货、补偿或协商方案，兼顾双方利益。</w:t>
      </w:r>
    </w:p>
    <w:p>
      <w:pPr>
        <w:spacing w:after="60"/>
      </w:pPr>
      <w:r>
        <w:rPr>
          <w:b/>
          <w:color w:val="1F4D78"/>
          <w:rFonts w:eastAsia="Microsoft YaHei" w:cs="Microsoft YaHei"/>
        </w:rPr>
        <w:t>学生预警：</w:t>
      </w:r>
      <w:r>
        <w:rPr>
          <w:rFonts w:eastAsia="Microsoft YaHei" w:cs="Microsoft YaHei"/>
        </w:rPr>
        <w:t>惩罚性赔偿|平台用工|知识产权</w:t>
      </w:r>
    </w:p>
    <w:p>
      <w:pPr>
        <w:spacing w:after="60"/>
      </w:pPr>
      <w:r>
        <w:rPr>
          <w:b/>
          <w:color w:val="1F4D78"/>
          <w:rFonts w:eastAsia="Microsoft YaHei" w:cs="Microsoft YaHei"/>
        </w:rPr>
        <w:t>讲解口径：</w:t>
      </w:r>
      <w:r>
        <w:rPr>
          <w:rFonts w:eastAsia="Microsoft YaHei" w:cs="Microsoft YaHei"/>
        </w:rPr>
        <w:t>调解题不是判案，要给方案加理由。</w:t>
      </w:r>
    </w:p>
    <w:p>
      <w:pPr>
        <w:spacing w:after="60"/>
      </w:pPr>
      <w:r>
        <w:rPr>
          <w:b/>
          <w:color w:val="1F4D78"/>
          <w:rFonts w:eastAsia="Microsoft YaHei" w:cs="Microsoft YaHei"/>
        </w:rPr>
        <w:t>证据与来源：</w:t>
      </w:r>
      <w:r>
        <w:rPr>
          <w:rFonts w:eastAsia="Microsoft YaHei" w:cs="Microsoft YaHei"/>
        </w:rPr>
        <w:t>PASS；已写题链；source_check_state=not_in_round03_source_check</w:t>
      </w:r>
    </w:p>
    <w:p>
      <w:pPr>
        <w:pStyle w:val="Heading3"/>
      </w:pPr>
      <w:r>
        <w:t>40. CC0223_2025_顺义_一模_19</w:t>
      </w:r>
    </w:p>
    <w:p>
      <w:pPr>
        <w:spacing w:after="60"/>
      </w:pPr>
      <w:r>
        <w:rPr>
          <w:b/>
          <w:color w:val="1F4D78"/>
          <w:rFonts w:eastAsia="Microsoft YaHei" w:cs="Microsoft YaHei"/>
        </w:rPr>
        <w:t>区年卷题：</w:t>
      </w:r>
      <w:r>
        <w:rPr>
          <w:rFonts w:eastAsia="Microsoft YaHei" w:cs="Microsoft YaHei"/>
        </w:rPr>
        <w:t>2025年 顺义 一模 第19题</w:t>
      </w:r>
    </w:p>
    <w:p>
      <w:pPr>
        <w:spacing w:after="60"/>
      </w:pPr>
      <w:r>
        <w:rPr>
          <w:b/>
          <w:color w:val="1F4D78"/>
          <w:rFonts w:eastAsia="Microsoft YaHei" w:cs="Microsoft YaHei"/>
        </w:rPr>
        <w:t>设问动作：</w:t>
      </w:r>
      <w:r>
        <w:rPr>
          <w:rFonts w:eastAsia="Microsoft YaHei" w:cs="Microsoft YaHei"/>
        </w:rPr>
        <w:t>（1）运用《法律与生活》知识，分析上述案例是如何解决纠纷的。</w:t>
      </w:r>
    </w:p>
    <w:p>
      <w:pPr>
        <w:spacing w:after="60"/>
      </w:pPr>
      <w:r>
        <w:rPr>
          <w:b/>
          <w:color w:val="1F4D78"/>
          <w:rFonts w:eastAsia="Microsoft YaHei" w:cs="Microsoft YaHei"/>
        </w:rPr>
        <w:t>材料核心：</w:t>
      </w:r>
      <w:r>
        <w:rPr>
          <w:rFonts w:eastAsia="Microsoft YaHei" w:cs="Microsoft YaHei"/>
        </w:rPr>
        <w:t>案例1：邻居刘某长期在门口堆放杂物垃圾，高某多次沟通、找物业、微信群反映无效，刘某还辱骂高某；高某诉至法院，经法院调解双方握手言和。案例2：乙公司将企业名称登记为与甲公司相似名称，甲公司申请企业名称争议裁决，市监局确认侵权应纠正，乙公司不服起诉，法院驳回。</w:t>
      </w:r>
    </w:p>
    <w:p>
      <w:pPr>
        <w:spacing w:after="60"/>
      </w:pPr>
      <w:r>
        <w:rPr>
          <w:b/>
          <w:color w:val="1F4D78"/>
          <w:rFonts w:eastAsia="Microsoft YaHei" w:cs="Microsoft YaHei"/>
        </w:rPr>
        <w:t>框架入口：</w:t>
      </w:r>
      <w:r>
        <w:rPr>
          <w:rFonts w:eastAsia="Microsoft YaHei" w:cs="Microsoft YaHei"/>
        </w:rPr>
        <w:t>E6 调解/维权/纠纷解决/证据路径题；原题源主入口：问纠纷如何解决</w:t>
      </w:r>
    </w:p>
    <w:p>
      <w:pPr>
        <w:spacing w:after="60"/>
      </w:pPr>
      <w:r>
        <w:rPr>
          <w:b/>
          <w:color w:val="1F4D78"/>
          <w:rFonts w:eastAsia="Microsoft YaHei" w:cs="Microsoft YaHei"/>
        </w:rPr>
        <w:t>副入口：</w:t>
      </w:r>
      <w:r>
        <w:rPr>
          <w:rFonts w:eastAsia="Microsoft YaHei" w:cs="Microsoft YaHei"/>
        </w:rPr>
        <w:t>诉讼调解；相邻关系；不正当竞争/行政裁决</w:t>
      </w:r>
    </w:p>
    <w:p>
      <w:pPr>
        <w:spacing w:after="60"/>
      </w:pPr>
      <w:r>
        <w:rPr>
          <w:b/>
          <w:color w:val="1F4D78"/>
          <w:rFonts w:eastAsia="Microsoft YaHei" w:cs="Microsoft YaHei"/>
        </w:rPr>
        <w:t>命题路径：</w:t>
      </w:r>
      <w:r>
        <w:rPr>
          <w:rFonts w:eastAsia="Microsoft YaHei" w:cs="Microsoft YaHei"/>
        </w:rPr>
        <w:t>纠纷事实 -&gt; 权利受损或争议焦点 -&gt; 路径/主体/证据 -&gt; 救济方案。</w:t>
      </w:r>
    </w:p>
    <w:p>
      <w:pPr>
        <w:spacing w:after="60"/>
      </w:pPr>
      <w:r>
        <w:rPr>
          <w:b/>
          <w:color w:val="1F4D78"/>
          <w:rFonts w:eastAsia="Microsoft YaHei" w:cs="Microsoft YaHei"/>
        </w:rPr>
        <w:t>细则/评分锚点：</w:t>
      </w:r>
      <w:r>
        <w:rPr>
          <w:rFonts w:eastAsia="Microsoft YaHei" w:cs="Microsoft YaHei"/>
        </w:rPr>
        <w:t>源检查决策：KEEP_CORE / 边界守则：Rewarded action is how disputes are solved: case 1 litigation mediation + common-area reasonable use + neighboring relation; case 2 market-regulator adjudication / administrative lawsuit / unfair competition. Value language must be derived from the two cases, not written as free-standing meaning extraction. / 题源状态：PASS；链条状态：v12回填题链 / 得分锚点：案例1写诉讼调解+相邻关系。 / 案例2写市监裁决+行政诉讼维持，核心是不正当竞争和名称混淆。 / 最后可以落到合法权益、市场秩序和社会和谐，但必须由两个案例推出。</w:t>
      </w:r>
    </w:p>
    <w:p>
      <w:pPr>
        <w:spacing w:after="60"/>
      </w:pPr>
      <w:r>
        <w:rPr>
          <w:b/>
          <w:color w:val="1F4D78"/>
          <w:rFonts w:eastAsia="Microsoft YaHei" w:cs="Microsoft YaHei"/>
        </w:rPr>
        <w:t>材料触发1：</w:t>
      </w:r>
      <w:r>
        <w:rPr>
          <w:rFonts w:eastAsia="Microsoft YaHei" w:cs="Microsoft YaHei"/>
        </w:rPr>
        <w:t>邻居门口堆杂物垃圾、辱骂，法院调解后道歉和解 → 诉讼调解解决相邻纠纷 → 化解矛盾、修复邻里关系</w:t>
      </w:r>
    </w:p>
    <w:p>
      <w:pPr>
        <w:spacing w:after="60"/>
      </w:pPr>
      <w:r>
        <w:rPr>
          <w:b/>
          <w:color w:val="1F4D78"/>
          <w:rFonts w:eastAsia="Microsoft YaHei" w:cs="Microsoft YaHei"/>
        </w:rPr>
        <w:t>材料触发2：</w:t>
      </w:r>
      <w:r>
        <w:rPr>
          <w:rFonts w:eastAsia="Microsoft YaHei" w:cs="Microsoft YaHei"/>
        </w:rPr>
        <w:t>通道属于共有部分，堆放杂物影响通行并有安全隐患 → 相邻各方应按方便生活、团结互助、公平合理处理关系 → 排除妨碍、合理使用共有空间</w:t>
      </w:r>
    </w:p>
    <w:p>
      <w:pPr>
        <w:spacing w:after="60"/>
      </w:pPr>
      <w:r>
        <w:rPr>
          <w:b/>
          <w:color w:val="1F4D78"/>
          <w:rFonts w:eastAsia="Microsoft YaHei" w:cs="Microsoft YaHei"/>
        </w:rPr>
        <w:t>材料触发3：</w:t>
      </w:r>
      <w:r>
        <w:rPr>
          <w:rFonts w:eastAsia="Microsoft YaHei" w:cs="Microsoft YaHei"/>
        </w:rPr>
        <w:t>乙公司使用与甲公司相似企业名称并被市监局裁决纠正 → 企业名称混淆、损害商业信誉，属不正当竞争 → 行政裁决和诉讼共同定分止争</w:t>
      </w:r>
    </w:p>
    <w:p>
      <w:pPr>
        <w:spacing w:after="60"/>
      </w:pPr>
      <w:r>
        <w:rPr>
          <w:b/>
          <w:color w:val="1F4D78"/>
          <w:rFonts w:eastAsia="Microsoft YaHei" w:cs="Microsoft YaHei"/>
        </w:rPr>
        <w:t>答案骨架：</w:t>
      </w:r>
      <w:r>
        <w:rPr>
          <w:rFonts w:eastAsia="Microsoft YaHei" w:cs="Microsoft YaHei"/>
        </w:rPr>
        <w:t>案例1写诉讼调解+相邻关系。 / 案例2写市监裁决+行政诉讼维持，核心是不正当竞争和名称混淆。 / 最后可以落到合法权益、市场秩序和社会和谐，但必须由两个案例推出。</w:t>
      </w:r>
    </w:p>
    <w:p>
      <w:pPr>
        <w:spacing w:after="60"/>
      </w:pPr>
      <w:r>
        <w:rPr>
          <w:b/>
          <w:color w:val="1F4D78"/>
          <w:rFonts w:eastAsia="Microsoft YaHei" w:cs="Microsoft YaHei"/>
        </w:rPr>
        <w:t>学生预警：</w:t>
      </w:r>
      <w:r>
        <w:rPr>
          <w:rFonts w:eastAsia="Microsoft YaHei" w:cs="Microsoft YaHei"/>
        </w:rPr>
        <w:t>只写法院公正司法|把案例2写成商标抢注|空写社会和谐不讲纠纷方式</w:t>
      </w:r>
    </w:p>
    <w:p>
      <w:pPr>
        <w:spacing w:after="60"/>
      </w:pPr>
      <w:r>
        <w:rPr>
          <w:b/>
          <w:color w:val="1F4D78"/>
          <w:rFonts w:eastAsia="Microsoft YaHei" w:cs="Microsoft YaHei"/>
        </w:rPr>
        <w:t>讲解口径：</w:t>
      </w:r>
      <w:r>
        <w:rPr>
          <w:rFonts w:eastAsia="Microsoft YaHei" w:cs="Microsoft YaHei"/>
        </w:rPr>
        <w:t>纠纷解决题不是“法院很公正”。先说用什么方式解决，再说凭什么法律规则解决。</w:t>
      </w:r>
    </w:p>
    <w:p>
      <w:pPr>
        <w:spacing w:after="60"/>
      </w:pPr>
      <w:r>
        <w:rPr>
          <w:b/>
          <w:color w:val="1F4D78"/>
          <w:rFonts w:eastAsia="Microsoft YaHei" w:cs="Microsoft YaHei"/>
        </w:rPr>
        <w:t>证据与来源：</w:t>
      </w:r>
      <w:r>
        <w:rPr>
          <w:rFonts w:eastAsia="Microsoft YaHei" w:cs="Microsoft YaHei"/>
        </w:rPr>
        <w:t>PASS；v12回填题链；source_check_state=formal_locked</w:t>
      </w:r>
    </w:p>
    <w:p>
      <w:pPr>
        <w:pStyle w:val="Heading3"/>
      </w:pPr>
      <w:r>
        <w:t>41. CC0245_2026_东城_期中_18_2</w:t>
      </w:r>
    </w:p>
    <w:p>
      <w:pPr>
        <w:spacing w:after="60"/>
      </w:pPr>
      <w:r>
        <w:rPr>
          <w:b/>
          <w:color w:val="1F4D78"/>
          <w:rFonts w:eastAsia="Microsoft YaHei" w:cs="Microsoft YaHei"/>
        </w:rPr>
        <w:t>区年卷题：</w:t>
      </w:r>
      <w:r>
        <w:rPr>
          <w:rFonts w:eastAsia="Microsoft YaHei" w:cs="Microsoft YaHei"/>
        </w:rPr>
        <w:t>2026年 东城 期中 第18题</w:t>
      </w:r>
    </w:p>
    <w:p>
      <w:pPr>
        <w:spacing w:after="60"/>
      </w:pPr>
      <w:r>
        <w:rPr>
          <w:b/>
          <w:color w:val="1F4D78"/>
          <w:rFonts w:eastAsia="Microsoft YaHei" w:cs="Microsoft YaHei"/>
        </w:rPr>
        <w:t>设问动作：</w:t>
      </w:r>
      <w:r>
        <w:rPr>
          <w:rFonts w:eastAsia="Microsoft YaHei" w:cs="Microsoft YaHei"/>
        </w:rPr>
        <w:t>维权成功需要做好充分准备和策略选择。你认为陈某需要做好哪些工作？</w:t>
      </w:r>
    </w:p>
    <w:p>
      <w:pPr>
        <w:spacing w:after="60"/>
      </w:pPr>
      <w:r>
        <w:rPr>
          <w:b/>
          <w:color w:val="1F4D78"/>
          <w:rFonts w:eastAsia="Microsoft YaHei" w:cs="Microsoft YaHei"/>
        </w:rPr>
        <w:t>材料核心：</w:t>
      </w:r>
      <w:r>
        <w:rPr>
          <w:rFonts w:eastAsia="Microsoft YaHei" w:cs="Microsoft YaHei"/>
        </w:rPr>
        <w:t>陈某邮件表示急需购买A型号无人机，刘某回复全新原装15000元，陈某转账；刘某误寄内部结构受损的展示机。陈某首次使用时无人机因损伤失控坠毁，砸伤手臂并造成医疗费和误工损失；双方协商未果。</w:t>
      </w:r>
    </w:p>
    <w:p>
      <w:pPr>
        <w:spacing w:after="60"/>
      </w:pPr>
      <w:r>
        <w:rPr>
          <w:b/>
          <w:color w:val="1F4D78"/>
          <w:rFonts w:eastAsia="Microsoft YaHei" w:cs="Microsoft YaHei"/>
        </w:rPr>
        <w:t>框架入口：</w:t>
      </w:r>
      <w:r>
        <w:rPr>
          <w:rFonts w:eastAsia="Microsoft YaHei" w:cs="Microsoft YaHei"/>
        </w:rPr>
        <w:t>E6 调解/维权/纠纷解决/证据路径题；原题源主入口：问维权准备和路径</w:t>
      </w:r>
    </w:p>
    <w:p>
      <w:pPr>
        <w:spacing w:after="60"/>
      </w:pPr>
      <w:r>
        <w:rPr>
          <w:b/>
          <w:color w:val="1F4D78"/>
          <w:rFonts w:eastAsia="Microsoft YaHei" w:cs="Microsoft YaHei"/>
        </w:rPr>
        <w:t>副入口：</w:t>
      </w:r>
      <w:r>
        <w:rPr>
          <w:rFonts w:eastAsia="Microsoft YaHei" w:cs="Microsoft YaHei"/>
        </w:rPr>
        <w:t>合同/侵权证据；纠纷解决</w:t>
      </w:r>
    </w:p>
    <w:p>
      <w:pPr>
        <w:spacing w:after="60"/>
      </w:pPr>
      <w:r>
        <w:rPr>
          <w:b/>
          <w:color w:val="1F4D78"/>
          <w:rFonts w:eastAsia="Microsoft YaHei" w:cs="Microsoft YaHei"/>
        </w:rPr>
        <w:t>命题路径：</w:t>
      </w:r>
      <w:r>
        <w:rPr>
          <w:rFonts w:eastAsia="Microsoft YaHei" w:cs="Microsoft YaHei"/>
        </w:rPr>
        <w:t>纠纷事实 -&gt; 权利受损或争议焦点 -&gt; 路径/主体/证据 -&gt; 救济方案。</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题源状态：PASS；链条状态：v12回填题链 / 得分锚点：先选路径：调解、仲裁或诉讼，协商未果后路径要升级。 / 再备证据：合同订单、邮件转账、无人机故障、伤害和损失、因果关系。 / 最后明诉求：可主张违约责任或侵权责任，提出退费、医疗费、误工损失等合理请求。</w:t>
      </w:r>
    </w:p>
    <w:p>
      <w:pPr>
        <w:spacing w:after="60"/>
      </w:pPr>
      <w:r>
        <w:rPr>
          <w:b/>
          <w:color w:val="1F4D78"/>
          <w:rFonts w:eastAsia="Microsoft YaHei" w:cs="Microsoft YaHei"/>
        </w:rPr>
        <w:t>材料触发1：</w:t>
      </w:r>
      <w:r>
        <w:rPr>
          <w:rFonts w:eastAsia="Microsoft YaHei" w:cs="Microsoft YaHei"/>
        </w:rPr>
        <w:t>双方协商未果 → 不能再只写协商，可选择调解、仲裁或诉讼 → 维权路径要具体且合法</w:t>
      </w:r>
    </w:p>
    <w:p>
      <w:pPr>
        <w:spacing w:after="60"/>
      </w:pPr>
      <w:r>
        <w:rPr>
          <w:b/>
          <w:color w:val="1F4D78"/>
          <w:rFonts w:eastAsia="Microsoft YaHei" w:cs="Microsoft YaHei"/>
        </w:rPr>
        <w:t>材料触发2：</w:t>
      </w:r>
      <w:r>
        <w:rPr>
          <w:rFonts w:eastAsia="Microsoft YaHei" w:cs="Microsoft YaHei"/>
        </w:rPr>
        <w:t>邮件、回复、转账、交付展示机 → 合同和订单证据 → 证明交易存在和刘某交付不符合约定</w:t>
      </w:r>
    </w:p>
    <w:p>
      <w:pPr>
        <w:spacing w:after="60"/>
      </w:pPr>
      <w:r>
        <w:rPr>
          <w:b/>
          <w:color w:val="1F4D78"/>
          <w:rFonts w:eastAsia="Microsoft YaHei" w:cs="Microsoft YaHei"/>
        </w:rPr>
        <w:t>材料触发3：</w:t>
      </w:r>
      <w:r>
        <w:rPr>
          <w:rFonts w:eastAsia="Microsoft YaHei" w:cs="Microsoft YaHei"/>
        </w:rPr>
        <w:t>无人机失控坠毁、手臂受伤、医疗费和误工损失 → 损害事实、因果关系和损失证据 → 为违约责任或侵权责任请求做准备</w:t>
      </w:r>
    </w:p>
    <w:p>
      <w:pPr>
        <w:spacing w:after="60"/>
      </w:pPr>
      <w:r>
        <w:rPr>
          <w:b/>
          <w:color w:val="1F4D78"/>
          <w:rFonts w:eastAsia="Microsoft YaHei" w:cs="Microsoft YaHei"/>
        </w:rPr>
        <w:t>答案骨架：</w:t>
      </w:r>
      <w:r>
        <w:rPr>
          <w:rFonts w:eastAsia="Microsoft YaHei" w:cs="Microsoft YaHei"/>
        </w:rPr>
        <w:t>先选路径：调解、仲裁或诉讼，协商未果后路径要升级。 / 再备证据：合同订单、邮件转账、无人机故障、伤害和损失、因果关系。 / 最后明诉求：可主张违约责任或侵权责任，提出退费、医疗费、误工损失等合理请求。</w:t>
      </w:r>
    </w:p>
    <w:p>
      <w:pPr>
        <w:spacing w:after="60"/>
      </w:pPr>
      <w:r>
        <w:rPr>
          <w:b/>
          <w:color w:val="1F4D78"/>
          <w:rFonts w:eastAsia="Microsoft YaHei" w:cs="Microsoft YaHei"/>
        </w:rPr>
        <w:t>学生预警：</w:t>
      </w:r>
      <w:r>
        <w:rPr>
          <w:rFonts w:eastAsia="Microsoft YaHei" w:cs="Microsoft YaHei"/>
        </w:rPr>
        <w:t>直接写上诉|对刘某提行政诉讼|只罗列违约事实不归纳证据类型</w:t>
      </w:r>
    </w:p>
    <w:p>
      <w:pPr>
        <w:spacing w:after="60"/>
      </w:pPr>
      <w:r>
        <w:rPr>
          <w:b/>
          <w:color w:val="1F4D78"/>
          <w:rFonts w:eastAsia="Microsoft YaHei" w:cs="Microsoft YaHei"/>
        </w:rPr>
        <w:t>讲解口径：</w:t>
      </w:r>
      <w:r>
        <w:rPr>
          <w:rFonts w:eastAsia="Microsoft YaHei" w:cs="Microsoft YaHei"/>
        </w:rPr>
        <w:t>维权题不是判谁输赢，是告诉当事人怎么准备、走哪条路、拿什么证据。</w:t>
      </w:r>
    </w:p>
    <w:p>
      <w:pPr>
        <w:spacing w:after="60"/>
      </w:pPr>
      <w:r>
        <w:rPr>
          <w:b/>
          <w:color w:val="1F4D78"/>
          <w:rFonts w:eastAsia="Microsoft YaHei" w:cs="Microsoft YaHei"/>
        </w:rPr>
        <w:t>证据与来源：</w:t>
      </w:r>
      <w:r>
        <w:rPr>
          <w:rFonts w:eastAsia="Microsoft YaHei" w:cs="Microsoft YaHei"/>
        </w:rPr>
        <w:t>PASS；v12回填题链；source_check_state=not_in_round03_source_check</w:t>
      </w:r>
    </w:p>
    <w:p>
      <w:pPr>
        <w:pStyle w:val="Heading3"/>
      </w:pPr>
      <w:r>
        <w:t>42. CC0092_2025_东城_期末_19_1</w:t>
      </w:r>
    </w:p>
    <w:p>
      <w:pPr>
        <w:spacing w:after="60"/>
      </w:pPr>
      <w:r>
        <w:rPr>
          <w:b/>
          <w:color w:val="1F4D78"/>
          <w:rFonts w:eastAsia="Microsoft YaHei" w:cs="Microsoft YaHei"/>
        </w:rPr>
        <w:t>区年卷题：</w:t>
      </w:r>
      <w:r>
        <w:rPr>
          <w:rFonts w:eastAsia="Microsoft YaHei" w:cs="Microsoft YaHei"/>
        </w:rPr>
        <w:t>2025年 东城 期末 第19题</w:t>
      </w:r>
    </w:p>
    <w:p>
      <w:pPr>
        <w:spacing w:after="60"/>
      </w:pPr>
      <w:r>
        <w:rPr>
          <w:b/>
          <w:color w:val="1F4D78"/>
          <w:rFonts w:eastAsia="Microsoft YaHei" w:cs="Microsoft YaHei"/>
        </w:rPr>
        <w:t>设问动作：</w:t>
      </w:r>
      <w:r>
        <w:rPr>
          <w:rFonts w:eastAsia="Microsoft YaHei" w:cs="Microsoft YaHei"/>
        </w:rPr>
        <w:t>遇到的法律问题：____、____。</w:t>
      </w:r>
    </w:p>
    <w:p>
      <w:pPr>
        <w:spacing w:after="60"/>
      </w:pPr>
      <w:r>
        <w:rPr>
          <w:b/>
          <w:color w:val="1F4D78"/>
          <w:rFonts w:eastAsia="Microsoft YaHei" w:cs="Microsoft YaHei"/>
        </w:rPr>
        <w:t>材料核心：</w:t>
      </w:r>
      <w:r>
        <w:rPr>
          <w:rFonts w:eastAsia="Microsoft YaHei" w:cs="Microsoft YaHei"/>
        </w:rPr>
        <w:t>社区有446辆电动自行车但只有60个充电接口，居民围绕公共区域设置电池充电柜产生分歧：占用绿地、无集中充电设备、消防安全、通行和采光等。学生提出在公共区域设置“车电分离”的电池充电柜方案，资料卡给出消防规定和民法典共有部分用途改变规定。</w:t>
      </w:r>
    </w:p>
    <w:p>
      <w:pPr>
        <w:spacing w:after="60"/>
      </w:pPr>
      <w:r>
        <w:rPr>
          <w:b/>
          <w:color w:val="1F4D78"/>
          <w:rFonts w:eastAsia="Microsoft YaHei" w:cs="Microsoft YaHei"/>
        </w:rPr>
        <w:t>框架入口：</w:t>
      </w:r>
      <w:r>
        <w:rPr>
          <w:rFonts w:eastAsia="Microsoft YaHei" w:cs="Microsoft YaHei"/>
        </w:rPr>
        <w:t>E6 调解/维权/纠纷解决/证据路径题；原题源主入口：识别法律问题</w:t>
      </w:r>
    </w:p>
    <w:p>
      <w:pPr>
        <w:spacing w:after="60"/>
      </w:pPr>
      <w:r>
        <w:rPr>
          <w:b/>
          <w:color w:val="1F4D78"/>
          <w:rFonts w:eastAsia="Microsoft YaHei" w:cs="Microsoft YaHei"/>
        </w:rPr>
        <w:t>副入口：</w:t>
      </w:r>
      <w:r>
        <w:rPr>
          <w:rFonts w:eastAsia="Microsoft YaHei" w:cs="Microsoft YaHei"/>
        </w:rPr>
        <w:t>共有部分；相邻权；安全责任</w:t>
      </w:r>
    </w:p>
    <w:p>
      <w:pPr>
        <w:spacing w:after="60"/>
      </w:pPr>
      <w:r>
        <w:rPr>
          <w:b/>
          <w:color w:val="1F4D78"/>
          <w:rFonts w:eastAsia="Microsoft YaHei" w:cs="Microsoft YaHei"/>
        </w:rPr>
        <w:t>命题路径：</w:t>
      </w:r>
      <w:r>
        <w:rPr>
          <w:rFonts w:eastAsia="Microsoft YaHei" w:cs="Microsoft YaHei"/>
        </w:rPr>
        <w:t>纠纷事实 -&gt; 权利受损或争议焦点 -&gt; 路径/主体/证据 -&gt; 救济方案。</w:t>
      </w:r>
    </w:p>
    <w:p>
      <w:pPr>
        <w:spacing w:after="60"/>
      </w:pPr>
      <w:r>
        <w:rPr>
          <w:b/>
          <w:color w:val="1F4D78"/>
          <w:rFonts w:eastAsia="Microsoft YaHei" w:cs="Microsoft YaHei"/>
        </w:rPr>
        <w:t>细则/评分锚点：</w:t>
      </w:r>
      <w:r>
        <w:rPr>
          <w:rFonts w:eastAsia="Microsoft YaHei" w:cs="Microsoft YaHei"/>
        </w:rPr>
        <w:t>源检查决策：covered_by_prior_locked_core / 题源状态：PASS_RECOVERED；链条状态：v12回填题链 / 得分锚点：先写本题要找法律问题，不是直接出治理口号。 / 再从共有部分用途、消防安全、人身财产安全和相邻权中选具体问题。 / 最后说明解决分歧要在合法程序和权利边界内协商。</w:t>
      </w:r>
    </w:p>
    <w:p>
      <w:pPr>
        <w:spacing w:after="60"/>
      </w:pPr>
      <w:r>
        <w:rPr>
          <w:b/>
          <w:color w:val="1F4D78"/>
          <w:rFonts w:eastAsia="Microsoft YaHei" w:cs="Microsoft YaHei"/>
        </w:rPr>
        <w:t>材料触发1：</w:t>
      </w:r>
      <w:r>
        <w:rPr>
          <w:rFonts w:eastAsia="Microsoft YaHei" w:cs="Microsoft YaHei"/>
        </w:rPr>
        <w:t>公共区域设置电池充电柜 → 改变共有部分用途或利用共有部分经营 → 需要符合法定程序和业主共同决定规则</w:t>
      </w:r>
    </w:p>
    <w:p>
      <w:pPr>
        <w:spacing w:after="60"/>
      </w:pPr>
      <w:r>
        <w:rPr>
          <w:b/>
          <w:color w:val="1F4D78"/>
          <w:rFonts w:eastAsia="Microsoft YaHei" w:cs="Microsoft YaHei"/>
        </w:rPr>
        <w:t>材料触发2：</w:t>
      </w:r>
      <w:r>
        <w:rPr>
          <w:rFonts w:eastAsia="Microsoft YaHei" w:cs="Microsoft YaHei"/>
        </w:rPr>
        <w:t>电动自行车集中充电 → 消防安全与人身财产安全 → 设施须符合消防规定并防范侵权风险</w:t>
      </w:r>
    </w:p>
    <w:p>
      <w:pPr>
        <w:spacing w:after="60"/>
      </w:pPr>
      <w:r>
        <w:rPr>
          <w:b/>
          <w:color w:val="1F4D78"/>
          <w:rFonts w:eastAsia="Microsoft YaHei" w:cs="Microsoft YaHei"/>
        </w:rPr>
        <w:t>材料触发3：</w:t>
      </w:r>
      <w:r>
        <w:rPr>
          <w:rFonts w:eastAsia="Microsoft YaHei" w:cs="Microsoft YaHei"/>
        </w:rPr>
        <w:t>居民担心绿地、通行、采光受影响 → 业主共有权和相邻权 → 方案不能损害其他居民合法权益</w:t>
      </w:r>
    </w:p>
    <w:p>
      <w:pPr>
        <w:spacing w:after="60"/>
      </w:pPr>
      <w:r>
        <w:rPr>
          <w:b/>
          <w:color w:val="1F4D78"/>
          <w:rFonts w:eastAsia="Microsoft YaHei" w:cs="Microsoft YaHei"/>
        </w:rPr>
        <w:t>答案骨架：</w:t>
      </w:r>
      <w:r>
        <w:rPr>
          <w:rFonts w:eastAsia="Microsoft YaHei" w:cs="Microsoft YaHei"/>
        </w:rPr>
        <w:t>先写本题要找法律问题，不是直接出治理口号。 / 再从共有部分用途、消防安全、人身财产安全和相邻权中选具体问题。 / 最后说明解决分歧要在合法程序和权利边界内协商。</w:t>
      </w:r>
    </w:p>
    <w:p>
      <w:pPr>
        <w:spacing w:after="60"/>
      </w:pPr>
      <w:r>
        <w:rPr>
          <w:b/>
          <w:color w:val="1F4D78"/>
          <w:rFonts w:eastAsia="Microsoft YaHei" w:cs="Microsoft YaHei"/>
        </w:rPr>
        <w:t>学生预警：</w:t>
      </w:r>
      <w:r>
        <w:rPr>
          <w:rFonts w:eastAsia="Microsoft YaHei" w:cs="Microsoft YaHei"/>
        </w:rPr>
        <w:t>只写社区治理协商|只写政府管理|把充电柜方案直接当合理措施</w:t>
      </w:r>
    </w:p>
    <w:p>
      <w:pPr>
        <w:spacing w:after="60"/>
      </w:pPr>
      <w:r>
        <w:rPr>
          <w:b/>
          <w:color w:val="1F4D78"/>
          <w:rFonts w:eastAsia="Microsoft YaHei" w:cs="Microsoft YaHei"/>
        </w:rPr>
        <w:t>讲解口径：</w:t>
      </w:r>
      <w:r>
        <w:rPr>
          <w:rFonts w:eastAsia="Microsoft YaHei" w:cs="Microsoft YaHei"/>
        </w:rPr>
        <w:t>看到小区公共区域，先想“共有部分+相邻权+安全”，别直接跳到基层治理。</w:t>
      </w:r>
    </w:p>
    <w:p>
      <w:pPr>
        <w:spacing w:after="60"/>
      </w:pPr>
      <w:r>
        <w:rPr>
          <w:b/>
          <w:color w:val="1F4D78"/>
          <w:rFonts w:eastAsia="Microsoft YaHei" w:cs="Microsoft YaHei"/>
        </w:rPr>
        <w:t>证据与来源：</w:t>
      </w:r>
      <w:r>
        <w:rPr>
          <w:rFonts w:eastAsia="Microsoft YaHei" w:cs="Microsoft YaHei"/>
        </w:rPr>
        <w:t>PASS_RECOVERED；v12回填题链；source_check_state=not_in_round03_source_check</w:t>
      </w:r>
    </w:p>
    <w:p>
      <w:r>
        <w:br w:type="page"/>
      </w:r>
    </w:p>
    <w:p>
      <w:pPr>
        <w:pStyle w:val="Heading1"/>
      </w:pPr>
      <w:r>
        <w:t>第三部分：开放容器与治理附录</w:t>
      </w:r>
    </w:p>
    <w:p>
      <w:pPr>
        <w:pStyle w:val="Heading2"/>
      </w:pPr>
      <w:r>
        <w:t>A. 不晋升规则</w:t>
      </w:r>
    </w:p>
    <w:p>
      <w:pPr>
        <w:spacing w:after="100"/>
      </w:pPr>
      <w:r>
        <w:rPr>
          <w:b/>
          <w:color w:val="1F4D78"/>
          <w:rFonts w:eastAsia="Microsoft YaHei" w:cs="Microsoft YaHei"/>
        </w:rPr>
        <w:t>规则：</w:t>
      </w:r>
      <w:r>
        <w:rPr>
          <w:rFonts w:eastAsia="Microsoft YaHei" w:cs="Microsoft YaHei"/>
        </w:rPr>
        <w:t>参考题、开放容器、别名风险行、下一版回填候选不能直接提升为第七入口。只有当新证据证明 locked core 正文题无法被六入口覆盖，才允许重开框架结构。</w:t>
      </w:r>
    </w:p>
    <w:p>
      <w:pPr>
        <w:pStyle w:val="Heading2"/>
      </w:pPr>
      <w:r>
        <w:t>B. Round 03 明确不晋升行</w:t>
      </w:r>
    </w:p>
    <w:p>
      <w:pPr>
        <w:spacing w:after="60"/>
      </w:pPr>
      <w:r>
        <w:rPr>
          <w:b/>
          <w:color w:val="1F4D78"/>
          <w:rFonts w:eastAsia="Microsoft YaHei" w:cs="Microsoft YaHei"/>
        </w:rPr>
        <w:t>CC0162_2025_海淀_一模_18：</w:t>
      </w:r>
      <w:r>
        <w:rPr>
          <w:rFonts w:eastAsia="Microsoft YaHei" w:cs="Microsoft YaHei"/>
        </w:rPr>
        <w:t>reference_only；OPEN_OR_REFERENCE；NOT_PROMOTED；Can illustrate format-contract/service-contract risk, but cannot support core coverage or full-score closure until formal rubric is found.</w:t>
      </w:r>
    </w:p>
    <w:p>
      <w:pPr>
        <w:spacing w:after="60"/>
      </w:pPr>
      <w:r>
        <w:rPr>
          <w:b/>
          <w:color w:val="1F4D78"/>
          <w:rFonts w:eastAsia="Microsoft YaHei" w:cs="Microsoft YaHei"/>
        </w:rPr>
        <w:t>CC0040_2024_海淀_一模_19：</w:t>
      </w:r>
      <w:r>
        <w:rPr>
          <w:rFonts w:eastAsia="Microsoft YaHei" w:cs="Microsoft YaHei"/>
        </w:rPr>
        <w:t>reference_only；OPEN_OR_REFERENCE；NOT_PROMOTED；Can illustrate digital-person copyright and unfair-competition direction, but does not support core framework promotion.</w:t>
      </w:r>
    </w:p>
    <w:p>
      <w:pPr>
        <w:spacing w:after="60"/>
      </w:pPr>
      <w:r>
        <w:rPr>
          <w:b/>
          <w:color w:val="1F4D78"/>
          <w:rFonts w:eastAsia="Microsoft YaHei" w:cs="Microsoft YaHei"/>
        </w:rPr>
        <w:t>CC0353_2026_西城_期中_17：</w:t>
      </w:r>
      <w:r>
        <w:rPr>
          <w:rFonts w:eastAsia="Microsoft YaHei" w:cs="Microsoft YaHei"/>
        </w:rPr>
        <w:t>reference_only_with_id_alias；OPEN_OR_REFERENCE；NOT_PROMOTED；Do not use as core judgement-reason evidence until formal rubric and locator are locked. Record 期中/期末 alias risk if used later.</w:t>
      </w:r>
    </w:p>
    <w:p>
      <w:pPr>
        <w:spacing w:after="60"/>
      </w:pPr>
      <w:r>
        <w:rPr>
          <w:b/>
          <w:color w:val="1F4D78"/>
          <w:rFonts w:eastAsia="Microsoft YaHei" w:cs="Microsoft YaHei"/>
        </w:rPr>
        <w:t>CC0380_2026_顺义_二模_18_2：</w:t>
      </w:r>
      <w:r>
        <w:rPr>
          <w:rFonts w:eastAsia="Microsoft YaHei" w:cs="Microsoft YaHei"/>
        </w:rPr>
        <w:t>formal_boundary_split；OPEN_BOUNDARY_CONTAINER；NOT_PROMOTED_TO_CORE；Useful for future new-technology/data-risk open container, not for current core count because the question explicitly crosses 必修三 and 选必二 and the paper OCR/prompt remains partly backfilled.</w:t>
      </w:r>
    </w:p>
    <w:p>
      <w:pPr>
        <w:pStyle w:val="Heading2"/>
      </w:pPr>
      <w:r>
        <w:t>C. GPT / Claude 真实结论</w:t>
      </w:r>
    </w:p>
    <w:p>
      <w:pPr>
        <w:spacing w:after="100"/>
      </w:pPr>
      <w:r>
        <w:rPr>
          <w:b/>
          <w:color w:val="1F4D78"/>
          <w:rFonts w:eastAsia="Microsoft YaHei" w:cs="Microsoft YaHei"/>
        </w:rPr>
        <w:t>GPT Round 03：</w:t>
      </w:r>
      <w:r>
        <w:rPr>
          <w:rFonts w:eastAsia="Microsoft YaHei" w:cs="Microsoft YaHei"/>
        </w:rPr>
        <w:t>ChatGPT web clean conversation，visible mode 为“进阶专业”，保留模型标签 caution；verdict 为 accept_source_checked_candidate_no_structural_change。</w:t>
      </w:r>
    </w:p>
    <w:p>
      <w:pPr>
        <w:spacing w:after="100"/>
      </w:pPr>
      <w:r>
        <w:rPr>
          <w:b/>
          <w:color w:val="1F4D78"/>
          <w:rFonts w:eastAsia="Microsoft YaHei" w:cs="Microsoft YaHei"/>
        </w:rPr>
        <w:t>Claude Round 03：</w:t>
      </w:r>
      <w:r>
        <w:rPr>
          <w:rFonts w:eastAsia="Microsoft YaHei" w:cs="Microsoft YaHei"/>
        </w:rPr>
        <w:t>Claude web 可见模型 Opus 4.7 Adaptive；verdict 为 accept_source_checked_candidate_no_structural_change。</w:t>
      </w:r>
    </w:p>
    <w:p>
      <w:pPr>
        <w:spacing w:after="100"/>
      </w:pPr>
      <w:r>
        <w:rPr>
          <w:b/>
          <w:color w:val="1F4D78"/>
          <w:rFonts w:eastAsia="Microsoft YaHei" w:cs="Microsoft YaHei"/>
        </w:rPr>
        <w:t>Codex 裁决：</w:t>
      </w:r>
      <w:r>
        <w:rPr>
          <w:rFonts w:eastAsia="Microsoft YaHei" w:cs="Microsoft YaHei"/>
        </w:rPr>
        <w:t>本地源证据优先。双模型一致意见只确认六入口结构可作为 v12.2 source-checked baseline；下一版回填仍不自动进入正文。</w:t>
      </w:r>
    </w:p>
    <w:p>
      <w:pPr>
        <w:pStyle w:val="Heading2"/>
      </w:pPr>
      <w:r>
        <w:t>D. Governor 结论</w:t>
      </w:r>
    </w:p>
    <w:p>
      <w:pPr>
        <w:spacing w:after="100"/>
      </w:pPr>
      <w:r>
        <w:rPr>
          <w:b/>
          <w:color w:val="1F4D78"/>
          <w:rFonts w:eastAsia="Microsoft YaHei" w:cs="Microsoft YaHei"/>
        </w:rPr>
        <w:t>Markdown gate：</w:t>
      </w:r>
      <w:r>
        <w:rPr>
          <w:rFonts w:eastAsia="Microsoft YaHei" w:cs="Microsoft YaHei"/>
        </w:rPr>
        <w:t>已通过：框架章、42题解析、参考/开放附录、模型治理附录均已存在。</w:t>
      </w:r>
    </w:p>
    <w:p>
      <w:pPr>
        <w:spacing w:after="100"/>
      </w:pPr>
      <w:r>
        <w:rPr>
          <w:b/>
          <w:color w:val="1F4D78"/>
          <w:rFonts w:eastAsia="Microsoft YaHei" w:cs="Microsoft YaHei"/>
        </w:rPr>
        <w:t>DOCX/PDF gate：</w:t>
      </w:r>
      <w:r>
        <w:rPr>
          <w:rFonts w:eastAsia="Microsoft YaHei" w:cs="Microsoft YaHei"/>
        </w:rPr>
        <w:t>本文件为 DOCX 渲染候选；需通过 render_docx.py 生成 PNG/PDF 并完成视觉检查后，才能把 DOCX/PDF delivery 标成 pass。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Fonts w:eastAsia="Microsoft YaHei" w:cs="Microsoft YaHei"/>
      </w:rPr>
      <w:t>飞哥政治庄园｜选必二《法律与生活》v12.2｜Markdown+DOCX 交付</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s="Microsoft YaHe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cs="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cs="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cs="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cs="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cs="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选必二法律与生活法律宝典 v12.2</dc:title>
  <dc:subject>法律与生活主观题框架与42题解析</dc:subject>
  <dc:creator>Codex, with real GPT and Claude framework council captures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