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Microsoft YaHei" w:hAnsi="Microsoft YaHei" w:eastAsia="Microsoft YaHei"/>
          <w:b w:val="0"/>
          <w:color w:val="646464"/>
          <w:sz w:val="15"/>
        </w:rPr>
        <w:t>Source: 必修四文化材料-知识触发总框架_持续更新版.md | Generated: 2026-04-25 15:47</w:t>
      </w:r>
    </w:p>
    <w:p>
      <w:pPr>
        <w:pStyle w:val="Heading1"/>
      </w:pPr>
      <w:r>
        <w:t>必修四文化材料-知识触发总框架（持续更新版）</w:t>
      </w:r>
    </w:p>
    <w:p>
      <w:pPr>
        <w:spacing w:after="40" w:line="245" w:lineRule="auto"/>
      </w:pPr>
      <w:r>
        <w:rPr>
          <w:rFonts w:ascii="Microsoft YaHei" w:hAnsi="Microsoft YaHei" w:eastAsia="Microsoft YaHei"/>
          <w:b w:val="0"/>
          <w:sz w:val="17"/>
        </w:rPr>
        <w:t>最后更新：2026-04-24</w:t>
      </w:r>
    </w:p>
    <w:p>
      <w:pPr>
        <w:spacing w:after="40" w:line="245" w:lineRule="auto"/>
      </w:pPr>
      <w:r>
        <w:rPr>
          <w:rFonts w:ascii="Microsoft YaHei" w:hAnsi="Microsoft YaHei" w:eastAsia="Microsoft YaHei"/>
          <w:b w:val="0"/>
          <w:sz w:val="17"/>
        </w:rPr>
        <w:t>用途：独立累计北京各区政治试卷中，必修四《哲学与文化》文化部分的“材料—知识”触发链。哲学题继续留在哲学主表；本表只承担文化线，尤其补齐此前哲学主表中标注“纯文化项另行整理”的部分。</w:t>
      </w:r>
    </w:p>
    <w:p>
      <w:pPr>
        <w:pStyle w:val="Heading2"/>
      </w:pPr>
      <w:r>
        <w:t>来源与边界</w:t>
      </w:r>
    </w:p>
    <w:p>
      <w:pPr>
        <w:pStyle w:val="ListBullet"/>
        <w:spacing w:after="20" w:line="240" w:lineRule="auto"/>
      </w:pPr>
      <w:r>
        <w:rPr>
          <w:rFonts w:ascii="Microsoft YaHei" w:hAnsi="Microsoft YaHei" w:eastAsia="Microsoft YaHei"/>
          <w:b w:val="0"/>
          <w:sz w:val="17"/>
        </w:rPr>
        <w:t>班课结构来源：哲学与文化  2026班课.nbn 中 Image 12.jpg、Image 43.jpg 的文化评分结构。</w:t>
      </w:r>
    </w:p>
    <w:p>
      <w:pPr>
        <w:pStyle w:val="ListBullet"/>
        <w:spacing w:after="20" w:line="240" w:lineRule="auto"/>
      </w:pPr>
      <w:r>
        <w:rPr>
          <w:rFonts w:ascii="Microsoft YaHei" w:hAnsi="Microsoft YaHei" w:eastAsia="Microsoft YaHei"/>
          <w:b w:val="0"/>
          <w:sz w:val="17"/>
        </w:rPr>
        <w:t>题源来源：本地 2024模拟题、2025模拟题、2026模拟题，以及已完成的哲学主表、题源清单、governor 记录。</w:t>
      </w:r>
    </w:p>
    <w:p>
      <w:pPr>
        <w:pStyle w:val="ListBullet"/>
        <w:spacing w:after="20" w:line="240" w:lineRule="auto"/>
      </w:pPr>
      <w:r>
        <w:rPr>
          <w:rFonts w:ascii="Microsoft YaHei" w:hAnsi="Microsoft YaHei" w:eastAsia="Microsoft YaHei"/>
          <w:b w:val="0"/>
          <w:sz w:val="17"/>
        </w:rPr>
        <w:t>主观题只按正式评分细则、评标、阅卷报告、讲评中明确给分口径入“细则支持”。</w:t>
      </w:r>
    </w:p>
    <w:p>
      <w:pPr>
        <w:pStyle w:val="ListBullet"/>
        <w:spacing w:after="20" w:line="240" w:lineRule="auto"/>
      </w:pPr>
      <w:r>
        <w:rPr>
          <w:rFonts w:ascii="Microsoft YaHei" w:hAnsi="Microsoft YaHei" w:eastAsia="Microsoft YaHei"/>
          <w:b w:val="0"/>
          <w:sz w:val="17"/>
        </w:rPr>
        <w:t>选择题可用本地试题和可靠答案表分析正确项触发，但不把选择题解析冒充主观题细则。</w:t>
      </w:r>
    </w:p>
    <w:p>
      <w:pPr>
        <w:pStyle w:val="ListBullet"/>
        <w:spacing w:after="20" w:line="240" w:lineRule="auto"/>
      </w:pPr>
      <w:r>
        <w:rPr>
          <w:rFonts w:ascii="Microsoft YaHei" w:hAnsi="Microsoft YaHei" w:eastAsia="Microsoft YaHei"/>
          <w:b w:val="0"/>
          <w:sz w:val="17"/>
        </w:rPr>
        <w:t>每条触发必须写清：来源、材料信息、触发知识、触发逻辑。</w:t>
      </w:r>
    </w:p>
    <w:p>
      <w:pPr>
        <w:pStyle w:val="Heading2"/>
      </w:pPr>
      <w:r>
        <w:t>班课文化结构</w:t>
      </w:r>
    </w:p>
    <w:p>
      <w:pPr>
        <w:spacing w:after="40" w:line="245" w:lineRule="auto"/>
      </w:pPr>
      <w:r>
        <w:rPr>
          <w:rFonts w:ascii="Microsoft YaHei" w:hAnsi="Microsoft YaHei" w:eastAsia="Microsoft YaHei"/>
          <w:b w:val="0"/>
          <w:sz w:val="17"/>
        </w:rPr>
        <w:t>用户校正后的文化总框架如下，后续新增文化题必须优先归入这 8 个位置：</w:t>
      </w:r>
    </w:p>
    <w:p>
      <w:pPr>
        <w:spacing w:after="20" w:line="240" w:lineRule="auto"/>
      </w:pPr>
      <w:r>
        <w:rPr>
          <w:rFonts w:ascii="Microsoft YaHei" w:hAnsi="Microsoft YaHei" w:eastAsia="Microsoft YaHei"/>
          <w:b w:val="0"/>
          <w:sz w:val="17"/>
        </w:rPr>
        <w:t>0. 载体：文化载体、文化符号、展示平台、精神标识。</w:t>
      </w:r>
    </w:p>
    <w:p>
      <w:pPr>
        <w:spacing w:after="20" w:line="240" w:lineRule="auto"/>
      </w:pPr>
      <w:r>
        <w:rPr>
          <w:rFonts w:ascii="Microsoft YaHei" w:hAnsi="Microsoft YaHei" w:eastAsia="Microsoft YaHei"/>
          <w:b w:val="0"/>
          <w:sz w:val="17"/>
        </w:rPr>
        <w:t>1. 特点：源远流长、博大精深。</w:t>
      </w:r>
    </w:p>
    <w:p>
      <w:pPr>
        <w:spacing w:after="20" w:line="240" w:lineRule="auto"/>
      </w:pPr>
      <w:r>
        <w:rPr>
          <w:rFonts w:ascii="Microsoft YaHei" w:hAnsi="Microsoft YaHei" w:eastAsia="Microsoft YaHei"/>
          <w:b w:val="0"/>
          <w:sz w:val="17"/>
        </w:rPr>
        <w:t>2. 作用：引领风尚，教育人民；服务社会，推动发展。</w:t>
      </w:r>
    </w:p>
    <w:p>
      <w:pPr>
        <w:spacing w:after="20" w:line="240" w:lineRule="auto"/>
      </w:pPr>
      <w:r>
        <w:rPr>
          <w:rFonts w:ascii="Microsoft YaHei" w:hAnsi="Microsoft YaHei" w:eastAsia="Microsoft YaHei"/>
          <w:b w:val="0"/>
          <w:sz w:val="17"/>
        </w:rPr>
        <w:t>3. 横向：文化交流与传播。</w:t>
      </w:r>
    </w:p>
    <w:p>
      <w:pPr>
        <w:spacing w:after="20" w:line="240" w:lineRule="auto"/>
      </w:pPr>
      <w:r>
        <w:rPr>
          <w:rFonts w:ascii="Microsoft YaHei" w:hAnsi="Microsoft YaHei" w:eastAsia="Microsoft YaHei"/>
          <w:b w:val="0"/>
          <w:sz w:val="17"/>
        </w:rPr>
        <w:t>4. 纵向：文化的继承与发展；融通不同资源实现综合创新；立足时代之基回应时代问题；创造性转化、创新性发展。</w:t>
      </w:r>
    </w:p>
    <w:p>
      <w:pPr>
        <w:spacing w:after="20" w:line="240" w:lineRule="auto"/>
      </w:pPr>
      <w:r>
        <w:rPr>
          <w:rFonts w:ascii="Microsoft YaHei" w:hAnsi="Microsoft YaHei" w:eastAsia="Microsoft YaHei"/>
          <w:b w:val="0"/>
          <w:sz w:val="17"/>
        </w:rPr>
        <w:t>5. 建设文化强国，树立文化自信。</w:t>
      </w:r>
    </w:p>
    <w:p>
      <w:pPr>
        <w:spacing w:after="20" w:line="240" w:lineRule="auto"/>
      </w:pPr>
      <w:r>
        <w:rPr>
          <w:rFonts w:ascii="Microsoft YaHei" w:hAnsi="Microsoft YaHei" w:eastAsia="Microsoft YaHei"/>
          <w:b w:val="0"/>
          <w:sz w:val="17"/>
        </w:rPr>
        <w:t>6. 民族精神。</w:t>
      </w:r>
    </w:p>
    <w:p>
      <w:pPr>
        <w:spacing w:after="20" w:line="240" w:lineRule="auto"/>
      </w:pPr>
      <w:r>
        <w:rPr>
          <w:rFonts w:ascii="Microsoft YaHei" w:hAnsi="Microsoft YaHei" w:eastAsia="Microsoft YaHei"/>
          <w:b w:val="0"/>
          <w:sz w:val="17"/>
        </w:rPr>
        <w:t>7. 坚持习近平文化思想。</w:t>
      </w:r>
    </w:p>
    <w:p>
      <w:pPr>
        <w:spacing w:after="40" w:line="245" w:lineRule="auto"/>
      </w:pPr>
      <w:r>
        <w:rPr>
          <w:rFonts w:ascii="Microsoft YaHei" w:hAnsi="Microsoft YaHei" w:eastAsia="Microsoft YaHei"/>
          <w:b w:val="0"/>
          <w:sz w:val="17"/>
        </w:rPr>
        <w:t>班课评分习惯：</w:t>
      </w:r>
    </w:p>
    <w:p>
      <w:pPr>
        <w:pStyle w:val="ListBullet"/>
        <w:spacing w:after="20" w:line="240" w:lineRule="auto"/>
      </w:pPr>
      <w:r>
        <w:rPr>
          <w:rFonts w:ascii="Microsoft YaHei" w:hAnsi="Microsoft YaHei" w:eastAsia="Microsoft YaHei"/>
          <w:b w:val="0"/>
          <w:sz w:val="17"/>
        </w:rPr>
        <w:t>常见 6-8 分文化题按“原理 2 + 材料 1”分层给分，通常要求 2-3 个角度。</w:t>
      </w:r>
    </w:p>
    <w:p>
      <w:pPr>
        <w:pStyle w:val="ListBullet"/>
        <w:spacing w:after="20" w:line="240" w:lineRule="auto"/>
      </w:pPr>
      <w:r>
        <w:rPr>
          <w:rFonts w:ascii="Microsoft YaHei" w:hAnsi="Microsoft YaHei" w:eastAsia="Microsoft YaHei"/>
          <w:b w:val="0"/>
          <w:sz w:val="17"/>
        </w:rPr>
        <w:t>只罗列文化知识、不结合材料，通常得分上限低。</w:t>
      </w:r>
    </w:p>
    <w:p>
      <w:pPr>
        <w:pStyle w:val="ListBullet"/>
        <w:spacing w:after="20" w:line="240" w:lineRule="auto"/>
      </w:pPr>
      <w:r>
        <w:rPr>
          <w:rFonts w:ascii="Microsoft YaHei" w:hAnsi="Microsoft YaHei" w:eastAsia="Microsoft YaHei"/>
          <w:b w:val="0"/>
          <w:sz w:val="17"/>
        </w:rPr>
        <w:t>只写“文化价值、中华文化特点、意义分析”而不扣材料转化机制，通常不是高分答案。</w:t>
      </w:r>
    </w:p>
    <w:p>
      <w:pPr>
        <w:pStyle w:val="ListBullet"/>
        <w:spacing w:after="20" w:line="240" w:lineRule="auto"/>
      </w:pPr>
      <w:r>
        <w:rPr>
          <w:rFonts w:ascii="Microsoft YaHei" w:hAnsi="Microsoft YaHei" w:eastAsia="Microsoft YaHei"/>
          <w:b w:val="0"/>
          <w:sz w:val="17"/>
        </w:rPr>
        <w:t>混合设问可用哲学与文化共同作答，但文化触发点要单独落清楚，不能被哲学原理吞掉。</w:t>
      </w:r>
    </w:p>
    <w:p>
      <w:pPr>
        <w:pStyle w:val="Heading2"/>
      </w:pPr>
      <w:r>
        <w:t>答题点词库</w:t>
      </w:r>
    </w:p>
    <w:p>
      <w:pPr>
        <w:spacing w:after="40" w:line="245" w:lineRule="auto"/>
      </w:pPr>
      <w:r>
        <w:rPr>
          <w:rFonts w:ascii="Microsoft YaHei" w:hAnsi="Microsoft YaHei" w:eastAsia="Microsoft YaHei"/>
          <w:b w:val="0"/>
          <w:sz w:val="17"/>
        </w:rPr>
        <w:t>从本轮起，词库严格区分三类：</w:t>
      </w:r>
    </w:p>
    <w:p>
      <w:pPr>
        <w:pStyle w:val="ListBullet"/>
        <w:spacing w:after="20" w:line="240" w:lineRule="auto"/>
      </w:pPr>
      <w:r>
        <w:rPr>
          <w:rFonts w:ascii="Microsoft YaHei" w:hAnsi="Microsoft YaHei" w:eastAsia="Microsoft YaHei"/>
          <w:b w:val="0"/>
          <w:sz w:val="17"/>
        </w:rPr>
        <w:t>逐点标分术语：细则明确写出“某关键词/角度给几分”，才进入“写上并结合材料就有分”的答题点库。</w:t>
      </w:r>
    </w:p>
    <w:p>
      <w:pPr>
        <w:pStyle w:val="ListBullet"/>
        <w:spacing w:after="20" w:line="240" w:lineRule="auto"/>
      </w:pPr>
      <w:r>
        <w:rPr>
          <w:rFonts w:ascii="Microsoft YaHei" w:hAnsi="Microsoft YaHei" w:eastAsia="Microsoft YaHei"/>
          <w:b w:val="0"/>
          <w:sz w:val="17"/>
        </w:rPr>
        <w:t>等级细则支持术语：细则或评标明确列为可作答角度，但分值按等级、角度数量、材料结合程度综合给分；这类只作为有细则支持的作答角度，不叫“写上有分”的答题点。</w:t>
      </w:r>
    </w:p>
    <w:p>
      <w:pPr>
        <w:pStyle w:val="ListBullet"/>
        <w:spacing w:after="20" w:line="240" w:lineRule="auto"/>
      </w:pPr>
      <w:r>
        <w:rPr>
          <w:rFonts w:ascii="Microsoft YaHei" w:hAnsi="Microsoft YaHei" w:eastAsia="Microsoft YaHei"/>
          <w:b w:val="0"/>
          <w:sz w:val="17"/>
        </w:rPr>
        <w:t>材料识别词：只帮助识别题型或材料载体，不能直接当作主观题给分术语。</w:t>
      </w:r>
    </w:p>
    <w:p>
      <w:pPr>
        <w:pStyle w:val="Heading3"/>
      </w:pPr>
      <w:r>
        <w:t>A. 逐点标分术语（已核）</w:t>
      </w:r>
    </w:p>
    <w:p>
      <w:pPr>
        <w:spacing w:before="40" w:after="0" w:line="240" w:lineRule="auto"/>
      </w:pPr>
      <w:r>
        <w:rPr>
          <w:rFonts w:ascii="Microsoft YaHei" w:hAnsi="Microsoft YaHei" w:eastAsia="Microsoft YaHei"/>
          <w:b/>
          <w:color w:val="1F4E79"/>
          <w:sz w:val="15"/>
        </w:rPr>
        <w:t>1. 3. 横向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3. 横向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各具特色民族文化构成世界文化多样性</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2024北京东城高三一模 第16题 评标 PPT</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解释关系处共 2 分，其中含文化项</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材料要求解释中华文明与世界文明、民族文化与世界文化的关系。</w:t>
      </w:r>
    </w:p>
    <w:p>
      <w:pPr>
        <w:spacing w:before="40" w:after="0" w:line="240" w:lineRule="auto"/>
      </w:pPr>
      <w:r>
        <w:rPr>
          <w:rFonts w:ascii="Microsoft YaHei" w:hAnsi="Microsoft YaHei" w:eastAsia="Microsoft YaHei"/>
          <w:b/>
          <w:color w:val="1F4E79"/>
          <w:sz w:val="15"/>
        </w:rPr>
        <w:t>2. 3. 横向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3. 横向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文化交流和交融是文化发展的动力</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2024北京东城高三一模 第16题 评标 PPT</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评标示例标出 2 分，细则中进入文化论证分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材料出现东学西传、文明交流、相互借鉴、文化推动文明发展。</w:t>
      </w:r>
    </w:p>
    <w:p>
      <w:pPr>
        <w:spacing w:before="40" w:after="0" w:line="240" w:lineRule="auto"/>
      </w:pPr>
      <w:r>
        <w:rPr>
          <w:rFonts w:ascii="Microsoft YaHei" w:hAnsi="Microsoft YaHei" w:eastAsia="Microsoft YaHei"/>
          <w:b/>
          <w:color w:val="1F4E79"/>
          <w:sz w:val="15"/>
        </w:rPr>
        <w:t>3. 5. 文化强国/文化自信</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 文化强国/文化自信</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中华文化立场、文化自信、为世界文化繁荣作贡献</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2024北京东城高三一模 第16题 评标 PPT</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要求举措处含文化项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材料要求从中国式现代化、人类文明新形态上升到世界文明意义。</w:t>
      </w:r>
    </w:p>
    <w:p>
      <w:pPr>
        <w:spacing w:before="40" w:after="0" w:line="240" w:lineRule="auto"/>
      </w:pPr>
      <w:r>
        <w:rPr>
          <w:rFonts w:ascii="Microsoft YaHei" w:hAnsi="Microsoft YaHei" w:eastAsia="Microsoft YaHei"/>
          <w:b/>
          <w:color w:val="1F4E79"/>
          <w:sz w:val="15"/>
        </w:rPr>
        <w:t>4.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创造性转化创新性发展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2025北京门头沟高三一模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文化角度任一关键词 1 分，文化角度最高 4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材料出现数字化、科技赋能、传统文化资源更新表达。</w:t>
      </w:r>
    </w:p>
    <w:p>
      <w:pPr>
        <w:spacing w:before="40" w:after="0" w:line="240" w:lineRule="auto"/>
      </w:pPr>
      <w:r>
        <w:rPr>
          <w:rFonts w:ascii="Microsoft YaHei" w:hAnsi="Microsoft YaHei" w:eastAsia="Microsoft YaHei"/>
          <w:b/>
          <w:color w:val="1F4E79"/>
          <w:sz w:val="15"/>
        </w:rPr>
        <w:t>5.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文化传承与创新</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2025北京门头沟高三一模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文化角度任一关键词 1 分，文化角度最高 4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材料要求说明文化遗产保护、传承和创新发展的关系。</w:t>
      </w:r>
    </w:p>
    <w:p>
      <w:pPr>
        <w:spacing w:before="40" w:after="0" w:line="240" w:lineRule="auto"/>
      </w:pPr>
      <w:r>
        <w:rPr>
          <w:rFonts w:ascii="Microsoft YaHei" w:hAnsi="Microsoft YaHei" w:eastAsia="Microsoft YaHei"/>
          <w:b/>
          <w:color w:val="1F4E79"/>
          <w:sz w:val="15"/>
        </w:rPr>
        <w:t>6. 2. 作用</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 作用</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满足人民的文化权益</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2025北京门头沟高三一模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文化角度任一关键词 1 分，文化角度最高 4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材料落到人民文化生活、公共文化服务、人民共享文化成果。</w:t>
      </w:r>
    </w:p>
    <w:p>
      <w:pPr>
        <w:spacing w:before="40" w:after="0" w:line="240" w:lineRule="auto"/>
      </w:pPr>
      <w:r>
        <w:rPr>
          <w:rFonts w:ascii="Microsoft YaHei" w:hAnsi="Microsoft YaHei" w:eastAsia="Microsoft YaHei"/>
          <w:b/>
          <w:color w:val="1F4E79"/>
          <w:sz w:val="15"/>
        </w:rPr>
        <w:t>7. 5. 文化强国/文化自信</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 文化强国/文化自信</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增强文化自信</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2025北京门头沟高三一模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文化角度任一关键词 1 分，文化角度最高 4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材料强调传统文化资源焕新、文化认同和文化自信提升。</w:t>
      </w:r>
    </w:p>
    <w:p>
      <w:pPr>
        <w:spacing w:before="40" w:after="0" w:line="240" w:lineRule="auto"/>
      </w:pPr>
      <w:r>
        <w:rPr>
          <w:rFonts w:ascii="Microsoft YaHei" w:hAnsi="Microsoft YaHei" w:eastAsia="Microsoft YaHei"/>
          <w:b/>
          <w:color w:val="1F4E79"/>
          <w:sz w:val="15"/>
        </w:rPr>
        <w:t>8. 5. 文化强国/文化自信</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 文化强国/文化自信</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文化认同</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2025北京门头沟高三一模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文化角度任一关键词 1 分，文化角度最高 4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材料强调群众、游客、青少年在体验中形成认同。</w:t>
      </w:r>
    </w:p>
    <w:p>
      <w:pPr>
        <w:spacing w:before="40" w:after="0" w:line="240" w:lineRule="auto"/>
      </w:pPr>
      <w:r>
        <w:rPr>
          <w:rFonts w:ascii="Microsoft YaHei" w:hAnsi="Microsoft YaHei" w:eastAsia="Microsoft YaHei"/>
          <w:b/>
          <w:color w:val="1F4E79"/>
          <w:sz w:val="15"/>
        </w:rPr>
        <w:t>9. 2. 作用</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 作用</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文化反作用于经济</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2025北京门头沟高三一模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文化角度任一关键词 1 分，文化角度最高 4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材料把文化资源活化同文旅发展、产业发展、经济转型连接。</w:t>
      </w:r>
    </w:p>
    <w:p>
      <w:pPr>
        <w:spacing w:before="40" w:after="0" w:line="240" w:lineRule="auto"/>
      </w:pPr>
      <w:r>
        <w:rPr>
          <w:rFonts w:ascii="Microsoft YaHei" w:hAnsi="Microsoft YaHei" w:eastAsia="Microsoft YaHei"/>
          <w:b/>
          <w:color w:val="1F4E79"/>
          <w:sz w:val="15"/>
        </w:rPr>
        <w:t>10. 0. 载体</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0. 载体</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器物是中华文化的载体</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2025北京东城高三（上）期末 第16题 讲评细则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第一层 2 分；细则注明“只写文化载体没有分”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材料围绕何尊、铭文、文物展和国礼，要求说明“器以述史、物以载道”。</w:t>
      </w:r>
    </w:p>
    <w:p>
      <w:pPr>
        <w:spacing w:before="40" w:after="0" w:line="240" w:lineRule="auto"/>
      </w:pPr>
      <w:r>
        <w:rPr>
          <w:rFonts w:ascii="Microsoft YaHei" w:hAnsi="Microsoft YaHei" w:eastAsia="Microsoft YaHei"/>
          <w:b/>
          <w:color w:val="1F4E79"/>
          <w:sz w:val="15"/>
        </w:rPr>
        <w:t>11. 1. 特点</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1. 特点</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中华文化源远流长、博大精深；中华文明统一性和连续性的重要见证</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2025北京东城高三（上）期末 第16题 讲评细则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第二层 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材料以“宅兹中国”的文字源流、何尊所刻铭文和中华文明发展史为核心。</w:t>
      </w:r>
    </w:p>
    <w:p>
      <w:pPr>
        <w:spacing w:before="40" w:after="0" w:line="240" w:lineRule="auto"/>
      </w:pPr>
      <w:r>
        <w:rPr>
          <w:rFonts w:ascii="Microsoft YaHei" w:hAnsi="Microsoft YaHei" w:eastAsia="Microsoft YaHei"/>
          <w:b/>
          <w:color w:val="1F4E79"/>
          <w:sz w:val="15"/>
        </w:rPr>
        <w:t>12. 5. 文化强国/文化自信</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 文化强国/文化自信</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文化认同、共同精神标识、坚定文化自信</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2025北京东城高三（上）期末 第16题 讲评细则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第二层中“强调共同”1 分；传承中华优秀文化或坚定文化自信等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材料把何尊与“何以中国”、中华民族共同文化特质和民族自豪感连接。</w:t>
      </w:r>
    </w:p>
    <w:p>
      <w:pPr>
        <w:spacing w:before="40" w:after="0" w:line="240" w:lineRule="auto"/>
      </w:pPr>
      <w:r>
        <w:rPr>
          <w:rFonts w:ascii="Microsoft YaHei" w:hAnsi="Microsoft YaHei" w:eastAsia="Microsoft YaHei"/>
          <w:b/>
          <w:color w:val="1F4E79"/>
          <w:sz w:val="15"/>
        </w:rPr>
        <w:t>13.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推动中华优秀传统文化创造性转化和创新性发展，深挖中华文化内涵，推动中华文化传播</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2025北京东城高三（上）期末 第16题 讲评细则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第三层“替换”项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题目要求从器物价值进入“怎么做”，材料出现展示、保护、研究、传播。</w:t>
      </w:r>
    </w:p>
    <w:p>
      <w:pPr>
        <w:spacing w:before="40" w:after="0" w:line="240" w:lineRule="auto"/>
      </w:pPr>
      <w:r>
        <w:rPr>
          <w:rFonts w:ascii="Microsoft YaHei" w:hAnsi="Microsoft YaHei" w:eastAsia="Microsoft YaHei"/>
          <w:b/>
          <w:color w:val="1F4E79"/>
          <w:sz w:val="15"/>
        </w:rPr>
        <w:t>14. 7. 习近平文化思想</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7. 习近平文化思想</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坚持习近平文化思想</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2024北京朝阳高三（上）期中 第17题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 6 分中的独立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设问要求分析农耕文明在新时代迎来新面貌，细则首点即要求坚持习近平文化思想。</w:t>
      </w:r>
    </w:p>
    <w:p>
      <w:pPr>
        <w:spacing w:before="40" w:after="0" w:line="240" w:lineRule="auto"/>
      </w:pPr>
      <w:r>
        <w:rPr>
          <w:rFonts w:ascii="Microsoft YaHei" w:hAnsi="Microsoft YaHei" w:eastAsia="Microsoft YaHei"/>
          <w:b/>
          <w:color w:val="1F4E79"/>
          <w:sz w:val="15"/>
        </w:rPr>
        <w:t>15. 5. 文化强国/文化自信</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 文化强国/文化自信</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坚定文化自信、勇担文化使命</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2024北京朝阳高三（上）期中 第17题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可替换为 1 分；农耕文化自信表述另可给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材料把农耕文明同中华民族伟大复兴、文化自信连接。</w:t>
      </w:r>
    </w:p>
    <w:p>
      <w:pPr>
        <w:spacing w:before="40" w:after="0" w:line="240" w:lineRule="auto"/>
      </w:pPr>
      <w:r>
        <w:rPr>
          <w:rFonts w:ascii="Microsoft YaHei" w:hAnsi="Microsoft YaHei" w:eastAsia="Microsoft YaHei"/>
          <w:b/>
          <w:color w:val="1F4E79"/>
          <w:sz w:val="15"/>
        </w:rPr>
        <w:t>16.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保护传承文化遗产、传承非物质文化</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2024北京朝阳高三（上）期中 第17题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“保护传承/态度”1 分，结合材料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材料出现农耕文化遗产、历史遗迹、传统技艺、民俗文化。</w:t>
      </w:r>
    </w:p>
    <w:p>
      <w:pPr>
        <w:spacing w:before="40" w:after="0" w:line="240" w:lineRule="auto"/>
      </w:pPr>
      <w:r>
        <w:rPr>
          <w:rFonts w:ascii="Microsoft YaHei" w:hAnsi="Microsoft YaHei" w:eastAsia="Microsoft YaHei"/>
          <w:b/>
          <w:color w:val="1F4E79"/>
          <w:sz w:val="15"/>
        </w:rPr>
        <w:t>17. 3. 横向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3. 横向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规范传播，弘扬主旋律、传递正能量</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2024北京朝阳高三（上）期中 第17题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“规范传播/弘扬主旋律、传递正能量”1 分，结合材料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材料出现短视频、乡村综艺、积极农村形象和农耕文化传播。</w:t>
      </w:r>
    </w:p>
    <w:p>
      <w:pPr>
        <w:spacing w:before="40" w:after="0" w:line="240" w:lineRule="auto"/>
      </w:pPr>
      <w:r>
        <w:rPr>
          <w:rFonts w:ascii="Microsoft YaHei" w:hAnsi="Microsoft YaHei" w:eastAsia="Microsoft YaHei"/>
          <w:b/>
          <w:color w:val="1F4E79"/>
          <w:sz w:val="15"/>
        </w:rPr>
        <w:t>18.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创新发展、双创、融通不同资源</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2024北京朝阳高三（上）期中 第17题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“创新发展/双创”1 分，结合材料 1 分；融通不同资源入材料分析</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材料出现农耕文明与现代科技融合、数字博物馆、文创产品、农耕文明与工业文明结合。</w:t>
      </w:r>
    </w:p>
    <w:p>
      <w:pPr>
        <w:spacing w:before="40" w:after="0" w:line="240" w:lineRule="auto"/>
      </w:pPr>
      <w:r>
        <w:rPr>
          <w:rFonts w:ascii="Microsoft YaHei" w:hAnsi="Microsoft YaHei" w:eastAsia="Microsoft YaHei"/>
          <w:b/>
          <w:color w:val="1F4E79"/>
          <w:sz w:val="15"/>
        </w:rPr>
        <w:t>19. 0. 载体</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0. 载体</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国产动画电影作为文化载体，承载故事、文化元素和文化符号</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2025北京朝阳高三一模 第16题 扫描细则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“作为文化载体”1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材料围绕动画电影承载千年故事、荟萃文化元素、超越时间空间。</w:t>
      </w:r>
    </w:p>
    <w:p>
      <w:pPr>
        <w:spacing w:before="40" w:after="0" w:line="240" w:lineRule="auto"/>
      </w:pPr>
      <w:r>
        <w:rPr>
          <w:rFonts w:ascii="Microsoft YaHei" w:hAnsi="Microsoft YaHei" w:eastAsia="Microsoft YaHei"/>
          <w:b/>
          <w:color w:val="1F4E79"/>
          <w:sz w:val="15"/>
        </w:rPr>
        <w:t>20.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重视文化传承，探索中华优秀传统文化创造性转化</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2025北京朝阳高三一模 第16题 扫描细则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“常视文化传承”2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材料出现动画电影钩沉中华文明独特魅力、传承民族精神、传递正确价值观。</w:t>
      </w:r>
    </w:p>
    <w:p>
      <w:pPr>
        <w:spacing w:before="40" w:after="0" w:line="240" w:lineRule="auto"/>
      </w:pPr>
      <w:r>
        <w:rPr>
          <w:rFonts w:ascii="Microsoft YaHei" w:hAnsi="Microsoft YaHei" w:eastAsia="Microsoft YaHei"/>
          <w:b/>
          <w:color w:val="1F4E79"/>
          <w:sz w:val="15"/>
        </w:rPr>
        <w:t>21.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现代科技推动文化创新，促进中华优秀传统文化创造性转化和创新性发展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2025北京朝阳高三一模 第16题 扫描细则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“推动文化创新”2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材料出现关键技术、模型技术、视听方式和优秀传统文化新表达。</w:t>
      </w:r>
    </w:p>
    <w:p>
      <w:pPr>
        <w:spacing w:before="40" w:after="0" w:line="240" w:lineRule="auto"/>
      </w:pPr>
      <w:r>
        <w:rPr>
          <w:rFonts w:ascii="Microsoft YaHei" w:hAnsi="Microsoft YaHei" w:eastAsia="Microsoft YaHei"/>
          <w:b/>
          <w:color w:val="1F4E79"/>
          <w:sz w:val="15"/>
        </w:rPr>
        <w:t>22. 2. 作用</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 作用</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以人民为中心，回应当代观众需求，增强中华文明传播力影响力</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2025北京朝阳高三一模 第16题 扫描细则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“以人民为中心”2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材料出现人民群众审美需求、当代观众共鸣、中华优秀传统文化绽放新光彩。</w:t>
      </w:r>
    </w:p>
    <w:p>
      <w:pPr>
        <w:spacing w:before="40" w:after="0" w:line="240" w:lineRule="auto"/>
      </w:pPr>
      <w:r>
        <w:rPr>
          <w:rFonts w:ascii="Microsoft YaHei" w:hAnsi="Microsoft YaHei" w:eastAsia="Microsoft YaHei"/>
          <w:b/>
          <w:color w:val="1F4E79"/>
          <w:sz w:val="15"/>
        </w:rPr>
        <w:t>23. 5. 文化强国/文化自信</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 文化强国/文化自信</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习近平文化思想、建设文化强国、坚定文化自信</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2025北京朝阳高三一模 第16题 扫描细则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以上其他点未得时可给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材料要求上升到优秀传统文化创新表达和文化自信。</w:t>
      </w:r>
    </w:p>
    <w:p>
      <w:pPr>
        <w:spacing w:before="40" w:after="0" w:line="240" w:lineRule="auto"/>
      </w:pPr>
      <w:r>
        <w:rPr>
          <w:rFonts w:ascii="Microsoft YaHei" w:hAnsi="Microsoft YaHei" w:eastAsia="Microsoft YaHei"/>
          <w:b/>
          <w:color w:val="1F4E79"/>
          <w:sz w:val="15"/>
        </w:rPr>
        <w:t>24.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文化传承与创新、中华优秀传统文化创造性转化和创新性发展、文化自信和文化认同、文化与经济关系</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2025北京门头沟高三一模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文化角度任一关键词 1 分，最高 4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材料出现文旅产业数字化、文化遗产与现代数字技术深度融合。</w:t>
      </w:r>
    </w:p>
    <w:p>
      <w:pPr>
        <w:spacing w:before="40" w:after="0" w:line="240" w:lineRule="auto"/>
      </w:pPr>
      <w:r>
        <w:rPr>
          <w:rFonts w:ascii="Microsoft YaHei" w:hAnsi="Microsoft YaHei" w:eastAsia="Microsoft YaHei"/>
          <w:b/>
          <w:color w:val="1F4E79"/>
          <w:sz w:val="15"/>
        </w:rPr>
        <w:t>25. 2. 作用</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 作用</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为老年人提供丰富文化产品、满足多层次多样化精神文化需求、坚持社会效益和经济效益统一</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2025北京延庆高三一模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三层分别 3 分、3 分、2 分；每个观点 2 分材料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材料围绕中老年群体网络文艺作品创作和精神文化需要。</w:t>
      </w:r>
    </w:p>
    <w:p>
      <w:pPr>
        <w:spacing w:before="40" w:after="0" w:line="240" w:lineRule="auto"/>
      </w:pPr>
      <w:r>
        <w:rPr>
          <w:rFonts w:ascii="Microsoft YaHei" w:hAnsi="Microsoft YaHei" w:eastAsia="Microsoft YaHei"/>
          <w:b/>
          <w:color w:val="1F4E79"/>
          <w:sz w:val="15"/>
        </w:rPr>
        <w:t>26.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立足时代，创作表现新时代中老年人贡献的故事</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2025北京延庆高三一模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该层 3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材料出现“银发力量”、家庭文明、社会发展、国家进步。</w:t>
      </w:r>
    </w:p>
    <w:p>
      <w:pPr>
        <w:spacing w:before="40" w:after="0" w:line="240" w:lineRule="auto"/>
      </w:pPr>
      <w:r>
        <w:rPr>
          <w:rFonts w:ascii="Microsoft YaHei" w:hAnsi="Microsoft YaHei" w:eastAsia="Microsoft YaHei"/>
          <w:b/>
          <w:color w:val="1F4E79"/>
          <w:sz w:val="15"/>
        </w:rPr>
        <w:t>27. 2. 作用</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 作用</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文化具有引领风尚、教育人民、服务社会、推动发展的功能</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2025北京房山高三一模 第16题（1）评分细则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15 分大题中第（1）问 7 分，细则答案将该点列入文化分析</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材料围绕博物馆热、科技赋能、文创开发和群众文化需求。</w:t>
      </w:r>
    </w:p>
    <w:p>
      <w:pPr>
        <w:spacing w:before="40" w:after="0" w:line="240" w:lineRule="auto"/>
      </w:pPr>
      <w:r>
        <w:rPr>
          <w:rFonts w:ascii="Microsoft YaHei" w:hAnsi="Microsoft YaHei" w:eastAsia="Microsoft YaHei"/>
          <w:b/>
          <w:color w:val="1F4E79"/>
          <w:sz w:val="15"/>
        </w:rPr>
        <w:t>28.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在科技赋能中促进中华优秀传统文化创造性转化和创新性发展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2025北京房山高三一模 第16题（1）评分细则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同上，进入第（1）问文化分析</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材料出现博物馆、现代科技、文创开发、守正创新。</w:t>
      </w:r>
    </w:p>
    <w:p>
      <w:pPr>
        <w:spacing w:before="40" w:after="0" w:line="240" w:lineRule="auto"/>
      </w:pPr>
      <w:r>
        <w:rPr>
          <w:rFonts w:ascii="Microsoft YaHei" w:hAnsi="Microsoft YaHei" w:eastAsia="Microsoft YaHei"/>
          <w:b/>
          <w:color w:val="1F4E79"/>
          <w:sz w:val="15"/>
        </w:rPr>
        <w:t>29.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文化分析知情行：了解中华优秀传统文化、增进文化认同、弘扬传承并促进双创</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2025北京丰台二模 第16题（1）评标细则；2025北京西城一模 第16题 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文化分析 3 分；哲学观点和分析一致另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材料要求从活动前准备、实践体验到持续行动，形成知情行闭环。</w:t>
      </w:r>
    </w:p>
    <w:p>
      <w:pPr>
        <w:spacing w:before="40" w:after="0" w:line="240" w:lineRule="auto"/>
      </w:pPr>
      <w:r>
        <w:rPr>
          <w:rFonts w:ascii="Microsoft YaHei" w:hAnsi="Microsoft YaHei" w:eastAsia="Microsoft YaHei"/>
          <w:b/>
          <w:color w:val="1F4E79"/>
          <w:sz w:val="15"/>
        </w:rPr>
        <w:t>30.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文化的功能、创造性转化创新性发展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2025北京海淀二模 第17题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单独留给文化 1 分；写在原理或分析里均可</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材料要求评价“记忆/人工智能/人的创造性”关系，文化点作为补充得分。</w:t>
      </w:r>
    </w:p>
    <w:p>
      <w:pPr>
        <w:spacing w:before="40" w:after="0" w:line="240" w:lineRule="auto"/>
      </w:pPr>
      <w:r>
        <w:rPr>
          <w:rFonts w:ascii="Microsoft YaHei" w:hAnsi="Microsoft YaHei" w:eastAsia="Microsoft YaHei"/>
          <w:b/>
          <w:color w:val="1F4E79"/>
          <w:sz w:val="15"/>
        </w:rPr>
        <w:t>31.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中华优秀传统文化创造性转化和创新性发展、融通不同资源实现综合创新、立足时代之基回应时代问题、人民立场</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2025北京海淀高三（上）期末 第16题 讲评细则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每层 3 分，原理 2 分材料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材料围绕中医药“药食同源”与烘焙、年轻消费场景融合。</w:t>
      </w:r>
    </w:p>
    <w:p>
      <w:pPr>
        <w:spacing w:before="40" w:after="0" w:line="240" w:lineRule="auto"/>
      </w:pPr>
      <w:r>
        <w:rPr>
          <w:rFonts w:ascii="Microsoft YaHei" w:hAnsi="Microsoft YaHei" w:eastAsia="Microsoft YaHei"/>
          <w:b/>
          <w:color w:val="1F4E79"/>
          <w:sz w:val="15"/>
        </w:rPr>
        <w:t>32. 7. 习近平文化思想</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7. 习近平文化思想</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坚持习近平文化思想</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2025北京海淀高三（上）期末 第16题 讲评细则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单独 1 分，不要求材料分析</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题目聚焦中医药新时尚与传统文化创新，细则列为可得分文化点。</w:t>
      </w:r>
    </w:p>
    <w:p>
      <w:pPr>
        <w:spacing w:before="40" w:after="0" w:line="240" w:lineRule="auto"/>
      </w:pPr>
      <w:r>
        <w:rPr>
          <w:rFonts w:ascii="Microsoft YaHei" w:hAnsi="Microsoft YaHei" w:eastAsia="Microsoft YaHei"/>
          <w:b/>
          <w:color w:val="1F4E79"/>
          <w:sz w:val="15"/>
        </w:rPr>
        <w:t>33. 6. 民族精神</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6. 民族精神</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优秀传统文化、民族精神、自强不息</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2025北京西城高三一模 第22题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“长期主义植根于中国优秀传统文化，蕴含自强不息的伟大民族精神”2 分，任意两个 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材料讨论长期主义与中国式现代化。</w:t>
      </w:r>
    </w:p>
    <w:p>
      <w:pPr>
        <w:spacing w:before="40" w:after="0" w:line="240" w:lineRule="auto"/>
      </w:pPr>
      <w:r>
        <w:rPr>
          <w:rFonts w:ascii="Microsoft YaHei" w:hAnsi="Microsoft YaHei" w:eastAsia="Microsoft YaHei"/>
          <w:b/>
          <w:color w:val="1F4E79"/>
          <w:sz w:val="15"/>
        </w:rPr>
        <w:t>34. 2. 作用</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 作用</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保障人民文化权益、丰富高水平文化供给、满足多样化多层次多方面精神文化需求</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2025北京西城高三二模 第25题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“为了人民”2 分；“依靠人民”另 2 分；理论角度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材料围绕建设文化强国“着眼于人、落脚于人”。</w:t>
      </w:r>
    </w:p>
    <w:p>
      <w:pPr>
        <w:spacing w:before="40" w:after="0" w:line="240" w:lineRule="auto"/>
      </w:pPr>
      <w:r>
        <w:rPr>
          <w:rFonts w:ascii="Microsoft YaHei" w:hAnsi="Microsoft YaHei" w:eastAsia="Microsoft YaHei"/>
          <w:b/>
          <w:color w:val="1F4E79"/>
          <w:sz w:val="15"/>
        </w:rPr>
        <w:t>35. 5. 文化强国/文化自信</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 文化强国/文化自信</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建设文化强国要培育文化人才、推动文化创新创造</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2025北京西城高三二模 第25题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与“为了人民”并列，2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材料强调党对文化建设的领导和人民主体。</w:t>
      </w:r>
    </w:p>
    <w:p>
      <w:pPr>
        <w:spacing w:before="40" w:after="0" w:line="240" w:lineRule="auto"/>
      </w:pPr>
      <w:r>
        <w:rPr>
          <w:rFonts w:ascii="Microsoft YaHei" w:hAnsi="Microsoft YaHei" w:eastAsia="Microsoft YaHei"/>
          <w:b/>
          <w:color w:val="1F4E79"/>
          <w:sz w:val="15"/>
        </w:rPr>
        <w:t>36. 0. 载体</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0. 载体</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文物建筑承载特定历史记忆</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2025北京西城高三（上）期末 第16题（1）评分细则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5 分题解析列入采分点</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材料围绕中轴线文物建筑活化利用。</w:t>
      </w:r>
    </w:p>
    <w:p>
      <w:pPr>
        <w:spacing w:before="40" w:after="0" w:line="240" w:lineRule="auto"/>
      </w:pPr>
      <w:r>
        <w:rPr>
          <w:rFonts w:ascii="Microsoft YaHei" w:hAnsi="Microsoft YaHei" w:eastAsia="Microsoft YaHei"/>
          <w:b/>
          <w:color w:val="1F4E79"/>
          <w:sz w:val="15"/>
        </w:rPr>
        <w:t>37.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传承弘扬中华优秀传统文化、增强文化认同、实现双创、激发文化创新创造活力</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2025北京西城高三（上）期末 第16题（1）评分细则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第（1）问 5 分中列入采分点</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材料出现文物建筑活化利用、空间更新和文化消费。</w:t>
      </w:r>
    </w:p>
    <w:p>
      <w:pPr>
        <w:spacing w:before="40" w:after="0" w:line="240" w:lineRule="auto"/>
      </w:pPr>
      <w:r>
        <w:rPr>
          <w:rFonts w:ascii="Microsoft YaHei" w:hAnsi="Microsoft YaHei" w:eastAsia="Microsoft YaHei"/>
          <w:b/>
          <w:color w:val="1F4E79"/>
          <w:sz w:val="15"/>
        </w:rPr>
        <w:t>38. 2. 作用</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 作用</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丰富高品质文化消费产品供给、繁荣文化产业/文化事业、促进经济社会发展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2025北京西城高三（上）期末 第16题（1）评分细则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第（1）问 5 分中列入采分点</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材料把文物建筑活化与文化消费、城市魅力和经济社会发展相连。</w:t>
      </w:r>
    </w:p>
    <w:p>
      <w:pPr>
        <w:spacing w:before="40" w:after="0" w:line="240" w:lineRule="auto"/>
      </w:pPr>
      <w:r>
        <w:rPr>
          <w:rFonts w:ascii="Microsoft YaHei" w:hAnsi="Microsoft YaHei" w:eastAsia="Microsoft YaHei"/>
          <w:b/>
          <w:color w:val="1F4E79"/>
          <w:sz w:val="15"/>
        </w:rPr>
        <w:t>39. 1. 特点</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1. 特点</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中华优秀传统文化的特点、价值，文化自信</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2026北京朝阳高三一模 第16题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必答角度 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材料要求分析中国农历蕴含的独特智慧。</w:t>
      </w:r>
    </w:p>
    <w:p>
      <w:pPr>
        <w:spacing w:before="40" w:after="0" w:line="240" w:lineRule="auto"/>
      </w:pPr>
      <w:r>
        <w:rPr>
          <w:rFonts w:ascii="Microsoft YaHei" w:hAnsi="Microsoft YaHei" w:eastAsia="Microsoft YaHei"/>
          <w:b/>
          <w:color w:val="1F4E79"/>
          <w:sz w:val="15"/>
        </w:rPr>
        <w:t>40.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文化创新、文化的功能</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2026北京朝阳高三一模 第16题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选答角度，答对并结合材料得 2-3 分，累计不超过 3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农历材料可从传统文化当代价值、历法传承和文化功能展开。</w:t>
      </w:r>
    </w:p>
    <w:p>
      <w:pPr>
        <w:spacing w:before="40" w:after="0" w:line="240" w:lineRule="auto"/>
      </w:pPr>
      <w:r>
        <w:rPr>
          <w:rFonts w:ascii="Microsoft YaHei" w:hAnsi="Microsoft YaHei" w:eastAsia="Microsoft YaHei"/>
          <w:b/>
          <w:color w:val="1F4E79"/>
          <w:sz w:val="15"/>
        </w:rPr>
        <w:t>41.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传统戏曲焕发新的生命力是中华优秀传统文化传承与创新的统一</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2026北京朝阳高三（上）期末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“是什么”1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材料围绕传统戏曲与粤剧创新表达。</w:t>
      </w:r>
    </w:p>
    <w:p>
      <w:pPr>
        <w:spacing w:before="40" w:after="0" w:line="240" w:lineRule="auto"/>
      </w:pPr>
      <w:r>
        <w:rPr>
          <w:rFonts w:ascii="Microsoft YaHei" w:hAnsi="Microsoft YaHei" w:eastAsia="Microsoft YaHei"/>
          <w:b/>
          <w:color w:val="1F4E79"/>
          <w:sz w:val="15"/>
        </w:rPr>
        <w:t>42. 1、2、5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1、2、5</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戏曲体现中华文化源远流长、博大精深，满足精神需求，增强文化自信和文化认同</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2026北京朝阳高三（上）期末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“为什么”2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材料要求说明戏曲作为中华优秀传统文化代表的当代价值。</w:t>
      </w:r>
    </w:p>
    <w:p>
      <w:pPr>
        <w:spacing w:before="40" w:after="0" w:line="240" w:lineRule="auto"/>
      </w:pPr>
      <w:r>
        <w:rPr>
          <w:rFonts w:ascii="Microsoft YaHei" w:hAnsi="Microsoft YaHei" w:eastAsia="Microsoft YaHei"/>
          <w:b/>
          <w:color w:val="1F4E79"/>
          <w:sz w:val="15"/>
        </w:rPr>
        <w:t>43.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立足时代之基、回答时代之问，推动传统文化与现代元素融合，实现双创</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2026北京朝阳高三（上）期末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“怎么做”4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材料出现粤剧创排、当代之思、现代元素融合、创新性发展。</w:t>
      </w:r>
    </w:p>
    <w:p>
      <w:pPr>
        <w:spacing w:before="40" w:after="0" w:line="240" w:lineRule="auto"/>
      </w:pPr>
      <w:r>
        <w:rPr>
          <w:rFonts w:ascii="Microsoft YaHei" w:hAnsi="Microsoft YaHei" w:eastAsia="Microsoft YaHei"/>
          <w:b/>
          <w:color w:val="1F4E79"/>
          <w:sz w:val="15"/>
        </w:rPr>
        <w:t>44. 2. 作用</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 作用</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培育文化新业态新模式，以新供给创造新需求，激发消费潜力</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2026北京房山高三一模 第16题（1）评分细则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经济题中“消费”角度 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材料把文化新业态、新消费和人民美好生活需要连接。</w:t>
      </w:r>
    </w:p>
    <w:p>
      <w:pPr>
        <w:spacing w:before="40" w:after="0" w:line="240" w:lineRule="auto"/>
      </w:pPr>
      <w:r>
        <w:rPr>
          <w:rFonts w:ascii="Microsoft YaHei" w:hAnsi="Microsoft YaHei" w:eastAsia="Microsoft YaHei"/>
          <w:b/>
          <w:color w:val="1F4E79"/>
          <w:sz w:val="15"/>
        </w:rPr>
        <w:t>45.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继承传统、推陈出新/双创，以人民为中心，文化的功能</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2026北京延庆高三一模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每层 2 分，原理 1 分材料 1 分；4 点 7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材料要求从哲学与文化分析相关实践。</w:t>
      </w:r>
    </w:p>
    <w:p>
      <w:pPr>
        <w:spacing w:before="40" w:after="0" w:line="240" w:lineRule="auto"/>
      </w:pPr>
      <w:r>
        <w:rPr>
          <w:rFonts w:ascii="Microsoft YaHei" w:hAnsi="Microsoft YaHei" w:eastAsia="Microsoft YaHei"/>
          <w:b/>
          <w:color w:val="1F4E79"/>
          <w:sz w:val="15"/>
        </w:rPr>
        <w:t>46.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中华优秀传统文化的特点、文化功能、当代价值、文化自信、文化强国、双创</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2026北京门头沟高三一模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文化角度答出一点 1 分，最多 3 分，结合材料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材料围绕永定河古渠作为活态遗产。</w:t>
      </w:r>
    </w:p>
    <w:p>
      <w:pPr>
        <w:spacing w:before="40" w:after="0" w:line="240" w:lineRule="auto"/>
      </w:pPr>
      <w:r>
        <w:rPr>
          <w:rFonts w:ascii="Microsoft YaHei" w:hAnsi="Microsoft YaHei" w:eastAsia="Microsoft YaHei"/>
          <w:b/>
          <w:color w:val="1F4E79"/>
          <w:sz w:val="15"/>
        </w:rPr>
        <w:t>47. 2、4、5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2、4、5</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全民阅读促进人的全面发展、引领风尚教育人民服务社会推动发展、传承民族文化、提高文明程度、助力文化强国</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2026北京西城高三一模 第16题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文化角度一点 2 分，两点 4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材料讨论全民阅读入法为何不只是个人私事。</w:t>
      </w:r>
    </w:p>
    <w:p>
      <w:pPr>
        <w:spacing w:before="40" w:after="0" w:line="240" w:lineRule="auto"/>
      </w:pPr>
      <w:r>
        <w:rPr>
          <w:rFonts w:ascii="Microsoft YaHei" w:hAnsi="Microsoft YaHei" w:eastAsia="Microsoft YaHei"/>
          <w:b/>
          <w:color w:val="1F4E79"/>
          <w:sz w:val="15"/>
        </w:rPr>
        <w:t>48. 2、4、5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2、4、5</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以人民为中心的创作导向、立足时代回答时代问题、弘扬中华优秀传统文化精华、加强国际传播能力</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2026北京西城高三（上）期末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知识运用准确 4 个角度各 1 分，结合材料 1 分，共 5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材料讨论新时代伟大实践、文化自信、讲好中国故事和中华文化独特魅力。</w:t>
      </w:r>
    </w:p>
    <w:p>
      <w:pPr>
        <w:spacing w:before="40" w:after="0" w:line="240" w:lineRule="auto"/>
      </w:pPr>
      <w:r>
        <w:rPr>
          <w:rFonts w:ascii="Microsoft YaHei" w:hAnsi="Microsoft YaHei" w:eastAsia="Microsoft YaHei"/>
          <w:b/>
          <w:color w:val="1F4E79"/>
          <w:sz w:val="15"/>
        </w:rPr>
        <w:t>49.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传承发展中华优秀传统文化，促进创造性转化和创新性发展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2026北京顺义高三一模 第21题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文化角度 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材料讨论“审势、乘势、驭势”的智慧与中国式现代化。</w:t>
      </w:r>
    </w:p>
    <w:p>
      <w:pPr>
        <w:spacing w:after="40"/>
      </w:pPr>
    </w:p>
    <w:p>
      <w:pPr>
        <w:pStyle w:val="Heading4"/>
      </w:pPr>
      <w:r>
        <w:t>第二轮追加（逐点标分）</w:t>
      </w:r>
    </w:p>
    <w:p>
      <w:pPr>
        <w:spacing w:before="40" w:after="0" w:line="240" w:lineRule="auto"/>
      </w:pPr>
      <w:r>
        <w:rPr>
          <w:rFonts w:ascii="Microsoft YaHei" w:hAnsi="Microsoft YaHei" w:eastAsia="Microsoft YaHei"/>
          <w:b/>
          <w:color w:val="1F4E79"/>
          <w:sz w:val="15"/>
        </w:rPr>
        <w:t>1. 1. 特点</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1. 特点</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春节承载中华民族独特精神传统、文化活动和价值取向，体现源远流长、博大精深</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2025北京东城高三一模 第16题 阅卷报告</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“丰富内涵”2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材料围绕中国年、春节习俗、民族生活实践和文化传承，设问为中国年何以生生不息。</w:t>
      </w:r>
    </w:p>
    <w:p>
      <w:pPr>
        <w:spacing w:before="40" w:after="0" w:line="240" w:lineRule="auto"/>
      </w:pPr>
      <w:r>
        <w:rPr>
          <w:rFonts w:ascii="Microsoft YaHei" w:hAnsi="Microsoft YaHei" w:eastAsia="Microsoft YaHei"/>
          <w:b/>
          <w:color w:val="1F4E79"/>
          <w:sz w:val="15"/>
        </w:rPr>
        <w:t>2. 2. 作用</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 作用</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春节增强民族自豪感和凝聚力，满足美好生活向往，发挥引领风尚、教育人民、服务社会、推动发展的功能</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2025北京东城高三一模 第16题 阅卷报告</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“文化价值”2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材料强调春节的情感认同、生活期待和社会价值。</w:t>
      </w:r>
    </w:p>
    <w:p>
      <w:pPr>
        <w:spacing w:before="40" w:after="0" w:line="240" w:lineRule="auto"/>
      </w:pPr>
      <w:r>
        <w:rPr>
          <w:rFonts w:ascii="Microsoft YaHei" w:hAnsi="Microsoft YaHei" w:eastAsia="Microsoft YaHei"/>
          <w:b/>
          <w:color w:val="1F4E79"/>
          <w:sz w:val="15"/>
        </w:rPr>
        <w:t>3.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传统文化创造性转化创新性发展，立足时代之基、回答时代之问，融通不同资源实现综合创新</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2025北京东城高三一模 第16题 阅卷报告</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“文化创新”2 分，需结合材料</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材料出现春节在新时代的新表达、新场景、新传播和新共鸣。</w:t>
      </w:r>
    </w:p>
    <w:p>
      <w:pPr>
        <w:spacing w:before="40" w:after="0" w:line="240" w:lineRule="auto"/>
      </w:pPr>
      <w:r>
        <w:rPr>
          <w:rFonts w:ascii="Microsoft YaHei" w:hAnsi="Microsoft YaHei" w:eastAsia="Microsoft YaHei"/>
          <w:b/>
          <w:color w:val="1F4E79"/>
          <w:sz w:val="15"/>
        </w:rPr>
        <w:t>4. 3. 横向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3. 横向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春节蕴含热爱和平、和谐发展的理念，是全人类共同价值追求；通过文化交流增强文化影响力</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2025北京东城高三一模 第16题 阅卷报告</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“共鸣角度”2 分；只写文化交流增强影响力给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材料出现春节走向世界、被世界人民尊重和喜爱、引发共同情感。</w:t>
      </w:r>
    </w:p>
    <w:p>
      <w:pPr>
        <w:spacing w:before="40" w:after="0" w:line="240" w:lineRule="auto"/>
      </w:pPr>
      <w:r>
        <w:rPr>
          <w:rFonts w:ascii="Microsoft YaHei" w:hAnsi="Microsoft YaHei" w:eastAsia="Microsoft YaHei"/>
          <w:b/>
          <w:color w:val="1F4E79"/>
          <w:sz w:val="15"/>
        </w:rPr>
        <w:t>5. 6. 民族精神</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6. 民族精神</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抗战精神是民族精神、爱国主义精神的体现，属于革命文化</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2026北京朝阳高三（上）期中 第19题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“是什么”文化角度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材料要求为抗战精神特刊写卷首语，先界定抗战精神的文化属性。</w:t>
      </w:r>
    </w:p>
    <w:p>
      <w:pPr>
        <w:spacing w:before="40" w:after="0" w:line="240" w:lineRule="auto"/>
      </w:pPr>
      <w:r>
        <w:rPr>
          <w:rFonts w:ascii="Microsoft YaHei" w:hAnsi="Microsoft YaHei" w:eastAsia="Microsoft YaHei"/>
          <w:b/>
          <w:color w:val="1F4E79"/>
          <w:sz w:val="15"/>
        </w:rPr>
        <w:t>6. 2、6</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2、6</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弘扬抗战精神的文化意义：民族精神作用、优秀文化对人、文化是民族的血脉和灵魂、优秀文化促进社会发展、文化总功能、优秀传统文化当代价值</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2026北京朝阳高三（上）期中 第19题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“为什么”只答文化最高 2 分，文化和哲学结合 3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材料要求说明为什么弘扬抗战精神。</w:t>
      </w:r>
    </w:p>
    <w:p>
      <w:pPr>
        <w:spacing w:before="40" w:after="0" w:line="240" w:lineRule="auto"/>
      </w:pPr>
      <w:r>
        <w:rPr>
          <w:rFonts w:ascii="Microsoft YaHei" w:hAnsi="Microsoft YaHei" w:eastAsia="Microsoft YaHei"/>
          <w:b/>
          <w:color w:val="1F4E79"/>
          <w:sz w:val="15"/>
        </w:rPr>
        <w:t>7. 4、6</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4、6</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弘扬抗战精神要继承、弘扬、发展、创新，实现创造性转化和创新性发展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2026北京朝阳高三（上）期中 第19题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“如何弘扬”只答文化最高 2 分，文化和哲学结合 3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材料把抗战精神放在新时代传播和实践中。</w:t>
      </w:r>
    </w:p>
    <w:p>
      <w:pPr>
        <w:spacing w:before="40" w:after="0" w:line="240" w:lineRule="auto"/>
      </w:pPr>
      <w:r>
        <w:rPr>
          <w:rFonts w:ascii="Microsoft YaHei" w:hAnsi="Microsoft YaHei" w:eastAsia="Microsoft YaHei"/>
          <w:b/>
          <w:color w:val="1F4E79"/>
          <w:sz w:val="15"/>
        </w:rPr>
        <w:t>8. 2、4、5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2、4、5</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人文经济学研究促进优秀文化传承与创新、丰富精神世界和增强精神力量、增强文化自信或助力文化强国</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2026北京朝阳高三（上）期中 第21（1）题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“文化传承与创新”角度 4 分：传承与发展 2 分，对人 1 分，文化自信 1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材料讨论人文经济学理论研究的实践意义，要求同时用经济与文化传承创新知识。</w:t>
      </w:r>
    </w:p>
    <w:p>
      <w:pPr>
        <w:spacing w:before="40" w:after="0" w:line="240" w:lineRule="auto"/>
      </w:pPr>
      <w:r>
        <w:rPr>
          <w:rFonts w:ascii="Microsoft YaHei" w:hAnsi="Microsoft YaHei" w:eastAsia="Microsoft YaHei"/>
          <w:b/>
          <w:color w:val="1F4E79"/>
          <w:sz w:val="15"/>
        </w:rPr>
        <w:t>9. 6. 民族精神</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6. 民族精神</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人文经济学研究有助于培育以爱国主义为核心的民族精神、正确价值观和良好道德水平，为经济发展提供精神动力和智力支持</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2026北京朝阳高三（上）期中 第21（1）题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经济角度中生产、流通、消费任取一类 2 分，该点可入生产角度</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材料把人文精神、经济活动和价值培育连接。</w:t>
      </w:r>
    </w:p>
    <w:p>
      <w:pPr>
        <w:spacing w:before="40" w:after="0" w:line="240" w:lineRule="auto"/>
      </w:pPr>
      <w:r>
        <w:rPr>
          <w:rFonts w:ascii="Microsoft YaHei" w:hAnsi="Microsoft YaHei" w:eastAsia="Microsoft YaHei"/>
          <w:b/>
          <w:color w:val="1F4E79"/>
          <w:sz w:val="15"/>
        </w:rPr>
        <w:t>10.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发挥中华优秀传统文化的当代价值、中华优秀传统文化的核心思想理念</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2026北京东城高三一模 第20题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综合题阐述 6 分中任意三点，每点 2 分；文化角度可作为一点</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材料要求理解我国不断深化对生态文明建设的规律性认识。</w:t>
      </w:r>
    </w:p>
    <w:p>
      <w:pPr>
        <w:spacing w:before="40" w:after="0" w:line="240" w:lineRule="auto"/>
      </w:pPr>
      <w:r>
        <w:rPr>
          <w:rFonts w:ascii="Microsoft YaHei" w:hAnsi="Microsoft YaHei" w:eastAsia="Microsoft YaHei"/>
          <w:b/>
          <w:color w:val="1F4E79"/>
          <w:sz w:val="15"/>
        </w:rPr>
        <w:t>11. 3. 横向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3. 横向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传播中华文化、增强文明互鉴、提升国际认同</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2025北京顺义高三一模 第20题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“项目对我国的意义或折射我国理念”2 分中，以上任意一点 1 分，最高 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材料讨论“小而美”国际合作项目对我国和世界的意义。</w:t>
      </w:r>
    </w:p>
    <w:p>
      <w:pPr>
        <w:spacing w:before="40" w:after="0" w:line="240" w:lineRule="auto"/>
      </w:pPr>
      <w:r>
        <w:rPr>
          <w:rFonts w:ascii="Microsoft YaHei" w:hAnsi="Microsoft YaHei" w:eastAsia="Microsoft YaHei"/>
          <w:b/>
          <w:color w:val="1F4E79"/>
          <w:sz w:val="15"/>
        </w:rPr>
        <w:t>12. 6. 民族精神</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6. 民族精神</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中华民族精神、奋斗精神</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2025北京房山高三一模 第20题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必答点可写“全面深化改革”或“中华民族精神-奋斗精神”，2 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材料讨论以改革和奋斗推进中国式现代化、民族复兴。</w:t>
      </w:r>
    </w:p>
    <w:p>
      <w:pPr>
        <w:spacing w:before="40" w:after="0" w:line="240" w:lineRule="auto"/>
      </w:pPr>
      <w:r>
        <w:rPr>
          <w:rFonts w:ascii="Microsoft YaHei" w:hAnsi="Microsoft YaHei" w:eastAsia="Microsoft YaHei"/>
          <w:b/>
          <w:color w:val="1F4E79"/>
          <w:sz w:val="15"/>
        </w:rPr>
        <w:t>13. 6. 民族精神</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6. 民族精神</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愚公精神、中华优秀传统文化、中华民族精神</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2025北京海淀高三（上）期末 第22题 讲评细则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知识 1 分 + 材料 1 分，两组知识共 4 分；短文形式和综合运用另计分</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材料要求围绕愚公精神写短文。</w:t>
      </w:r>
    </w:p>
    <w:p>
      <w:pPr>
        <w:spacing w:before="40" w:after="0" w:line="240" w:lineRule="auto"/>
      </w:pPr>
      <w:r>
        <w:rPr>
          <w:rFonts w:ascii="Microsoft YaHei" w:hAnsi="Microsoft YaHei" w:eastAsia="Microsoft YaHei"/>
          <w:b/>
          <w:color w:val="1F4E79"/>
          <w:sz w:val="15"/>
        </w:rPr>
        <w:t>14. 6. 民族精神</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6. 民族精神</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传承中华传统美德、践行社会主义核心价值观、法治与德治相统一</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2024北京西城高三一模 第18（3）题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赡养义务意义层 2 分，多点中任写一类即可</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材料出现成年子女赡养、精神慰藉、法院督促履行义务。</w:t>
      </w:r>
    </w:p>
    <w:p>
      <w:pPr>
        <w:spacing w:after="40"/>
      </w:pPr>
    </w:p>
    <w:p>
      <w:pPr>
        <w:pStyle w:val="Heading3"/>
      </w:pPr>
      <w:r>
        <w:t>B. 等级细则支持术语（已核，但不是单词固定分）</w:t>
      </w:r>
    </w:p>
    <w:p>
      <w:pPr>
        <w:spacing w:before="40" w:after="0" w:line="240" w:lineRule="auto"/>
      </w:pPr>
      <w:r>
        <w:rPr>
          <w:rFonts w:ascii="Microsoft YaHei" w:hAnsi="Microsoft YaHei" w:eastAsia="Microsoft YaHei"/>
          <w:b/>
          <w:color w:val="1F4E79"/>
          <w:sz w:val="15"/>
        </w:rPr>
        <w:t>1. 4、6、7</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4、6、7</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践行社会主义核心价值观、传承中华优秀传统文化、中华传统美德、坚持理想信念、弘扬民族精神和时代精神、坚持习近平文化思想、培养家国情怀</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2025北京丰台高三一模 第16题 阅卷细则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6 分题；准确运用至少 3 个知识并紧扣家风建设，5-6 分；至少 2 个知识，3-4 分；罗列知识最多 3 分；细则要求明确指出坚持和践行社会主义核心价值观，否则不能满分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必须围绕新时代家风建设材料展开，不能只罗列术语。</w:t>
      </w:r>
    </w:p>
    <w:p>
      <w:pPr>
        <w:spacing w:before="40" w:after="0" w:line="240" w:lineRule="auto"/>
      </w:pPr>
      <w:r>
        <w:rPr>
          <w:rFonts w:ascii="Microsoft YaHei" w:hAnsi="Microsoft YaHei" w:eastAsia="Microsoft YaHei"/>
          <w:b/>
          <w:color w:val="1F4E79"/>
          <w:sz w:val="15"/>
        </w:rPr>
        <w:t>2. 1、2</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1、2</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中华优秀传统文化的美学智慧与审美特质、中华文化博大精深、丰富人们的精神世界</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2026北京丰台高三（上）期末 第16题 主观题评标</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7 分题；3 个角度且同时运用哲学与文化两个模块，知识与材料对应准确，可给 7 分；材料分析欠缺给 6 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文化角度必须落回“留白”的审美智慧和精神价值。</w:t>
      </w:r>
    </w:p>
    <w:p>
      <w:pPr>
        <w:spacing w:before="40" w:after="0" w:line="240" w:lineRule="auto"/>
      </w:pPr>
      <w:r>
        <w:rPr>
          <w:rFonts w:ascii="Microsoft YaHei" w:hAnsi="Microsoft YaHei" w:eastAsia="Microsoft YaHei"/>
          <w:b/>
          <w:color w:val="1F4E79"/>
          <w:sz w:val="15"/>
        </w:rPr>
        <w:t>3. 2、4、6</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2、4、6</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中华优秀传统文化传承、民族精神、创造性转化和创新性发展、融通不同资源实现综合创新、教化育人、传承文明、推动社会发展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2026北京通州高三（上）期末 第16题 讲评 PPT</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分题；等级评分，文化角度列入可作答方向，但未逐点标出单词分值</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必须结合都江堰治水智慧、智水时代、放水节表达、教育课堂等材料。</w:t>
      </w:r>
    </w:p>
    <w:p>
      <w:pPr>
        <w:spacing w:before="40" w:after="0" w:line="240" w:lineRule="auto"/>
      </w:pPr>
      <w:r>
        <w:rPr>
          <w:rFonts w:ascii="Microsoft YaHei" w:hAnsi="Microsoft YaHei" w:eastAsia="Microsoft YaHei"/>
          <w:b/>
          <w:color w:val="1F4E79"/>
          <w:sz w:val="15"/>
        </w:rPr>
        <w:t>4. 4、5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4、5</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文化载体、文化功能、中华文化与中华文明、双创、满足人民多样化多层次多方面精神文化需求、增强文化自信</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2025北京顺义高三一模 第16题 评分细则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分题；细则列出文化角度，但未逐点标出单词分值</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必须结合《哪吒》传统文化资源、当代价值、技术表达和人民需求。</w:t>
      </w:r>
    </w:p>
    <w:p>
      <w:pPr>
        <w:spacing w:before="40" w:after="0" w:line="240" w:lineRule="auto"/>
      </w:pPr>
      <w:r>
        <w:rPr>
          <w:rFonts w:ascii="Microsoft YaHei" w:hAnsi="Microsoft YaHei" w:eastAsia="Microsoft YaHei"/>
          <w:b/>
          <w:color w:val="1F4E79"/>
          <w:sz w:val="15"/>
        </w:rPr>
        <w:t>5. 4</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创造性转化和创新性发展、融通不同资源实现综合创新、立足时代之基回应时代问题、坚持人民立场</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2025北京海淀高三（上）期末 第16题 讲评 PPT</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分题；讲评列为措施对应知识，未逐点标出单词分值</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必须结合中医药新时尚的主体、产品、消费场景和传统理念。</w:t>
      </w:r>
    </w:p>
    <w:p>
      <w:pPr>
        <w:spacing w:before="40" w:after="0" w:line="240" w:lineRule="auto"/>
      </w:pPr>
      <w:r>
        <w:rPr>
          <w:rFonts w:ascii="Microsoft YaHei" w:hAnsi="Microsoft YaHei" w:eastAsia="Microsoft YaHei"/>
          <w:b/>
          <w:color w:val="1F4E79"/>
          <w:sz w:val="15"/>
        </w:rPr>
        <w:t>6. 4</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中华优秀传统文化传承</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2026北京石景山高三（上）期末 第18题（1）答案及评分参考</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分题；等级评分，列为可作答角度之一，未逐点标出单词分值</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必须结合乡村非遗漫游地图、典型村落、游客体验和非遗主题。</w:t>
      </w:r>
    </w:p>
    <w:p>
      <w:pPr>
        <w:spacing w:after="40"/>
      </w:pPr>
    </w:p>
    <w:p>
      <w:pPr>
        <w:pStyle w:val="Heading4"/>
      </w:pPr>
      <w:r>
        <w:t>第二轮追加（等级支持/交叉登记）</w:t>
      </w:r>
    </w:p>
    <w:p>
      <w:pPr>
        <w:spacing w:before="40" w:after="0" w:line="240" w:lineRule="auto"/>
      </w:pPr>
      <w:r>
        <w:rPr>
          <w:rFonts w:ascii="Microsoft YaHei" w:hAnsi="Microsoft YaHei" w:eastAsia="Microsoft YaHei"/>
          <w:b/>
          <w:color w:val="1F4E79"/>
          <w:sz w:val="15"/>
        </w:rPr>
        <w:t>1. 0、2、4、5、6</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0、2、4、5、6</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中国书法是文化载体，蕴含优秀传统文化、民族精神、人文精神、理想信念，发挥文化作用并增强文化自信</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2025北京昌平高三二模 第16题 评标 PPT</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分题；列多角度可作答，未逐词固定分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必须结合《祭侄文稿》《黄州寒食帖》及“字如其人、书同人品”材料。</w:t>
      </w:r>
    </w:p>
    <w:p>
      <w:pPr>
        <w:spacing w:before="40" w:after="0" w:line="240" w:lineRule="auto"/>
      </w:pPr>
      <w:r>
        <w:rPr>
          <w:rFonts w:ascii="Microsoft YaHei" w:hAnsi="Microsoft YaHei" w:eastAsia="Microsoft YaHei"/>
          <w:b/>
          <w:color w:val="1F4E79"/>
          <w:sz w:val="15"/>
        </w:rPr>
        <w:t>2. 2、5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2、5</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科学普及与科技创新都是文化事业的重要组成部分、都是建设文化强国的重要举措</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2024北京朝阳高三一模 第18（2）题 评标 PPT</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设问 8 分，讲评给出参考作答，但未逐点拆出文化词固定分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必须围绕科学普及与科技创新“两翼齐飞”的关系和科普公共服务展开。</w:t>
      </w:r>
    </w:p>
    <w:p>
      <w:pPr>
        <w:spacing w:before="40" w:after="0" w:line="240" w:lineRule="auto"/>
      </w:pPr>
      <w:r>
        <w:rPr>
          <w:rFonts w:ascii="Microsoft YaHei" w:hAnsi="Microsoft YaHei" w:eastAsia="Microsoft YaHei"/>
          <w:b/>
          <w:color w:val="1F4E79"/>
          <w:sz w:val="15"/>
        </w:rPr>
        <w:t>3. 5、6</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5、6</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民族精神</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2024北京海淀高三一模 第16题 答案及细则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分等级题；列“民族精神”等角度，未逐词固定分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必须结合“梦舟”“揽月”命名、航天梦和登陆月球实践基础。</w:t>
      </w:r>
    </w:p>
    <w:p>
      <w:pPr>
        <w:spacing w:before="40" w:after="0" w:line="240" w:lineRule="auto"/>
      </w:pPr>
      <w:r>
        <w:rPr>
          <w:rFonts w:ascii="Microsoft YaHei" w:hAnsi="Microsoft YaHei" w:eastAsia="Microsoft YaHei"/>
          <w:b/>
          <w:color w:val="1F4E79"/>
          <w:sz w:val="15"/>
        </w:rPr>
        <w:t>4. 5、6</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5、6</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自信自强、中华民族精神、文化自信</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2024北京东城高三二模 第21题 阅卷总结</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7 分等级题，至少三个点 7 分、两个点 4 分；文化点未逐词固定分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必须围绕战略性有利条件如何服务民族复兴，说明精神动力。</w:t>
      </w:r>
    </w:p>
    <w:p>
      <w:pPr>
        <w:spacing w:before="40" w:after="0" w:line="240" w:lineRule="auto"/>
      </w:pPr>
      <w:r>
        <w:rPr>
          <w:rFonts w:ascii="Microsoft YaHei" w:hAnsi="Microsoft YaHei" w:eastAsia="Microsoft YaHei"/>
          <w:b/>
          <w:color w:val="1F4E79"/>
          <w:sz w:val="15"/>
        </w:rPr>
        <w:t>5. 5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5</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文化自信</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2024北京海淀高三二模 第21题 答案细则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分等级题；列文化自信为可作答角度之一，未逐词固定分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必须与“循新出发”、创新文化、强国建设和民族复兴连接。</w:t>
      </w:r>
    </w:p>
    <w:p>
      <w:pPr>
        <w:spacing w:before="40" w:after="0" w:line="240" w:lineRule="auto"/>
      </w:pPr>
      <w:r>
        <w:rPr>
          <w:rFonts w:ascii="Microsoft YaHei" w:hAnsi="Microsoft YaHei" w:eastAsia="Microsoft YaHei"/>
          <w:b/>
          <w:color w:val="1F4E79"/>
          <w:sz w:val="15"/>
        </w:rPr>
        <w:t>6. 3、5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3、5</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全人类共同价值、中华优秀传统文化</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2024北京丰台高三一模 第21题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分等级题；哲学与文化角度列中华优秀传统文化，未逐词固定分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必须围绕全人类共同价值的理解，结合共同价值、文明交流和中国实践。</w:t>
      </w:r>
    </w:p>
    <w:p>
      <w:pPr>
        <w:spacing w:before="40" w:after="0" w:line="240" w:lineRule="auto"/>
      </w:pPr>
      <w:r>
        <w:rPr>
          <w:rFonts w:ascii="Microsoft YaHei" w:hAnsi="Microsoft YaHei" w:eastAsia="Microsoft YaHei"/>
          <w:b/>
          <w:color w:val="1F4E79"/>
          <w:sz w:val="15"/>
        </w:rPr>
        <w:t>7. 2、4、5、7</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2、4、5、7</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习近平文化思想、文化产业、文化传承与文化创新、人民群众</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2024北京西城高三二模 第19（4）题 答案细则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9 分等级题；列为推动乡村文化振兴可用角度，未逐词固定分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必须结合传统村落、文化产业赋能、人民主体和乡村振兴材料。</w:t>
      </w:r>
    </w:p>
    <w:p>
      <w:pPr>
        <w:spacing w:before="40" w:after="0" w:line="240" w:lineRule="auto"/>
      </w:pPr>
      <w:r>
        <w:rPr>
          <w:rFonts w:ascii="Microsoft YaHei" w:hAnsi="Microsoft YaHei" w:eastAsia="Microsoft YaHei"/>
          <w:b/>
          <w:color w:val="1F4E79"/>
          <w:sz w:val="15"/>
        </w:rPr>
        <w:t>8. 2</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文化的功能</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2026北京海淀高三一模 第16题 评分标准</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分等级题；列发展观点、社会存在与社会意识、价值观、文化的功能等角度，未逐词固定分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必须结合人工智能时代人文学科的价值，说明人文学科对文明进步和人的精神世界的作用。</w:t>
      </w:r>
    </w:p>
    <w:p>
      <w:pPr>
        <w:spacing w:before="40" w:after="0" w:line="240" w:lineRule="auto"/>
      </w:pPr>
      <w:r>
        <w:rPr>
          <w:rFonts w:ascii="Microsoft YaHei" w:hAnsi="Microsoft YaHei" w:eastAsia="Microsoft YaHei"/>
          <w:b/>
          <w:color w:val="1F4E79"/>
          <w:sz w:val="15"/>
        </w:rPr>
        <w:t>9. 2</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w:t>
      </w:r>
    </w:p>
    <w:p>
      <w:pPr>
        <w:spacing w:after="0" w:line="240" w:lineRule="auto"/>
        <w:ind w:left="115"/>
      </w:pPr>
      <w:r>
        <w:rPr>
          <w:rFonts w:ascii="Microsoft YaHei" w:hAnsi="Microsoft YaHei" w:eastAsia="Microsoft YaHei"/>
          <w:b/>
          <w:color w:val="505050"/>
          <w:sz w:val="14"/>
        </w:rPr>
        <w:t>术语/角度：</w:t>
      </w:r>
      <w:r>
        <w:rPr>
          <w:rFonts w:ascii="Microsoft YaHei" w:hAnsi="Microsoft YaHei" w:eastAsia="Microsoft YaHei"/>
          <w:b w:val="0"/>
          <w:sz w:val="14"/>
        </w:rPr>
        <w:t>文化功能、价值观导向</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2026北京顺义高三一模 第16题 评标 PPT</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分等级题；5-6 分层列为可选知识，未逐词固定分</w:t>
      </w:r>
    </w:p>
    <w:p>
      <w:pPr>
        <w:spacing w:after="0" w:line="240" w:lineRule="auto"/>
        <w:ind w:left="115"/>
      </w:pPr>
      <w:r>
        <w:rPr>
          <w:rFonts w:ascii="Microsoft YaHei" w:hAnsi="Microsoft YaHei" w:eastAsia="Microsoft YaHei"/>
          <w:b/>
          <w:color w:val="505050"/>
          <w:sz w:val="14"/>
        </w:rPr>
        <w:t>使用限制：</w:t>
      </w:r>
      <w:r>
        <w:rPr>
          <w:rFonts w:ascii="Microsoft YaHei" w:hAnsi="Microsoft YaHei" w:eastAsia="Microsoft YaHei"/>
          <w:b w:val="0"/>
          <w:sz w:val="14"/>
        </w:rPr>
        <w:t>必须围绕及时发现、源头防范、硬约束治理和思想道德素养提升展开。</w:t>
      </w:r>
    </w:p>
    <w:p>
      <w:pPr>
        <w:spacing w:after="40"/>
      </w:pPr>
    </w:p>
    <w:p>
      <w:pPr>
        <w:pStyle w:val="Heading3"/>
      </w:pPr>
      <w:r>
        <w:t>C. 材料识别词（不作为直接给分术语）</w:t>
      </w:r>
    </w:p>
    <w:p>
      <w:pPr>
        <w:spacing w:after="40" w:line="245" w:lineRule="auto"/>
      </w:pPr>
      <w:r>
        <w:rPr>
          <w:rFonts w:ascii="Microsoft YaHei" w:hAnsi="Microsoft YaHei" w:eastAsia="Microsoft YaHei"/>
          <w:b w:val="0"/>
          <w:sz w:val="17"/>
        </w:rPr>
        <w:t>这些词只用于读材料、找触发，不进入“写上有分”的答题点库：建筑、服饰、书法、文物、影视作品、诗词意象、地名、节庆活动、体育赛事、展览空间、公共文化空间、文旅融合、数字化转型、科技赋能、艺术与科技融合、当代审美、当代表达、非遗活化、文化资源活化、文化出海、民心相通、文化软实力、传播力影响力、红色基因、精神谱系、新的文化使命。</w:t>
      </w:r>
    </w:p>
    <w:p>
      <w:pPr>
        <w:spacing w:after="40" w:line="245" w:lineRule="auto"/>
      </w:pPr>
      <w:r>
        <w:rPr>
          <w:rFonts w:ascii="Microsoft YaHei" w:hAnsi="Microsoft YaHei" w:eastAsia="Microsoft YaHei"/>
          <w:b w:val="0"/>
          <w:sz w:val="17"/>
        </w:rPr>
        <w:t>后续只有在原始细则中核到“该术语/角度对应几分”后，才能从本栏移入 A；若只核到等级评分支持，只能移入 B，仍不能称为“写上有分”的答题点。</w:t>
      </w:r>
    </w:p>
    <w:p>
      <w:pPr>
        <w:pStyle w:val="Heading2"/>
      </w:pPr>
      <w:r>
        <w:t>触发总表</w:t>
      </w:r>
    </w:p>
    <w:p>
      <w:pPr>
        <w:spacing w:after="40" w:line="245" w:lineRule="auto"/>
      </w:pPr>
      <w:r>
        <w:rPr>
          <w:rFonts w:ascii="Microsoft YaHei" w:hAnsi="Microsoft YaHei" w:eastAsia="Microsoft YaHei"/>
          <w:b w:val="0"/>
          <w:sz w:val="17"/>
        </w:rPr>
        <w:t>证据说明：下表是材料触发链。只有上方 A 类术语可称为“写上并结合材料就有分”的细则答题点；B 类只能称为“等级细则支持的作答角度”；选择题正确项和 C 类材料识别词只能帮助判断材料方向，不能直接当作主观题给分术语。</w:t>
      </w:r>
    </w:p>
    <w:p>
      <w:pPr>
        <w:pStyle w:val="Heading3"/>
      </w:pPr>
      <w:r>
        <w:t>0. 载体</w:t>
      </w:r>
    </w:p>
    <w:p>
      <w:pPr>
        <w:spacing w:before="40" w:after="0" w:line="240" w:lineRule="auto"/>
      </w:pPr>
      <w:r>
        <w:rPr>
          <w:rFonts w:ascii="Microsoft YaHei" w:hAnsi="Microsoft YaHei" w:eastAsia="Microsoft YaHei"/>
          <w:b/>
          <w:color w:val="1F4E79"/>
          <w:sz w:val="15"/>
        </w:rPr>
        <w:t>1. 2025北京丰台高三一模 第3题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第3题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中国建筑中的飞檐翘角、斗栱、藻井穹顶，把力与美、以柔克刚、方圆相生、天圆地方等文化意蕴凝结为可感形态。</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文化载体 / 精神标识 / 中华优秀传统文化</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建筑不是单纯物理空间，而是以结构、形制、纹样和审美语言承载民族性格、东方智慧和文化基因。看到“建筑、器物、服饰、书法”等材料，要先判断其是否在承载文化内涵。</w:t>
      </w:r>
    </w:p>
    <w:p>
      <w:pPr>
        <w:spacing w:before="40" w:after="0" w:line="240" w:lineRule="auto"/>
      </w:pPr>
      <w:r>
        <w:rPr>
          <w:rFonts w:ascii="Microsoft YaHei" w:hAnsi="Microsoft YaHei" w:eastAsia="Microsoft YaHei"/>
          <w:b/>
          <w:color w:val="1F4E79"/>
          <w:sz w:val="15"/>
        </w:rPr>
        <w:t>2. 2024北京东城高三一模 第3题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第3题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“龙辰辰”从松石绿龙形器、何尊、故宫九龙壁等传统文化资源中寻找灵感，并融入新时代中国人的精神气象。</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文化符号 / 创造性转化 / 审美创造</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吉祥物设计不是复制古物，而是选择、加工、升华传统资源，使传统意蕴转化为当代表达。材料中出现“从传统资源取灵感 + 新时代精神气象”，稳定触发创造性转化。</w:t>
      </w:r>
    </w:p>
    <w:p>
      <w:pPr>
        <w:spacing w:before="40" w:after="0" w:line="240" w:lineRule="auto"/>
      </w:pPr>
      <w:r>
        <w:rPr>
          <w:rFonts w:ascii="Microsoft YaHei" w:hAnsi="Microsoft YaHei" w:eastAsia="Microsoft YaHei"/>
          <w:b/>
          <w:color w:val="1F4E79"/>
          <w:sz w:val="15"/>
        </w:rPr>
        <w:t>3. 2026北京石景山高三（上）期末 第2题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第2题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抗战主题展把根雕、雕塑、浮雕、智能影像复原等不同艺术资源组织进同一纪念空间。</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文化载体 / 展示平台 / 革命文化传播</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展览空间把历史记忆、艺术形式、科技手段和观众体验连接起来，让革命文化从文本记忆转成可感可入的精神空间。材料出现“展览/影像/空间/纪念”时，优先触发文化载体和展示平台。</w:t>
      </w:r>
    </w:p>
    <w:p>
      <w:pPr>
        <w:spacing w:before="40" w:after="0" w:line="240" w:lineRule="auto"/>
      </w:pPr>
      <w:r>
        <w:rPr>
          <w:rFonts w:ascii="Microsoft YaHei" w:hAnsi="Microsoft YaHei" w:eastAsia="Microsoft YaHei"/>
          <w:b/>
          <w:color w:val="1F4E79"/>
          <w:sz w:val="15"/>
        </w:rPr>
        <w:t>4. 2025北京东城高三（上）期末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何尊铭文“宅兹中国”被用于文物展、模型国礼和“何以中国”的对外展示。</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器物是中华文化的载体</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细则明确给“器物是中华文化的载体”2 分，但只写“文化载体”没有分。看到“文物/器物 + 历史记忆/价值表达/对外展示”，要写出载体承载的中华文化内容。</w:t>
      </w:r>
    </w:p>
    <w:p>
      <w:pPr>
        <w:spacing w:before="40" w:after="0" w:line="240" w:lineRule="auto"/>
      </w:pPr>
      <w:r>
        <w:rPr>
          <w:rFonts w:ascii="Microsoft YaHei" w:hAnsi="Microsoft YaHei" w:eastAsia="Microsoft YaHei"/>
          <w:b/>
          <w:color w:val="1F4E79"/>
          <w:sz w:val="15"/>
        </w:rPr>
        <w:t>5. 2025北京西城高三（上）期末 第16题（1）</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第16题（1）</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中轴线文物建筑经活化利用，转为金石博物馆、京剧艺术交流传播中心、主题阅读体验空间等。</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文物建筑承载历史记忆 / 文化消费载体</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细则把“文物建筑承载特定历史记忆/载体”列入第（1）问 5 分采分点。看到“文物建筑活化利用”，先落载体，再写传承、消费供给和城市发展。</w:t>
      </w:r>
    </w:p>
    <w:p>
      <w:pPr>
        <w:spacing w:before="40" w:after="0" w:line="240" w:lineRule="auto"/>
      </w:pPr>
      <w:r>
        <w:rPr>
          <w:rFonts w:ascii="Microsoft YaHei" w:hAnsi="Microsoft YaHei" w:eastAsia="Microsoft YaHei"/>
          <w:b/>
          <w:color w:val="1F4E79"/>
          <w:sz w:val="15"/>
        </w:rPr>
        <w:t>6. 2025北京朝阳高三一模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国产动画电影承载千年故事、荟萃文化元素、凸显文化符号。</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国产动画电影作为文化载体</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扫描细则给“作为文化载体”1 分。影视作品不是单纯娱乐产品，若材料强调故事、符号、传统元素，就触发文化载体。</w:t>
      </w:r>
    </w:p>
    <w:p>
      <w:pPr>
        <w:spacing w:after="40"/>
      </w:pPr>
    </w:p>
    <w:p>
      <w:pPr>
        <w:pStyle w:val="Heading3"/>
      </w:pPr>
      <w:r>
        <w:t>1. 特点：源远流长、博大精深</w:t>
      </w:r>
    </w:p>
    <w:p>
      <w:pPr>
        <w:spacing w:before="40" w:after="0" w:line="240" w:lineRule="auto"/>
      </w:pPr>
      <w:r>
        <w:rPr>
          <w:rFonts w:ascii="Microsoft YaHei" w:hAnsi="Microsoft YaHei" w:eastAsia="Microsoft YaHei"/>
          <w:b/>
          <w:color w:val="1F4E79"/>
          <w:sz w:val="15"/>
        </w:rPr>
        <w:t>1. 2024北京海淀高三一模 第4题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第4题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汉代深衣、唐代襦裙、宋代背子、明代袄裙的纹样取材自然、兼收并蓄、寓意吉祥。</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中华优秀传统文化 / 文化传承连续性 / 天人合一</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服饰纹样不是装饰细节，而是自然观、审美观和价值寓意的载体。材料把不同时代服饰连起来，触发中华文明连续性和传统审美传承。</w:t>
      </w:r>
    </w:p>
    <w:p>
      <w:pPr>
        <w:spacing w:before="40" w:after="0" w:line="240" w:lineRule="auto"/>
      </w:pPr>
      <w:r>
        <w:rPr>
          <w:rFonts w:ascii="Microsoft YaHei" w:hAnsi="Microsoft YaHei" w:eastAsia="Microsoft YaHei"/>
          <w:b/>
          <w:color w:val="1F4E79"/>
          <w:sz w:val="15"/>
        </w:rPr>
        <w:t>2. 2026北京丰台高三（上）期末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“留白”承载含蓄内敛的审美情趣，呈现中华文化独特魅力。</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中华优秀传统文化 / 文化自信 / 文化功能</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评标明确要求同时运用哲学与文化两个模块。文化角度不能只写“传统文化好”，而要说明“留白”如何以少胜多、以虚显实，丰富人的精神世界，体现中华文化博大精深和独特审美价值。</w:t>
      </w:r>
    </w:p>
    <w:p>
      <w:pPr>
        <w:spacing w:before="40" w:after="0" w:line="240" w:lineRule="auto"/>
      </w:pPr>
      <w:r>
        <w:rPr>
          <w:rFonts w:ascii="Microsoft YaHei" w:hAnsi="Microsoft YaHei" w:eastAsia="Microsoft YaHei"/>
          <w:b/>
          <w:color w:val="1F4E79"/>
          <w:sz w:val="15"/>
        </w:rPr>
        <w:t>3. 2025北京东城高三（上）期末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何尊所刻铭文是“中国”一词早期出处，材料串联“中国”内涵发展和中华文明历史。</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源远流长、博大精深 / 中华文明统一性连续性</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讲评细则第二层 2 分。材料以文字源流、文物证据、文明延续为主时，不能只说“载体”，要进一步写中华文化特征和中华文明连续性。</w:t>
      </w:r>
    </w:p>
    <w:p>
      <w:pPr>
        <w:spacing w:before="40" w:after="0" w:line="240" w:lineRule="auto"/>
      </w:pPr>
      <w:r>
        <w:rPr>
          <w:rFonts w:ascii="Microsoft YaHei" w:hAnsi="Microsoft YaHei" w:eastAsia="Microsoft YaHei"/>
          <w:b/>
          <w:color w:val="1F4E79"/>
          <w:sz w:val="15"/>
        </w:rPr>
        <w:t>4. 2026北京朝阳高三一模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中国农历沿用两千多年，独创二十四节气，仍指导农业生产和社会生活。</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中华优秀传统文化特点、价值 / 文化自信</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阅卷细则把该文化角度设为必答 2 分。历法、节气、农事智慧类材料，触发“特点+价值+文化自信”的组合。</w:t>
      </w:r>
    </w:p>
    <w:p>
      <w:pPr>
        <w:spacing w:before="40" w:after="0" w:line="240" w:lineRule="auto"/>
      </w:pPr>
      <w:r>
        <w:rPr>
          <w:rFonts w:ascii="Microsoft YaHei" w:hAnsi="Microsoft YaHei" w:eastAsia="Microsoft YaHei"/>
          <w:b/>
          <w:color w:val="1F4E79"/>
          <w:sz w:val="15"/>
        </w:rPr>
        <w:t>5. 2026北京朝阳高三（上）期末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传统戏曲作为中华优秀传统文化代表，今天仍能满足群众精神需求并增强文化认同。</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源远流长、博大精深 / 精神需求 / 文化认同</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评分细则“为什么”部分 2 分。戏曲、曲艺、传统艺术题不能只写双创，还要先说明它为什么有文化底蕴和现实价值。</w:t>
      </w:r>
    </w:p>
    <w:p>
      <w:pPr>
        <w:spacing w:after="40"/>
      </w:pPr>
    </w:p>
    <w:p>
      <w:pPr>
        <w:pStyle w:val="Heading3"/>
      </w:pPr>
      <w:r>
        <w:t>2. 作用：引领风尚，教育人民；服务社会，推动发展</w:t>
      </w:r>
    </w:p>
    <w:p>
      <w:pPr>
        <w:spacing w:before="40" w:after="0" w:line="240" w:lineRule="auto"/>
      </w:pPr>
      <w:r>
        <w:rPr>
          <w:rFonts w:ascii="Microsoft YaHei" w:hAnsi="Microsoft YaHei" w:eastAsia="Microsoft YaHei"/>
          <w:b/>
          <w:color w:val="1F4E79"/>
          <w:sz w:val="15"/>
        </w:rPr>
        <w:t>1. 2026北京通州高三（上）期末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都江堰兼具防洪、灌溉、生态、文化教育等功能，今天成为生态文明、爱国主义和中华优秀传统文化教育课堂。</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文化教育功能 / 价值引领 / 服务社会</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讲评 PPT 提到人民群众和价值观。都江堰不只是水利工程，也承载治水智慧和文化教育价值；当它转化为教育课堂，就发挥文化传承、精神涵养和价值引领功能。</w:t>
      </w:r>
    </w:p>
    <w:p>
      <w:pPr>
        <w:spacing w:before="40" w:after="0" w:line="240" w:lineRule="auto"/>
      </w:pPr>
      <w:r>
        <w:rPr>
          <w:rFonts w:ascii="Microsoft YaHei" w:hAnsi="Microsoft YaHei" w:eastAsia="Microsoft YaHei"/>
          <w:b/>
          <w:color w:val="1F4E79"/>
          <w:sz w:val="15"/>
        </w:rPr>
        <w:t>2. 2024北京朝阳高三一模 第5题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第5题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北京艺术中心、北京城市图书馆、北京大运河博物馆开放，服务首都功能定位、运河文化传承和大众精神文化需求。</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公共文化服务 / 文化功能 / 人民文化需求</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三个公共文化空间不是“建筑成就”本身，而是通过场馆、城市文脉和大众文化生活连接起来，扩大文化惠民、增强城市文化功能。</w:t>
      </w:r>
    </w:p>
    <w:p>
      <w:pPr>
        <w:spacing w:before="40" w:after="0" w:line="240" w:lineRule="auto"/>
      </w:pPr>
      <w:r>
        <w:rPr>
          <w:rFonts w:ascii="Microsoft YaHei" w:hAnsi="Microsoft YaHei" w:eastAsia="Microsoft YaHei"/>
          <w:b/>
          <w:color w:val="1F4E79"/>
          <w:sz w:val="15"/>
        </w:rPr>
        <w:t>3. 2025北京延庆高三一模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网络文艺作品面向中老年群体，简化操作、优化内容、创作“银发力量”故事。</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满足精神文化需求 / 正确价值导向 / 双效益统一</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细则三层分别 3 分、3 分、2 分。材料出现特定群体精神需求时，答案要从“提供文化产品、立足时代和价值导向、社会效益与经济效益统一”组织。</w:t>
      </w:r>
    </w:p>
    <w:p>
      <w:pPr>
        <w:spacing w:before="40" w:after="0" w:line="240" w:lineRule="auto"/>
      </w:pPr>
      <w:r>
        <w:rPr>
          <w:rFonts w:ascii="Microsoft YaHei" w:hAnsi="Microsoft YaHei" w:eastAsia="Microsoft YaHei"/>
          <w:b/>
          <w:color w:val="1F4E79"/>
          <w:sz w:val="15"/>
        </w:rPr>
        <w:t>4. 2025北京西城高三二模 第25题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2025北京西城高三二模 第25题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建设文化强国要“着眼于人、落脚于人”，保障人民文化权益，丰富高水平文化供给。</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人民文化权益 / 精神文化需求 / 文化强国</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细则中“为了人民”2 分，“依靠人民”2 分。文化强国题落脚到人时，优先写人民是文化成果享有者、也是文化创新创造主体。</w:t>
      </w:r>
    </w:p>
    <w:p>
      <w:pPr>
        <w:spacing w:before="40" w:after="0" w:line="240" w:lineRule="auto"/>
      </w:pPr>
      <w:r>
        <w:rPr>
          <w:rFonts w:ascii="Microsoft YaHei" w:hAnsi="Microsoft YaHei" w:eastAsia="Microsoft YaHei"/>
          <w:b/>
          <w:color w:val="1F4E79"/>
          <w:sz w:val="15"/>
        </w:rPr>
        <w:t>5. 2026北京西城高三一模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全民阅读入法被设问为“阅读是私事，为什么还需要国家立法”。</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文化基本功能 / 提高文明程度 / 助力文化强国</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阅卷细则文化角度一点 2 分，两点 4 分。材料把阅读和国家、社会文明联系起来时，触发文化功能而不是只写个人兴趣。</w:t>
      </w:r>
    </w:p>
    <w:p>
      <w:pPr>
        <w:spacing w:before="40" w:after="0" w:line="240" w:lineRule="auto"/>
      </w:pPr>
      <w:r>
        <w:rPr>
          <w:rFonts w:ascii="Microsoft YaHei" w:hAnsi="Microsoft YaHei" w:eastAsia="Microsoft YaHei"/>
          <w:b/>
          <w:color w:val="1F4E79"/>
          <w:sz w:val="15"/>
        </w:rPr>
        <w:t>6. 2026北京房山高三一模 第16题（1）</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第16题（1）</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地方培育文化新业态新模式，以新供给创造新需求，激发消费潜力。</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文化产业服务发展 / 满足美好生活需要</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该题是经济题，但细则把“文化新业态新模式”列为“消费”角度 2 分。跨模块文化产业项不直接替代文化主干，但要在台账保留。</w:t>
      </w:r>
    </w:p>
    <w:p>
      <w:pPr>
        <w:spacing w:after="40"/>
      </w:pPr>
    </w:p>
    <w:p>
      <w:pPr>
        <w:pStyle w:val="Heading3"/>
      </w:pPr>
      <w:r>
        <w:t>3. 横向：文化交流与传播</w:t>
      </w:r>
    </w:p>
    <w:p>
      <w:pPr>
        <w:spacing w:before="40" w:after="0" w:line="240" w:lineRule="auto"/>
      </w:pPr>
      <w:r>
        <w:rPr>
          <w:rFonts w:ascii="Microsoft YaHei" w:hAnsi="Microsoft YaHei" w:eastAsia="Microsoft YaHei"/>
          <w:b/>
          <w:color w:val="1F4E79"/>
          <w:sz w:val="15"/>
        </w:rPr>
        <w:t>1. 2024北京东城高三一模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《论语导读》早期翻译和导读影响孟德斯鸠、伏尔泰等，17 至 18 世纪中国思想、文化、技术“东学西传”。</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文化交流与传播 / 交流互鉴 / 中华文化世界意义</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 PPT 要求解释共性和个性的统一。中华文化既有民族独特性，也能进入世界文明交流网络，启发其他文明认识和改进自身。</w:t>
      </w:r>
    </w:p>
    <w:p>
      <w:pPr>
        <w:spacing w:before="40" w:after="0" w:line="240" w:lineRule="auto"/>
      </w:pPr>
      <w:r>
        <w:rPr>
          <w:rFonts w:ascii="Microsoft YaHei" w:hAnsi="Microsoft YaHei" w:eastAsia="Microsoft YaHei"/>
          <w:b/>
          <w:color w:val="1F4E79"/>
          <w:sz w:val="15"/>
        </w:rPr>
        <w:t>2. 2025北京朝阳高三（上）期末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中国汉代文物出境展出时，与当地策展人沟通，关注当地观众生活方式、互动体验和现代生活契合点。</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文化交流互鉴 / 传播规律 / 全人类共同价值</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评标扫描页强调中外文化联系、交流、沟通、理解、交融、互鉴。文化走出去不能只按自我表达逻辑输出，要同时看本民族文化实际、传播对象需求和国际交流语境。</w:t>
      </w:r>
    </w:p>
    <w:p>
      <w:pPr>
        <w:spacing w:before="40" w:after="0" w:line="240" w:lineRule="auto"/>
      </w:pPr>
      <w:r>
        <w:rPr>
          <w:rFonts w:ascii="Microsoft YaHei" w:hAnsi="Microsoft YaHei" w:eastAsia="Microsoft YaHei"/>
          <w:b/>
          <w:color w:val="1F4E79"/>
          <w:sz w:val="15"/>
        </w:rPr>
        <w:t>3. 2026北京朝阳高三一模 第4题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第4题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中非人文交流年围绕青年、媒体、旅游等多领域开展文明对话、电影节、交流月等活动。</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文化交流互鉴 / 文明平等交流 / 共同发展</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材料不是单向展示，而是多主体、多领域、多载体联动。青年、媒体、旅游和电影节共同构成文明互鉴网络，推动中非相互理解和共同叙事。</w:t>
      </w:r>
    </w:p>
    <w:p>
      <w:pPr>
        <w:spacing w:before="40" w:after="0" w:line="240" w:lineRule="auto"/>
      </w:pPr>
      <w:r>
        <w:rPr>
          <w:rFonts w:ascii="Microsoft YaHei" w:hAnsi="Microsoft YaHei" w:eastAsia="Microsoft YaHei"/>
          <w:b/>
          <w:color w:val="1F4E79"/>
          <w:sz w:val="15"/>
        </w:rPr>
        <w:t>4. 2025北京顺义高三一模 第3题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第3题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亚冬会通过赛事竞技、文化活动、冰雪文化传播与共享，搭建跨文化交流桥梁。</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体育文化交流 / 文明互鉴 / 共同发展</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正确项不是孤立谈体育竞技，而是把赛事、文化传播、国家间理解合作放在同一关系链中。大型赛事常触发“文化交流互鉴 + 共同发展”。</w:t>
      </w:r>
    </w:p>
    <w:p>
      <w:pPr>
        <w:spacing w:before="40" w:after="0" w:line="240" w:lineRule="auto"/>
      </w:pPr>
      <w:r>
        <w:rPr>
          <w:rFonts w:ascii="Microsoft YaHei" w:hAnsi="Microsoft YaHei" w:eastAsia="Microsoft YaHei"/>
          <w:b/>
          <w:color w:val="1F4E79"/>
          <w:sz w:val="15"/>
        </w:rPr>
        <w:t>5. 2024北京朝阳高三（上）期中 第17题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2024北京朝阳高三（上）期中 第17题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整治短视频不良内容，提升乡村综艺品质，传播积极农村形象和农耕文化。</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规范传播 / 弘扬主旋律 / 传递正能量</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阅卷细则给“规范传播/弘扬主旋律、传递正能量”1 分，并要求结合材料 1 分。文化传播题出现平台乱象时，要写规范传播，而不是只写扩大传播。</w:t>
      </w:r>
    </w:p>
    <w:p>
      <w:pPr>
        <w:spacing w:before="40" w:after="0" w:line="240" w:lineRule="auto"/>
      </w:pPr>
      <w:r>
        <w:rPr>
          <w:rFonts w:ascii="Microsoft YaHei" w:hAnsi="Microsoft YaHei" w:eastAsia="Microsoft YaHei"/>
          <w:b/>
          <w:color w:val="1F4E79"/>
          <w:sz w:val="15"/>
        </w:rPr>
        <w:t>6. 2025北京朝阳高三（上）期末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文化对话要尊重文化多样性、保持开放、吸收借鉴其他文化优秀元素。</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尊重文化多样性 / 交流互鉴 / 人类文明繁荣</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扫描细则“弘扬”角度 2 分。跨文化对话题要同时写本民族文化自信和对他者文化的尊重。</w:t>
      </w:r>
    </w:p>
    <w:p>
      <w:pPr>
        <w:spacing w:before="40" w:after="0" w:line="240" w:lineRule="auto"/>
      </w:pPr>
      <w:r>
        <w:rPr>
          <w:rFonts w:ascii="Microsoft YaHei" w:hAnsi="Microsoft YaHei" w:eastAsia="Microsoft YaHei"/>
          <w:b/>
          <w:color w:val="1F4E79"/>
          <w:sz w:val="15"/>
        </w:rPr>
        <w:t>7. 2025北京朝阳高三（上）期末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利用现代传播手段，通过多种文化载体和形式展示中华文化魅力。</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文化传播 / 中华文明传播力影响力</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扫描细则“传播”角度 2 分。材料出现典籍、文物、节日、现代媒介时，触发“内容+载体+传播效果”。</w:t>
      </w:r>
    </w:p>
    <w:p>
      <w:pPr>
        <w:spacing w:after="40"/>
      </w:pPr>
    </w:p>
    <w:p>
      <w:pPr>
        <w:pStyle w:val="Heading3"/>
      </w:pPr>
      <w:r>
        <w:t>4. 纵向：文化的继承与发展</w:t>
      </w:r>
    </w:p>
    <w:p>
      <w:pPr>
        <w:spacing w:before="40" w:after="0" w:line="240" w:lineRule="auto"/>
      </w:pPr>
      <w:r>
        <w:rPr>
          <w:rFonts w:ascii="Microsoft YaHei" w:hAnsi="Microsoft YaHei" w:eastAsia="Microsoft YaHei"/>
          <w:b/>
          <w:color w:val="1F4E79"/>
          <w:sz w:val="15"/>
        </w:rPr>
        <w:t>1. 2025北京丰台高三一模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新时代家风建设要锚定“根基之点”，用孝老爱亲、团结和睦、诚信节俭等中华传统美德涵养家风。</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中华优秀传统文化 / 中华传统美德 / 家风建设</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阅卷细则明确可从传承中华优秀传统文化、中华传统美德作答。家风的“根基”来自传统美德的当代价值，材料要求把传统伦理资源转化为新时代家庭与国家同频共振的精神支撑。</w:t>
      </w:r>
    </w:p>
    <w:p>
      <w:pPr>
        <w:spacing w:before="40" w:after="0" w:line="240" w:lineRule="auto"/>
      </w:pPr>
      <w:r>
        <w:rPr>
          <w:rFonts w:ascii="Microsoft YaHei" w:hAnsi="Microsoft YaHei" w:eastAsia="Microsoft YaHei"/>
          <w:b/>
          <w:color w:val="1F4E79"/>
          <w:sz w:val="15"/>
        </w:rPr>
        <w:t>2. 2025北京门头沟高三一模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故宫数字文物展览、八达岭长城智能导览、北京胡同数字地图与多媒体展示，使古老文化遗产获得新的呈现方式。</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文化传承发展 / 数字化转型 / 创新性发展</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评分细则支持从发展观点、文化传承与科技创新角度作答。材料不是静态保护遗产，而是借数字技术更新展示、体验和传播方式，触发“保护传承 + 创新表达”。</w:t>
      </w:r>
    </w:p>
    <w:p>
      <w:pPr>
        <w:spacing w:before="40" w:after="0" w:line="240" w:lineRule="auto"/>
      </w:pPr>
      <w:r>
        <w:rPr>
          <w:rFonts w:ascii="Microsoft YaHei" w:hAnsi="Microsoft YaHei" w:eastAsia="Microsoft YaHei"/>
          <w:b/>
          <w:color w:val="1F4E79"/>
          <w:sz w:val="15"/>
        </w:rPr>
        <w:t>3. 2025北京顺义高三一模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《哪吒之魔童闹海》保留反抗命运的精神内核，又赋予“自我认知”的当代价值表达。</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守正创新 / 创造性转化 / 价值表达</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评分细则明确可从辩证否定等角度作答，文化线可落在守正创新。传统神话不是原样复述，也不是抛弃内核，而是在保留精神基因基础上更新人物价值和叙事表达。</w:t>
      </w:r>
    </w:p>
    <w:p>
      <w:pPr>
        <w:spacing w:before="40" w:after="0" w:line="240" w:lineRule="auto"/>
      </w:pPr>
      <w:r>
        <w:rPr>
          <w:rFonts w:ascii="Microsoft YaHei" w:hAnsi="Microsoft YaHei" w:eastAsia="Microsoft YaHei"/>
          <w:b/>
          <w:color w:val="1F4E79"/>
          <w:sz w:val="15"/>
        </w:rPr>
        <w:t>4. 2025北京海淀高三（上）期末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老字号、医院、药房等主体把中医药传统理念与现代烘焙、年轻消费需求、新消费场景结合，设计石斛曲奇、养生面包、中药咖啡等。</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传统文化活化 / 融通资源 / 创新性发展</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PPT 给分口径允许从联系、发展、创造性转化创新性发展等角度作答。中医药资源不会自动变成“新时尚”，要通过主体设计，把传统理念、现代产品和消费场景重新连接。</w:t>
      </w:r>
    </w:p>
    <w:p>
      <w:pPr>
        <w:spacing w:before="40" w:after="0" w:line="240" w:lineRule="auto"/>
      </w:pPr>
      <w:r>
        <w:rPr>
          <w:rFonts w:ascii="Microsoft YaHei" w:hAnsi="Microsoft YaHei" w:eastAsia="Microsoft YaHei"/>
          <w:b/>
          <w:color w:val="1F4E79"/>
          <w:sz w:val="15"/>
        </w:rPr>
        <w:t>5. 2026北京石景山高三（上）期末 第18题（1）</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第18题（1）</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“乡村非遗漫游地图”把三绝技艺、民间戏剧、舌尖美食、琉璃产品、村落路线和游客体验连接起来。</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非遗传承 / 文化资源活化 / 文旅融合</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答案及评分参考明确可从中华优秀传统文化传承角度回答。非遗的意义不只是“好看好玩”，而是通过体验路线、产品制作、游客参与进入当代生活，增强文化认同。</w:t>
      </w:r>
    </w:p>
    <w:p>
      <w:pPr>
        <w:spacing w:before="40" w:after="0" w:line="240" w:lineRule="auto"/>
      </w:pPr>
      <w:r>
        <w:rPr>
          <w:rFonts w:ascii="Microsoft YaHei" w:hAnsi="Microsoft YaHei" w:eastAsia="Microsoft YaHei"/>
          <w:b/>
          <w:color w:val="1F4E79"/>
          <w:sz w:val="15"/>
        </w:rPr>
        <w:t>6. 2024北京朝阳高三一模 第2题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第2题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央视运用生成式人工智能演绎中华经典古诗词，生成文本、图片、声音、视频等内容，制作效率提升。</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科技赋能文化传播 / 融通资源 / 新质生产力</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材料同时出现“新技术、效率提升、古诗词传播”，说明技术创新不仅提高生产效率，还拓展传统文化传播方式。文化线重点不是技术本身，而是技术如何服务优秀文化表达。</w:t>
      </w:r>
    </w:p>
    <w:p>
      <w:pPr>
        <w:spacing w:before="40" w:after="0" w:line="240" w:lineRule="auto"/>
      </w:pPr>
      <w:r>
        <w:rPr>
          <w:rFonts w:ascii="Microsoft YaHei" w:hAnsi="Microsoft YaHei" w:eastAsia="Microsoft YaHei"/>
          <w:b/>
          <w:color w:val="1F4E79"/>
          <w:sz w:val="15"/>
        </w:rPr>
        <w:t>7. 2025北京昌平高三二模 第3题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2025北京昌平高三二模 第3题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机器人穿红背心、跳秧歌、转手绢，传统秧歌在现代科技加持下焕发新活力。</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艺术与科技融合 / 传统文化创新表达</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传统秧歌不会自动焕新，关键在人的重新设计、编排和技术化呈现。看到“传统艺术 + 机器人/AI/数字技术/舞台化”，触发科技赋能文化创新。</w:t>
      </w:r>
    </w:p>
    <w:p>
      <w:pPr>
        <w:spacing w:before="40" w:after="0" w:line="240" w:lineRule="auto"/>
      </w:pPr>
      <w:r>
        <w:rPr>
          <w:rFonts w:ascii="Microsoft YaHei" w:hAnsi="Microsoft YaHei" w:eastAsia="Microsoft YaHei"/>
          <w:b/>
          <w:color w:val="1F4E79"/>
          <w:sz w:val="15"/>
        </w:rPr>
        <w:t>8. 2025北京顺义高三一模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3D 建模、动态水墨、粒子特效等技术手段，让传统文化以符合当代审美的方式“活起来”。</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科技推动创新 / 当代审美 / 创新性发展</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评分细则支持发展观点和文化创新。材料把传统神话、数字技术、当代审美和青年心理放在同一链条中，说明优秀传统文化通过技术和表达方式更新获得新生命力。</w:t>
      </w:r>
    </w:p>
    <w:p>
      <w:pPr>
        <w:spacing w:before="40" w:after="0" w:line="240" w:lineRule="auto"/>
      </w:pPr>
      <w:r>
        <w:rPr>
          <w:rFonts w:ascii="Microsoft YaHei" w:hAnsi="Microsoft YaHei" w:eastAsia="Microsoft YaHei"/>
          <w:b/>
          <w:color w:val="1F4E79"/>
          <w:sz w:val="15"/>
        </w:rPr>
        <w:t>9. 2025北京丰台高三一模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家风建设要校准“时代之点”，融入爱国、敬业、诚信、友善等社会主义核心价值观，推动家风更具平等、民主、责任意识。</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社会主义核心价值观 / 时代内涵 / 家国同构</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细则补充说明要求明确指出坚持和践行社会主义核心价值观，否则不能满分。材料中的“时代之点”说明家风不能停在传统伦理，要与新时代价值要求结合。</w:t>
      </w:r>
    </w:p>
    <w:p>
      <w:pPr>
        <w:spacing w:before="40" w:after="0" w:line="240" w:lineRule="auto"/>
      </w:pPr>
      <w:r>
        <w:rPr>
          <w:rFonts w:ascii="Microsoft YaHei" w:hAnsi="Microsoft YaHei" w:eastAsia="Microsoft YaHei"/>
          <w:b/>
          <w:color w:val="1F4E79"/>
          <w:sz w:val="15"/>
        </w:rPr>
        <w:t>10. 2024北京东城高三一模 第2题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第2题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文旅产业中的烟火气连接地域风土、居民共创共享、线上线下互动和口碑传播。</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人民群众 / 文化与实践 / 文旅融合</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材料中的“地气、人气、心气”说明文旅发展不能套模板，要从地方实际和群众生活实践出发。人民既是地方文化的创造者，也是文化成果的享有者。</w:t>
      </w:r>
    </w:p>
    <w:p>
      <w:pPr>
        <w:spacing w:before="40" w:after="0" w:line="240" w:lineRule="auto"/>
      </w:pPr>
      <w:r>
        <w:rPr>
          <w:rFonts w:ascii="Microsoft YaHei" w:hAnsi="Microsoft YaHei" w:eastAsia="Microsoft YaHei"/>
          <w:b/>
          <w:color w:val="1F4E79"/>
          <w:sz w:val="15"/>
        </w:rPr>
        <w:t>11. 2026北京丰台高三（上）期末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留白材料从绘画、园林、城市空间、生活节奏延展到现代人的审美和精神需求。</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立足时代 / 人民精神需求 / 文化功能</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班课结构提醒文化题要写“立足时代之基、面向人民需求”。留白从传统美学进入现代城市和生活场景，说明传统审美只有回应当代生活压力、精神调适和审美需求，才能释放现实价值。</w:t>
      </w:r>
    </w:p>
    <w:p>
      <w:pPr>
        <w:spacing w:before="40" w:after="0" w:line="240" w:lineRule="auto"/>
      </w:pPr>
      <w:r>
        <w:rPr>
          <w:rFonts w:ascii="Microsoft YaHei" w:hAnsi="Microsoft YaHei" w:eastAsia="Microsoft YaHei"/>
          <w:b/>
          <w:color w:val="1F4E79"/>
          <w:sz w:val="15"/>
        </w:rPr>
        <w:t>12. 2024北京朝阳高三（上）期中 第17题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2024北京朝阳高三（上）期中 第17题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农耕文明要保护文化遗产、传承非物质文化，也要与现代科技融合，开发数字博物馆、文创产品等。</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保护传承 / 双创 / 融通不同资源</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阅卷细则把“保护传承”和“创新发展/双创”分别设点。材料同时有遗产保护和现代技术时，答案按“守正+创新”双层写。</w:t>
      </w:r>
    </w:p>
    <w:p>
      <w:pPr>
        <w:spacing w:before="40" w:after="0" w:line="240" w:lineRule="auto"/>
      </w:pPr>
      <w:r>
        <w:rPr>
          <w:rFonts w:ascii="Microsoft YaHei" w:hAnsi="Microsoft YaHei" w:eastAsia="Microsoft YaHei"/>
          <w:b/>
          <w:color w:val="1F4E79"/>
          <w:sz w:val="15"/>
        </w:rPr>
        <w:t>13. 2024北京东城高三二模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桑基鱼塘源于农业实践，穿越千年并与产业融合、乡村振兴、文化研学结合。</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实践生成文化 / 双创 / 文化功能</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阅卷细则文化层面三点：产生、发展、功能；每点结合材料 2 分，三点可得 7 分。传统生产生活智慧题，先写来源于实践，再写发展和当代价值。</w:t>
      </w:r>
    </w:p>
    <w:p>
      <w:pPr>
        <w:spacing w:before="40" w:after="0" w:line="240" w:lineRule="auto"/>
      </w:pPr>
      <w:r>
        <w:rPr>
          <w:rFonts w:ascii="Microsoft YaHei" w:hAnsi="Microsoft YaHei" w:eastAsia="Microsoft YaHei"/>
          <w:b/>
          <w:color w:val="1F4E79"/>
          <w:sz w:val="15"/>
        </w:rPr>
        <w:t>14. 2025北京朝阳高三一模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动画电影借助关键技术、叙事和视听表达，让优秀传统文化与当代观众共鸣。</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科技推动文化创新 / 双创 / 以人民为中心</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扫描细则给“推动文化创新”2 分、“以人民为中心”2 分。影视国潮材料要把技术、内容和人民需求连成链。</w:t>
      </w:r>
    </w:p>
    <w:p>
      <w:pPr>
        <w:spacing w:before="40" w:after="0" w:line="240" w:lineRule="auto"/>
      </w:pPr>
      <w:r>
        <w:rPr>
          <w:rFonts w:ascii="Microsoft YaHei" w:hAnsi="Microsoft YaHei" w:eastAsia="Microsoft YaHei"/>
          <w:b/>
          <w:color w:val="1F4E79"/>
          <w:sz w:val="15"/>
        </w:rPr>
        <w:t>15. 2025北京丰台二模 第16题（1）</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2025北京丰台二模 第16题（1）</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学生在大思政活动中学习诗词/民族文化，实践体验并持续行动。</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知情行文化分析 / 文化认同 / 传承创新</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评标细则“文化分析 3 分”按知、情、行组织。研学活动题不能只说体验，要写了解、认同、行动三层。</w:t>
      </w:r>
    </w:p>
    <w:p>
      <w:pPr>
        <w:spacing w:before="40" w:after="0" w:line="240" w:lineRule="auto"/>
      </w:pPr>
      <w:r>
        <w:rPr>
          <w:rFonts w:ascii="Microsoft YaHei" w:hAnsi="Microsoft YaHei" w:eastAsia="Microsoft YaHei"/>
          <w:b/>
          <w:color w:val="1F4E79"/>
          <w:sz w:val="15"/>
        </w:rPr>
        <w:t>16. 2025北京海淀高三（上）期末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老字号、医院、药房把中医药理念与烘焙产品、年轻消费场景结合。</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双创 / 融通不同资源 / 立足时代</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讲评细则每层 3 分，原理 2 分材料 1 分。传统理念进入新消费场景时，稳定触发“融通资源实现综合创新”。</w:t>
      </w:r>
    </w:p>
    <w:p>
      <w:pPr>
        <w:spacing w:before="40" w:after="0" w:line="240" w:lineRule="auto"/>
      </w:pPr>
      <w:r>
        <w:rPr>
          <w:rFonts w:ascii="Microsoft YaHei" w:hAnsi="Microsoft YaHei" w:eastAsia="Microsoft YaHei"/>
          <w:b/>
          <w:color w:val="1F4E79"/>
          <w:sz w:val="15"/>
        </w:rPr>
        <w:t>17. 2025北京西城高三（上）期末 第16题（1）</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第16题（1）</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中轴线文物建筑转为展陈、阅读、体验、京剧传播等空间。</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活化利用 / 文化认同 / 双创 / 文化产业</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评分细则第（1）问 5 分中列入传承弘扬、文化认同、双创、消费供给和产业发展。文物建筑题要写从保护到活化。</w:t>
      </w:r>
    </w:p>
    <w:p>
      <w:pPr>
        <w:spacing w:before="40" w:after="0" w:line="240" w:lineRule="auto"/>
      </w:pPr>
      <w:r>
        <w:rPr>
          <w:rFonts w:ascii="Microsoft YaHei" w:hAnsi="Microsoft YaHei" w:eastAsia="Microsoft YaHei"/>
          <w:b/>
          <w:color w:val="1F4E79"/>
          <w:sz w:val="15"/>
        </w:rPr>
        <w:t>18. 2026北京朝阳高三（上）期末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粤剧创排不拘泥旦角柔美，融入小生英武与老生刚劲，推动传统戏曲焕发生命力。</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立足时代之基 / 回答时代之问 / 双创</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评分细则“怎么做”4 分。材料出现传统艺术的角色、审美、表现方式更新时，直接触发纵向双创。</w:t>
      </w:r>
    </w:p>
    <w:p>
      <w:pPr>
        <w:spacing w:before="40" w:after="0" w:line="240" w:lineRule="auto"/>
      </w:pPr>
      <w:r>
        <w:rPr>
          <w:rFonts w:ascii="Microsoft YaHei" w:hAnsi="Microsoft YaHei" w:eastAsia="Microsoft YaHei"/>
          <w:b/>
          <w:color w:val="1F4E79"/>
          <w:sz w:val="15"/>
        </w:rPr>
        <w:t>19. 2026北京门头沟高三一模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永定河古渠从灌溉工程转为世界灌溉工程遗产、生态补水和文化新地标。</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文化载体 / 当代价值 / 双创 / 文化强国</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评分细则文化角度答出一点 1 分，最多 3 分，结合材料 1 分。活态遗产题要写传统功能延续和当代功能扩展。</w:t>
      </w:r>
    </w:p>
    <w:p>
      <w:pPr>
        <w:spacing w:before="40" w:after="0" w:line="240" w:lineRule="auto"/>
      </w:pPr>
      <w:r>
        <w:rPr>
          <w:rFonts w:ascii="Microsoft YaHei" w:hAnsi="Microsoft YaHei" w:eastAsia="Microsoft YaHei"/>
          <w:b/>
          <w:color w:val="1F4E79"/>
          <w:sz w:val="15"/>
        </w:rPr>
        <w:t>20. 2026北京顺义高三一模 第21题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第21题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“审势、乘势、驭势”的智慧被用于理解中国式现代化。</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传承发展中华优秀传统文化 / 双创</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评标细则文化角度 2 分。传统智慧进入国家治理和现代化论证时，要写吸收传统治国理政智慧并创造性转化。</w:t>
      </w:r>
    </w:p>
    <w:p>
      <w:pPr>
        <w:spacing w:after="40"/>
      </w:pPr>
    </w:p>
    <w:p>
      <w:pPr>
        <w:pStyle w:val="Heading3"/>
      </w:pPr>
      <w:r>
        <w:t>5. 建设文化强国，树立文化自信</w:t>
      </w:r>
    </w:p>
    <w:p>
      <w:pPr>
        <w:spacing w:before="40" w:after="0" w:line="240" w:lineRule="auto"/>
      </w:pPr>
      <w:r>
        <w:rPr>
          <w:rFonts w:ascii="Microsoft YaHei" w:hAnsi="Microsoft YaHei" w:eastAsia="Microsoft YaHei"/>
          <w:b/>
          <w:color w:val="1F4E79"/>
          <w:sz w:val="15"/>
        </w:rPr>
        <w:t>1. 2024北京东城高三一模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中国共产党领导人民走出中国式现代化道路，创造人类文明新形态，为世界文明交流互鉴贡献中国方案、中国智慧、中国力量。</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文化自信 / 人类文明新形态 / 文化强国</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 PPT 明确涉及实践、文化、文明和价值。答题不能只说“文化自信”，要说明这种自信来自中国式现代化实践，并能把民族发展同人类文明进步联系起来。</w:t>
      </w:r>
    </w:p>
    <w:p>
      <w:pPr>
        <w:spacing w:before="40" w:after="0" w:line="240" w:lineRule="auto"/>
      </w:pPr>
      <w:r>
        <w:rPr>
          <w:rFonts w:ascii="Microsoft YaHei" w:hAnsi="Microsoft YaHei" w:eastAsia="Microsoft YaHei"/>
          <w:b/>
          <w:color w:val="1F4E79"/>
          <w:sz w:val="15"/>
        </w:rPr>
        <w:t>2. 2024北京朝阳高三（上）期中 第17题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2024北京朝阳高三（上）期中 第17题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农耕文明自信被放在中华民族伟大复兴语境中说明。</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文化自信 / 文化使命</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阅卷细则允许“坚定文化自信、勇担文化使命”给 1 分，并明确农耕文化自信可得分。看到某类具体传统文化与复兴使命相连，要写具体文化自信。</w:t>
      </w:r>
    </w:p>
    <w:p>
      <w:pPr>
        <w:spacing w:before="40" w:after="0" w:line="240" w:lineRule="auto"/>
      </w:pPr>
      <w:r>
        <w:rPr>
          <w:rFonts w:ascii="Microsoft YaHei" w:hAnsi="Microsoft YaHei" w:eastAsia="Microsoft YaHei"/>
          <w:b/>
          <w:color w:val="1F4E79"/>
          <w:sz w:val="15"/>
        </w:rPr>
        <w:t>3. 2026北京西城高三（上）期末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文艺创作要挖掘中华优秀传统文化时代价值，筑牢文化自信根基，并讲好中国故事。</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文化自信 / 国际传播能力 / 中华文化独特魅力</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细则知识运用 4 个角度各 1 分。文艺创作题出现“讲好中国故事、传播力影响力”时，归入文化自信与文化强国。</w:t>
      </w:r>
    </w:p>
    <w:p>
      <w:pPr>
        <w:spacing w:after="40"/>
      </w:pPr>
    </w:p>
    <w:p>
      <w:pPr>
        <w:pStyle w:val="Heading3"/>
      </w:pPr>
      <w:r>
        <w:t>6. 民族精神</w:t>
      </w:r>
    </w:p>
    <w:p>
      <w:pPr>
        <w:spacing w:before="40" w:after="0" w:line="240" w:lineRule="auto"/>
      </w:pPr>
      <w:r>
        <w:rPr>
          <w:rFonts w:ascii="Microsoft YaHei" w:hAnsi="Microsoft YaHei" w:eastAsia="Microsoft YaHei"/>
          <w:b/>
          <w:color w:val="1F4E79"/>
          <w:sz w:val="15"/>
        </w:rPr>
        <w:t>1. 2024北京海淀高三一模 第1题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长征故事广为流传，长征精神成为中国共产党人精神谱系中的宝贵财富，新时代仍要走好新的长征路。</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革命文化 / 民族精神 / 价值引领</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材料不是单纯回忆长征历史，而是把革命精神转化为新时代奋斗动力。看到“红色故事、精神谱系、新时代继续奋斗”，稳定触发革命文化和民族精神。</w:t>
      </w:r>
    </w:p>
    <w:p>
      <w:pPr>
        <w:spacing w:before="40" w:after="0" w:line="240" w:lineRule="auto"/>
      </w:pPr>
      <w:r>
        <w:rPr>
          <w:rFonts w:ascii="Microsoft YaHei" w:hAnsi="Microsoft YaHei" w:eastAsia="Microsoft YaHei"/>
          <w:b/>
          <w:color w:val="1F4E79"/>
          <w:sz w:val="15"/>
        </w:rPr>
        <w:t>2. 2025北京丰台高三一模 第1题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学校开展纪念遵义会议 90 周年系列主题实践活动，引导学生汲取历史智慧、坚定“跟党走”、走好新时代长征路。</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革命文化 / 红色基因 / 理想信念</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正确项指向“汲取历史智慧”和“传承精神与切身践行相结合”。红色活动的触发链是：革命历史资源 -&gt; 价值认同 -&gt; 现实行动，不是“确立红色文化价值”这类过度表述。</w:t>
      </w:r>
    </w:p>
    <w:p>
      <w:pPr>
        <w:spacing w:before="40" w:after="0" w:line="240" w:lineRule="auto"/>
      </w:pPr>
      <w:r>
        <w:rPr>
          <w:rFonts w:ascii="Microsoft YaHei" w:hAnsi="Microsoft YaHei" w:eastAsia="Microsoft YaHei"/>
          <w:b/>
          <w:color w:val="1F4E79"/>
          <w:sz w:val="15"/>
        </w:rPr>
        <w:t>3. 2026北京石景山高三（上）期末 第1题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抗战胜利体现党的中流砥柱作用、全民族众志成城和伟大抗战精神的时代价值。</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爱国主义 / 民族精神 / 党的领导与人民力量</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正确项把抗战精神放在民族复兴的现实启迪中理解。实现中华民族伟大复兴，要坚持党的全面领导、凝聚人民力量，也要把以爱国主义为核心的民族精神转化为奋进动力。</w:t>
      </w:r>
    </w:p>
    <w:p>
      <w:pPr>
        <w:spacing w:before="40" w:after="0" w:line="240" w:lineRule="auto"/>
      </w:pPr>
      <w:r>
        <w:rPr>
          <w:rFonts w:ascii="Microsoft YaHei" w:hAnsi="Microsoft YaHei" w:eastAsia="Microsoft YaHei"/>
          <w:b/>
          <w:color w:val="1F4E79"/>
          <w:sz w:val="15"/>
        </w:rPr>
        <w:t>4. 2025北京丰台高三一模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家风建设要坚定理想信念，培养家国情怀，以民族精神和时代精神涵养家风，以家风促国风。</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理想信念 / 民族精神和时代精神 / 核心价值观</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细则明确列出坚持理想信念、弘扬民族精神和时代精神、培养家国情怀等角度。家风题不能只写家庭伦理，要把家庭、国家、民族复兴的价值链打通。</w:t>
      </w:r>
    </w:p>
    <w:p>
      <w:pPr>
        <w:spacing w:before="40" w:after="0" w:line="240" w:lineRule="auto"/>
      </w:pPr>
      <w:r>
        <w:rPr>
          <w:rFonts w:ascii="Microsoft YaHei" w:hAnsi="Microsoft YaHei" w:eastAsia="Microsoft YaHei"/>
          <w:b/>
          <w:color w:val="1F4E79"/>
          <w:sz w:val="15"/>
        </w:rPr>
        <w:t>5. 2025北京西城高三一模 第22题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第22题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长期主义植根于中国优秀传统文化，蕴含自强不息的伟大民族精神。</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民族精神 / 自强不息 / 优秀传统文化</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评分细则给 2 分，优秀传统文化、民族精神、自强不息任意两个 2 分。材料出现“长期主义、坚韧、自强”时，可触发民族精神。</w:t>
      </w:r>
    </w:p>
    <w:p>
      <w:pPr>
        <w:spacing w:after="40"/>
      </w:pPr>
    </w:p>
    <w:p>
      <w:pPr>
        <w:pStyle w:val="Heading3"/>
      </w:pPr>
      <w:r>
        <w:t>7. 坚持习近平文化思想</w:t>
      </w:r>
    </w:p>
    <w:p>
      <w:pPr>
        <w:spacing w:before="40" w:after="0" w:line="240" w:lineRule="auto"/>
      </w:pPr>
      <w:r>
        <w:rPr>
          <w:rFonts w:ascii="Microsoft YaHei" w:hAnsi="Microsoft YaHei" w:eastAsia="Microsoft YaHei"/>
          <w:b/>
          <w:color w:val="1F4E79"/>
          <w:sz w:val="15"/>
        </w:rPr>
        <w:t>1. 2025北京丰台高三一模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评分标准说明列出“坚持习近平文化思想的指导”可作为新时代家风建设的作答角度之一。</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习近平文化思想 / 新的文化使命 / 价值引领</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这一角度不能单独空写，必须落回家风建设材料：以习近平文化思想为指导，把中华传统美德、社会主义核心价值观、家国情怀和民族复兴目标贯通起来。</w:t>
      </w:r>
    </w:p>
    <w:p>
      <w:pPr>
        <w:spacing w:before="40" w:after="0" w:line="240" w:lineRule="auto"/>
      </w:pPr>
      <w:r>
        <w:rPr>
          <w:rFonts w:ascii="Microsoft YaHei" w:hAnsi="Microsoft YaHei" w:eastAsia="Microsoft YaHei"/>
          <w:b/>
          <w:color w:val="1F4E79"/>
          <w:sz w:val="15"/>
        </w:rPr>
        <w:t>2. 2024北京朝阳高三（上）期中 第17题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2024北京朝阳高三（上）期中 第17题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农耕文明在新时代迎来新面貌，细则首点要求坚持习近平文化思想。</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习近平文化思想 / 守正不守旧、尊古不复古</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该题给“坚持习近平文化思想”1 分。材料出现“新时代传统文明如何发展”并要求措施时，可以用习近平文化思想统领守正创新。</w:t>
      </w:r>
    </w:p>
    <w:p>
      <w:pPr>
        <w:spacing w:before="40" w:after="0" w:line="240" w:lineRule="auto"/>
      </w:pPr>
      <w:r>
        <w:rPr>
          <w:rFonts w:ascii="Microsoft YaHei" w:hAnsi="Microsoft YaHei" w:eastAsia="Microsoft YaHei"/>
          <w:b/>
          <w:color w:val="1F4E79"/>
          <w:sz w:val="15"/>
        </w:rPr>
        <w:t>3. 2025北京海淀高三（上）期末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中医药新时尚题的讲评细则列出“坚持习近平文化思想”。</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习近平文化思想 / 文化创新方向</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该点单独 1 分且不要求材料分析，但最好落回“推动中医药文化创造性转化、创新性发展”的题意。</w:t>
      </w:r>
    </w:p>
    <w:p>
      <w:pPr>
        <w:spacing w:after="40"/>
      </w:pPr>
    </w:p>
    <w:p>
      <w:pPr>
        <w:pStyle w:val="Heading3"/>
      </w:pPr>
      <w:r>
        <w:t>第二轮漏项触发链</w:t>
      </w:r>
    </w:p>
    <w:p>
      <w:pPr>
        <w:spacing w:before="40" w:after="0" w:line="240" w:lineRule="auto"/>
      </w:pPr>
      <w:r>
        <w:rPr>
          <w:rFonts w:ascii="Microsoft YaHei" w:hAnsi="Microsoft YaHei" w:eastAsia="Microsoft YaHei"/>
          <w:b/>
          <w:color w:val="1F4E79"/>
          <w:sz w:val="15"/>
        </w:rPr>
        <w:t>1. 2025北京东城高三一模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春节作为中国年，承载民族生活实践、独特精神传统、文化活动和价值取向。</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中华优秀传统文化 / 源远流长、博大精深</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阅卷报告给“丰富内涵”2 分。节日题先判断其是不是中华优秀传统文化的集中呈现，再写传统从生活实践中来并延续至今。</w:t>
      </w:r>
    </w:p>
    <w:p>
      <w:pPr>
        <w:spacing w:before="40" w:after="0" w:line="240" w:lineRule="auto"/>
      </w:pPr>
      <w:r>
        <w:rPr>
          <w:rFonts w:ascii="Microsoft YaHei" w:hAnsi="Microsoft YaHei" w:eastAsia="Microsoft YaHei"/>
          <w:b/>
          <w:color w:val="1F4E79"/>
          <w:sz w:val="15"/>
        </w:rPr>
        <w:t>2. 2025北京东城高三一模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春节增强民族自豪感和凝聚力，寄托人们对美好生活的向往。</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文化价值 / 文化功能</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阅卷报告给“文化价值”2 分。传统节日题如果落到情感凝聚、价值引领和美好生活期待，要写文化功能，而不是只写习俗保留。</w:t>
      </w:r>
    </w:p>
    <w:p>
      <w:pPr>
        <w:spacing w:before="40" w:after="0" w:line="240" w:lineRule="auto"/>
      </w:pPr>
      <w:r>
        <w:rPr>
          <w:rFonts w:ascii="Microsoft YaHei" w:hAnsi="Microsoft YaHei" w:eastAsia="Microsoft YaHei"/>
          <w:b/>
          <w:color w:val="1F4E79"/>
          <w:sz w:val="15"/>
        </w:rPr>
        <w:t>3. 2025北京东城高三一模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中国年在新时代不断形成新表达、新传播和新共鸣。</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双创 / 立足时代 / 融通资源综合创新</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阅卷报告给“文化创新”2 分。传统节日题遇到新场景、新技术、新表达，要把“为什么能延续”写成创新发展机制。</w:t>
      </w:r>
    </w:p>
    <w:p>
      <w:pPr>
        <w:spacing w:before="40" w:after="0" w:line="240" w:lineRule="auto"/>
      </w:pPr>
      <w:r>
        <w:rPr>
          <w:rFonts w:ascii="Microsoft YaHei" w:hAnsi="Microsoft YaHei" w:eastAsia="Microsoft YaHei"/>
          <w:b/>
          <w:color w:val="1F4E79"/>
          <w:sz w:val="15"/>
        </w:rPr>
        <w:t>4. 2025北京东城高三一模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春节中蕴含热爱和平、和谐发展的理念，得到世界人民尊重和喜爱。</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全人类共同价值 / 文化交流传播</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阅卷报告给“共鸣角度”2 分，并说明文化交流增强影响力可给 1 分。传统节日出海题要写共鸣来自价值相通，不是单向展示。</w:t>
      </w:r>
    </w:p>
    <w:p>
      <w:pPr>
        <w:spacing w:before="40" w:after="0" w:line="240" w:lineRule="auto"/>
      </w:pPr>
      <w:r>
        <w:rPr>
          <w:rFonts w:ascii="Microsoft YaHei" w:hAnsi="Microsoft YaHei" w:eastAsia="Microsoft YaHei"/>
          <w:b/>
          <w:color w:val="1F4E79"/>
          <w:sz w:val="15"/>
        </w:rPr>
        <w:t>5. 2026北京朝阳高三（上）期中 第19题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第19题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抗战精神卷首语要求先说明它是什么，再说明为什么弘扬、如何弘扬。</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抗战精神 / 民族精神 / 爱国主义 / 革命文化</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评标细则“是什么”1 分，“为什么”和“如何”均给文化分。红色精神题的触发链是：精神属性 -&gt; 文化意义 -&gt; 传承创新和现实行动。</w:t>
      </w:r>
    </w:p>
    <w:p>
      <w:pPr>
        <w:spacing w:before="40" w:after="0" w:line="240" w:lineRule="auto"/>
      </w:pPr>
      <w:r>
        <w:rPr>
          <w:rFonts w:ascii="Microsoft YaHei" w:hAnsi="Microsoft YaHei" w:eastAsia="Microsoft YaHei"/>
          <w:b/>
          <w:color w:val="1F4E79"/>
          <w:sz w:val="15"/>
        </w:rPr>
        <w:t>6. 2026北京朝阳高三（上）期中 第21（1）题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第21（1）题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人文经济学研究把经济发展、文化消费、审美体验、价值培育和文化认同连接起来。</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优秀文化丰富精神世界、增强精神力量 / 文化自信</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评标细则中“文化传承与创新”角度 4 分。人文经济学题不能只写经济循环，还要写人在文化体验中形成认同、获得精神力量。</w:t>
      </w:r>
    </w:p>
    <w:p>
      <w:pPr>
        <w:spacing w:before="40" w:after="0" w:line="240" w:lineRule="auto"/>
      </w:pPr>
      <w:r>
        <w:rPr>
          <w:rFonts w:ascii="Microsoft YaHei" w:hAnsi="Microsoft YaHei" w:eastAsia="Microsoft YaHei"/>
          <w:b/>
          <w:color w:val="1F4E79"/>
          <w:sz w:val="15"/>
        </w:rPr>
        <w:t>7. 2026北京朝阳高三（上）期中 第21（1）题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第21（1）题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人文经济学研究有助于培育民族精神、正确价值观和良好道德水平，为经济发展提供精神动力和智力支持。</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民族精神 / 文化反作用经济</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评标细则把该点放在经济角度中，可作为生产、流通、消费中的生产逻辑得 2 分。跨模块题要把文化精神如何转化为经济动力写清。</w:t>
      </w:r>
    </w:p>
    <w:p>
      <w:pPr>
        <w:spacing w:before="40" w:after="0" w:line="240" w:lineRule="auto"/>
      </w:pPr>
      <w:r>
        <w:rPr>
          <w:rFonts w:ascii="Microsoft YaHei" w:hAnsi="Microsoft YaHei" w:eastAsia="Microsoft YaHei"/>
          <w:b/>
          <w:color w:val="1F4E79"/>
          <w:sz w:val="15"/>
        </w:rPr>
        <w:t>8. 2026北京东城高三一模 第20题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第20题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生态文明建设规律性认识中出现中华优秀传统文化的核心思想理念和当代价值。</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传统文化当代价值 / 天人合一类生态智慧</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评分细则把文化角度列为 2 分阐述点之一。生态文明题如果出现传统智慧，不是装饰语，而是说明传统理念能为现代生态治理提供价值资源。</w:t>
      </w:r>
    </w:p>
    <w:p>
      <w:pPr>
        <w:spacing w:before="40" w:after="0" w:line="240" w:lineRule="auto"/>
      </w:pPr>
      <w:r>
        <w:rPr>
          <w:rFonts w:ascii="Microsoft YaHei" w:hAnsi="Microsoft YaHei" w:eastAsia="Microsoft YaHei"/>
          <w:b/>
          <w:color w:val="1F4E79"/>
          <w:sz w:val="15"/>
        </w:rPr>
        <w:t>9. 2025北京顺义高三一模 第20题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第20题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“小而美”国际合作项目改善当地民生，也展示中国理念和中华文化。</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传播中华文化 / 文明互鉴 / 国际认同</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评分细则在“项目对我国的意义或折射我国理念”中给 2 分，传播中华文化、文明互鉴、国际认同任一点 1 分。国际合作题出现文化理解时，归入横向传播互鉴。</w:t>
      </w:r>
    </w:p>
    <w:p>
      <w:pPr>
        <w:spacing w:before="40" w:after="0" w:line="240" w:lineRule="auto"/>
      </w:pPr>
      <w:r>
        <w:rPr>
          <w:rFonts w:ascii="Microsoft YaHei" w:hAnsi="Microsoft YaHei" w:eastAsia="Microsoft YaHei"/>
          <w:b/>
          <w:color w:val="1F4E79"/>
          <w:sz w:val="15"/>
        </w:rPr>
        <w:t>10. 2025北京房山高三一模 第20题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第20题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题目要求综合理解改革、奋斗与民族复兴，细则允许必答“中华民族精神-奋斗精神”。</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奋斗精神 / 中华民族精神</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评分细则把该点作为 2 分必答选项。材料出现改革攻坚、青年奋斗、民族复兴时，可把奋斗精神写成精神动力。</w:t>
      </w:r>
    </w:p>
    <w:p>
      <w:pPr>
        <w:spacing w:before="40" w:after="0" w:line="240" w:lineRule="auto"/>
      </w:pPr>
      <w:r>
        <w:rPr>
          <w:rFonts w:ascii="Microsoft YaHei" w:hAnsi="Microsoft YaHei" w:eastAsia="Microsoft YaHei"/>
          <w:b/>
          <w:color w:val="1F4E79"/>
          <w:sz w:val="15"/>
        </w:rPr>
        <w:t>11. 2025北京海淀高三（上）期末 第22题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第22题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愚公精神被要求写成短文，需说明其内涵、形成、力量和弘扬。</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愚公精神 / 中华优秀传统文化 / 中华民族精神</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讲评细则知识部分按“知识 1 分 + 材料 1 分”采两组。精神类短文不能只喊口号，要把精神内涵、现实力量和行动要求分层。</w:t>
      </w:r>
    </w:p>
    <w:p>
      <w:pPr>
        <w:spacing w:before="40" w:after="0" w:line="240" w:lineRule="auto"/>
      </w:pPr>
      <w:r>
        <w:rPr>
          <w:rFonts w:ascii="Microsoft YaHei" w:hAnsi="Microsoft YaHei" w:eastAsia="Microsoft YaHei"/>
          <w:b/>
          <w:color w:val="1F4E79"/>
          <w:sz w:val="15"/>
        </w:rPr>
        <w:t>12. 2024北京西城高三一模 第18（3）题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第18（3）题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法院督促成年子女履行赡养义务，要求精神上慰藉老人、保护老人合法权益。</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中华传统美德 / 社会主义核心价值观 / 法治与德治统一</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阅卷细则意义层给 2 分。法律题中的文化点不能泛写道德好，要落到孝老敬亲、传统美德和法律促进道德建设。</w:t>
      </w:r>
    </w:p>
    <w:p>
      <w:pPr>
        <w:spacing w:before="40" w:after="0" w:line="240" w:lineRule="auto"/>
      </w:pPr>
      <w:r>
        <w:rPr>
          <w:rFonts w:ascii="Microsoft YaHei" w:hAnsi="Microsoft YaHei" w:eastAsia="Microsoft YaHei"/>
          <w:b/>
          <w:color w:val="1F4E79"/>
          <w:sz w:val="15"/>
        </w:rPr>
        <w:t>13. 2025北京昌平高三二模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2025北京昌平高三二模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《祭侄文稿》《黄州寒食帖》等书法作品与书家人格、家国故事和理想精神一起呈现。</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中国书法是文化载体 / 优秀传统文化 / 民族精神</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 PPT 把文化载体、文化作用、民族精神、文化自信列为可作答角度。书法题不能只讲技法，要写作品承载的精神传统、人格理想和文化力量。</w:t>
      </w:r>
    </w:p>
    <w:p>
      <w:pPr>
        <w:spacing w:before="40" w:after="0" w:line="240" w:lineRule="auto"/>
      </w:pPr>
      <w:r>
        <w:rPr>
          <w:rFonts w:ascii="Microsoft YaHei" w:hAnsi="Microsoft YaHei" w:eastAsia="Microsoft YaHei"/>
          <w:b/>
          <w:color w:val="1F4E79"/>
          <w:sz w:val="15"/>
        </w:rPr>
        <w:t>14. 2024北京朝阳高三一模 第18（2）题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第18（2）题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科学普及与科技创新被比喻为创新发展的两翼，科普服务要面向基层和公众科学素质。</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文化事业 / 文化强国 / 以人民为中心</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评标 PPT 参考作答把科学普及与科技创新列为文化事业和文化强国举措。科普题出现公共服务、公众科学素养时，可触发文化事业的社会功能。</w:t>
      </w:r>
    </w:p>
    <w:p>
      <w:pPr>
        <w:spacing w:before="40" w:after="0" w:line="240" w:lineRule="auto"/>
      </w:pPr>
      <w:r>
        <w:rPr>
          <w:rFonts w:ascii="Microsoft YaHei" w:hAnsi="Microsoft YaHei" w:eastAsia="Microsoft YaHei"/>
          <w:b/>
          <w:color w:val="1F4E79"/>
          <w:sz w:val="15"/>
        </w:rPr>
        <w:t>15. 2024北京海淀高三一模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“揽月”取自毛泽东诗词，彰显中国人探索宇宙、登陆月球的自信。</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民族精神 / 文化自信 / 航天精神动力</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答案及细则列民族精神为可作答角度。航天命名题遇到诗词意象，要写传统文化中的理想气魄如何转化为现实探索的精神动力。</w:t>
      </w:r>
    </w:p>
    <w:p>
      <w:pPr>
        <w:spacing w:before="40" w:after="0" w:line="240" w:lineRule="auto"/>
      </w:pPr>
      <w:r>
        <w:rPr>
          <w:rFonts w:ascii="Microsoft YaHei" w:hAnsi="Microsoft YaHei" w:eastAsia="Microsoft YaHei"/>
          <w:b/>
          <w:color w:val="1F4E79"/>
          <w:sz w:val="15"/>
        </w:rPr>
        <w:t>16. 2024北京东城高三二模 第21题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第21题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战略性有利条件中写到自信自强是中华民族固有品格，弘扬自强不息的民族精神。</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民族精神 / 自信自强</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阅卷总结把民族精神列入战略性有利条件分析。民族复兴综合题中，文化点要落到精神动力和战胜风险挑战的底气。</w:t>
      </w:r>
    </w:p>
    <w:p>
      <w:pPr>
        <w:spacing w:before="40" w:after="0" w:line="240" w:lineRule="auto"/>
      </w:pPr>
      <w:r>
        <w:rPr>
          <w:rFonts w:ascii="Microsoft YaHei" w:hAnsi="Microsoft YaHei" w:eastAsia="Microsoft YaHei"/>
          <w:b/>
          <w:color w:val="1F4E79"/>
          <w:sz w:val="15"/>
        </w:rPr>
        <w:t>17. 2024北京海淀高三二模 第21题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第21题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“循新出发”材料将创新文化、制度优势、国家治理和强国建设相连。</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文化自信 / 创新文化</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答案细则列文化自信为可作答角度。开放综合题若选择文化自信，要说明文化激发创新、凝聚合力，服务强国建设和民族复兴。</w:t>
      </w:r>
    </w:p>
    <w:p>
      <w:pPr>
        <w:spacing w:before="40" w:after="0" w:line="240" w:lineRule="auto"/>
      </w:pPr>
      <w:r>
        <w:rPr>
          <w:rFonts w:ascii="Microsoft YaHei" w:hAnsi="Microsoft YaHei" w:eastAsia="Microsoft YaHei"/>
          <w:b/>
          <w:color w:val="1F4E79"/>
          <w:sz w:val="15"/>
        </w:rPr>
        <w:t>18. 2024北京丰台高三一模 第21题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第21题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全人类共同价值题要求从多个维度说明共同价值的意义，评标拓展到中华优秀传统文化。</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全人类共同价值 / 中华优秀传统文化</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该题为等级评分，只能作为支持角度。材料若把中国价值表达与世界共同追求连接，触发文化与文明共通性的论证。</w:t>
      </w:r>
    </w:p>
    <w:p>
      <w:pPr>
        <w:spacing w:before="40" w:after="0" w:line="240" w:lineRule="auto"/>
      </w:pPr>
      <w:r>
        <w:rPr>
          <w:rFonts w:ascii="Microsoft YaHei" w:hAnsi="Microsoft YaHei" w:eastAsia="Microsoft YaHei"/>
          <w:b/>
          <w:color w:val="1F4E79"/>
          <w:sz w:val="15"/>
        </w:rPr>
        <w:t>19. 2024北京西城高三二模 第19（4）题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第19（4）题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传统村落形态、乡土风俗和公共文化空间被放入乡村振兴材料，要求阐释如何推动乡村文化振兴。</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文化产业赋能 / 文化传承与创新 / 人民主体</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答案细则列习近平文化思想、文化产业、文化传承与创新、人民群众等角度。传统村落题要从资源保护、产业赋能、人民参与和乡村振兴目标组织。</w:t>
      </w:r>
    </w:p>
    <w:p>
      <w:pPr>
        <w:spacing w:before="40" w:after="0" w:line="240" w:lineRule="auto"/>
      </w:pPr>
      <w:r>
        <w:rPr>
          <w:rFonts w:ascii="Microsoft YaHei" w:hAnsi="Microsoft YaHei" w:eastAsia="Microsoft YaHei"/>
          <w:b/>
          <w:color w:val="1F4E79"/>
          <w:sz w:val="15"/>
        </w:rPr>
        <w:t>20. 2026北京海淀高三一模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材料比较人工智能和人文学科，指出人文学科教人辨析价值冲突、理解情感和历史记忆。</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文化的功能 / 人文学科价值</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评分标准列“文化的功能”为可作答角度。人工智能材料若追问人文学科价值，要写文化对人、社会和文明进步的精神作用。</w:t>
      </w:r>
    </w:p>
    <w:p>
      <w:pPr>
        <w:spacing w:after="40"/>
      </w:pPr>
    </w:p>
    <w:p>
      <w:pPr>
        <w:pStyle w:val="Heading2"/>
      </w:pPr>
      <w:r>
        <w:t>首轮结论</w:t>
      </w:r>
    </w:p>
    <w:p>
      <w:pPr>
        <w:pStyle w:val="ListBullet"/>
        <w:spacing w:after="20" w:line="240" w:lineRule="auto"/>
      </w:pPr>
      <w:r>
        <w:rPr>
          <w:rFonts w:ascii="Microsoft YaHei" w:hAnsi="Microsoft YaHei" w:eastAsia="Microsoft YaHei"/>
          <w:b w:val="0"/>
          <w:sz w:val="17"/>
        </w:rPr>
        <w:t>文化题高频不是每套都有，但只要出现，必须优先归入用户校正的 0-7 框架。</w:t>
      </w:r>
    </w:p>
    <w:p>
      <w:pPr>
        <w:pStyle w:val="ListBullet"/>
        <w:spacing w:after="20" w:line="240" w:lineRule="auto"/>
      </w:pPr>
      <w:r>
        <w:rPr>
          <w:rFonts w:ascii="Microsoft YaHei" w:hAnsi="Microsoft YaHei" w:eastAsia="Microsoft YaHei"/>
          <w:b w:val="0"/>
          <w:sz w:val="17"/>
        </w:rPr>
        <w:t>新出现的文化术语不另起板块，但必须先核原始细则：有逐点标分的入 A；只有等级细则支持的入 B；只是材料表述或参考答案表达的留在 C，不能当作答题点。</w:t>
      </w:r>
    </w:p>
    <w:p>
      <w:pPr>
        <w:pStyle w:val="ListBullet"/>
        <w:spacing w:after="20" w:line="240" w:lineRule="auto"/>
      </w:pPr>
      <w:r>
        <w:rPr>
          <w:rFonts w:ascii="Microsoft YaHei" w:hAnsi="Microsoft YaHei" w:eastAsia="Microsoft YaHei"/>
          <w:b w:val="0"/>
          <w:sz w:val="17"/>
        </w:rPr>
        <w:t>纯文化主观题的典型样本是 2025丰台一模 第16题；哲学文化混合题的典型样本是 2026丰台期末 第16题。</w:t>
      </w:r>
    </w:p>
    <w:p>
      <w:pPr>
        <w:pStyle w:val="ListBullet"/>
        <w:spacing w:after="20" w:line="240" w:lineRule="auto"/>
      </w:pPr>
      <w:r>
        <w:rPr>
          <w:rFonts w:ascii="Microsoft YaHei" w:hAnsi="Microsoft YaHei" w:eastAsia="Microsoft YaHei"/>
          <w:b w:val="0"/>
          <w:sz w:val="17"/>
        </w:rPr>
        <w:t>下一轮优先补做：把 2024-2026 题源清单中所有“候选待核”的文化题逐题拆成“题面—答案/细则—触发链”，尤其优先处理已具备评标或阅卷细则的主观题。</w:t>
      </w:r>
    </w:p>
    <w:p>
      <w:pPr>
        <w:pStyle w:val="Heading2"/>
      </w:pPr>
      <w:r>
        <w:t>2026-04-25 夜间监管补丁</w:t>
      </w:r>
    </w:p>
    <w:p>
      <w:pPr>
        <w:spacing w:after="40" w:line="245" w:lineRule="auto"/>
      </w:pPr>
      <w:r>
        <w:rPr>
          <w:rFonts w:ascii="Microsoft YaHei" w:hAnsi="Microsoft YaHei" w:eastAsia="Microsoft YaHei"/>
          <w:b w:val="0"/>
          <w:sz w:val="17"/>
        </w:rPr>
        <w:t>本节补入劳动者与补丁者在夜间闭环中核出的可证实文化链。所有条目均保留来源、题号、细则口径和触发逻辑；题号待核、串页、旧题回顾材料不进入本节。</w:t>
      </w:r>
    </w:p>
    <w:p>
      <w:pPr>
        <w:pStyle w:val="Heading3"/>
      </w:pPr>
      <w:r>
        <w:t>逐点标分与等级细则补链</w:t>
      </w:r>
    </w:p>
    <w:p>
      <w:pPr>
        <w:spacing w:before="40" w:after="0" w:line="240" w:lineRule="auto"/>
      </w:pPr>
      <w:r>
        <w:rPr>
          <w:rFonts w:ascii="Microsoft YaHei" w:hAnsi="Microsoft YaHei" w:eastAsia="Microsoft YaHei"/>
          <w:b/>
          <w:color w:val="1F4E79"/>
          <w:sz w:val="15"/>
        </w:rPr>
        <w:t>1. 2、4、6、7</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2、4、6、7</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人民是文化发展的主体；优秀文化发挥引领风尚、教育人民、服务社会、推动发展的作用；优秀文艺要坚持社会效益优先、社会效益与经济效益相统一，弘扬民族精神和社会主义核心价值观，并立足时代推动优秀传统文化创造性转化、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2026北京东城高三一模 第16题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7 分评析题；水平 4 要求准确运用 2 个及以上核心知识点，细则点名“人民的文艺、社会效益优先、矛盾主次方面”等；扫描台账标注必须有哲学和文化两个版块</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材料把“大众情绪”和“时代情感”对照：优秀文艺既要贴近人民情感需求、引发共鸣，又不能停留在瞬时情绪满足；必须以深沉家国之兴、烈士豪情、劳动者情怀等时代情感铸魂，传递深刻内涵和持久传播力。</w:t>
      </w:r>
    </w:p>
    <w:p>
      <w:pPr>
        <w:spacing w:before="40" w:after="0" w:line="240" w:lineRule="auto"/>
      </w:pPr>
      <w:r>
        <w:rPr>
          <w:rFonts w:ascii="Microsoft YaHei" w:hAnsi="Microsoft YaHei" w:eastAsia="Microsoft YaHei"/>
          <w:b/>
          <w:color w:val="1F4E79"/>
          <w:sz w:val="15"/>
        </w:rPr>
        <w:t>2. 1、4、5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1、4、5</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中华优秀传统文化特质；发展创新；尊重自然；自强不息；推动中华优秀传统文化创造性转化和创新性发展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2024北京朝阳高三二模 第19（3）题 参考答案与主观题阅卷总结</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“是什么”1 分，“为什么”两角度 4 分，“怎么做”2 分；要求材料概括准确对接中国式现代化特征、内涵和要求</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设问要求理解“中华优秀传统文化的特质赋予中国式现代化以深厚底蕴”。先界定中华优秀传统文化特征，再提炼材料中发展创新、尊重自然、自强不息等特质如何支撑中国式现代化，最后落到新时代推进双创。</w:t>
      </w:r>
    </w:p>
    <w:p>
      <w:pPr>
        <w:spacing w:before="40" w:after="0" w:line="240" w:lineRule="auto"/>
      </w:pPr>
      <w:r>
        <w:rPr>
          <w:rFonts w:ascii="Microsoft YaHei" w:hAnsi="Microsoft YaHei" w:eastAsia="Microsoft YaHei"/>
          <w:b/>
          <w:color w:val="1F4E79"/>
          <w:sz w:val="15"/>
        </w:rPr>
        <w:t>3. 4. 纵向</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 纵向</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文化的功能；创造性转化、创新性发展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2025北京海淀高三二模 第17题 评标细则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单独留给文化 1 分，写在原理或分析里均可</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材料讨论“记忆、人工智能、人的创造性”的关系。看到 AI/记忆/创造性关系题，文化点不能只写技术效率，应把文化记忆、价值理解和人的创造活动连起来：技术应服务人的文化创造和优秀文化创新表达。</w:t>
      </w:r>
    </w:p>
    <w:p>
      <w:pPr>
        <w:spacing w:before="40" w:after="0" w:line="240" w:lineRule="auto"/>
      </w:pPr>
      <w:r>
        <w:rPr>
          <w:rFonts w:ascii="Microsoft YaHei" w:hAnsi="Microsoft YaHei" w:eastAsia="Microsoft YaHei"/>
          <w:b/>
          <w:color w:val="1F4E79"/>
          <w:sz w:val="15"/>
        </w:rPr>
        <w:t>4. 4、5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4、5</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知情行文化分析：学习了解中华优秀传统文化，增进文化认同，弘扬传承并促进创造性转化、创新性发展</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2025北京西城高三一模 第16题 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文化分析 3 分，逻辑 1 分；题号由复核表校正为第16题</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诗经》研学活动中，行前诵读和观看纪录片对应“知”，实地溯源自然密码、触摸文化记忆对应“情”，建设校园诗经角、设计诗经主题旅游线路对应“行”。研学题不能停留在参加活动，要写活动如何从认知、认同走向传承创新实践。</w:t>
      </w:r>
    </w:p>
    <w:p>
      <w:pPr>
        <w:spacing w:before="40" w:after="0" w:line="240" w:lineRule="auto"/>
      </w:pPr>
      <w:r>
        <w:rPr>
          <w:rFonts w:ascii="Microsoft YaHei" w:hAnsi="Microsoft YaHei" w:eastAsia="Microsoft YaHei"/>
          <w:b/>
          <w:color w:val="1F4E79"/>
          <w:sz w:val="15"/>
        </w:rPr>
        <w:t>5. 1、5</w:t>
      </w:r>
    </w:p>
    <w:p>
      <w:pPr>
        <w:spacing w:after="0" w:line="240" w:lineRule="auto"/>
        <w:ind w:left="115"/>
      </w:pPr>
      <w:r>
        <w:rPr>
          <w:rFonts w:ascii="Microsoft YaHei" w:hAnsi="Microsoft YaHei" w:eastAsia="Microsoft YaHei"/>
          <w:b/>
          <w:color w:val="505050"/>
          <w:sz w:val="14"/>
        </w:rPr>
        <w:t>框架位置：</w:t>
      </w:r>
      <w:r>
        <w:rPr>
          <w:rFonts w:ascii="Microsoft YaHei" w:hAnsi="Microsoft YaHei" w:eastAsia="Microsoft YaHei"/>
          <w:b w:val="0"/>
          <w:sz w:val="14"/>
        </w:rPr>
        <w:t>1、5</w:t>
      </w:r>
    </w:p>
    <w:p>
      <w:pPr>
        <w:spacing w:after="0" w:line="240" w:lineRule="auto"/>
        <w:ind w:left="115"/>
      </w:pPr>
      <w:r>
        <w:rPr>
          <w:rFonts w:ascii="Microsoft YaHei" w:hAnsi="Microsoft YaHei" w:eastAsia="Microsoft YaHei"/>
          <w:b/>
          <w:color w:val="505050"/>
          <w:sz w:val="14"/>
        </w:rPr>
        <w:t>可写术语：</w:t>
      </w:r>
      <w:r>
        <w:rPr>
          <w:rFonts w:ascii="Microsoft YaHei" w:hAnsi="Microsoft YaHei" w:eastAsia="Microsoft YaHei"/>
          <w:b w:val="0"/>
          <w:sz w:val="14"/>
        </w:rPr>
        <w:t>中华优秀传统文化源远流长、博大精深；中华文明连续性、创新性、统一性、包容性、和平性；文化自信</w:t>
      </w:r>
    </w:p>
    <w:p>
      <w:pPr>
        <w:spacing w:after="0" w:line="240" w:lineRule="auto"/>
        <w:ind w:left="115"/>
      </w:pPr>
      <w:r>
        <w:rPr>
          <w:rFonts w:ascii="Microsoft YaHei" w:hAnsi="Microsoft YaHei" w:eastAsia="Microsoft YaHei"/>
          <w:b/>
          <w:color w:val="505050"/>
          <w:sz w:val="14"/>
        </w:rPr>
        <w:t>细则来源：</w:t>
      </w:r>
      <w:r>
        <w:rPr>
          <w:rFonts w:ascii="Microsoft YaHei" w:hAnsi="Microsoft YaHei" w:eastAsia="Microsoft YaHei"/>
          <w:b w:val="0"/>
          <w:sz w:val="14"/>
        </w:rPr>
        <w:t>2025北京石景山高三一模 第16题 等级细则</w:t>
      </w:r>
    </w:p>
    <w:p>
      <w:pPr>
        <w:spacing w:after="0" w:line="240" w:lineRule="auto"/>
        <w:ind w:left="115"/>
      </w:pPr>
      <w:r>
        <w:rPr>
          <w:rFonts w:ascii="Microsoft YaHei" w:hAnsi="Microsoft YaHei" w:eastAsia="Microsoft YaHei"/>
          <w:b/>
          <w:color w:val="505050"/>
          <w:sz w:val="14"/>
        </w:rPr>
        <w:t>分值口径：</w:t>
      </w:r>
      <w:r>
        <w:rPr>
          <w:rFonts w:ascii="Microsoft YaHei" w:hAnsi="Microsoft YaHei" w:eastAsia="Microsoft YaHei"/>
          <w:b w:val="0"/>
          <w:sz w:val="14"/>
        </w:rPr>
        <w:t>8 分等级题，采点与采意结合；作为 B 类等级细则支持链</w:t>
      </w:r>
    </w:p>
    <w:p>
      <w:pPr>
        <w:spacing w:after="0" w:line="240" w:lineRule="auto"/>
        <w:ind w:left="115"/>
      </w:pPr>
      <w:r>
        <w:rPr>
          <w:rFonts w:ascii="Microsoft YaHei" w:hAnsi="Microsoft YaHei" w:eastAsia="Microsoft YaHei"/>
          <w:b/>
          <w:color w:val="505050"/>
          <w:sz w:val="14"/>
        </w:rPr>
        <w:t>触发条件：</w:t>
      </w:r>
      <w:r>
        <w:rPr>
          <w:rFonts w:ascii="Microsoft YaHei" w:hAnsi="Microsoft YaHei" w:eastAsia="Microsoft YaHei"/>
          <w:b w:val="0"/>
          <w:sz w:val="14"/>
        </w:rPr>
        <w:t>古语“不数既往，不能知将来；不求远因，不能明近果”触发历史连续性与当代价值。要从既往与将来、远因与近果的联系，说明以史为鉴、延续文化血脉、增强文化自信，而不是只写联系观哲学。</w:t>
      </w:r>
    </w:p>
    <w:p>
      <w:pPr>
        <w:spacing w:after="40"/>
      </w:pPr>
    </w:p>
    <w:p>
      <w:pPr>
        <w:pStyle w:val="Heading3"/>
      </w:pPr>
      <w:r>
        <w:t>触发链补入</w:t>
      </w:r>
    </w:p>
    <w:p>
      <w:pPr>
        <w:spacing w:before="40" w:after="0" w:line="240" w:lineRule="auto"/>
      </w:pPr>
      <w:r>
        <w:rPr>
          <w:rFonts w:ascii="Microsoft YaHei" w:hAnsi="Microsoft YaHei" w:eastAsia="Microsoft YaHei"/>
          <w:b/>
          <w:color w:val="1F4E79"/>
          <w:sz w:val="15"/>
        </w:rPr>
        <w:t>1. 2026北京东城高三一模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文艺晚会、电视剧、诗集等作品因贴近大众情绪而被喜爱，但只追求“情绪释放”的作品难以传递深刻内涵；优秀文艺还要承载家国之兴、烈士豪情、劳动者情怀等时代情感。</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人民主体 / 优秀文化作用 / 社会效益优先 / 民族精神与核心价值观 / 立足时代与双创</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细则明确要求文化与哲学两个版块。文化线不能只借哲学中的价值观导向替代，应写成“贴近人民精神文化需求 -&gt; 发挥优秀文化功能 -&gt; 以社会效益优先和核心价值引领判断优秀文艺 -&gt; 立足时代情感创作精品”的链条。</w:t>
      </w:r>
    </w:p>
    <w:p>
      <w:pPr>
        <w:spacing w:before="40" w:after="0" w:line="240" w:lineRule="auto"/>
      </w:pPr>
      <w:r>
        <w:rPr>
          <w:rFonts w:ascii="Microsoft YaHei" w:hAnsi="Microsoft YaHei" w:eastAsia="Microsoft YaHei"/>
          <w:b/>
          <w:color w:val="1F4E79"/>
          <w:sz w:val="15"/>
        </w:rPr>
        <w:t>2. 2024北京朝阳高三二模 第19（3）题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第19（3）题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设问要求说明中华优秀传统文化特质如何赋予中国式现代化深厚底蕴，并按“是什么、为什么、怎么做”展开。</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中华优秀传统文化特质 / 中国式现代化文化底蕴 / 双创</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传统文化特质不是材料背景，而是现代化道路的文化支撑。答题要把传统文化中发展创新、尊重自然、自强不息等内容和中国式现代化要求逐一对应，再落到新时代继承发展。</w:t>
      </w:r>
    </w:p>
    <w:p>
      <w:pPr>
        <w:spacing w:before="40" w:after="0" w:line="240" w:lineRule="auto"/>
      </w:pPr>
      <w:r>
        <w:rPr>
          <w:rFonts w:ascii="Microsoft YaHei" w:hAnsi="Microsoft YaHei" w:eastAsia="Microsoft YaHei"/>
          <w:b/>
          <w:color w:val="1F4E79"/>
          <w:sz w:val="15"/>
        </w:rPr>
        <w:t>3. 2025北京海淀高三二模 第17题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第17题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AI 可以替代部分机械记忆，但人的联想、迁移、创造性思维仍以记忆积累和价值判断为基础。</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文化记忆 / 人的创造性 / 文化创新</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技术不能替代人的价值理解和创造主体地位。材料出现 AI 与人的创造关系时，文化线应写技术服务文化创造，而不是技术决定文化发展。</w:t>
      </w:r>
    </w:p>
    <w:p>
      <w:pPr>
        <w:spacing w:before="40" w:after="0" w:line="240" w:lineRule="auto"/>
      </w:pPr>
      <w:r>
        <w:rPr>
          <w:rFonts w:ascii="Microsoft YaHei" w:hAnsi="Microsoft YaHei" w:eastAsia="Microsoft YaHei"/>
          <w:b/>
          <w:color w:val="1F4E79"/>
          <w:sz w:val="15"/>
        </w:rPr>
        <w:t>4. 2025北京西城高三一模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《诗经》研学活动从行前准备、实地体验延伸到校园诗经角和诗经主题旅游线路设计。</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知情行 / 文化认同 / 传承创新</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研学活动题的稳定链条是“了解文化 -&gt; 形成认同 -&gt; 进入传承创新行动”。只写体验或只写保护都不完整。</w:t>
      </w:r>
    </w:p>
    <w:p>
      <w:pPr>
        <w:spacing w:before="40" w:after="0" w:line="240" w:lineRule="auto"/>
      </w:pPr>
      <w:r>
        <w:rPr>
          <w:rFonts w:ascii="Microsoft YaHei" w:hAnsi="Microsoft YaHei" w:eastAsia="Microsoft YaHei"/>
          <w:b/>
          <w:color w:val="1F4E79"/>
          <w:sz w:val="15"/>
        </w:rPr>
        <w:t>5. 2025北京石景山高三一模 第16题</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第16题</w:t>
      </w:r>
    </w:p>
    <w:p>
      <w:pPr>
        <w:spacing w:after="0" w:line="240" w:lineRule="auto"/>
        <w:ind w:left="115"/>
      </w:pPr>
      <w:r>
        <w:rPr>
          <w:rFonts w:ascii="Microsoft YaHei" w:hAnsi="Microsoft YaHei" w:eastAsia="Microsoft YaHei"/>
          <w:b/>
          <w:color w:val="505050"/>
          <w:sz w:val="14"/>
        </w:rPr>
        <w:t>材料信息：</w:t>
      </w:r>
      <w:r>
        <w:rPr>
          <w:rFonts w:ascii="Microsoft YaHei" w:hAnsi="Microsoft YaHei" w:eastAsia="Microsoft YaHei"/>
          <w:b w:val="0"/>
          <w:sz w:val="14"/>
        </w:rPr>
        <w:t>古语以既往和将来、远因和近果的关系说明理解历史与把握当下未来的关系。</w:t>
      </w:r>
    </w:p>
    <w:p>
      <w:pPr>
        <w:spacing w:after="0" w:line="240" w:lineRule="auto"/>
        <w:ind w:left="115"/>
      </w:pPr>
      <w:r>
        <w:rPr>
          <w:rFonts w:ascii="Microsoft YaHei" w:hAnsi="Microsoft YaHei" w:eastAsia="Microsoft YaHei"/>
          <w:b/>
          <w:color w:val="505050"/>
          <w:sz w:val="14"/>
        </w:rPr>
        <w:t>触发知识：</w:t>
      </w:r>
      <w:r>
        <w:rPr>
          <w:rFonts w:ascii="Microsoft YaHei" w:hAnsi="Microsoft YaHei" w:eastAsia="Microsoft YaHei"/>
          <w:b w:val="0"/>
          <w:sz w:val="14"/>
        </w:rPr>
        <w:t>中华文化连续性 / 当代价值 / 文化自信</w:t>
      </w:r>
    </w:p>
    <w:p>
      <w:pPr>
        <w:spacing w:after="0" w:line="240" w:lineRule="auto"/>
        <w:ind w:left="115"/>
      </w:pPr>
      <w:r>
        <w:rPr>
          <w:rFonts w:ascii="Microsoft YaHei" w:hAnsi="Microsoft YaHei" w:eastAsia="Microsoft YaHei"/>
          <w:b/>
          <w:color w:val="505050"/>
          <w:sz w:val="14"/>
        </w:rPr>
        <w:t>触发逻辑：</w:t>
      </w:r>
      <w:r>
        <w:rPr>
          <w:rFonts w:ascii="Microsoft YaHei" w:hAnsi="Microsoft YaHei" w:eastAsia="Microsoft YaHei"/>
          <w:b w:val="0"/>
          <w:sz w:val="14"/>
        </w:rPr>
        <w:t>古语材料触发文化传统的历史纵深和现实启示。答题要说明中华优秀传统文化能够为当代认识世界、推进实践提供思想资源。</w:t>
      </w:r>
    </w:p>
    <w:p>
      <w:pPr>
        <w:spacing w:after="40"/>
      </w:pPr>
    </w:p>
    <w:sectPr w:rsidR="00FC693F" w:rsidRPr="0006063C" w:rsidSect="00034616">
      <w:pgSz w:w="16834" w:h="11909" w:orient="landscape"/>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3163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6F42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50505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