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17</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43</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43</w:t>
      </w:r>
      <w:r>
        <w:rPr>
          <w:b w:val="0"/>
          <w:sz w:val="21"/>
        </w:rPr>
      </w:r>
      <w:r>
        <w:rPr>
          <w:b w:val="0"/>
          <w:sz w:val="21"/>
        </w:rPr>
      </w:r>
    </w:p>
    <w:p w14:paraId="24EC2722">
      <w:pPr>
        <w:tabs>
          <w:tab w:val="right" w:leader="dot" w:pos="9072"/>
        </w:tabs>
        <w:spacing w:after="40"/>
        <w:ind w:left="461"/>
      </w:pPr>
      <w:r>
        <w:rPr>
          <w:b w:val="0"/>
          <w:sz w:val="21"/>
        </w:rPr>
        <w:t>环：经济环节与要素流动</w:t>
        <w:tab/>
        <w:t>45</w:t>
      </w:r>
      <w:r>
        <w:rPr>
          <w:b w:val="0"/>
          <w:sz w:val="21"/>
        </w:rPr>
      </w:r>
      <w:r>
        <w:rPr>
          <w:b w:val="0"/>
          <w:sz w:val="21"/>
        </w:rPr>
      </w:r>
    </w:p>
    <w:p w14:paraId="1B70F567">
      <w:pPr>
        <w:tabs>
          <w:tab w:val="right" w:leader="dot" w:pos="9072"/>
        </w:tabs>
        <w:spacing w:after="40"/>
        <w:ind w:left="461"/>
      </w:pPr>
      <w:r>
        <w:rPr>
          <w:b w:val="0"/>
          <w:sz w:val="21"/>
        </w:rPr>
        <w:t>配：资源配置</w:t>
        <w:tab/>
        <w:t>47</w:t>
      </w:r>
      <w:r>
        <w:rPr>
          <w:b w:val="0"/>
          <w:sz w:val="21"/>
        </w:rPr>
      </w:r>
      <w:r>
        <w:rPr>
          <w:b w:val="0"/>
          <w:sz w:val="21"/>
        </w:rPr>
      </w:r>
    </w:p>
    <w:p w14:paraId="7FD2FF65">
      <w:pPr>
        <w:tabs>
          <w:tab w:val="right" w:leader="dot" w:pos="9072"/>
        </w:tabs>
        <w:spacing w:after="40"/>
        <w:ind w:left="461"/>
      </w:pPr>
      <w:r>
        <w:rPr>
          <w:b w:val="0"/>
          <w:sz w:val="21"/>
        </w:rPr>
        <w:t>贸资：贸易投资自由化便利化</w:t>
        <w:tab/>
        <w:t>49</w:t>
      </w:r>
      <w:r>
        <w:rPr>
          <w:b w:val="0"/>
          <w:sz w:val="21"/>
        </w:rPr>
      </w:r>
      <w:r>
        <w:rPr>
          <w:b w:val="0"/>
          <w:sz w:val="21"/>
        </w:rPr>
      </w:r>
    </w:p>
    <w:p w14:paraId="03E7CA75">
      <w:pPr>
        <w:tabs>
          <w:tab w:val="right" w:leader="dot" w:pos="9072"/>
        </w:tabs>
        <w:spacing w:after="40"/>
        <w:ind w:left="461"/>
      </w:pPr>
      <w:r>
        <w:rPr>
          <w:b w:val="0"/>
          <w:sz w:val="21"/>
        </w:rPr>
        <w:t>总：开放包容普惠平衡共赢方向</w:t>
        <w:tab/>
        <w:t>63</w:t>
      </w:r>
      <w:r>
        <w:rPr>
          <w:b w:val="0"/>
          <w:sz w:val="21"/>
        </w:rPr>
      </w:r>
      <w:r>
        <w:rPr>
          <w:b w:val="0"/>
          <w:sz w:val="21"/>
        </w:rPr>
      </w:r>
    </w:p>
    <w:p w14:paraId="34D346A2">
      <w:pPr>
        <w:tabs>
          <w:tab w:val="right" w:leader="dot" w:pos="9072"/>
        </w:tabs>
        <w:spacing w:after="40"/>
        <w:ind w:left="461"/>
      </w:pPr>
      <w:r>
        <w:rPr>
          <w:b w:val="0"/>
          <w:sz w:val="21"/>
        </w:rPr>
        <w:t>开：高水平对外开放</w:t>
        <w:tab/>
        <w:t>89</w:t>
      </w:r>
      <w:r>
        <w:rPr>
          <w:b w:val="0"/>
          <w:sz w:val="21"/>
        </w:rPr>
      </w:r>
      <w:r>
        <w:rPr>
          <w:b w:val="0"/>
          <w:sz w:val="21"/>
        </w:rPr>
      </w:r>
    </w:p>
    <w:p w14:paraId="57CBF561">
      <w:pPr>
        <w:tabs>
          <w:tab w:val="right" w:leader="dot" w:pos="9072"/>
        </w:tabs>
        <w:spacing w:after="40"/>
        <w:ind w:left="461"/>
      </w:pPr>
      <w:r>
        <w:rPr>
          <w:b w:val="0"/>
          <w:sz w:val="21"/>
        </w:rPr>
        <w:t>兼：国内国际两种资源两个市场</w:t>
        <w:tab/>
        <w:t>106</w:t>
      </w:r>
      <w:r>
        <w:rPr>
          <w:b w:val="0"/>
          <w:sz w:val="21"/>
        </w:rPr>
      </w:r>
      <w:r>
        <w:rPr>
          <w:b w:val="0"/>
          <w:sz w:val="21"/>
        </w:rPr>
      </w:r>
    </w:p>
    <w:p w14:paraId="004E764A">
      <w:pPr>
        <w:tabs>
          <w:tab w:val="right" w:leader="dot" w:pos="9072"/>
        </w:tabs>
        <w:spacing w:after="40"/>
        <w:ind w:left="461"/>
      </w:pPr>
      <w:r>
        <w:t>国际分工、企业出海与国际竞争新优势</w:t>
        <w:tab/>
        <w:t>124</w:t>
      </w:r>
      <w:r/>
      <w:r/>
    </w:p>
    <w:p w14:paraId="106B1B57">
      <w:pPr>
        <w:tabs>
          <w:tab w:val="right" w:leader="dot" w:pos="9072"/>
        </w:tabs>
        <w:spacing w:after="40"/>
        <w:ind w:left="461"/>
      </w:pPr>
      <w:r>
        <w:t>全球经济治理与规则权益</w:t>
        <w:tab/>
        <w:t>130</w:t>
      </w:r>
      <w:r/>
      <w:r/>
    </w:p>
    <w:p w14:paraId="162671AA">
      <w:pPr>
        <w:tabs>
          <w:tab w:val="right" w:leader="dot" w:pos="9072"/>
        </w:tabs>
        <w:spacing w:after="40"/>
        <w:ind w:left="461"/>
      </w:pPr>
      <w:r>
        <w:t>产业链供应链与开放安全</w:t>
        <w:tab/>
        <w:t>139</w:t>
      </w:r>
      <w:r/>
      <w:r/>
    </w:p>
    <w:p w14:paraId="0D07D55F">
      <w:pPr>
        <w:tabs>
          <w:tab w:val="right" w:leader="dot" w:pos="9072"/>
        </w:tabs>
        <w:spacing w:after="40"/>
        <w:ind w:left="461"/>
      </w:pPr>
      <w:r>
        <w:t>数字经济、绿色转型与新兴领域</w:t>
        <w:tab/>
        <w:t>147</w:t>
      </w:r>
      <w:r/>
      <w:r/>
    </w:p>
    <w:p w14:paraId="44BC6EFF">
      <w:pPr>
        <w:tabs>
          <w:tab w:val="right" w:leader="dot" w:pos="9072"/>
        </w:tabs>
        <w:spacing w:after="40"/>
        <w:ind w:left="461"/>
      </w:pPr>
      <w:r>
        <w:t>贸易保护主义与多边贸易体制</w:t>
        <w:tab/>
        <w:t>154</w:t>
      </w:r>
      <w:r/>
      <w:r/>
    </w:p>
    <w:p w14:paraId="299D0601">
      <w:pPr>
        <w:tabs>
          <w:tab w:val="right" w:leader="dot" w:pos="9072"/>
        </w:tabs>
        <w:spacing w:after="40"/>
      </w:pPr>
      <w:r>
        <w:rPr>
          <w:b/>
          <w:color w:val="163E63"/>
          <w:sz w:val="22"/>
        </w:rPr>
        <w:t>政治多极化</w:t>
        <w:tab/>
        <w:t>160</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160</w:t>
      </w:r>
      <w:r>
        <w:rPr>
          <w:b w:val="0"/>
          <w:sz w:val="21"/>
        </w:rPr>
      </w:r>
      <w:r>
        <w:rPr>
          <w:b w:val="0"/>
          <w:sz w:val="21"/>
        </w:rPr>
      </w:r>
    </w:p>
    <w:p w14:paraId="3D9A4A86">
      <w:pPr>
        <w:tabs>
          <w:tab w:val="right" w:leader="dot" w:pos="9072"/>
        </w:tabs>
        <w:spacing w:after="40"/>
        <w:ind w:left="461"/>
      </w:pPr>
      <w:r>
        <w:rPr>
          <w:b w:val="0"/>
          <w:sz w:val="21"/>
        </w:rPr>
        <w:t>完全治：完善全球治理</w:t>
        <w:tab/>
        <w:t>177</w:t>
      </w:r>
      <w:r>
        <w:rPr>
          <w:b w:val="0"/>
          <w:sz w:val="21"/>
        </w:rPr>
      </w:r>
      <w:r>
        <w:rPr>
          <w:b w:val="0"/>
          <w:sz w:val="21"/>
        </w:rPr>
      </w:r>
    </w:p>
    <w:p w14:paraId="1273513C">
      <w:pPr>
        <w:tabs>
          <w:tab w:val="right" w:leader="dot" w:pos="9072"/>
        </w:tabs>
        <w:spacing w:after="40"/>
        <w:ind w:left="461"/>
      </w:pPr>
      <w:r>
        <w:rPr>
          <w:b w:val="0"/>
          <w:sz w:val="21"/>
        </w:rPr>
        <w:t>共体：人类命运共同体</w:t>
        <w:tab/>
        <w:t>208</w:t>
      </w:r>
      <w:r>
        <w:rPr>
          <w:b w:val="0"/>
          <w:sz w:val="21"/>
        </w:rPr>
      </w:r>
      <w:r>
        <w:rPr>
          <w:b w:val="0"/>
          <w:sz w:val="21"/>
        </w:rPr>
      </w:r>
    </w:p>
    <w:p w14:paraId="7258BBE9">
      <w:pPr>
        <w:tabs>
          <w:tab w:val="right" w:leader="dot" w:pos="9072"/>
        </w:tabs>
        <w:spacing w:after="40"/>
        <w:ind w:left="461"/>
      </w:pPr>
      <w:r>
        <w:rPr>
          <w:b w:val="0"/>
          <w:sz w:val="21"/>
        </w:rPr>
        <w:t>单边/斥：反对单边主义等错误倾向</w:t>
        <w:tab/>
        <w:t>224</w:t>
      </w:r>
      <w:r>
        <w:rPr>
          <w:b w:val="0"/>
          <w:sz w:val="21"/>
        </w:rPr>
      </w:r>
      <w:r>
        <w:rPr>
          <w:b w:val="0"/>
          <w:sz w:val="21"/>
        </w:rPr>
      </w:r>
    </w:p>
    <w:p w14:paraId="42DD39A8">
      <w:pPr>
        <w:tabs>
          <w:tab w:val="right" w:leader="dot" w:pos="9072"/>
        </w:tabs>
        <w:spacing w:after="40"/>
        <w:ind w:left="461"/>
      </w:pPr>
      <w:r>
        <w:rPr>
          <w:b w:val="0"/>
          <w:sz w:val="21"/>
        </w:rPr>
        <w:t>民主：国际关系民主化</w:t>
        <w:tab/>
        <w:t>232</w:t>
      </w:r>
      <w:r>
        <w:rPr>
          <w:b w:val="0"/>
          <w:sz w:val="21"/>
        </w:rPr>
      </w:r>
      <w:r>
        <w:rPr>
          <w:b w:val="0"/>
          <w:sz w:val="21"/>
        </w:rPr>
      </w:r>
    </w:p>
    <w:p w14:paraId="33C42E89">
      <w:pPr>
        <w:tabs>
          <w:tab w:val="right" w:leader="dot" w:pos="9072"/>
        </w:tabs>
        <w:spacing w:after="40"/>
        <w:ind w:left="461"/>
      </w:pPr>
      <w:r>
        <w:t>世界多极化、全球南方与发展中国家</w:t>
        <w:tab/>
        <w:t>242</w:t>
      </w:r>
      <w:r/>
      <w:r/>
    </w:p>
    <w:p w14:paraId="3D91253A">
      <w:pPr>
        <w:tabs>
          <w:tab w:val="right" w:leader="dot" w:pos="9072"/>
        </w:tabs>
        <w:spacing w:after="40"/>
        <w:ind w:left="461"/>
      </w:pPr>
      <w:r>
        <w:t>国际秩序与国际法治</w:t>
        <w:tab/>
        <w:t>251</w:t>
      </w:r>
      <w:r/>
      <w:r/>
    </w:p>
    <w:p w14:paraId="21FF8C81">
      <w:pPr>
        <w:tabs>
          <w:tab w:val="right" w:leader="dot" w:pos="9072"/>
        </w:tabs>
        <w:spacing w:after="40"/>
        <w:ind w:left="461"/>
      </w:pPr>
      <w:r>
        <w:t>具体治理议题与文明互鉴</w:t>
        <w:tab/>
        <w:t>253</w:t>
      </w:r>
      <w:r/>
      <w:r/>
    </w:p>
    <w:p w14:paraId="79268F30">
      <w:pPr>
        <w:tabs>
          <w:tab w:val="right" w:leader="dot" w:pos="9072"/>
        </w:tabs>
        <w:spacing w:after="40"/>
      </w:pPr>
      <w:r>
        <w:rPr>
          <w:b/>
          <w:color w:val="163E63"/>
          <w:sz w:val="22"/>
        </w:rPr>
        <w:t>中国</w:t>
        <w:tab/>
        <w:t>255</w:t>
      </w:r>
      <w:r>
        <w:rPr>
          <w:b/>
          <w:color w:val="163E63"/>
          <w:sz w:val="22"/>
        </w:rPr>
      </w:r>
      <w:r>
        <w:rPr>
          <w:b/>
          <w:color w:val="163E63"/>
          <w:sz w:val="22"/>
        </w:rPr>
      </w:r>
    </w:p>
    <w:p w14:paraId="0D07CDF6">
      <w:pPr>
        <w:tabs>
          <w:tab w:val="right" w:leader="dot" w:pos="9072"/>
        </w:tabs>
        <w:spacing w:after="40"/>
        <w:ind w:left="461"/>
      </w:pPr>
      <w:r>
        <w:rPr>
          <w:b w:val="0"/>
          <w:sz w:val="21"/>
        </w:rPr>
        <w:t>政策</w:t>
        <w:tab/>
        <w:t>255</w:t>
      </w:r>
      <w:r>
        <w:rPr>
          <w:b w:val="0"/>
          <w:sz w:val="21"/>
        </w:rPr>
      </w:r>
      <w:r>
        <w:rPr>
          <w:b w:val="0"/>
          <w:sz w:val="21"/>
        </w:rPr>
      </w:r>
    </w:p>
    <w:p w14:paraId="5F88B4E6">
      <w:pPr>
        <w:tabs>
          <w:tab w:val="right" w:leader="dot" w:pos="9072"/>
        </w:tabs>
        <w:spacing w:after="40"/>
        <w:ind w:left="461"/>
      </w:pPr>
      <w:r>
        <w:rPr>
          <w:b w:val="0"/>
          <w:sz w:val="21"/>
        </w:rPr>
        <w:t>智慧</w:t>
        <w:tab/>
        <w:t>268</w:t>
      </w:r>
      <w:r>
        <w:rPr>
          <w:b w:val="0"/>
          <w:sz w:val="21"/>
        </w:rPr>
      </w:r>
      <w:r>
        <w:rPr>
          <w:b w:val="0"/>
          <w:sz w:val="21"/>
        </w:rPr>
      </w:r>
    </w:p>
    <w:p w14:paraId="071A667B">
      <w:pPr>
        <w:tabs>
          <w:tab w:val="right" w:leader="dot" w:pos="9072"/>
        </w:tabs>
        <w:spacing w:after="40"/>
        <w:ind w:left="461"/>
      </w:pPr>
      <w:r>
        <w:rPr>
          <w:b w:val="0"/>
          <w:sz w:val="21"/>
        </w:rPr>
        <w:t>责任</w:t>
        <w:tab/>
        <w:t>307</w:t>
      </w:r>
      <w:r>
        <w:rPr>
          <w:b w:val="0"/>
          <w:sz w:val="21"/>
        </w:rPr>
      </w:r>
      <w:r>
        <w:rPr>
          <w:b w:val="0"/>
          <w:sz w:val="21"/>
        </w:rPr>
      </w:r>
    </w:p>
    <w:p w14:paraId="403E0F44">
      <w:pPr>
        <w:tabs>
          <w:tab w:val="right" w:leader="dot" w:pos="9072"/>
        </w:tabs>
        <w:spacing w:after="40"/>
        <w:ind w:left="461"/>
      </w:pPr>
      <w:r>
        <w:rPr>
          <w:b w:val="0"/>
          <w:sz w:val="21"/>
        </w:rPr>
        <w:t>一条历史线</w:t>
        <w:tab/>
        <w:t>343</w:t>
      </w:r>
      <w:r>
        <w:rPr>
          <w:b w:val="0"/>
          <w:sz w:val="21"/>
        </w:rPr>
      </w:r>
      <w:r>
        <w:rPr>
          <w:b w:val="0"/>
          <w:sz w:val="21"/>
        </w:rPr>
      </w:r>
    </w:p>
    <w:p w14:paraId="27A52FC8">
      <w:pPr>
        <w:tabs>
          <w:tab w:val="right" w:leader="dot" w:pos="9072"/>
        </w:tabs>
        <w:spacing w:after="40"/>
        <w:ind w:left="461"/>
      </w:pPr>
      <w:r>
        <w:rPr>
          <w:b w:val="0"/>
          <w:sz w:val="21"/>
        </w:rPr>
        <w:t>一条主线</w:t>
        <w:tab/>
        <w:t>348</w:t>
      </w:r>
      <w:r>
        <w:rPr>
          <w:b w:val="0"/>
          <w:sz w:val="21"/>
        </w:rPr>
      </w:r>
      <w:r>
        <w:rPr>
          <w:b w:val="0"/>
          <w:sz w:val="21"/>
        </w:rPr>
      </w:r>
    </w:p>
    <w:p w14:paraId="139EA648">
      <w:pPr>
        <w:tabs>
          <w:tab w:val="right" w:leader="dot" w:pos="9072"/>
        </w:tabs>
        <w:spacing w:after="40"/>
      </w:pPr>
      <w:r>
        <w:rPr>
          <w:b/>
          <w:color w:val="163E63"/>
          <w:sz w:val="22"/>
        </w:rPr>
        <w:t>联合国</w:t>
        <w:tab/>
        <w:t>351</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351</w:t>
      </w:r>
      <w:r>
        <w:rPr>
          <w:b w:val="0"/>
          <w:sz w:val="21"/>
        </w:rPr>
      </w:r>
      <w:r>
        <w:rPr>
          <w:b w:val="0"/>
          <w:sz w:val="21"/>
        </w:rPr>
      </w:r>
    </w:p>
    <w:p w14:paraId="2C6A359C">
      <w:pPr>
        <w:tabs>
          <w:tab w:val="right" w:leader="dot" w:pos="9072"/>
        </w:tabs>
        <w:spacing w:after="40"/>
        <w:ind w:left="461"/>
      </w:pPr>
      <w:r>
        <w:rPr>
          <w:b w:val="0"/>
          <w:sz w:val="21"/>
        </w:rPr>
        <w:t>联合国宪章宗旨和原则</w:t>
        <w:tab/>
        <w:t>352</w:t>
      </w:r>
      <w:r>
        <w:rPr>
          <w:b w:val="0"/>
          <w:sz w:val="21"/>
        </w:rPr>
      </w:r>
      <w:r>
        <w:rPr>
          <w:b w:val="0"/>
          <w:sz w:val="21"/>
        </w:rPr>
      </w:r>
    </w:p>
    <w:p w14:paraId="23D7E3B7">
      <w:pPr>
        <w:tabs>
          <w:tab w:val="right" w:leader="dot" w:pos="9072"/>
        </w:tabs>
        <w:spacing w:after="40"/>
        <w:ind w:left="461"/>
      </w:pPr>
      <w:r>
        <w:t>联合国发展议程与全球治理贡献</w:t>
        <w:tab/>
        <w:t>361</w:t>
      </w:r>
      <w:r/>
      <w:r/>
    </w:p>
    <w:p w14:paraId="7F7E8803">
      <w:pPr>
        <w:tabs>
          <w:tab w:val="right" w:leader="dot" w:pos="9072"/>
        </w:tabs>
        <w:spacing w:after="40"/>
        <w:ind w:left="461"/>
      </w:pPr>
      <w:r>
        <w:t>中国与联合国关系</w:t>
        <w:tab/>
        <w:t>363</w:t>
      </w:r>
      <w:r/>
      <w:r/>
    </w:p>
    <w:p w14:paraId="6FC2CC27">
      <w:pPr>
        <w:tabs>
          <w:tab w:val="right" w:leader="dot" w:pos="9072"/>
        </w:tabs>
        <w:spacing w:after="40"/>
        <w:ind w:left="461"/>
      </w:pPr>
      <w:r>
        <w:t>六大要素术语极简速记版</w:t>
        <w:tab/>
        <w:t>365</w:t>
      </w:r>
    </w:p>
    <w:p w14:paraId="4D9B66A4">
      <w:pPr>
        <w:tabs>
          <w:tab w:val="right" w:leader="dot" w:pos="9072"/>
        </w:tabs>
        <w:spacing w:after="40"/>
        <w:ind w:left="461"/>
      </w:pPr>
      <w:r>
        <w:t>时代背景</w:t>
        <w:tab/>
        <w:t>365</w:t>
      </w:r>
    </w:p>
    <w:p w14:paraId="6D2C2B82">
      <w:pPr>
        <w:tabs>
          <w:tab w:val="right" w:leader="dot" w:pos="9072"/>
        </w:tabs>
        <w:spacing w:after="40"/>
        <w:ind w:left="461"/>
      </w:pPr>
      <w:r>
        <w:t>理论</w:t>
        <w:tab/>
        <w:t>365</w:t>
      </w:r>
    </w:p>
    <w:p w14:paraId="2959CF1B">
      <w:pPr>
        <w:tabs>
          <w:tab w:val="right" w:leader="dot" w:pos="9072"/>
        </w:tabs>
        <w:spacing w:after="40"/>
        <w:ind w:left="461"/>
      </w:pPr>
      <w:r>
        <w:t>经济全球化</w:t>
        <w:tab/>
        <w:t>365</w:t>
      </w:r>
    </w:p>
    <w:p w14:paraId="5ED42389">
      <w:pPr>
        <w:tabs>
          <w:tab w:val="right" w:leader="dot" w:pos="9072"/>
        </w:tabs>
        <w:spacing w:after="40"/>
        <w:ind w:left="461"/>
      </w:pPr>
      <w:r>
        <w:t>政治多极化</w:t>
        <w:tab/>
        <w:t>367</w:t>
      </w:r>
    </w:p>
    <w:p w14:paraId="4A36A3E6">
      <w:r>
        <w:t>中国</w:t>
        <w:tab/>
        <w:t>368</w:t>
      </w:r>
    </w:p>
    <w:p>
      <w:r>
        <w:t>联合国</w:t>
        <w:tab/>
        <w:t>370</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 题目评价全球治理倡议为何“正逢其时”，题面呈现百年变局、地区动荡、逆全球化和治理赤字，需要先说明该倡议符合和平与发展、经济全球化和各国人民共同愿望的时代背景。 这一组信息把问题带到“和平与发展仍是时代主题”：中国行动是否顺应和平、发展、合作的时代方向。据此可以写出：全球治理倡议回应世界变乱交织和治理赤字，符合和平与发展时代主题、经济全球化发展趋势和各国人民求和平、谋发展、促合作的共同愿望。</w:t>
      </w:r>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题目问南南合作"典范"的深层逻辑。要回答"为什么是典范"，必须把科技小院与发展中国家共享农业技术、降低成本、培养人才接回经济全球化方向的"普惠、平衡、共赢"——这是材料里明确列入国际经济层的答题核心。 这组材料不是单点信息，而是在呈现中国行动是否顺应和平、发展、合作的时代方向。放在“和平与发展仍是时代主题”下，落点就是：和平与发展是当今时代主题，科技小院顺应世界大势，以农业合作助力发展中国家共同发展，成为南南合作典范。</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DA36988">
      <w:r>
        <w:rPr>
          <w:b/>
          <w:sz w:val="21"/>
        </w:rPr>
        <w:t>【设问】 结合材料，运用《当代国际政治与经济》知识，分析中国与东盟经贸合作能够提质升级的原因。</w:t>
      </w:r>
    </w:p>
    <w:p w14:paraId="782F9236">
      <w:r>
        <w:t>【为什么能想到】 材料先写“面对复杂多变的全球形势”，再写中国—东盟经贸合作逆势上扬、稳步前行。逆势上扬不是普通贸易增长，而是在外部不确定中坚持合作发展的例证，所以应先落到和平与发展仍是时代主题，再说明区域共同发展。</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和平与发展仍是时代主题”解释2026延庆一模Q19(2)——中国"推动重塑全球能源治理格局"的理论逻辑和价值意蕴，因为一带一路、推动重塑全球能源治理格局不只是材料细节，而是在呈现时代条件与外部环境。这个核心能说明中国行动的正当性要放在和平、发展、合作的时代方向中判断，因此答案写“中国顺应和平、发展、合作、共赢的历史潮流，以"一带一路"为平台推动全球能源治理，符合国际交往与合作的基本逻辑”。</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题面开头集中呈现全球经济复苏乏力、贸易保护主义、地区冲突、阵营对抗、脱钩断链、恐怖主义和气候变化等挑战，小论文首层必须先交代“同球共济”提出的时代背景。 由具体做法看理论落点，核心在中国行动是否顺应和平、发展、合作的时代方向。因此这一条可归入“和平与发展仍是时代主题”：当前国际局势变乱交织，而和平与发展仍是时代主题，需各国携手应对挑战、共谋发展。</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题目不是只问现象，而是要把现象背后的中国行动是否顺应和平、发展、合作的时代方向说明清楚；这就对应“和平与发展仍是时代主题”。可写为：中国倡议顺应和平、发展、合作、共赢的潮流，致力于亚太和平合作与共同发展。</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全球发展倡议本身就是题目主题，材料要求把中国倡议与国际发展合作实践连接起来。 这些材料事实共同说明中国行动是否顺应和平、发展、合作的时代方向，所以本条不应写散，而应收束到“和平与发展仍是时代主题”。表达是：和平与发展仍是当今时代主题，面对全球发展新挑战，同球共济、团结合作才是正确选择，全球发展倡议顺应了这一潮流。</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开源战略题要求阐释技术革新如何成为全球合作新模式，DeepSeek开源让全球开发者自由使用和改进，部分国家企业低成本开发本地化AI模型，说明科技开放可以推动开放型世界经济和经济全球化发展。 这一组信息把问题带到“和平与发展仍是时代主题”：中国行动是否顺应和平、发展、合作的时代方向。据此可以写出：顺应和平与发展的国际潮流，中国以开源战略加强国际交流合作，积极参与全球治理，推动全球合作新模式。</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审势、乘势、驭势”综合题的需要求单列国政经角度：和平与发展是当今时代主题，中国式现代化是走和平发展道路的现代化，坚持多边主义，坚持互利共赢，倡导人类命运共同体，为世界和平与发展提供中国智慧和中国方案。 这些内容的共同指向不是材料复述，而是中国行动是否顺应和平、发展、合作的时代方向；对应的术语就是“和平与发展仍是时代主题”。可写为：和平与发展是当今时代主题，中国式现代化是走和平发展道路的现代化，应顺应时代潮流乘势而上。</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 题目给出的事实链表明中国行动是否顺应和平、发展、合作的时代方向，所以“和平与发展仍是时代主题”不是硬套，而是解释材料关系的支点。由此推出：和平与发展仍是时代主题，四大全球倡议顺应各国人民求和平、谋发展、促合作、图共赢的共同愿望，为构建人类命运共同体凝聚合作力量。</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设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5D85282">
      <w:r>
        <w:rPr>
          <w:b/>
          <w:sz w:val="21"/>
        </w:rPr>
        <w:t>【设问】 结合材料，运用《当代国际政治与经济》知识，分析中国与东盟经贸合作能够提质升级的原因。</w:t>
      </w:r>
    </w:p>
    <w:p w14:paraId="2D6A9D73">
      <w:r>
        <w:rPr>
          <w:b/>
          <w:sz w:val="21"/>
        </w:rPr>
        <w:t>【为什么能想到】 互为第一大贸易伙伴、贸易额继续增长、自贸区持续升级，说明中国与东盟的合作不是单方让利，而是双方发展需求和合作收益高度交汇。设问问“能够提质升级的原因”，首先要说明共同利益为合作提供基础。</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表格题先要求形成研讨共识，研讨背景集中呈现气温上升对粮食、生态、能源、基础设施和生命财产安全的威胁，因此必须先说明气候治理的全球公共问题属性。 这一组信息把问题带到“国家间共同利益是国家合作的基础”：合作能够成立的关键，在双方需求和收益有交汇点。据此可以写出：各方达成共识：气候治理是人类共同责任，各国基于共同利益携手建立公平合理、合作共赢的全球气候治理体系。</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全球发展倡议本身就是题目主题，材料要求把中国倡议与国际发展合作实践连接起来。 这些内容的共同指向不是材料复述，而是合作能够成立的关键，在双方需求和收益有交汇点；对应的术语就是“国家间共同利益是国家合作的基础”。可写为：全球发展倡议契合全人类共同利益，共同利益是国家合作的基础，近百个国家同中方签署合作文件、携手共谋发展。</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题面把恃强凌弱、零和博弈、结盟对抗作为旧国际关系的问题，需要把中国答案放回当今世界主题之下，说明它顺应而非违背和平与发展的时代潮流。 题目给出的事实链表明合作能够成立的关键，在双方需求和收益有交汇点，所以“国家间共同利益是国家合作的基础”不是硬套，而是解释材料关系的支点。由此推出：全人类是命运与共的大家庭，国与国之间利益交汇、命运交织、休戚与共，共同利益是处理国际关系合作共赢的基础。</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国家间共同利益是国家合作的基础”解释2025延庆一模Q20(2)外交部发言人回应"脱钩断链"，因为链博会、脱钩断链、70个国家、去风险不只是材料细节，而是在呈现合作成立的利益基础。这个核心能说明这些主体能合作，是因为需求和收益有交汇点，因此答案写“维护全球产供链韧性和稳定符合国际社会的共同利益，共同利益是国家合作的基础，各国应深化产供链合作共识”。</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从这些信息可以看出合作能够成立的关键，在双方需求和收益有交汇点，这与“国家间共同利益是国家合作的基础”处理的关系一致。可归结为：国家间共同利益是国家合作的基础，中国更有作为正是顺应各国共谋发展的共同利益，为世界发展大局贡献力量。</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材料说人类命运共同体理念在民族国家之上强调全人类立场，推动各国在兼顾全人类共同利益的前提下维护自身主权和发展。 材料的重心在合作能够成立的关键，在双方需求和收益有交汇点，因此应调动“国家间共同利益是国家合作的基础”来组织这一层。落点是：人类命运共同体理念超越民族国家本位，在尊重国家主权的前提下强调全人类立场，维护全人类共同利益，为协调国家利益与全球共同利益提供价值指引。</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【材料触发点】设问要求说明我国为什么要努力开创周边工作新局面，材料呈现中国与周边国家在发展、安全、互联互通等方面互相需要，必须先点明共同利益是合作基础。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 题面把技术联合研发、标准对接互认、弥合数据鸿沟三个动作并排，说明多方在数字经济发展、规则衔接和能力提升上有共同需求。设问问世界数据组织体现的中国智慧，应先用共同利益解释合作成立，再写技术研发、标准互认和弥合数据鸿沟怎样服务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设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本题不能把现实背景当作卷面材料逐字复述。看到设问中的“更高水平自贸协定”“为区域发展和世界经济注入动力”，应先判断这是区域成员因共同发展需求形成合作的问题。共同利益不是来自某一个细节，而是来自双方通过自贸区升级降低合作障碍、扩大共同收益。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题目同时追问未来产业的挑战，前沿科技竞争具有国家战略属性，答题要把技术、人才、资源竞争上升到综合国力较量和风险防范。 判断该用“当前国际竞争的实质是以经济和科技实力为基础的综合国力较量”，看的是材料是否呈现行动背后的能力来源，即科技、产业和经济实力如何转化为国际竞争主动权；本题正是这一关系。可得出：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题目问“为什么能”，要回答中国向世界释放稳定性和正能量的能力来源。材料镜头一列出人形机器人、AI眼镜、开源大模型下载量全球第一、创新药76款，说明中国创新势能持续迸发。 由具体做法看理论落点，核心在行动背后的能力来源，即科技、产业和经济实力如何转化为国际竞争主动权。因此这一条可归入“当前国际竞争的实质是以经济和科技实力为基础的综合国力较量”：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教育强国题的材料二写到“当今世界变乱交织，大国博弈更加激烈复杂”，需要求把“教育的战略支撑地位”“人才与国际竞争力的关系”“综合国力和国际竞争力”列为可作答角度。 题目不是只问现象，而是要把现象背后的行动背后的能力来源，即科技、产业和经济实力如何转化为国际竞争主动权说明清楚；这就对应“当前国际竞争的实质是以经济和科技实力为基础的综合国力较量”。可写为：教育具有战略支撑地位，能够促进人才培养、提升劳动者技术水平和创新能力，增强我国综合国力和国际竞争力，支撑强国建设和民族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227235D5">
      <w:r>
        <w:rPr>
          <w:b/>
          <w:sz w:val="21"/>
        </w:rPr>
        <w:t>【设问】 结合材料，运用《当代国际政治与经济》知识，分析中国与东盟经贸合作能够提质升级的原因。</w:t>
      </w:r>
    </w:p>
    <w:p w14:paraId="15FC256A">
      <w:r>
        <w:rPr>
          <w:b/>
          <w:sz w:val="21"/>
        </w:rPr>
        <w:t>【为什么能想到】 材料中的数字基础设施、绿色园区和规则标准融合，都需要产业能力、科技能力和制度供给能力支撑。中国与东盟经贸合作能够从货物贸易走向数字、绿色、规则共建，说明国家实力影响国际合作质量，也体现经济科技实力在国际竞争中的基础作用。</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开源战略题要求阐释技术革新如何成为全球合作新模式，DeepSeek开源让全球开发者自由使用和改进，部分国家企业低成本开发本地化AI模型，说明科技开放可以推动开放型世界经济和经济全球化发展。 这一组信息把问题带到“当前国际竞争的实质是以经济和科技实力为基础的综合国力较量”：行动背后的能力来源，即科技、产业和经济实力如何转化为国际竞争主动权。据此可以写出：当前国际竞争的实质是以经济和科技实力为基础的综合国力较量，中国以开源战略提升科技实力、推动技术革新。</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题目把我国发展新质生产力放在“新一轮科技革命在全球范围内风起云涌”的背景下，问我国作为世界上最大的发展中国家应当扮演什么角色；需要求把“当前国际竞争实质”列为可作答角度。 题目给出的事实链表明行动背后的能力来源，即科技、产业和经济实力如何转化为国际竞争主动权，所以“科教兴国战略与人才强国战略（人才与国际竞争力）”不是硬套，而是解释材料关系的支点。由此推出：我国应实施科教兴国战略，强化现代化建设人才支撑，培养创新人才以增强国际竞争力，引领新一轮科技革命。</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题目把我国发展新质生产力放在“新一轮科技革命在全球范围内风起云涌”的背景下，问我国作为世界上最大的发展中国家应当扮演什么角色；需要求把“当前国际竞争实质”列为可作答角度。 这些线索把具体事实推向国家行为的根本立足点在于维护自身安全和发展利益，不能只停在现象描述上。对应“维护国家利益是主权国家对外活动的出发点和落脚点”后，可写成：维护国家利益是主权国家对外活动的出发点和落脚点，我国应坚定维护国家安全与核心利益，在科技竞争中掌握主动。</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维护国家利益是主权国家对外活动的出发点和落脚点”解释2025朝阳期末Q21，因为脱钩断链不只是材料细节，而是在呈现利益安全与发展主动权。这个核心能说明国家行为要回到主权、安全和发展利益这一根本立足点，因此答案写“维护国家利益是主权国家对外活动的出发点和落脚点，大国外交要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题目把新质生产力放在世界新一轮科技革命和产业变革中考查，问中国积极推动发展的原因；涉及国际竞争中的科技和产业制高点，触发“国际竞争实质”这一能力来源分析。 这里真正要解释的是国家行为的根本立足点在于维护自身安全和发展利益，所以“维护国家利益是主权国家对外活动的出发点和落脚点”能够把材料和术语接起来。可表述为：当前国际竞争实质是综合国力较量，发展新质生产力增强国家实力，有利于维护国家利益、增强国际话语权。</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题目让学生说明人工智能发展中需要处理好的重要关系，题面一方面强调芯片、算法、大模型等核心环节自主可控，另一方面说明自主可控不是闭门造车，因此要把自主创新和开放合作放在同一层处理。 这组材料不是单点信息，而是在呈现国家行为的根本立足点在于维护自身安全和发展利益。放在“维护国家利益是主权国家对外活动的出发点和落脚点”下，落点就是：处理好中国发展与世界发展关系，维护本国利益、谋求本国发展，满足我国人民日益增长的美好生活需要。</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66ECC941">
      <w:r>
        <w:rPr>
          <w:b/>
          <w:sz w:val="21"/>
        </w:rPr>
        <w:t>【设问】 结合材料，运用《当代国际政治与经济》知识，分析中国与东盟经贸合作能够提质升级的原因。</w:t>
      </w:r>
    </w:p>
    <w:p w14:paraId="74E8CB3F">
      <w:r>
        <w:rPr>
          <w:b/>
          <w:sz w:val="21"/>
        </w:rPr>
        <w:t>【为什么能想到】 原卷答案把国家利益和国家实力列为影响国际关系的决定性因素。材料中双方互为重要贸易伙伴、合作逆势上扬，说明合作符合各自发展利益和区域稳定需要，所以可由国家利益这一立足点解释合作动力。</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维护国家利益是主权国家对外活动的出发点和落脚点”解释2026延庆一模Q19(2)——中国"推动重塑全球能源治理格局"的理论逻辑和价值意蕴，因为推动重塑全球能源治理格局不只是材料细节，而是在呈现利益安全与发展主动权。这个核心能说明国家行为要回到主权、安全和发展利益这一根本立足点，因此答案写“中国在维护自身能源安全与发展利益的基础上推动全球能源治理，将维护国家利益作为对外活动的出发点和落脚点”。</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材料二中个别国家鼓噪"脱钩断链"和供应链"去风险"，与近70个国家和地区企业到链博会寻找"链"通中外方案形成对照；要论证供应链合作的正当性，必须用时代主题判定"合作"才是符合潮流的方向，"脱钩"违背潮流。 这些事实之间的连接点是国家行为的根本立足点在于维护自身安全和发展利益，与“维护国家利益是主权国家对外活动的出发点和落脚点”的采分功能相吻合。可形成：维护国家利益是主权国家对外活动的出发点和落脚点，中国在追求本国利益时兼顾他国合理关切，实现互利共赢。</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题目不是只问现象，而是要把现象背后的开放、流动、联通或共享怎样影响世界经济运行说明清楚；这就对应“共享经济全球化成果，促进世界经济共同繁荣”。可写为：中国数字平台搭建全球贸易桥梁，让世界共享中国发展新机遇，推动经济全球化朝普惠、平衡、共赢方向发展。</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题面列举零关税税目扩大、口岸管理优化、压缩"二线"出岛申报项目等具体机制；题目要求分析国内意义，封关机制直接降低企业贸易成本。 这些材料事实共同说明开放、流动、联通或共享怎样影响世界经济运行，所以本条不应写散，而应收束到“共享经济全球化成果，促进世界经济共同繁荣”。表达是：全岛封关扩大市场准入、稳定全球产业链供应链，让世界共享中国发展机遇，促进世界经济开放发展与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题目让学生说明人工智能发展中需要处理好的重要关系，题面一方面强调芯片、算法、大模型等核心环节自主可控，另一方面说明自主可控不是闭门造车，因此要把自主创新和开放合作放在同一层处理。 这一组信息把问题带到“处理好自力更生和对外开放的关系，参与经济全球化和国际分工”：开放、流动、联通或共享怎样影响世界经济运行。据此可以写出：推进“人工智能+”要处理好自力更生和对外开放的关系，既增强核心技术自主可控能力、把握创新主动权，又开展国际交流合作，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题目追问高水平开放与产业链韧性的关系，北京借助“两区”建设、国际科创交流和开放型经济平台接入全球创新资源，体现开放对未来产业韧性的支撑。 这些内容的共同指向不是材料复述，而是开放、流动、联通或共享怎样影响世界经济运行；对应的术语就是“处理好自力更生和对外开放的关系，参与经济全球化和国际分工”。可写为：北京既扩大高水平对外开放、积极参与全球产业链合作,又强化关键核心技术自主可控,实现自力更生与对外开放的有机统一。</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这类事实需要回答的是开放、流动、联通或共享怎样影响世界经济运行，与“促进全球资源优化配置和国际贸易发展”相连。最后形成的表达是：博览会汇集全球先进数字产品、促进相互投资贸易，实现资源优化配置，推动新技术研发应用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免签、互免签证、简化签证手续和口岸签证便利化直接降低中外人员商贸往来成本，题目追问对开放的积极影响时，应先转化为贸易投资便利化和自由化。 从这些信息可以看出开放、流动、联通或共享怎样影响世界经济运行，这与“促进全球资源优化配置和国际贸易发展”处理的关系一致。可归结为：便利外国朋友来华，吸引全球资源要素流动，促进国际贸易、推动全球资源优化配置，激发经济发展活力。</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 中国依托超大规模市场、制造业规模、自贸协定和免签政策，促进人才、商品、服务和生产要素在全球范围内流动，优化全球资源配置、带动国际贸易发展，为全球发展注入正能量。</w:t>
      </w:r>
      <w:r>
        <w:rPr>
          <w:b w:val="0"/>
          <w:sz w:val="21"/>
        </w:rPr>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中国同31个国家和地区签署自贸协定、对50个国家实施单方面免签，把自身发展空间转化为跨境贸易投资便利。 由材料事实往上提炼，关键就在通关、准入、协议和人员往来怎样降低跨境合作成本；“推进贸易和投资自由化便利化”能够承接这一判断。表达为：中国扩大自贸朋友圈、优化人员和要素流动条件，推动贸易投资自由化便利化，为全球发展释放新空间。</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组材料不是单点信息，而是在呈现通关、准入、协议和人员往来怎样降低跨境合作成本。放在“推进贸易和投资自由化便利化”下，落点就是：海南自贸港通过"一线放开"实施自由便利措施，降低通关成本、提高通关效率，促进货物和服务贸易升级，推动要素自由流动和资源优化配置，落实贸易投资自由化便利化，畅通国际循环消费端。</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题目列出扩大免签、拓宽融资、激活双边投资促进工作组等稳外资举措，问其开放意义；这些措施把跨国人员往来、资本流动和贸易合作连接起来，指向更高水平开放中的经贸合作。 这些事实之间的连接点是通关、准入、协议和人员往来怎样降低跨境合作成本，与“推进贸易和投资自由化便利化”的采分功能相吻合。可形成：扩大免签、完善涉外资服务和激活双边投资促进机制，有利于便利各国人员往来，进一步加强经贸合作，增强外资投资中国的信心。</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由具体做法看理论落点，核心在通关、准入、协议和人员往来怎样降低跨境合作成本。因此这一条可归入“推进贸易和投资自由化便利化”：数字贸易博览会搭建交流合作平台，促进数字经济领域投资和贸易自由化便利化，为各国企业创造有利机遇。</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此次出访中，中国同秘鲁签署自贸协定升级议定书和共建“一带一路”合作规划，并在11天内达成60多项合作文件，说明相关国家围绕贸易合作、区域合作和发展议题存在共同利益。 题目不是只问现象，而是要把现象背后的通关、准入、协议和人员往来怎样降低跨境合作成本说明清楚；这就对应“推进贸易和投资自由化便利化”。可写为：此行签署自贸协定、深化“一带一路”合作，以共同利益为基础推进贸易自由化便利化，实现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对最不发达国家实行零关税，直接降低其进入中国市场的制度性成本，体现贸易自由化和普惠包容的经济全球化方向。 这些材料事实共同说明通关、准入、协议和人员往来怎样降低跨境合作成本，所以本条不应写散，而应收束到“推进贸易和投资自由化便利化”。表达是：我国对最不发达国家实行零关税、开放广阔中国市场，推进贸易自由化便利化，建设开放型世界经济。</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些内容的共同指向不是材料复述，而是通关、准入、协议和人员往来怎样降低跨境合作成本；对应的术语就是“推进贸易和投资自由化便利化”。可写为：中国坚持世贸组织基本原则、破除贸易壁垒，推进贸易投资自由化便利化，助推亚太开放合作。</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题面给出"515家中外企业和机构参展""签署200多项协议"两组数据，集中体现链博会作为合作平台对供应链上下游企业的对接能力。问中国实践如何推动供应链成为"共赢链"，要把展会从办会成果上升到供应链领域贸易投资便利化推进，而不是只夸现场气氛热烈。先把515家企业参展、200多项协议提炼为大规模的供应链上下游对接，再写链博会作为国际经济合作交流平台降低跨境合作壁垒，进而接到推进供应链领域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上海自贸区、海南自贸港和内蒙古自贸区分别承担制度创新、跨境金融、离岸贸易、口岸通道等功能，核心是降低跨境流通和投资合作成本。问“原因”，要把自贸平台的制度功能写成全球经济可预期、可流动、可合作的条件。先说明推进贸易和投资自由化便利化，再接自贸区、自贸港具体制度安排，最终指向增强跨境要素流动和国际合作确定性。</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题目把我国发展新质生产力放在“新一轮科技革命在全球范围内风起云涌”的背景下，问我国作为世界上最大的发展中国家应当扮演什么角色；需要求把“当前国际竞争实质”列为可作答角度。 题目不是只问现象，而是要把现象背后的开放、流动、联通或共享怎样影响世界经济运行说明清楚；这就对应“顺应经济全球化趋势，主动融入并推动深化”。可写为：我国应顺应经济全球化趋势，主动融入并推动其深化，以开放合作分享科技革命成果，做世界发展的贡献者和推动者。</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113E0450">
      <w:r>
        <w:rPr>
          <w:b/>
          <w:sz w:val="21"/>
        </w:rPr>
        <w:t>【设问】 结合材料，运用《当代国际政治与经济》知识，分析中国与东盟经贸合作能够提质升级的原因。</w:t>
      </w:r>
    </w:p>
    <w:p w14:paraId="0E18CD84">
      <w:r>
        <w:t>【为什么能想到】 自贸区从货物贸易降关税，到服务贸易扩市场，再到瞄准规则标准促融合，本身就是经济全球化从商品流动走向服务、规则和标准联通的过程。问“提质升级的原因”，应把这种开放联通写成顺应并推动经济全球化。</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中国咖啡企业“出海”面对海外消费差异、供应链压力、知识产权和贸易风险，单靠企业经营策略不足，还要从国际规则和治理参与角度改善外部环境。 这一组信息把问题带到“顺应经济全球化趋势，主动融入并推动深化”：开放、流动、联通或共享怎样影响世界经济运行。据此可以写出：政府可通过税收优惠等政策鼓励、支持企业积极参与经济全球化，主动融入国际市场推动咖啡企业"出海"。</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题目问如何应对全球产业链供应链多元化趋势，材料呈现跨国分工、断链风险和产业链重构，触发经济全球化条件下利用全球要素组织生产经营的答题方向。 题目给出的事实链表明开放、流动、联通或共享怎样影响世界经济运行，所以“顺应经济全球化趋势，主动融入并推动深化”不是硬套，而是解释材料关系的支点。由此推出：面对全球产业链供应链多元化重构，我国应顺应经济全球化趋势，支持有实力的跨国公司开展对外直接投资，利用世界各地优势组织生产经营，维护多元稳定的国际经济格局和经贸关系。</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自由贸易试验区、自由贸易试验港建设被问“为什么为世界注入更多确定性”，且答案明确写“符合经济全球化发展趋势、顺应和平发展合作共赢时代潮流”，先用顺应经济全球化趋势定性。 这类事实需要回答的是开放、流动、联通或共享怎样影响世界经济运行，与“顺应经济全球化趋势，主动融入并推动深化”相连。最后形成的表达是：中国加快推进自由贸易试验区和自由贸易试验港建设，顺应经济全球化发展趋势和和平、发展、合作、共赢的时代潮流，以持续开放为世界经济注入确定性。</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5075A837">
      <w:r>
        <w:rPr>
          <w:b/>
          <w:sz w:val="21"/>
        </w:rPr>
        <w:t>【设问】 结合材料，运用《当代国际政治与经济》知识，分析中国与东盟经贸合作能够提质升级的原因。</w:t>
      </w:r>
    </w:p>
    <w:p w14:paraId="0EC8BBAA">
      <w:r>
        <w:rPr>
          <w:b/>
          <w:sz w:val="21"/>
        </w:rPr>
        <w:t>【为什么能想到】 材料把中国—东盟经贸合作放在复杂多变全球形势中考查，又写到数字基础设施、绿色发展经验和自贸区3.0版规则共建。合作提质升级的意义不只在双方贸易增长，还在于用区域开放合作回应外部不确定，推动经济全球化朝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题目指向理解“今天的中国，明天的世界”，需要求把“让经济全球化更有活力”列为可写方向；题干中的微电网、打井、物流、希望农场等项目强调发展成果被更多国家共享。 由具体做法看理论落点，核心在开放、流动、联通或共享怎样影响世界经济运行。因此这一条可归入“推动经济全球化朝着更加开放、包容、普惠、平衡、共赢方向发展”：中国以菌草、鲁班工坊等惠及百国,推动经济全球化朝着更加开放、包容、普惠、平衡、共赢方向发展,为动荡世界注入稳定性。</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免签、互免签证、简化签证手续和口岸签证便利化直接降低中外人员商贸往来成本，题目追问对开放的积极影响时，应先转化为贸易投资便利化和自由化。 题目不是只问现象，而是要把现象背后的开放、流动、联通或共享怎样影响世界经济运行说明清楚；这就对应“推动经济全球化朝着更加开放、包容、普惠、平衡、共赢方向发展”。可写为：以更便利的往来环境互利共赢，推动经济全球化朝着更加开放、包容、普惠、平衡、共赢的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中国扩大自贸朋友圈、实施单方面免签，并通过鲁班工坊、菌草技术、减贫和生态治理经验分享让更多国家共享发展机遇。 这些材料事实共同说明开放、流动、联通或共享怎样影响世界经济运行，所以本条不应写散，而应收束到“推动经济全球化朝着更加开放、包容、普惠、平衡、共赢方向发展”。表达是：中国释放超大规模市场潜力、扩大自贸"朋友圈"，推动经济全球化朝着更加开放、包容、普惠、平衡、共赢的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一组信息把问题带到“推动经济全球化朝着更加开放、包容、普惠、平衡、共赢方向发展”：开放、流动、联通或共享怎样影响世界经济运行。据此可以写出：中国倡议更加包容、更可持续，推动经济全球化朝开放包容普惠平衡共赢方向发展，更好惠及亚太全体人民。</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些线索把具体事实推向开放、流动、联通或共享怎样影响世界经济运行，不能只停在现象描述上。对应“推进普惠包容的经济全球化，推动构建更加开放、包容的全球经济格局”后，可写成：大国外交推进普惠包容的经济全球化，推动构建更加开放、包容的全球经济格局，营造良好外部环境。</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 原卷材料二写多个“北京宣言”，其中《和平共处五项原则发表70周年纪念大会北京宣言》提出“做大并分好全球经济‘蛋糕’”，让发展成果更多更公平地惠及各国，推动全球化朝着普惠包容方向发展。</w:t>
      </w:r>
    </w:p>
    <w:p>
      <w:pPr/>
      <w:r>
        <w:t>【设问】结合材料二，运用《当代国际政治与经济》知识，概述完善全球治理的"中国主张"。（8分）</w:t>
      </w:r>
    </w:p>
    <w:p>
      <w:pPr/>
      <w:r>
        <w:t>【为什么能想到】 “做大并分好全球经济蛋糕”同时包含发展和共享两层意思：既要扩大世界经济发展空间，也要让成果更公平惠及各国。题目要求概述完善全球治理的中国主张，因此应把这句话上升为推进普惠包容的经济全球化，而不是泛泛写开放合作。</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组材料不是单点信息，而是在呈现开放、流动、联通或共享怎样影响世界经济运行。放在“推动建设开放型世界经济，深化国际分工与合作”下，落点就是：海南自贸港以制度型开放推动建设开放型世界经济,深度融入全球产业分工与合作,助力普惠包容的经济全球化,畅通国际循环。</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题目先要求分析“变局”中的经济形势，题目评价重点提示我国发展的外部环境日趋严峻、风险挑战增多，因此要先说明外部风险压力。 判断该用“推动建设开放型世界经济，深化国际分工与合作”，看的是材料是否呈现开放、流动、联通或共享怎样影响世界经济运行；本题正是这一关系。可得出：深度参与全球产业分工与合作、推进高水平对外开放，推动建设开放型世界经济，为我国发展开新局。</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些事实之间的连接点是开放、流动、联通或共享怎样影响世界经济运行，与“推进普惠包容的经济全球化”的采分功能相吻合。可形成：中国着力解决发展不平衡问题、维护发展中国家正当权益，推进普惠包容的经济全球化，惠及亚太人民。</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题目评价全球治理倡议为何“正逢其时”，题面呈现百年变局、地区动荡、逆全球化和治理赤字，需要先说明该倡议符合和平与发展、经济全球化和各国人民共同愿望的时代背景。 由具体做法看理论落点，核心在开放、流动、联通或共享怎样影响世界经济运行。因此这一条可归入“推进普惠包容的经济全球化”：全球治理倡议契合和平与发展的时代主题，顺应各国人民推进普惠包容经济全球化、共享发展成果的普遍愿望，正逢其时。</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些材料事实共同说明开放、流动、联通或共享怎样影响世界经济运行，所以本条不应写散，而应收束到“建设开放型世界经济”。表达是：中国坚持多边主义、共同营造开放型区域经济环境，建设开放型世界经济，夯实亚太开放发展基础。</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题目追问高水平开放与产业链韧性的关系，北京借助“两区”建设、国际科创交流和开放型经济平台接入全球创新资源，体现开放对未来产业韧性的支撑。 这些内容的共同指向不是材料复述，而是开放、流动、联通或共享怎样影响世界经济运行；对应的术语就是“建设开放型世界经济，扩大开放合作”。可写为：北京坚持引进来与走出去相结合,发展更高层次开放型经济,扩大国际科创交流合作,以开放促进产业升级、筑牢安全基础。</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顺义一模的“小而美”项目直接回应共建国家民生需求，让国际发展合作成果惠及普通民众，说明经济全球化成果要更多指向共建国家发展和民生改善上。 从这些信息可以看出规则、标准、平台和制度安排如何把开放落成可操作的机制，这与“提高开放型经济水平”处理的关系一致。可归结为："小而美"项目发展开放型经济、提高开放型经济水平,坚持共商共建共享原则,推动经济全球化朝开放包容普惠方向发展,成为中国名片。</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题目要“两区”举措如何助力开放型经济迈上新台阶，题干中"分钟通关"等通关创新直接缩短跨境流程，需要把这些通关创新翻译为交易成本下降、通关效率提升、货物贸易规模扩大的便利化链，对应贸易投资自由化便利化机制。 材料的重心在规则、标准、平台和制度安排如何把开放落成可操作的机制，因此应调动“提高开放型经济水平”来组织这一层。落点是：北京“两区”出台外商投资条例、实施优惠政策、创新通关模式，提高对外开放水平，助力开放型经济高质量发展迈上新台阶。</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题目列出扩大免签、拓宽融资、激活双边投资促进工作组等稳外资举措，问其开放意义；这些措施把跨国人员往来、资本流动和贸易合作连接起来，指向更高水平开放中的经贸合作。 这些线索把具体事实推向规则、标准、平台和制度安排如何把开放落成可操作的机制，不能只停在现象描述上。对应“提高开放型经济水平”后，可写成：上述举措扩大开放领域、吸引外资进入，有利于充分利用国内国际两个市场两种资源，提高对外开放型经济发展水平。</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免签、互免签证、简化签证手续和口岸签证便利化直接降低中外人员商贸往来成本，题目追问对开放的积极影响时，应先转化为贸易投资便利化和自由化。 由材料事实往上提炼，关键就在规则、标准、平台和制度安排如何把开放落成可操作的机制；“提高开放型经济水平”能够承接这一判断。表达为：降低活动成本、提升往来便利度，促进贸易投资便利化自由化，更大范围更宽领域提高开放型经济水平。</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题目先要求分析“变局”中的经济形势，题目评价重点提示我国发展的外部环境日趋严峻、风险挑战增多，因此要先说明外部风险压力。 这里真正要解释的是规则、标准、平台和制度安排如何把开放落成可操作的机制，所以“提高开放型经济水平”能够把材料和术语接起来。可表述为：推进高水平对外开放、提高开放型经济水平，深度融入全球产业链，增强发展韧性，在变局中开新局。</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这组材料不是单点信息，而是在呈现规则、标准、平台和制度安排如何把开放落成可操作的机制。放在“提高开放型经济水平”下，落点就是：通过内外联通、双循环相互促进，对外开放质量和水平不断提升，国际循环质量提高，助力特色产业链开拓海外市场。</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开源战略题要求阐释技术革新如何成为全球合作新模式，DeepSeek开源让全球开发者自由使用和改进，部分国家企业低成本开发本地化AI模型，说明科技开放可以推动开放型世界经济和经济全球化发展。 判断该用“提高开放型经济水平”，看的是材料是否呈现规则、标准、平台和制度安排如何把开放落成可操作的机制；本题正是这一关系。可得出：中国开源战略坚持高水平对外开放，以科学技术发展推动建设创新型、开放型世界经济，促进经济全球化发展。</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并稳步扩大制度型开放”：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题面以“两区”建设为抓手，推动制度型开放，支持企业参与国际标准制定，并通过世界级产业大会、国际科创枢纽联络处开展国际科创交流，说明高水平开放本身为产业链韧性提升提供制度和资源支撑。 这一组信息把问题带到“中国扩大高水平对外开放与制度型开放”：规则、标准、平台和制度安排如何把开放落成可操作的机制。据此可以写出：北京以“两区”建设为抓手，坚持引进来与走出去相结合，对接国际高标准经贸规则，支持企业参与国际标准制定，开展国际科创交流合作，稳步扩大制度型开放，为产业链韧性提升提供制度支撑和全球创新资源。</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材料的重心在规则、标准、平台和制度安排如何把开放落成可操作的机制，因此应调动“中国扩大高水平对外开放与制度型开放”来组织这一层。落点是：通过大国外交扩大高水平对外开放、稳步扩大制度型开放，深化国际经贸合作，营造良好发展环境。</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“外循环跑出加速度”写主动对照国际规则、规制、管理、标准并深化国内改革，触发的是制度规则层面的开放和经济全球化融入，而不是一般性产业升级或消费扩张。 这些线索把具体事实推向规则、标准、平台和制度安排如何把开放落成可操作的机制，不能只停在现象描述上。对应“中国扩大高水平对外开放与制度型开放”后，可写成：我国对标国际规则、推进制度型开放和高水平对外开放，以国内大循环吸引全球资源要素，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 材料把国际标准称为全球产业界的“通用语言”，并列出我国向ISO、IEC提交提案、牵头制定发布国际标准等事实，说明中国标准走出国门是在规则和标准层面深化与世界互动。</w:t>
      </w:r>
      <w:r>
        <w:rPr>
          <w:b w:val="0"/>
          <w:sz w:val="21"/>
        </w:rPr>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标准走出国门不是普通商品出口，而是把中国技术、服务和产业规则接入国际标准体系。材料中的ISO、IEC提案和国际标准制定，直接提示规则标准互通这一制度层面的开放，因此可以落到制度型开放、高水平对外开放和两个市场两种资源联动。</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材料写"政策优化"和"营商环境建设"——重点不是单一优惠，而是规则、规制、管理、标准等制度型开放体系。问"如何释放开放红利"——本条要切入"外资稳定预期"，把制度型开放的可预期性写为外商持续投资的关键支点。把政策优化和营商环境建设归结为制度型开放的具体抓手，再写市场化、法治化、国际化一流营商环境，最终指向增强外商投资稳定预期。</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互利共赢的开放战略”解释2026顺义二模Q20，因为今天的中国，明天的世界、让经济全球化更有活力不只是材料细节，而是在呈现开放平台、规则和市场联通。这个核心能说明开放不是口号，而是通过平台、规则、通关和市场条件变成实际联通，因此答案写“中国坚持对外开放基本国策,奉行互利共赢的开放战略,让发展成果惠及各国人民,今天的中国正成就更好的明天世界”。</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题面列举零关税税目扩大、口岸管理优化、压缩"二线"出岛申报项目等具体机制；题目要求分析国内意义，封关机制直接降低企业贸易成本。 这些事实之间的连接点是规则、标准、平台和制度安排如何把开放落成可操作的机制，与“互利共赢的开放战略”的采分功能相吻合。可形成：海南自贸港全岛封关坚持互利共赢的开放战略，主动推动经济全球化向更深层次迈进，为中国和世界经济注入新动能新活力。</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【材料触发点】 原卷写双方互为第一大贸易伙伴，贸易额继续增长，并列出数字基础设施、绿色发展经验、自贸区3.0版规则共建等合作事实，说明中国和东盟通过商品、服务、技术、经验和规则联通配置市场与资源。</w:t>
      </w:r>
      <w:r>
        <w:rPr>
          <w:b w:val="0"/>
          <w:sz w:val="21"/>
        </w:rPr>
      </w:r>
    </w:p>
    <w:p w14:paraId="7D459DC9">
      <w:r>
        <w:rPr>
          <w:b/>
          <w:sz w:val="21"/>
        </w:rPr>
        <w:t>【设问】 结合材料，运用《当代国际政治与经济》知识，分析中国与东盟经贸合作能够提质升级的原因。</w:t>
      </w:r>
    </w:p>
    <w:p w14:paraId="19DB141C">
      <w:r>
        <w:rPr>
          <w:b/>
          <w:sz w:val="21"/>
        </w:rPr>
        <w:t>【为什么能想到】 材料没有“四维度互补”的并列说法，真正的线索是互为重要市场、自贸区升级和数字绿色合作。由这些事实可以看出，双方在更大范围内联通市场、技术、经验和规则资源，因此落到两个市场两种资源和资源配置效率。</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题目让学生说明人工智能发展中需要处理好的重要关系，题面一方面强调芯片、算法、大模型等核心环节自主可控，另一方面说明自主可控不是闭门造车，因此要把自主创新和开放合作放在同一层处理。 这些线索把具体事实推向国内国际市场和资源如何在同一开放链条中联动配置，不能只停在现象描述上。对应“利用两个市场两种资源优化全球资源配置”后，可写成：坚持对外开放，参与经济全球化与国际分工，用好两个市场两种资源，发展开放型经济、优化资源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题目同时追问未来产业的挑战，前沿科技竞争具有国家战略属性，答题要把技术、人才、资源竞争上升到综合国力较量和风险防范。 由材料事实往上提炼，关键就在国内国际市场和资源如何在同一开放链条中联动配置；“利用两个市场两种资源优化全球资源配置”能够承接这一判断。表达为：经济全球化带来两个市场两种资源，我国未来产业拥有广阔国际市场，可"走出去"开展技术交流合作、优化资源配置。</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题目先要求分析“变局”中的经济形势，题目评价重点提示我国发展的外部环境日趋严峻、风险挑战增多，因此要先说明外部风险压力。 这里真正要解释的是国内国际市场和资源如何在同一开放链条中联动配置，所以“利用两个市场两种资源优化全球资源配置”能够把材料和术语接起来。可表述为：依托超大规模市场优势，以国内大循环吸引全球资源要素，利用两个市场两种资源优化全球资源配置，推动经济开新局。</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这组材料不是单点信息，而是在呈现国内国际市场和资源如何在同一开放链条中联动配置。放在“利用两个市场两种资源优化全球资源配置”下，落点就是：联动国内国际两个市场两种资源，畅通国际国内双循环，与其他国家合作共赢，开拓海外市场、提升循环质量。</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材料列出高速铁路网、高速公路网、世界级港口群三类基础设施，这些不是国内建设成绩单，而是为跨国货物、服务、要素流动提供物理通道的硬件支撑。问"如何推动供应链成为共赢链"，要解释中国基础设施怎么让全球供应链的资源配置效率提升，不能只罗列设施清单。先把铁路网、公路网、港口群提炼为跨国流动的物理通道，再写产品、服务、生产要素能更顺畅地在全球流动，进而接到全球供应链资源配置效率提升、各国共享供应链红利。</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企业在匈牙利建厂，既依托国内新能源汽车技术、产业链和产品优势，又利用匈牙利欧洲交通枢纽、工业基础等条件，体现国内国际资源和市场的联动。</w:t>
      </w:r>
    </w:p>
    <w:p>
      <w:pPr/>
      <w:r>
        <w:t>【设问】结合材料，运用《当代国际政治与经济》知识，分析中国新能源汽车企业从"走出去"到"扎下根"的原因。（8分）</w:t>
      </w:r>
    </w:p>
    <w:p>
      <w:pPr/>
      <w:r>
        <w:t>【为什么能想到】 本条不能只写匈牙利当地比较优势，否则会和下一条“发挥比较优势”重复。想到“两个市场两种资源”，关键是把国内一端和国际一端同时看见：国内的技术、品牌、产业链能力与匈牙利的区位、工业基础和欧洲市场相结合，说明企业在全球范围配置资源、开拓市场。</w:t>
      </w:r>
    </w:p>
    <w:p>
      <w:pPr/>
      <w:r>
        <w:t>【答案落点】 中国新能源汽车企业把国内技术、产业链和产品优势同匈牙利欧洲交通枢纽、工业基础等条件结合起来，利用两个市场两种资源优化全球资源配置，降低生产贸易成本，夯实海外长期发展根基。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r>
        <w:rPr>
          <w:b w:val="0"/>
          <w:sz w:val="21"/>
        </w:rPr>
      </w:r>
    </w:p>
    <w:p w14:paraId="587EAE79">
      <w:r>
        <w:rPr>
          <w:b/>
          <w:sz w:val="21"/>
        </w:rPr>
        <w:t>【答案落点】 海南自贸港通过“一线放开”、零关税和监管便利，以国内大循环吸引全球资源要素，增强国内国际两个市场两种资源联动，畅通国内国际双循环，助力国际循环。</w:t>
      </w:r>
      <w:r>
        <w:rPr>
          <w:b w:val="0"/>
          <w:sz w:val="21"/>
        </w:rPr>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丰台一模细则把双循环作为宏观角度，分值低于便利投资、便利贸易和科技创新主线。材料中的“分钟通关”、外商投资条例、全球服务伙伴计划和数据出境负面清单，首先要写成营商环境、通关效率和贸易投资便利化；双循环只作开放型经济提升的概括性补充。</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门头沟一模材料把零关税范围扩大、货物管理透明度提升、口岸申报项目压缩等制度安排放在一起，说明封关运作同时服务中国经济和世界经济开放发展。由这些制度便利可推出国内国际双循环联动和开放型经济新优势。</w:t>
      </w:r>
      <w:r>
        <w:rPr>
          <w:b w:val="0"/>
          <w:sz w:val="21"/>
        </w:rPr>
      </w:r>
    </w:p>
    <w:p w14:paraId="0A0DE6FD">
      <w:r>
        <w:rPr>
          <w:b/>
          <w:sz w:val="21"/>
        </w:rPr>
        <w:t>【答案落点】 封关运作扩大零关税范围、提升货物贸易开放度、压缩通关申报项目，增强国内国际双循环联动，培育开放型经济新优势，为中国经济和世界经济开放发展注入新动能。</w:t>
      </w:r>
      <w:r>
        <w:rPr>
          <w:b w:val="0"/>
          <w:sz w:val="21"/>
        </w:rPr>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题目让学生说明人工智能发展中需要处理好的重要关系，题面一方面强调芯片、算法、大模型等核心环节自主可控，另一方面说明自主可控不是闭门造车，因此要把自主创新和开放合作放在同一层处理。 这些内容的共同指向不是材料复述，而是国内国际市场和资源如何在同一开放链条中联动配置；对应的术语就是“内外联通畅通国内国际双循环，提升国际循环质量”。可写为：在自力更生基点上扩大开放，共商共建共享、内外联通畅通双循环，提升国际循环质量与发展水平。</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免签、互免签证、简化签证手续和口岸签证便利化直接降低中外人员商贸往来成本，题目追问对开放的积极影响时，应先转化为贸易投资便利化和自由化。 题目给出的事实链表明国内国际市场和资源如何在同一开放链条中联动配置，所以“内外联通畅通国内国际双循环，提升国际循环质量”不是硬套，而是解释材料关系的支点。由此推出：充分利用国内国际两种资源、两个市场，内外联通畅通双循环，提升国际循环质量与新发展格局。</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题目先要求分析“变局”中的经济形势，题目评价重点提示我国发展的外部环境日趋严峻、风险挑战增多，因此要先说明外部风险压力。 这类事实需要回答的是国内国际市场和资源如何在同一开放链条中联动配置，与“内外联通畅通国内国际双循环，提升国际循环质量”相连。最后形成的表达是：构建以国内大循环为主体、国内国际双循环相互促进的新发展格局，提升国际循环质量，在变局中开新局。</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 题目分析中国做“赋能型大国”的世界意义，题面写庞大消费群体和升级需求让“中国市场”成为“世界市场”，零关税待遇和优化营商环境使其他国家共享中国市场机遇。 从这些信息可以看出国内国际市场和资源如何在同一开放链条中联动配置，这与“中国市场红利与全球经济包容性增长”处理的关系一致。可归结为：中国为世界提供广大而充满创新活力的市场，向世界释放超大规模市场红利，让更多国家共享中国发展机遇，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题目分析海南自贸港封关如何助力国际循环，题干中"一线放开"对应进出岛跨境自由便利措施，需要从消费角度把降低通关成本、提高通关效率、推动货物和服务贸易升级写出来，对接贸易投资自由化便利化与要素自由流动。 判断该用“加强技术创新、提高产品质量，增强竞争力”，看的是材料是否呈现行动背后的能力来源，即科技、产业和经济实力如何转化为国际竞争主动权；本题正是这一关系。可得出：海南自贸港封关使企业节约关税投入核心技术攻坚,加强技术创新、提升企业竞争力,推动产业升级,使中国市场成为全球产业链供应链稳定器。</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题目让学生说明人工智能发展中需要处理好的重要关系，题面一方面强调芯片、算法、大模型等核心环节自主可控，另一方面说明自主可控不是闭门造车，因此要把自主创新和开放合作放在同一层处理。 材料中的事实链已经显示行动背后的能力来源，即科技、产业和经济实力如何转化为国际竞争主动权，所以要用“加强技术创新、提高产品质量，增强竞争力”概括这一层逻辑。可写出：坚持自力更生，核心技术自主可控、加强技术研发与创新驱动，把握创新主动权，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题目同时追问未来产业的挑战，前沿科技竞争具有国家战略属性，答题要把技术、人才、资源竞争上升到综合国力较量和风险防范。 这些事实之间的连接点是行动背后的能力来源，即科技、产业和经济实力如何转化为国际竞争主动权，与“加强技术创新、提高产品质量，增强竞争力”的采分功能相吻合。可形成：我国攻克"卡脖子"难题，能调整对外贸易产品结构、生产附加值高的产品，增强产品和服务的国际竞争力。</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由具体做法看理论落点，核心在行动背后的能力来源，即科技、产业和经济实力如何转化为国际竞争主动权。因此这一条可归入“加强技术创新、提高产品质量，增强竞争力”：特色产业链利用本地资源优势，注重技术创新与质量品质，不断提高竞争力，成功开拓海外市场。</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题面强调国际标准是全球产业界的"通用语言"，列出中国向ISO、IEC提交大量提案、在低碳能源和人工智能等领域牵头制定国际标准；标准走出国门把国内技术、产品、规则与国际市场、规则双向打通，题目问"意义"，必须从中国如何借标准联通调动跨境市场和资源切入。 题目不是只问现象，而是要把现象背后的行动背后的能力来源，即科技、产业和经济实力如何转化为国际竞争主动权说明清楚；这就对应“加强技术创新、提高产品质量，增强竞争力”。可写为：中国标准走出国门，增强我国产品、服务乃至产业链在全球的竞争力，促进标准共通、技术共享与全球技术创新。</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中国咖啡企业“出海”面对海外消费差异、供应链压力、知识产权和贸易风险，单靠企业经营策略不足，还要从国际规则和治理参与角度改善外部环境。 这些材料事实共同说明行动背后的能力来源，即科技、产业和经济实力如何转化为国际竞争主动权，所以本条不应写散，而应收束到“加强技术创新、提高产品质量，增强竞争力”。表达是：咖啡企业应重视海外市场考察研究，提高自主创新能力，形成自己的竞争优势，增强"出海"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设问要求说明自贸区3.0版的动力来源。区域成员产业、市场和发展阶段存在差异，自贸区升级有利于把差异转化为国际分工和优势互补。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材料显示中国不只是被动接受国际标准，而是主动向ISO、IEC提交提案、参与并牵头制定多领域国际标准；题目问中国标准走出国门的意义，必须把中国从"标准接受者"转为"规则共建者"这一角色变化讲出来。 这组材料不是单点信息，而是在呈现开放、流动、联通或共享怎样影响世界经济运行。放在“参与国际标准制定，提升国际规则话语权”下，落点就是：我国主动向国际标准化组织贡献提案并牵头制定多领域国际标准，积极参与全球经济治理和规则制定。</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题目追问高水平开放与产业链韧性的关系，北京借助“两区”建设、国际科创交流和开放型经济平台接入全球创新资源，体现开放对未来产业韧性的支撑。 材料中的事实链已经显示开放、流动、联通或共享怎样影响世界经济运行，所以要用“参与国际标准制定，提升国际规则话语权”概括这一层逻辑。可写出：北京以"两区"建设推动制度型开放,支持企业参与国际标准制定,对接国际高标准经贸规则,为产业链韧性提升提供制度支撑。</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中国咖啡企业“出海”面对海外消费差异、供应链压力、知识产权和贸易风险，单靠企业经营策略不足，还要从国际规则和治理参与角度改善外部环境。 题目不是只问现象，而是要把现象背后的开放、流动、联通或共享怎样影响世界经济运行说明清楚；这就对应“企业和政府可利用国际组织赋予的权利，积极参与全球经济治理和规则制定，为企业"出海"营造良好的国际环境”。可写为：面对贸易摩擦，我国政府和企业应携手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材料二中个别国家鼓噪"脱钩断链"和供应链"去风险"，与近70个国家和地区企业到链博会寻找"链"通中外方案形成对照；要论证供应链合作的正当性，必须用时代主题判定"合作"才是符合潮流的方向，"脱钩"违背潮流。 从这些信息可以看出链条为什么更稳、更畅，合作收益为什么能在各方之间形成共赢，这与“维护全球产业链供应链稳定畅通”处理的关系一致。可归结为：维护全球产供链韧性和稳定是推动世界经济可持续发展的重要保障，“脱钩断链”损人不利己，中国愿携手各国打造“世界共赢链”。</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中国咖啡企业“出海”面对海外消费差异、供应链压力、知识产权和贸易风险，单靠企业经营策略不足，还要从国际规则和治理参与角度改善外部环境。 材料的重心在链条为什么更稳、更畅，合作收益为什么能在各方之间形成共赢，因此应调动“维护全球产业链供应链稳定畅通”来组织这一层。落点是：咖啡企业应打造稳定供应链、降低生产成本，维护全球产业链供应链稳定畅通，保障"出海"经营。</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材料明确写数字化技术、绿色低碳技术用于解决全球供应链成本高、信息不对称、环节不透明、流程不标准、管理不高效、发展不环保等痛点。这里的推导链是技术赋能降低成本、提高效率、改善绿色水平，从而推动全球供应链高质量发展并保持稳定畅通。</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同学乙指出人工智能带来数据泄露、模型缺陷、伦理失控等风险，且安全相关事件占比较高；设问要求处理人工智能发展中的重要关系，应把发展动能与安全底线放在同一层说明。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基础设施联通、供应链金融创新、链博会平台、数字绿色技术四类实践分别打通物流、资金、对接渠道和技术供给，构成开放合作的完整链条。问"如何成为共赢链"——"链"要理解为多维度合作机制的合成，而非单一举措或抽象口号。把四类实践归并为畅通全球供应链产业链的不同抓手，接续到增强经济全球化活力，最终指向各国合作共赢这一共同收益。</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签约36个项目，项目集中在跨境投资和贸易合作，说明平台把不同国家的数字企业、资金和订单连接起来。短评要说明数贸会的意义，就应把“36个项目”转成数字经济跨境投资贸易合作落地，再落到数字贸易和数字经济跨境流通。</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题目同时追问未来产业的挑战，前沿科技竞争具有国家战略属性，答题要把技术、人才、资源竞争上升到综合国力较量和风险防范。 题目给出的事实链表明行动背后的能力来源，即科技、产业和经济实力如何转化为国际竞争主动权，所以“以开放促进产业升级，为未来产业拓展国际空间，提升国际竞争力，筑牢安全基础”不是硬套，而是解释材料关系的支点。由此推出：攻克"卡脖子"难题有利于提升我国在国际技术标准和贸易规则制定中的话语权，推动制度型开放、形成出口竞争新优势。</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题面写中方坚决反对欧方临时反补贴税并多次提出建设性解决方案；题目需要说明认识短文，谈到中国态度必须把"维护本国利益"明确写出。 这里真正要解释的是开放、流动、联通或共享怎样影响世界经济运行，所以“维护多边贸易体制”能够把材料和术语接起来。可表述为：我国应坚定维护本国利益、维护多边贸易体制与市场秩序，以和平谈判推动贸易自由便利，实现互利共赢。</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设问问南南合作"典范"的深层逻辑，这些事实只有归入“相互尊重、公平正义、合作共赢的新型国际关系”，才不会停留在材料罗列。</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材料的重心在材料体现的是平等合作、对话协商和共同受益，而不是零和对抗，因此应调动“相互尊重、公平正义、合作共赢的新型国际关系”来组织这一层。落点是：大国外交致力于推动建立相互尊重、公平正义、合作共赢的新型国际关系，营造良好外部环境。</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表格题先要求形成研讨共识，研讨背景集中呈现气温上升对粮食、生态、能源、基础设施和生命财产安全的威胁，因此必须先说明气候治理的全球公共问题属性。 这些线索把具体事实推向材料体现的是平等合作、对话协商和共同受益，而不是零和对抗，不能只停在现象描述上。对应“相互尊重、公平正义、合作共赢的新型国际关系”后，可写成：各方达成共识：各主权国家和国际组织应构建公平正义、合作共赢的新型国际关系，共商共建共享，合作应对气候变化。</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相互尊重、公平正义、合作共赢的新型国际关系”解释2025海淀二模Q21，因为全球南方、联合国、安理会、和平之友不只是材料细节，而是在呈现国际关系方向。这个核心能说明材料强调的不是单方获利，而是以平等合作替代对抗和零和，因此答案写“中国在联合国贡献中国智慧和方案，推动构建相互尊重、公平正义、合作共赢的新型国际关系，故联合国也需要中国”。</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题目先要求分析“变局”中的经济形势，题目评价重点提示我国发展的外部环境日趋严峻、风险挑战增多，因此要先说明外部风险压力。 这里真正要解释的是材料体现的是平等合作、对话协商和共同受益，而不是零和对抗，所以“相互尊重、公平正义、合作共赢的新型国际关系”能够把材料和术语接起来。可表述为：坚持合作共赢，推动构建相互尊重、公平正义、合作共赢的新型国际关系，为我国发展营造良好外部环境。</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组材料不是单点信息，而是在呈现材料体现的是平等合作、对话协商和共同受益，而不是零和对抗。放在“相互尊重、公平正义、合作共赢的新型国际关系”下，落点就是：中国倡议深化合作共赢，推动构建相互尊重、公平正义、合作共赢的新型国际关系，促进亚太团结合作。</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题面把恃强凌弱、零和博弈、结盟对抗作为旧国际关系的问题，需要把中国答案放回当今世界主题之下，说明它顺应而非违背和平与发展的时代潮流。 判断该用“相互尊重、公平正义、合作共赢的新型国际关系”，看的是材料是否呈现材料体现的是平等合作、对话协商和共同受益，而不是零和对抗；本题正是这一关系。可得出：中国答案超越实力至上的逻辑，倡导相互尊重、公平正义、合作共赢，构建新型国际关系，推动全球合作发展。</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材料列出共建“一带一路”、促成沙特伊朗历史性和解、推动设立“文明对话国际日”、推动建立国际调解院等行动，分别对应发展合作、安全对话、文明互鉴和治理公正。</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r>
        <w:rPr>
          <w:b w:val="0"/>
          <w:sz w:val="21"/>
        </w:rPr>
      </w:r>
    </w:p>
    <w:p w14:paraId="45EACDA7">
      <w:r>
        <w:rPr>
          <w:b/>
          <w:sz w:val="21"/>
        </w:rPr>
        <w:t>【答案落点】 四大全球倡议通过发展合作、安全对话、文明互鉴和治理公正，推动各国以相互尊重处理差异、以公平正义完善规则、以合作共赢解决共同问题，为构建新型国际关系并推动人类命运共同体提供支撑。</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 题目不是只问现象，而是要把现象背后的材料体现的是平等合作、对话协商和共同受益，而不是零和对抗说明清楚；这就对应“相互尊重、公平正义、合作共赢的新型国际关系”。可写为：四大全球倡议为构建人类命运共同体凝聚合作力量，有利于推动构建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题目问南南合作"典范"的深层逻辑。要回答"为什么是典范"，必须把科技小院与发展中国家共享农业技术、降低成本、培养人才接回经济全球化方向的"普惠、平衡、共赢"——这是材料里明确列入国际经济层的答题核心。 题目给出的事实链表明材料体现的是平等合作、对话协商和共同受益，而不是零和对抗，所以“在平等互利基础上开展合作，实现互利共赢”不是硬套，而是解释材料关系的支点。由此推出：科技小院在平等互利基础上开展农业合作，提高生产率、降低成本、共享发展成果，实现了中国与南方国家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题目先要求分析“变局”中的经济形势，题目评价重点提示我国发展的外部环境日趋严峻、风险挑战增多，因此要先说明外部风险压力。 这类事实需要回答的是材料体现的是平等合作、对话协商和共同受益，而不是零和对抗，与“在平等互利基础上开展合作，实现互利共赢”相连。最后形成的表达是：在谋求本国发展中促进各国共同发展，在平等互利基础上开展合作、实现互利共赢，为开新局营造良好环境。</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从这些信息可以看出材料体现的是平等合作、对话协商和共同受益，而不是零和对抗，这与“在平等互利基础上开展合作，实现互利共赢”处理的关系一致。可归结为：中国倡议在平等互利基础上开展合作，深化合作共赢，实现亚太各国互利共赢、共同发展。</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材料的重心在材料体现的是平等合作、对话协商和共同受益，而不是零和对抗，因此应调动“在平等互利基础上开展合作，实现互利共赢”来组织这一层。落点是：特色产业链畅通国际国内双循环，在平等互利基础上与其他国家合作共赢，开拓海外市场、增强发展内生动力。</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题目问中国“答卷”如何彰显大国担当，题目限定在应对气候变化和环境保护，因此全球治理观必须连接中国承担责任、南南合作和区域合作，而不是泛写治理口号。 这些线索把具体事实推向材料体现的是平等合作、对话协商和共同受益，而不是零和对抗，不能只停在现象描述上。对应“在平等互利基础上开展合作，实现互利共赢”后，可写成：中国通过区域合作，在平等互利基础上促进区域环境改善，实现互利共赢，推动构建人类命运共同体，彰显大国担当。</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在平等互利基础上开展合作，实现互利共赢”解释2026顺义一模Q21，因为人类命运共同体、审势、乘势、驭势不只是材料细节，而是在呈现国际关系方向。这个核心能说明材料强调的不是单方获利，而是以平等合作替代对抗和零和，因此答案写“推进中国式现代化要坚持互利共赢，在平等互利基础上开展国际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共商共建共享的全球治理观”解释2026延庆一模Q19(2)——中国"推动重塑全球能源治理格局"的理论逻辑和价值意蕴，因为指标共商、策略共研、成效共评、推动重塑全球能源治理格局不只是材料细节，而是在呈现全球治理结构。这个核心能说明治理行动由多方参与、共同建设并共享结果，而不是单边安排，因此答案写“中国与共建国家通过绿色发展指数和指标共商、策略共研、成效共评机制开展能源治理合作，践行共商共建共享的全球治理观，推动全球能源治理向多边协同转型”。</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题目问中国在全球可持续发展中的"情怀与担当"。要回答中国对全球治理结构的主张——必须用"共商共建共享的全球治理观"接住中国在减贫、教育、健康等领域为全球公共问题作出的体系性贡献。 题目给出的事实链表明全球事务应由各方平等参与、共同商量、共同推进，所以“共商共建共享的全球治理观”不是硬套，而是解释材料关系的支点。由此推出：中国坚持共商共建共享的全球治理观，在消除贫困、教育普及和卫生健康等领域推进合作，为全球可持续发展贡献成就，体现负责任大国的情怀与担当。</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 材料的重心在全球事务应由各方平等参与、共同商量、共同推进，因此应调动“共商共建共享的全球治理观”来组织这一层。落点是：博览会生动展现了中国平等开放、合作共享的全球治理理念，秉持共商共建共享，推动构建更加公正合理的全球治理体系。</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些线索把具体事实推向全球事务应由各方平等参与、共同商量、共同推进，不能只停在现象描述上。对应“共商共建共享的全球治理观”后，可写成：大国外交秉持共商共建共享的全球治理观，积极参与全球治理，为中国式现代化营造良好外部环境。</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题目让学生说明人工智能发展中需要处理好的重要关系，题面一方面强调芯片、算法、大模型等核心环节自主可控，另一方面说明自主可控不是闭门造车，因此要把自主创新和开放合作放在同一层处理。 由材料事实往上提炼，关键就在全球事务应由各方平等参与、共同商量、共同推进；“共商共建共享的全球治理观”能够承接这一判断。表达为：坚持对外开放，秉持共商共建共享的全球治理观，参与经济全球化与国际分工，畅通双循环、互利共赢。</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里真正要解释的是全球事务应由各方平等参与、共同商量、共同推进，所以“共商共建共享的全球治理观”能够把材料和术语接起来。可表述为：中国倡议坚持共商共建共享，共同维护、共同推进、共享繁荣，维护了亚太各国共同利益。</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全球发展倡议本身就是题目主题，材料要求把中国倡议与国际发展合作实践连接起来。 这组材料不是单点信息，而是在呈现全球事务应由各方平等参与、共同商量、共同推进。放在“共商共建共享的全球治理观”下，落点就是：全球发展倡议秉持共商共建共享的全球治理观，共建全球发展促进中心网络，不断提升发展中国家可持续造血能力。</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题目问“四大全球倡议如何系统推动构建人类命运共同体”，必须先将四大倡议和人类命运共同体核心内涵“五个世界”对应起来。 判断该用“共商共建共享的全球治理观”，看的是材料是否呈现全球事务应由各方平等参与、共同商量、共同推进；本题正是这一关系。可得出：全球治理倡议坚持共商共建共享，完善全球治理，以治理求公正，在公平治理中实现共赢，推动构建人类命运共同体。</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共商共建共享的全球治理观”解释2025丰台二模Q20，因为人类命运共同体、中国力量、为完善全球治理注入中国力量不只是材料细节，而是在呈现全球治理结构。这个核心能说明治理行动由多方参与、共同建设并共享结果，而不是单边安排，因此答案写“中国坚持共商共建共享的全球治理观，秉持完善全球治理的一系列原则，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材料二写中方尊重非洲国家政治和经济选择，不干涉内政、不附加条件，并通过平等互利方式商签合作文件；设问要求概述完善全球治理的中国主张，应由这些表述上升到共商共建共享治理观。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 由具体做法看理论落点，核心在全球事务应由各方平等参与、共同商量、共同推进。因此这一条可归入“共商共建共享的全球治理观”：四大全球倡议坚持共商共建共享，推动各方在共同参与、共同建设、共同受益中凝聚构建人类命运共同体的合力。</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由材料事实往上提炼，关键就在全球事务应由各方平等参与、共同商量、共同推进；“推动国际秩序和全球治理体系更加公正合理”能够承接这一判断。表达为：大国外交推动国际秩序和全球治理体系朝着更加公正合理方向发展，营造有利的外部环境。</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题面把中国持续提交并更新NDC目标作为治理体系层面的贡献呈现，需要把中国履约行动接到"以行动推动构建公平合理、合作共赢的全球气候治理体系"上，而不是只说中国履约。 这里真正要解释的是全球事务应由各方平等参与、共同商量、共同推进，所以“推动国际秩序和全球治理体系更加公正合理”能够把材料和术语接起来。可表述为：中国主动担当全球气候治理责任、落实《巴黎协定》，推动构建公平合理、合作共赢的全球气候治理体系。</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这组材料不是单点信息，而是在呈现全球事务应由各方平等参与、共同商量、共同推进。放在“推动国际秩序和全球治理体系更加公正合理”下，落点就是：中国更有作为，反对单边主义霸权强权，推动国际秩序和全球治理体系朝着更加公正合理的方向发展。</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题目问“四大全球倡议如何系统推动构建人类命运共同体”，必须先将四大倡议和人类命运共同体核心内涵“五个世界”对应起来。 判断该用“推动国际秩序和全球治理体系更加公正合理”，看的是材料是否呈现全球事务应由各方平等参与、共同商量、共同推进；本题正是这一关系。可得出：全球治理倡议以治理求公正，完善全球治理，推动国际秩序和全球治理体系更加公正合理，是构建人类命运共同体的制度保障。</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题目理解“中国力量”如何完善全球治理，材料多次出现人类命运共同体、平等开放合作共享和公正合理的治理方向。 材料中的事实链已经显示全球事务应由各方平等参与、共同商量、共同推进，所以要用“推动国际秩序和全球治理体系更加公正合理”概括这一层逻辑。可写出：中国在联合国、金砖、二十国集团等组织中作用日益显著，成为全球治理体系重要参与者、贡献者和改革者，推动其更加公正合理。</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题目评价全球治理倡议为何“正逢其时”，题面呈现百年变局、地区动荡、逆全球化和治理赤字，需要先说明该倡议符合和平与发展、经济全球化和各国人民共同愿望的时代背景。 这些事实之间的连接点是全球事务应由各方平等参与、共同商量、共同推进，与“推动国际秩序和全球治理体系更加公正合理”的采分功能相吻合。可形成：倡议以主权平等、国际法治等五大原则为支撑，为推动建设更加公正合理的全球治理体系和国际新秩序指引方向。</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气候治理需要中国政府代表、全球商界领袖、国际组织和中外学者共同研讨，说明治理过程应开放包容、合作共赢。 这一组信息把问题带到“坚持开放合作、共享共赢、包容互鉴、共商共建”：全球事务应由各方平等参与、共同商量、共同推进。据此可以写出：完善全球气候治理应坚持开放、合作、共享、共赢和包容原则，通过共商共建凝聚各方行动。</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题目理解“中国力量”如何完善全球治理，材料多次出现人类命运共同体、平等开放合作共享和公正合理的治理方向。 这些内容的共同指向不是材料复述，而是全球事务应由各方平等参与、共同商量、共同推进；对应的术语就是“坚持开放合作、共享共赢、包容互鉴、共商共建”。可写为：中国构建人类命运共同体，遵循平等、开放、合作、共享等原则，同世界各国一起完善全球治理。</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中国担任安理会轮值主席、推动讨论聚焦实质性问题并与全球南方国家发起“和平之友”小组，说明中国不仅参与联合国事务，也为全球治理提供理念和方案。 材料的重心在全球事务应由各方平等参与、共同商量、共同推进，因此应调动“推动全球治理体系变革完善，建立更加公正合理的国际政治经济新秩序”来组织这一层。落点是：中国推动全球治理体系变革完善、建立更加公正合理的国际政治经济新秩序，为联合国注入动力，故联合国需要中国。</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题目问中国“答卷”如何彰显大国担当，题目限定在应对气候变化和环境保护，因此全球治理观必须连接中国承担责任、南南合作和区域合作，而不是泛写治理口号。 这些线索把具体事实推向全球事务应由各方平等参与、共同商量、共同推进，不能只停在现象描述上。对应“推动全球治理体系变革完善，建立更加公正合理的国际政治经济新秩序”后，可写成：中国积极参与并完善全球环境治理，贡献中国智慧和中国方案，推动建立更加公正合理的国际政治经济新秩序，彰显大国担当。</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推动全球治理体系变革完善，建立更加公正合理的国际政治经济新秩序”解释2025丰台二模Q20，因为人类命运共同体、中国力量、为完善全球治理注入中国力量不只是材料细节，而是在呈现全球治理结构。这个核心能说明材料关注的是治理规则和秩序方向是否更加公正合理，因此答案写“中国推动构建人类命运共同体，遵循平等开放合作共享原则，同各国一道推动全球治理体制向更加公正合理方向发展”。</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通州Q20把全球治理倡议放在动荡世界和治理赤字中，触发共同体方向。 这里真正要解释的是中国发展、他国利益和全球问题被放在同一命运关联中处理，所以“推动构建人类命运共同体”能够把材料和术语接起来。可表述为：全球治理倡议坚持推动构建人类命运共同体，为变乱交织的世界提供合作方向。</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题面把"集团政治""实力至上""少数西方国家定义的普世价值"作为旧国际关系问题，需要先以人类命运共同体作为总纲，给出一个超越旧逻辑的处理国际关系的总思路。 由具体做法看理论落点，核心在中国发展、他国利益和全球问题被放在同一命运关联中处理。因此这一条可归入“推动构建人类命运共同体”：中国答案以人类命运共同体理念为总纲，主张各国相互依存、休戚与共，从根本上回应实力至上和结盟对抗的旧国际关系逻辑。</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数据跨境流动和数字经济发展形成全球性议题，中国参与全球数据治理要先说明全球化背景和共同价值基础。 这一组信息把问题带到“推动构建人类命运共同体”：中国发展、他国利益和全球问题被放在同一命运关联中处理。据此可以写出：中国在维护自身数据安全与发展利益基础上推动构建全球数据治理新秩序，践行人类命运共同体理念，展现大国责任担当。</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表格题先要求形成研讨共识，研讨背景集中呈现气温上升对粮食、生态、能源、基础设施和生命财产安全的威胁，因此必须先说明气候治理的全球公共问题属性。 这些内容的共同指向不是材料复述，而是中国发展、他国利益和全球问题被放在同一命运关联中处理；对应的术语就是“推动构建人类命运共同体”。可写为：各方达成共识：坚持实现碳中和长期目标不动摇，携手完善全球气候治理体系，推动构建人类命运共同体。</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r>
        <w:rPr>
          <w:b w:val="0"/>
          <w:sz w:val="21"/>
        </w:rPr>
      </w:r>
    </w:p>
    <w:p w14:paraId="39588F39">
      <w:r>
        <w:rPr>
          <w:b/>
          <w:sz w:val="21"/>
        </w:rPr>
        <w:t>【设问】 结合材料，运用《当代国际政治与经济》知识，分析中国与东盟经贸合作能够提质升级的原因。</w:t>
      </w:r>
    </w:p>
    <w:p w14:paraId="31B4B638">
      <w:r>
        <w:t>【为什么能想到】 细看材料，合作意义从双方贸易增长，扩展到区域经济合作，再上升到经济全球化开放包容和共同发展。设问问原因时可以把这条外溢链写出来：双边经贸提质升级既服务中国和东盟，也为区域与世界共同发展提供支撑。</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推动构建人类命运共同体”解释2026延庆一模Q19(2)——中国"推动重塑全球能源治理格局"的理论逻辑和价值意蕴，因为人类命运共同体、推动重塑全球能源治理格局不只是材料细节，而是在呈现共同体价值统摄。这个核心能说明材料把中国发展、他国利益和全球问题放在同一命运关联中，因此答案写“中国为全球能源可持续发展提供具有公共产品属性的中国方案，推动能源治理体系多边协同转型，推动构建人类命运共同体”。</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题目先要求分析“变局”中的经济形势，题目评价重点提示我国发展的外部环境日趋严峻、风险挑战增多，因此要先说明外部风险压力。 从这些信息可以看出中国发展、他国利益和全球问题被放在同一命运关联中处理，这与“推动构建人类命运共同体”处理的关系一致。可归结为：坚持合作共赢、推动构建人类命运共同体，为我国发展营造良好外部环境，助推中国经济在变局中开新局。</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题面开头集中呈现全球经济复苏乏力、贸易保护主义、地区冲突、阵营对抗、脱钩断链、恐怖主义和气候变化等挑战，小论文首层必须先交代“同球共济”提出的时代背景。 材料的重心在中国发展、他国利益和全球问题被放在同一命运关联中处理，因此应调动“推动构建人类命运共同体”来组织这一层。落点是："同球共济"精神丰富了人类命运共同体内涵，符合各国共同利益，为破解全球难题贡献中国智慧和方案。</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这些线索把具体事实推向中国发展、他国利益和全球问题被放在同一命运关联中处理，不能只停在现象描述上。对应“推动构建人类命运共同体”后，可写成：和平与发展是当今时代主题，中国更有作为致力推动构建人类命运共同体，为动荡变化的世界注入稳定性与确定性。</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题目问“四大全球倡议如何系统推动构建人类命运共同体”，必须先将四大倡议和人类命运共同体核心内涵“五个世界”对应起来。 这里真正要解释的是中国发展、他国利益和全球问题被放在同一命运关联中处理，所以“推动构建人类命运共同体”能够把材料和术语接起来。可表述为：四大倡议相互促进、有机统一，发展是物质根基、安全是和平屏障、文明是精神纽带、治理是制度保障，共同系统推动构建人类命运共同体。</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审势、乘势、驭势”综合题的需要求单列国政经角度：和平与发展是当今时代主题，中国式现代化是走和平发展道路的现代化，坚持多边主义，坚持互利共赢，倡导人类命运共同体，为世界和平与发展提供中国智慧和中国方案。 这组材料不是单点信息，而是在呈现中国发展、他国利益和全球问题被放在同一命运关联中处理。放在“推动构建人类命运共同体”下，落点就是：中国式现代化坚持多边主义、互利共赢，倡导构建人类命运共同体，乘势驭势为世界和平与发展贡献力量。</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题目理解“中国力量”如何完善全球治理，材料多次出现人类命运共同体、平等开放合作共享和公正合理的治理方向。 判断该用“推动构建人类命运共同体”，看的是材料是否呈现中国发展、他国利益和全球问题被放在同一命运关联中处理；本题正是这一关系。可得出：中国推动构建人类命运共同体，同世界各国一道推动全球治理体制向着更加公正合理的方向发展。</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 由具体做法看理论落点，核心在中国发展、他国利益和全球问题被放在同一命运关联中处理。因此这一条可归入“促进共同发展、维护持久和平，共同推进现代化”：中非战略性共识有利于双方在平等互利基础上携手推进现代化，促进共同发展、维护持久和平，共建命运共同体。</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题目先要求分析“变局”中的经济形势，题目评价重点提示我国发展的外部环境日趋严峻、风险挑战增多，因此要先说明外部风险压力。 题目不是只问现象，而是要把现象背后的中国发展、他国利益和全球问题被放在同一命运关联中处理说明清楚；这就对应“促进共同发展、维护持久和平，共同推进现代化”。可写为：在谋求本国发展中促进各国共同发展、维护持久和平，共同推进现代化，为中国经济开新局拓展空间。</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审势、乘势、驭势”综合题的需要求单列国政经角度：和平与发展是当今时代主题，中国式现代化是走和平发展道路的现代化，坚持多边主义，坚持互利共赢，倡导人类命运共同体，为世界和平与发展提供中国智慧和中国方案。 这些材料事实共同说明中国发展、他国利益和全球问题被放在同一命运关联中处理，所以本条不应写散，而应收束到“促进共同发展、维护持久和平，共同推进现代化”。表达是：中国式现代化以自身发展为世界提供机遇，倡导人类命运共同体，促进共同发展、维护持久和平，共同推进现代化。</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题目给出的事实链表明国际格局、全球治理或国家关系如何走向平等合作，所以“践行真正的多边主义”不是硬套，而是解释材料关系的支点。由此推出：大国外交践行真正的多边主义，反对单边霸权，凝聚国际合作共识，营造稳定良好的外部环境。</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践行真正的多边主义”解释2025海淀二模Q21，因为全球南方、联合国、安理会、和平之友不只是材料细节，而是在呈现多边平台和共同规则。这个核心能说明问题的解决依靠多边平台和共同规则，而不是少数国家单边决定，因此答案写“联合国是实践多边主义的最佳场所，中国践行真正的多边主义，故中国需要联合国这一多边合作主要舞台”。</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全球发展倡议本身就是题目主题，材料要求把中国倡议与国际发展合作实践连接起来。 从这些信息可以看出国际格局、全球治理或国家关系如何走向平等合作，这与“践行真正的多边主义”处理的关系一致。可归结为：全球发展倡议践行真正的多边主义，与非洲国家和联合国机构共建合作示范中心，开辟三方发展合作新局面。</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题面把恃强凌弱、零和博弈、结盟对抗作为旧国际关系的问题，需要把中国答案放回当今世界主题之下，说明它顺应而非违背和平与发展的时代潮流。 材料的重心在国际格局、全球治理或国家关系如何走向平等合作，因此应调动“践行真正的多边主义”来组织这一层。落点是：中国答案坚持真正的多边主义，倡导全球协作，顺应时代潮流，推动国际秩序朝着更加公正合理的方向发展。</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材料二中个别国家鼓噪"脱钩断链"和供应链"去风险"，与近70个国家和地区企业到链博会寻找"链"通中外方案形成对照；要论证供应链合作的正当性，必须用时代主题判定"合作"才是符合潮流的方向，"脱钩"违背潮流。 这些线索把具体事实推向国际格局、全球治理或国家关系如何走向平等合作，不能只停在现象描述上。对应“践行真正的多边主义”后，可写成：中国践行真正的多边主义，愿携手各国让链博会“朋友圈”越来越大，凝聚深化产供链合作的共识，共筑人类命运共同体。</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践行真正的多边主义”解释2026顺义一模Q21，因为人类命运共同体、审势、乘势、驭势不只是材料细节，而是在呈现多边平台和共同规则。这个核心能说明问题的解决依靠多边平台和共同规则，而不是少数国家单边决定，因此答案写“推进中国式现代化要坚持多边主义、坚持互利共赢，主动参与全球治理，在复杂多变外部环境中驭势开新局”。</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题目理解“中国力量”如何完善全球治理，材料多次出现人类命运共同体、平等开放合作共享和公正合理的治理方向。 这里真正要解释的是国际格局、全球治理或国家关系如何走向平等合作，所以“践行真正的多边主义”能够把材料和术语接起来。可表述为：中国作为联合国常任理事国遵守《联合国宪章》宗旨原则，践行多边主义，维护多边体制的权威性和有效性。</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题目评价全球治理倡议为何“正逢其时”，题面呈现百年变局、地区动荡、逆全球化和治理赤字，需要先说明该倡议符合和平与发展、经济全球化和各国人民共同愿望的时代背景。 这组材料不是单点信息，而是在呈现国际格局、全球治理或国家关系如何走向平等合作。放在“践行真正的多边主义”下，落点就是：倡议精神内涵同《联合国宪章》宗旨原则一脉相承，践行真正的多边主义，推动各国共同参与全球治理体系改革与建设。</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 判断该用“践行真正的多边主义”，看的是材料是否呈现国际格局、全球治理或国家关系如何走向平等合作；本题正是这一关系。可得出：四大全球倡议为构建人类命运共同体凝聚合作力量，体现我国践行真正的多边主义，主张各国在平等协商中合作解决共同问题。</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些材料事实共同说明国际格局、全球治理或国家关系如何走向平等合作，所以本条不应写散，而应收束到“推动国际关系民主化”。表达是：大国外交推动国际关系民主化，主张国际上的事由各国商量着办，营造公正合理的外部环境。</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数据跨境流动和数字经济发展形成全球性议题，中国参与全球数据治理要先说明全球化背景和共同价值基础。 这一组信息把问题带到“推动国际关系民主化”：国际格局、全球治理或国家关系如何走向平等合作。据此可以写出：中国坚持共商共建共享，推动国际关系民主化，推动构建公正合理的全球数据治理新秩序。</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 这些内容的共同指向不是材料复述，而是国际格局、全球治理或国家关系如何走向平等合作；对应的术语就是“推动国际关系民主化”。可写为：中非达成战略性共识推动国际关系民主化，主张大小国家一律平等，建设相互尊重、合作共赢的新型国际关系。</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题面把恃强凌弱、零和博弈、结盟对抗作为旧国际关系的问题，需要把中国答案放回当今世界主题之下，说明它顺应而非违背和平与发展的时代潮流。 题目给出的事实链表明国际格局、全球治理或国家关系如何走向平等合作，所以“推动国际关系民主化”不是硬套，而是解释材料关系的支点。由此推出：中国答案赋予发展中国家更多发言权，推动国际关系民主化，使国际秩序朝着更加公正合理的方向发展。</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推动国际关系民主化”解释2025延庆一模Q20(2)外交部发言人回应"脱钩断链"，因为链博会、脱钩断链、70个国家、去风险不只是材料细节，而是在呈现国际事务平等参与。这个核心能说明材料中的平等参与和发展中国家诉求，指向国际事务不能由少数国家垄断，因此答案写“世界多极化是当今国际形势的突出特点，中国推动国际关系民主化，主张各国平等参与产供链合作，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题面写欧盟单边征税、中方坚决反对并多次提出建设性解决方案；设问要求写认识短文，适合从反对贸易保护主义、维护本国利益和通过磋商和平解决争端展开。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题目整体说明“三大倡议”如何助力未来，作答不能只把发展、安全、文明三项分开写，还要先说明出三大倡议与人类命运共同体的总体关系。 这组材料不是单点信息，而是在呈现国际格局、全球治理或国家关系如何走向平等合作。放在“推动国际关系民主化、和平解决国际争端”下，落点就是：全球安全倡议通过对话协商，以和平方式解决国际争端，推动国际关系民主化，建设持久和平、普遍安全的世界。</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题目理解“中国力量”如何完善全球治理，材料多次出现人类命运共同体、平等开放合作共享和公正合理的治理方向。 题目不是只问现象，而是要把现象背后的国际格局、全球治理或国家关系如何走向平等合作说明清楚；这就对应“世界多极化与全球南方联合自强”。可写为：中国作为最大发展中国家是国际政治经济格局中一支重要力量，积极参与全球治理，推动全球南方实现现代化。</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搭建平台、制定标准并推动互认，指向各国平等参与全球数据治理。 这些材料事实共同说明国际格局、全球治理或国家关系如何走向平等合作，所以本条不应写散，而应收束到“世界多极化与全球南方联合自强”。表达是：世界数据组织顺应平等有序的世界多极化趋势，推动各方平等参与数据治理规则制定和标准互认。</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题目把我国发展新质生产力放在“新一轮科技革命在全球范围内风起云涌”的背景下，问我国作为世界上最大的发展中国家应当扮演什么角色；需要求把“当前国际竞争实质”列为可作答角度。 题目给出的事实链表明国际格局、全球治理或国家关系如何走向平等合作，所以“世界多极化是当今国际形势的突出特点”不是硬套，而是解释材料关系的支点。由此推出：世界多极化是当今国际形势的突出特点，我国作为最大发展中国家应推动世界多极化，增强发展中国家在国际事务中的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类事实需要回答的是国际格局、全球治理或国家关系如何走向平等合作，与“世界多极化是当今国际形势的突出特点”相连。最后形成的表达是：世界多极化是当今国际形势的突出特点，我国顺应这一潮流开展大国外交，营造和平稳定的外部环境。</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题面开头集中呈现全球经济复苏乏力、贸易保护主义、地区冲突、阵营对抗、脱钩断链、恐怖主义和气候变化等挑战，小论文首层必须先交代“同球共济”提出的时代背景。 从这些信息可以看出国际格局、全球治理或国家关系如何走向平等合作，这与“世界多极化是当今国际形势的突出特点”处理的关系一致。可归结为：世界多极化是当今国际形势的突出特点，国际局势变乱交织、面临诸多问题挑战，呼唤各国同球共济。</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 材料的重心在国际格局、全球治理或国家关系如何走向平等合作，因此应调动“世界多极化是当今国际形势的突出特点”来组织这一层。落点是：世界多极化是当今国际形势的突出特点，新兴市场和发展中国家群体性崛起，推动国际格局深刻演变。</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由材料事实往上提炼，关键就在国际格局、全球治理或国家关系如何走向平等合作；“世界多极化是当今国际形势的突出特点”能够承接这一判断。表达为：世界多极化是当今国际形势的突出特点，中国更有作为顺应多极化大势，提升发展中国家的代表性和话语权。</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中拉“发展工程”强调产业链供应链稳定畅通，题目问“五大工程”如何扩大中拉利益汇合点。 这组材料不是单点信息，而是在呈现国际格局、全球治理或国家关系如何走向平等合作。放在“坚持主权平等与安全保障”下，落点就是：团结工程坚定维护以联合国为核心的国际体系,和平工程落实全球安全倡议,坚持主权平等与共同安全,扩大中拉安全利益汇合点。</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题面集中列出恃强凌弱、巧取豪夺、零和博弈、结盟对抗和封闭排他，这些都是旧国际关系逻辑，中国答案需要先批判集团政治、实力至上和少数国家垄断价值定义。 这些事实之间的连接点是国际格局、全球治理或国家关系如何走向平等合作，与“超越集团政治、实力至上和少数国家垄断价值定义的治理逻辑”的采分功能相吻合。可形成：中国答案超越集团政治的“小圈子”规则、实力至上的逻辑和少数西方国家定义的“普世价值”，反对霸权主义和强权政治，为处理国际关系提供更公平的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题目让学生说明推进“人工智能+”过程中要处理好哪些重要关系，题面同时呈现人工智能作为经济增长引擎和数据泄露、模型缺陷、伦理失控等风险，因此要用发展和安全的关系统摄产业推进、风险防控与高质量发展三侧。 由具体做法看理论落点，核心在中国行动如何把自身发展同世界共同问题联系起来。因此这一条可归入“坚持总体国家安全观，统筹发展与安全，以新安全格局保障新发展格局”：推进“人工智能+”要统筹发展和安全，坚持总体国家安全观和底线思维，在维护国家经济安全、科技安全、防范数据、模型和伦理风险的同时，推动经济平稳可持续发展和高质量发展，为经济增长注入新动能。</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些材料事实共同说明中国行动如何把自身发展同世界共同问题联系起来，所以本条不应写散，而应收束到“坚持总体国家安全观，统筹发展与安全，以新安全格局保障新发展格局”。表达是：坚持总体国家安全观，统筹发展和安全，以新安全格局保障新发展格局，营造安全稳定的外部环境。</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些内容的共同指向不是材料复述，而是中国行动如何把自身发展同世界共同问题联系起来；对应的术语就是“新中国外交始终服务国家性质并坚持党对外交统一集中领导”。可写为：我国外交始终服务社会主义国家性质，坚持党对外交工作的统一集中领导，营造良好外部环境。</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题目问南南合作"典范"的深层逻辑。要回答"为什么是典范"，必须把科技小院与发展中国家共享农业技术、降低成本、培养人才接回经济全球化方向的"普惠、平衡、共赢"——这是材料里明确列入国际经济层的答题核心。 这些线索把具体事实推向中国行动如何把自身发展同世界共同问题联系起来，不能只停在现象描述上。对应“中国坚持独立自主的和平外交政策”后，可写成：中国坚持独立自主的和平外交政策，以科技小院助力发展中国家自主发展，彰显维护世界和平、促进共同发展的外交宗旨。</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里真正要解释的是中国行动如何把自身发展同世界共同问题联系起来，所以“和平共处五项原则是我国对外关系基本准则”能够把材料和术语接起来。可表述为：我国以和平共处五项原则为处理对外关系的基本准则，发展友好合作，营造和平稳定的外部环境。</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题目先要求分析“变局”中的经济形势，题目评价重点提示我国发展的外部环境日趋严峻、风险挑战增多，因此要先说明外部风险压力。 这组材料不是单点信息，而是在呈现中国行动如何把自身发展同世界共同问题联系起来。放在“和平共处五项原则是我国对外关系基本准则”下，落点就是：坚持和平共处五项原则，维护我国主权、安全和发展利益，为中国经济在变局中开新局营造良好外部环境。</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“十四五”圆满收官题在讲评题干中把“高水平对外开放”列为可作答角度，并以中国—中亚峰会、“一带一路”国际合作高峰论坛、中非合作论坛、进博会、服贸会、消博会等事实作材料支撑。 材料中的事实链已经显示中国行动如何把自身发展同世界共同问题联系起来，所以要用“坚持独立自主、自力更生，增强发展主动权”概括这一层逻辑。可写出：我国坚持独立自主、自力更生，把科技自立自强作为国家发展的战略支撑，掌握核心技术，增强了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题目分析海南自贸港封关如何助力国际循环，题干中"一线放开"对应进出岛跨境自由便利措施，需要从消费角度把降低通关成本、提高通关效率、推动货物和服务贸易升级写出来，对接贸易投资自由化便利化与要素自由流动。 这些线索把具体事实推向中国做法不只服务自身发展，也为共同问题提供方案和公共产品，不能只停在现象描述上。对应“贡献中国智慧、中国方案、中国力量”后，可写成：中国以海南自贸港高水平开放实践,为畅通国际循环、助力开放型世界经济建设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顺义一模的“小而美”项目直接回应共建国家民生需求，让国际发展合作成果惠及普通民众，说明经济全球化成果要更多指向共建国家发展和民生改善上。 由材料事实往上提炼，关键就在中国做法不只服务自身发展，也为共同问题提供方案和公共产品；“贡献中国智慧、中国方案、中国力量”能够承接这一判断。表达为："小而美"项目为重构公正合理的国际政治经济秩序贡献中国智慧、中国方案、中国力量,助力构建人类命运共同体,成为中国发展合作亮点。</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题目把我国发展新质生产力放在“新一轮科技革命在全球范围内风起云涌”的背景下，问我国作为世界上最大的发展中国家应当扮演什么角色；需要求把“当前国际竞争实质”列为可作答角度。 这里真正要解释的是中国做法不只服务自身发展，也为共同问题提供方案和公共产品，所以“贡献中国智慧、中国方案、中国力量”能够把材料和术语接起来。可表述为：作为最大发展中国家，我国应做世界发展的贡献者和推动者，为应对新一轮科技革命贡献中国智慧、中国方案、中国力量。</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本题不是要求评价中国向外输出什么，而是说明“十四五”时期中国式现代化建设为什么能取得进展。题面列出中国—中亚峰会、“一带一路”国际合作高峰论坛、中非合作论坛、进博会、服贸会、消博会等开放平台，说明高水平对外开放是推进中国式现代化的实践路径；这里的“中国智慧、中国方案、中国力量”应落回中国自身现代化建设。</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题目让学生说明人工智能发展中需要处理好的重要关系，题面一方面强调芯片、算法、大模型等核心环节自主可控，另一方面说明自主可控不是闭门造车，因此要把自主创新和开放合作放在同一层处理。 判断该用“贡献中国智慧、中国方案、中国力量”，看的是材料是否呈现中国做法不只服务自身发展，也为共同问题提供方案和公共产品；本题正是这一关系。可得出：在谋求本国发展同时兼顾他国合理关切，以人工智能合作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人形机器人、AI眼镜、开源大模型、创新药以及鲁班工坊、菌草技术等材料，说明中国既有创新能力，也能把发展经验和技术方案转化为全球发展资源。 材料中的事实链已经显示中国做法不只服务自身发展，也为共同问题提供方案和公共产品，所以要用“贡献中国智慧、中国方案、中国力量”概括这一层逻辑。可写出：中国坚持创新驱动战略，推动开源大模型、创新药等成果发展，并通过鲁班工坊、菌草技术等合作提供发展方案，为全球发展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审势、乘势、驭势”综合题的需要求单列国政经角度：和平与发展是当今时代主题，中国式现代化是走和平发展道路的现代化，坚持多边主义，坚持互利共赢，倡导人类命运共同体，为世界和平与发展提供中国智慧和中国方案。 这些事实之间的连接点是中国做法不只服务自身发展，也为共同问题提供方案和公共产品，与“贡献中国智慧、中国方案、中国力量”的采分功能相吻合。可形成：中国坚持走和平发展道路，倡导人类命运共同体，为世界的和平与发展提供中国智慧和中国方案，彰显大国担当。</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人类命运共同体理念是中国提出的解决全球问题、维护和平发展的方案。 题目不是只问现象，而是要把现象背后的中国做法不只服务自身发展，也为共同问题提供方案和公共产品说明清楚；这就对应“贡献中国智慧、中国方案、中国力量”。可写为：人类命运共同体理念从全人类福祉出发，为解决全球性问题提供中国方案，推动构建更加公正合理的国际治理体系，促进各国在共同发展中实现持久和平与繁荣。</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题面把2030年可持续发展议程、减贫国际合作、教育合作和卫生健康经验分享统一为全球共同发展事业，问中国大国情怀与担当；中国把自身发展与世界各国可持续发展放在一起，体现的是人类命运共同体的理念。 这类事实需要回答的是中国发展、他国利益和全球问题被放在同一命运关联中处理，与“中国推动构建人类命运共同体”相连。最后形成的表达是：中国秉持人类命运共同体理念，携手各国落实联合国2030年可持续发展议程，在消除贫困、教育普及和卫生健康合作中展现负责任大国的情怀和担当。</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题目问"彰显担当"。要回答倡议背后的中国总目标，必须用"推动构建人类命运共同体的主动担当"作为最高目标——把中国担当与世界共同利益深度对接。 这些事实之间的连接点是中国发展、他国利益和全球问题被放在同一命运关联中处理，与“中国推动构建人类命运共同体”的采分功能相吻合。可形成：全球治理倡议彰显出中国推动构建人类命运共同体的主动担当，使中国担当与世界共同利益深度对接。</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题目不是只问现象，而是要把现象背后的中国发展、他国利益和全球问题被放在同一命运关联中处理说明清楚；这就对应“中国推动构建人类命运共同体”。可写为：大国外交推动构建人类命运共同体，深化同各国友好合作，为中国式现代化营造良好的外部环境。</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中国担任安理会轮值主席、推动讨论聚焦实质性问题并与全球南方国家发起“和平之友”小组，说明中国不仅参与联合国事务，也为全球治理提供理念和方案。 这一组信息把问题带到“中国推动构建人类命运共同体”：中国发展、他国利益和全球问题被放在同一命运关联中处理。据此可以写出：中国为联合国贡献中国智慧和方案，推动构建人类命运共同体，引领全球治理方向，故联合国也需要中国。</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 这些内容的共同指向不是材料复述，而是中国发展、他国利益和全球问题被放在同一命运关联中处理；对应的术语就是“中国推动构建人类命运共同体”。可写为：中国倡议致力于共同维护、共同推进、共享繁荣，推动构建人类命运共同体，凝聚亚太合作共识。</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题面把恃强凌弱、零和博弈、结盟对抗作为旧国际关系的问题，需要把中国答案放回当今世界主题之下，说明它顺应而非违背和平与发展的时代潮流。 题目给出的事实链表明中国发展、他国利益和全球问题被放在同一命运关联中处理，所以“中国推动构建人类命运共同体”不是硬套，而是解释材料关系的支点。由此推出：中国推动构建人类命运共同体，超越少数西方国家定义的“普世价值”，顺应时代潮流，推动国际秩序更加公正合理。</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 这类事实需要回答的是中国发展、他国利益和全球问题被放在同一命运关联中处理，与“中国推动构建人类命运共同体”相连。最后形成的表达是：中国作为负责任大国更有作为，推动构建人类命运共同体，服务国家发展大局，促进世界的和平与共同发展。</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题目问“如何系统推动”，必须把发展、安全、文明、治理四个倡议合成相互促进的整体，而不是并列罗列四个口号。 这些线索把具体事实推向中国发展、他国利益和全球问题被放在同一命运关联中处理，不能只停在现象描述上。对应“四大全球倡议相互促进、有机统一，系统推动构建人类命运共同体”后，可写成：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四大全球倡议要系统推动人类命运共同体，发展倡议对应共同繁荣这个物质根基。 由材料事实往上提炼，关键就在中国行动如何把自身发展同世界共同问题联系起来；“全球发展倡议：以发展促繁荣”能够承接这一判断。表达为：全球发展倡议以发展促繁荣，坚持互利共赢、正确义利观和共商共建共享，在发展合作中共享机遇，为构建人类命运共同体奠定共同繁荣的物质根基。</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材料列举共建“一带一路”、“小而美”项目、合作发展基金等具体行动，说明全球发展倡议的路径是合作援助，效果是增强发展中国家内生动力并促进世界经济。 这里真正要解释的是中国行动如何把自身发展同世界共同问题联系起来，所以“全球发展倡议：以发展促繁荣”能够把材料和术语接起来。可表述为：全球发展倡议通过共建“一带一路”、“小而美”项目和合作发展基金等合作援助，为世界发展合作开辟新空间、提供新机遇、注入新动力，增强发展中国家的发展内生动力，繁荣世界经济。</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促成沙特伊朗历史性和解、推动建立国际调解院等行动，体现安全倡议维护和平稳定的功能。 这组材料不是单点信息，而是在呈现中国行动如何把自身发展同世界共同问题联系起来。放在“全球安全倡议：以安全保稳定”下，落点就是：全球安全倡议以安全保稳定，倡导相互尊重、平等协商和安全互信，在维护和平中筑牢构建人类命运共同体的和平屏障。</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材料把全球安全倡议与维和行动、全球安全挑战放在一起，要求把中国路径写成和平协商、联合国宪章原则和共赢安全的统一链条。 判断该用“全球安全倡议：以安全保稳定”，看的是材料是否呈现中国行动如何把自身发展同世界共同问题联系起来；本题正是这一关系。可得出：全球安全倡议通过参与联合国维和行动，主张在联合国宪章宗旨和原则下通过对话协商和平解决国际争端，以共赢思维应对安全挑战，推动建设持久和平、普遍安全的世界。</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推动设立“文明对话国际日”对应文明交流互鉴和增进互信。 材料中的事实链已经显示中国行动如何把自身发展同世界共同问题联系起来，所以要用“全球文明倡议：以文明增互信”概括这一层逻辑。可写出：全球文明倡议以文明增互信，倡导文明交流互鉴、平等包容文明观和全人类共同价值，为构建人类命运共同体提供精神纽带。</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 这些事实之间的连接点是中国行动如何把自身发展同世界共同问题联系起来，与“全球文明倡议：以文明增互信”的采分功能相吻合。可形成：面对不同文明交流碰撞甚至冲突日趋频繁，全球文明倡议通过民间外交、公共外交推动文明交流互鉴、传承创新，促进民心相通、各国人民相知相亲，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全球治理难题和国际调解院等实践说明治理倡议要指向制度保障和公平治理。 由具体做法看理论落点，核心在全球事务应由各方平等参与、共同商量、共同推进。因此这一条可归入“全球治理倡议：以治理求公正”：全球治理倡议以治理求公正，推动完善全球治理、在公平治理中实现共赢，为构建人类命运共同体提供制度保障。</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共建“一带一路”、促成沙特伊朗历史性和解、文明对话国际日和国际调解院，都是全球倡议从理念指向共同行动的实践证据。 题目不是只问现象，而是要把现象背后的中国行动如何把自身发展同世界共同问题联系起来说明清楚；这就对应“从中国主张到国际共识，从合作理念到共同行动”。可写为：四大全球倡议通过共建“一带一路”、劝和促谈、文明对话和国际调解等实践，从中国主张走向国际共识，从合作理念走向共同行动，不断推动构建人类命运共同体。</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题面在外部文化和国际舆论环境部分提到"意识形态分歧""文化冲突"等外部风险；中国要通过文明多样性和文明互鉴消解隔阂，营造良好的国际舆论环境。 题目给出的事实链表明中国行动如何把自身发展同世界共同问题联系起来，所以“倡导文明平等互鉴，弘扬全人类共同价值，尊重世界文明多样性”不是硬套，而是解释材料关系的支点。由此推出：中国尊重世界文明多样性，以文明交流超越文明隔阂、以文明互鉴超越文明冲突、以文明共存超越文明优越，为中国式现代化营造良好的外部文化和国际舆论环境。</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倡导文明平等互鉴，弘扬全人类共同价值，尊重世界文明多样性”解释2026顺义二模Q20，因为今天的中国，明天的世界、让经济全球化更有活力不只是材料细节，而是在呈现文明交流互鉴。这个核心能说明人文和文明线索说明合作需要价值认同、相互理解和社会基础，因此答案写“中国倡导文明平等互鉴、弘扬全人类共同价值、尊重世界文明多样性,以共享发展、促进文明互鉴让明天的世界更加美好”。</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中国担任安理会轮值主席、推动讨论聚焦实质性问题并与全球南方国家发起“和平之友”小组，说明中国不仅参与联合国事务，也为全球治理提供理念和方案。 从这些信息可以看出中国行动如何把自身发展同世界共同问题联系起来，这与“倡导文明平等互鉴，弘扬全人类共同价值，尊重世界文明多样性”处理的关系一致。可归结为：中国在联合国弘扬全人类共同价值、倡导文明平等互鉴，凝聚国际共识，故联合国也需要中国。</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题目问“四大全球倡议如何系统推动构建人类命运共同体”，必须先将四大倡议和人类命运共同体核心内涵“五个世界”对应起来。 材料的重心在中国行动如何把自身发展同世界共同问题联系起来，因此应调动“倡导文明平等互鉴，弘扬全人类共同价值，尊重世界文明多样性”来组织这一层。落点是：全球文明倡议倡导文明交流互鉴、平等包容，弘扬全人类共同价值，以文明增互信，为构建人类命运共同体凝聚精神纽带。</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中拉“发展工程”强调产业链供应链稳定畅通，题目问“五大工程”如何扩大中拉利益汇合点。 这些线索把具体事实推向中国行动如何把自身发展同世界共同问题联系起来，不能只停在现象描述上。对应“倡导文明平等互鉴，弘扬全人类共同价值，尊重世界文明多样性”后，可写成：文明工程共同落实全球文明倡议,树立平等、互鉴、对话、包容的文明观,弘扬全人类共同价值,扩大中拉文明层面的利益汇合点。</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材料引非洲学者评价和"现代化道路上一个都不能少"等表述，说明中国不把自己的现代化路径强加给他国，倡导发展道路多样化和文明平等互鉴。 这里真正要解释的是中国行动如何把自身发展同世界共同问题联系起来，所以“倡导文明平等互鉴，弘扬全人类共同价值，尊重世界文明多样性”能够把材料和术语接起来。可表述为：中国倡导文明平等互鉴，弘扬全人类共同价值，尊重各国自主选择符合国情的发展道路，为国际治理价值体系提供更加包容的新思路。</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题面从我国推进人工智能发展转向关注发展中国家需求、帮助全球南方能力建设和弥合智能鸿沟，需要把本国发展同世界共同发展放在同一层说明。 这组材料不是单点信息，而是在呈现中国做法不只服务自身发展，也为共同问题提供方案和公共产品。放在“坚持正确义利观”下，落点就是：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题目指向理解“今天的中国，明天的世界”，需要求把“让经济全球化更有活力”列为可写方向；题干中的微电网、打井、物流、希望农场等项目强调发展成果被更多国家共享。 题目不是只问现象，而是要把现象背后的中国做法不只服务自身发展，也为共同问题提供方案和公共产品说明清楚；这就对应“坚持正确义利观”。可写为：中国坚持正确义利观,义利相兼、摒弃零和思维,做全球发展的贡献者,真正实现"中国好,世界会更好"。</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一组信息把问题带到“坚持正确义利观”：中国做法不只服务自身发展，也为共同问题提供方案和公共产品。据此可以写出：我国外交坚持正确义利观，义利相兼、以义为先，深化互利合作，营造良好的外部发展环境。</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题面写中国与共建国家围绕绿色能源开发、技术合作、绿色基建联动，构成绿色发展上的共同需求；题目问理论逻辑，必须先给出合作成立的理论解释。 这些内容的共同指向不是材料复述，而是中国做法不只服务自身发展，也为共同问题提供方案和公共产品；对应的术语就是“坚持正确义利观”。可写为：中国与共建国家在绿色能源开发利用中存在共同利益，坚持正确义利观、共商共建共享，构建能源治理利益共同体。</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鲁班工坊、菌草技术、减贫和生态治理经验表明中国在合作中兼顾自身发展与发展中国家民生改善，不是单方获利，而是义利兼顾、互利共赢。 题目给出的事实链表明中国做法不只服务自身发展，也为共同问题提供方案和公共产品，所以“坚持正确义利观”不是硬套，而是解释材料关系的支点。由此推出：中国坚持正确义利观，以分享发展经验助力发展中国家持续发展，展现大国责任担当，推动构建人类命运共同体。</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题目评价全球治理倡议为何“正逢其时”，题面呈现百年变局、地区动荡、逆全球化和治理赤字，需要先说明该倡议符合和平与发展、经济全球化和各国人民共同愿望的时代背景。 从这些信息可以看出中国做法不只服务自身发展，也为共同问题提供方案和公共产品，这与“坚持正确义利观”处理的关系一致。可归结为：中国坚持正确义利观、兼顾各国共同利益，为变乱交织的世界注入稳定性和确定性，彰显担当作为。</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弥补数据鸿沟、释放数据价值和共同发展，体现中国参与发展合作时兼顾义与利的行动逻辑。 材料的重心在中国做法不只服务自身发展，也为共同问题提供方案和公共产品，因此应调动“坚持正确义利观”来组织这一层。落点是：我国以正确义利观推动世界数据组织完善全球数据治理，在技术联合研发、标准互认和弥合数据鸿沟中兼顾共同利益与发展公平。</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题目问南南合作"典范"的深层逻辑。要回答"为什么是典范"，必须把科技小院与发展中国家共享农业技术、降低成本、培养人才接回经济全球化方向的"普惠、平衡、共赢"——这是材料里明确列入国际经济层的答题核心。 由材料事实往上提炼，关键就在材料体现的是平等合作、对话协商和共同受益，而不是零和对抗；“与发展中国家共享发展新机遇，惠民生增福祉，实现互利共赢”能够承接这一判断。表达为：科技小院面向全球南方开展农业合作，培养人才、增强内生发展动力，推动共享发展成果，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题目让学生说明人工智能发展中需要处理好的重要关系，题面一方面强调芯片、算法、大模型等核心环节自主可控，另一方面说明自主可控不是闭门造车，因此要把自主创新和开放合作放在同一层处理。 这组材料不是单点信息，而是在呈现材料体现的是平等合作、对话协商和共同受益，而不是零和对抗。放在“与发展中国家共享发展新机遇，惠民生增福祉，实现互利共赢”下，落点就是：处理好中国发展与世界发展关系，秉持正确义利观，推动发展中国家共享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鲁班工坊、菌草种植、减贫和生态治理经验直接服务发展中国家生产生活改善，说明中国把自身发展经验转化为发展中国家的可持续发展能力。 判断该用“与发展中国家共享发展新机遇，惠民生增福祉，实现互利共赢”，看的是材料是否呈现材料体现的是平等合作、对话协商和共同受益，而不是零和对抗；本题正是这一关系。可得出：中国向发展中国家分享减贫、生态治理与职业教育经验，让其共享中国发展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中拉“发展工程”强调产业链供应链稳定畅通，题目问“五大工程”如何扩大中拉利益汇合点。 材料中的事实链已经显示材料体现的是平等合作、对话协商和共同受益，而不是零和对抗，所以要用“与发展中国家共享发展新机遇，惠民生增福祉，实现互利共赢”概括这一层逻辑。可写出：发展工程共同落实全球发展倡议,与拉美共享发展新机遇,惠民生、增福祉,实现互利共赢,扩大中拉发展利益汇合点。</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鲁班工坊、菌草技术、减贫和生态治理经验表明中国在合作中兼顾自身发展与发展中国家民生改善，不是单方获利，而是义利兼顾、互利共赢。 由具体做法看理论落点，核心在中国做法不只服务自身发展，也为共同问题提供方案和公共产品。因此这一条可归入“坚持正确义利观，在发展合作中共享机遇”：中国坚持正确的义利观和互利共赢，以分享减贫、职业教育经验和菌草技术让全球共享中国发展机遇。</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鲁班工坊、菌草种植、减贫和生态治理经验直接服务发展中国家生产生活改善，说明中国把自身发展经验转化为发展中国家的可持续发展能力。 题目不是只问现象，而是要把现象背后的中国做法不只服务自身发展，也为共同问题提供方案和公共产品说明清楚；这就对应“改善发展中国家民生并助力持续发展”。可写为：中国通过鲁班工坊、菌草技术、减贫和生态治理经验分享，助力发展中国家持续发展，改善发展中国家民生。</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改善发展中国家民生并助力持续发展”解释2025顺义一模Q20，因为200口井、小而美不只是材料细节，而是在呈现大国责任与发展合作。这个核心能说明材料中的项目要指向民生改善和可持续发展能力提升，因此答案写““小而美”项目通过中老铁路安居村、“200口井”和牙买加中国园林等具体工程改善民生、促进经济社会发展、提升当地民众获得感”。</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援建牙买加中国园林项目丰富当地民众精神生活，说明“小而美”项目不仅是物质援助，也承载文明交流和民心相通功能。 题目给出的事实链表明中国做法不只服务自身发展，也为共同问题提供方案和公共产品，所以“民心相通与文明互鉴”不是硬套，而是解释材料关系的支点。由此推出：中国通过援建牙买加中国园林等“小而美”项目传播中华文化、增强文明互鉴、提升国际认同，使国际发展合作更具民心基础。</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材料写全球文明倡议面对不同文明交汇、碰撞甚至冲突日趋频繁，开展民间外交、公共外交，促进各国人民相知相亲。</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全球文明倡议的材料线索是“文明交汇碰撞”和“民间外交、公共外交”。这些行动的直接效果不是经济增长或安全稳定，而是通过交流互鉴减少隔阂、增进理解和认同，所以应落到民心相通与文明互鉴。</w:t>
      </w:r>
      <w:r>
        <w:rPr>
          <w:b w:val="0"/>
          <w:sz w:val="21"/>
        </w:rPr>
      </w:r>
    </w:p>
    <w:p w14:paraId="6F4F3989">
      <w:r>
        <w:rPr>
          <w:b/>
          <w:sz w:val="21"/>
        </w:rPr>
        <w:t>【答案落点】 全球文明倡议通过民间外交、公共外交和文明交流互鉴，促进民心相通、各国人民相知相亲，建设开放包容的世界，并为三大倡议形成合力提供社会基础。</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周边工作新局面既包含经贸合作、机制平台，也包含教育文化交流和民心相通；周边关系长期稳定需要人文纽带支撑。 从这些信息可以看出中国做法不只服务自身发展，也为共同问题提供方案和公共产品，这与“民心相通与文明互鉴”处理的关系一致。可归结为：中国加强同周边国家的教育文化交流，促进文化借鉴融合和民心相通，有利于加强团结合作，夯实开创周边工作新局面的社会基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材料把“全球南方”群体性崛起和中国作为“全球南方”第一方阵联系起来，答题要先说明中国发展中国家身份和国际格局分量。 材料的重心在中国做法不只服务自身发展，也为共同问题提供方案和公共产品，因此应调动“南南合作与全球南方共同发展”来组织这一层。落点是：中国作为世界上最大的发展中国家，是国际政治经济格局中一支重要力量，积极参与全球治理，为推动全球南方实现现代化发挥作用。</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题目不是问科技小院一般意义，而是问其成为南南合作典范的深层逻辑；11国落地、非洲试验和巴西机械化说明中国方案能结合当地实际，促进全球南方农业合作。 这些线索把具体事实推向中国做法不只服务自身发展，也为共同问题提供方案和公共产品，不能只停在现象描述上。对应“南南合作与全球南方共同发展”后，可写成：科技小院回应全球南方农业发展的共同利益，把中国农业技术、本土化人才培养和当地生产问题结合起来，从单一技术输出转向支持农业生态整体建设和协同创新，推动南南合作共赢共享。</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题目问中国“答卷”如何彰显大国担当，题目限定在应对气候变化和环境保护，因此全球治理观必须连接中国承担责任、南南合作和区域合作，而不是泛写治理口号。 由材料事实往上提炼，关键就在中国做法不只服务自身发展，也为共同问题提供方案和公共产品；“南南合作与全球南方共同发展”能够承接这一判断。表达为：中国通过南南合作帮助发展中国家应对气候变化，贡献中国智慧、中国力量，促进全球南方共同发展，彰显大国担当。</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NDC表格同时列出温室气体减排和气候适应型社会目标，说明中国把减缓与适应结合起来形成系统性治理方案。 这里真正要解释的是中国做法不只服务自身发展，也为共同问题提供方案和公共产品，所以“中国推进绿色低碳转型并参与全球气候治理”能够把材料和术语接起来。可表述为：中国在积极减排的同时，实施《国家适应气候变化战略2035》，提升气候适应能力，推动气候减缓与适应协同发展，增强气候治理系统性，为发展中国家应对气候变化提供系统性方案。</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题面写中方坚决反对欧方临时反补贴税并多次提出建设性解决方案；题目需要说明认识短文，谈到中国态度必须把"维护本国利益"明确写出。 这组材料不是单点信息，而是在呈现中国做法不只服务自身发展，也为共同问题提供方案和公共产品。放在“中国推进绿色低碳转型并参与全球气候治理”下，落点就是：我国以新能源汽车产业的行动为世界气候、绿色生态保护作贡献，推进绿色低碳转型、参与全球气候治理。</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中国此前已于2015年、2020年两轮提交NDC，2025年11月又向联合国提交《中国2035年国家自主贡献目标》，体现中国持续更新气候行动承诺、主动担当大国责任。 材料中的事实链已经显示中国做法不只服务自身发展，也为共同问题提供方案和公共产品，所以要用“中国是负责任大国并勇于担当”概括这一层逻辑。可写出：中国主动担当全球气候治理责任，于2025年11月向联合国提交《中国2035年国家自主贡献目标》，持续更新气候行动承诺，以实际行动展现负责任大国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题目主语是中国“答卷”，题目限定为面临气候变化挑战，中国怎样承担责任及其意义，因此需要先说明负责任大国角色。 这些事实之间的连接点是中国做法不只服务自身发展，也为共同问题提供方案和公共产品，与“中国是负责任大国并勇于担当”的采分功能相吻合。可形成：中国作为负责任大国，在面临气候变化挑战时积极承担责任，以实际行动参与全球环境治理，发挥建设性作用。</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题目直接追问“大国情怀与担当”，材料从消除贫困、教育普及和卫生健康三方面说明中国把自身发展成就转化为国际合作贡献。 由具体做法看理论落点，核心在中国做法不只服务自身发展，也为共同问题提供方案和公共产品。因此这一条可归入“中国是负责任大国并勇于担当”：中国秉持人类命运共同体理念，坚持胸怀天下，携手各国落实联合国2030年可持续发展议程，在消除贫困、教育普及和卫生健康合作中做全球发展的贡献者，展现负责任大国的情怀和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题面写中国在共建国家推进惠民生“小而美”项目，帮助当地提升发展水平、解决饮水问题、丰富精神生活，说明中国通过具体民生合作承担国际发展责任。 题目不是只问现象，而是要把现象背后的中国做法不只服务自身发展，也为共同问题提供方案和公共产品说明清楚；这就对应“中国是负责任大国并勇于担当”。可写为：中国通过中老铁路安居村、“200口井”和援建牙买加中国园林等“小而美”项目改善当地民生，彰显大国担当和负责任大国形象。</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题目评价全球治理倡议为何“正逢其时”，题面呈现百年变局、地区动荡、逆全球化和治理赤字，需要先说明该倡议符合和平与发展、经济全球化和各国人民共同愿望的时代背景。 这一组信息把问题带到“中国是负责任大国并勇于担当”：中国做法不只服务自身发展，也为共同问题提供方案和公共产品。据此可以写出：全球治理倡议是中国贡献的又一重要国际公共产品，与三大倡议协同发力，彰显中国负责任大国的主动担当。</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中拉“发展工程”强调产业链供应链稳定畅通，题目问“五大工程”如何扩大中拉利益汇合点。 题目给出的事实链表明中国做法不只服务自身发展，也为共同问题提供方案和公共产品，所以“聚焦发展中国家紧迫需求，以灵活快速的小而美项目形成共同发展品牌”不是硬套，而是解释材料关系的支点。由此推出：民心工程实施300个"小而美"民生项目,聚焦拉美发展中国家紧迫需求,灵活快速惠及民生,形成共同发展品牌,扩大民心汇合点。</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中国参与全球数据治理，既贡献自身数字发展经验，也承担负责任大国的全球治理责任。 这类事实需要回答的是中国做法不只服务自身发展，也为共同问题提供方案和公共产品，与“展现大国责任担当”相连。最后形成的表达是：中国积极参与全球数据治理，贡献数字发展经验和治理方案，展现负责任大国的责任担当。</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题目让学生说明中国为何能为世界提供宝贵的确定性，材料三把中国与世界经济深度联动、进口市场扩大和跨国企业加码在华投资放在一起，要从开放合作带来双向互利的角度作答。 从这些信息可以看出中国做法不只服务自身发展，也为共同问题提供方案和公共产品，这与“展现大国责任担当”处理的关系一致。可归结为：中国展现负责任大国担当,奉行互利共赢的开放战略,推动构建人类命运共同体,故能为动荡变革的世界提供宝贵的确定性。</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对最不发达国家实行零关税，直接降低其进入中国市场的制度性成本，体现贸易自由化和普惠包容的经济全球化方向。 材料的重心在中国做法不只服务自身发展，也为共同问题提供方案和公共产品，因此应调动“展现大国责任担当”来组织这一层。落点是：开放中国市场、坚持正确义利观，与发展中国家共享发展新机遇、惠民生增福祉、互利共赢，展现大国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题目让学生说明人工智能发展中需要处理好的重要关系，题面一方面强调芯片、算法、大模型等核心环节自主可控，另一方面说明自主可控不是闭门造车，因此要把自主创新和开放合作放在同一层处理。 这些线索把具体事实推向中国做法不只服务自身发展，也为共同问题提供方案和公共产品，不能只停在现象描述上。对应“展现大国责任担当”后，可写成：处理好中国发展与世界发展关系，为世界提供公共产品和机遇、兼顾他国合理关切，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材料二中个别国家鼓噪"脱钩断链"和供应链"去风险"，与近70个国家和地区企业到链博会寻找"链"通中外方案形成对照；要论证供应链合作的正当性，必须用时代主题判定"合作"才是符合潮流的方向，"脱钩"违背潮流。 这里真正要解释的是中国做法不只服务自身发展，也为共同问题提供方案和公共产品，所以“展现大国责任担当”能够把材料和术语接起来。可表述为：作为负责任大国，中国坚持高质量发展和高水平对外开放，在追求本国利益时兼顾他国关切，彰显大国责任担当。</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要说明联合国为什么需要中国，必须先说明中国在联合国和国际格局中的身份与分量，才能推出中国能为联合国事业提供支撑。 由具体做法看理论落点，核心在相关行动应放在联合国框架、国际法基础和多边机制中理解。因此这一条可归入“中国作为联合国创始会员国和安理会常任理事国，是国际政治经济格局中的重要力量〔中国国际地位综合表达角度〕”：中国作为联合国创始会员国和安理会常任理事国，同时是世界上最大的发展中国家、国际政治经济格局中的重要力量，能够为联合国事业和全球治理提供重要支持。</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题目理解“中国力量”如何完善全球治理，材料多次出现人类命运共同体、平等开放合作共享和公正合理的治理方向。 题目不是只问现象，而是要把现象背后的相关行动应放在联合国框架、国际法基础和多边机制中理解说明清楚；这就对应“中国作为联合国创始会员国和安理会常任理事国，是国际政治经济格局中的重要力量〔中国国际地位综合表达角度〕”。可写为：中国作为最大发展中国家、联合国安理会常任理事国，是国际政治经济格局中一支重要力量，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材料列出金砖、联合国、二十国集团、博鳌亚洲论坛等平台，要求说明中国通过国际组织参与和改革全球治理。 这些材料事实共同说明全球事务应由各方平等参与、共同商量、共同推进，所以本条不应写散，而应收束到“中国积极参与国际组织，在联合国、金砖国家、二十国集团、博鳌亚洲论坛等国际组织中的作用日益显著，已成为全球治理体系的重要参与者、贡献者和改革者”。表达是：中国积极参与联合国、金砖国家、二十国集团、博鳌亚洲论坛等国际组织，作用日益显著，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中国担任安理会轮值主席、推动讨论聚焦实质性问题并与全球南方国家发起“和平之友”小组，说明中国不仅参与联合国事务，也为全球治理提供理念和方案。 这一组信息把问题带到“中国积极参与国际组织，在联合国、金砖国家、二十国集团、博鳌亚洲论坛等国际组织中的作用日益显著，已成为全球治理体系的重要参与者、贡献者和改革者”：全球事务应由各方平等参与、共同商量、共同推进。据此可以写出：中国是联合国改革最早倡导者和有力支持者之一，已成为全球治理体系重要参与者、贡献者和改革者，故联合国需要中国。</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这类事实需要回答的是中国行动如何把自身发展同世界共同问题联系起来，与“习近平外交思想指导中国特色大国外交（外交为民、服务中国式现代化）”相连。最后形成的表达是：在习近平外交思想指导下推进中国特色大国外交，坚持外交为民，服务中国式现代化、营造良好外部环境。</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此次出访中，中国同秘鲁签署自贸协定升级议定书和共建“一带一路”合作规划，并在11天内达成60多项合作文件，说明相关国家围绕贸易合作、区域合作和发展议题存在共同利益。 从这些信息可以看出中国行动如何把自身发展同世界共同问题联系起来，这与“习近平外交思想指导中国特色大国外交（外交为民、服务中国式现代化）”处理的关系一致。可归结为：11天行程开辟中国特色大国外交新境界，是构建人类命运共同体的新实践，服务中国式现代化建设。</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材料一列出联合国在粮食安全、儿童、饮水卫生、健康、气候行动和和平安全等方面的成果，当题目让学生说明中国为何需要联合国时，需要说明联合国维护和平、推动发展、促进人类文明进步的综合作用。 材料的重心在相关行动应放在联合国框架、国际法基础和多边机制中理解，因此应调动“联合国是当今世界最具普遍性、代表性和权威性的政府间国际组织，并在维护和平、推动发展、促进人类文明进步中发挥重要作用”来组织这一层。落点是：联合国是当今世界最具普遍性、代表性和权威性的政府间国际组织，是实践多边主义的最佳场所，在维护世界和平、推动共同发展和促进人类文明进步中发挥重要作用。</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题面说明全球治理倡议精神内涵同联合国宪章宗旨和原则一脉相承，题目原句聚焦是否符合《联合国宪章》。 这些线索把具体事实推向相关行动应放在联合国框架、国际法基础和多边机制中理解，不能只停在现象描述上。对应“维护《联合国宪章》宗旨和原则”后，可写成：全球治理倡议精神内涵同联合国宪章宗旨和原则一脉相承，符合《联合国宪章》。</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题面用减贫国际合作、教育合作和卫生健康经验分享三组材料，说明中国把自身发展同各国发展利益结合起来；要回答中国大国情怀与担当，需要先解释中国为什么能与各国在可持续发展上形成合作。 这组材料不是单点信息，而是在呈现相关行动应放在联合国框架、国际法基础和多边机制中理解。放在“维护《联合国宪章》宗旨和原则”下，落点就是：中国坚定维护联合国宪章的宗旨和原则，携手各国落实联合国2030年可持续发展议程，积极践行真正的多边主义。</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题目整体说明“三大倡议”如何助力未来，作答不能只把发展、安全、文明三项分开写，还要先说明出三大倡议与人类命运共同体的总体关系。 判断该用“维护《联合国宪章》宗旨和原则”，看的是材料是否呈现相关行动应放在联合国框架、国际法基础和多边机制中理解；本题正是这一关系。可得出：全球安全倡议坚持遵守《联合国宪章》宗旨和原则，以共赢思维应对安全挑战，推动建设普遍安全的世界。</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开源战略题要求阐释技术革新如何成为全球合作新模式，DeepSeek开源让全球开发者自由使用和改进，部分国家企业低成本开发本地化AI模型，说明科技开放可以推动开放型世界经济和经济全球化发展。 材料中的事实链已经显示相关行动应放在联合国框架、国际法基础和多边机制中理解，所以要用“维护《联合国宪章》宗旨和原则”概括这一层逻辑。可写出：中国开源战略在维护《联合国宪章》宗旨和原则框架下推进，推动构建人类命运共同体，积极参与全球治理。</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 题目不是只问现象，而是要把现象背后的相关行动应放在联合国框架、国际法基础和多边机制中理解说明清楚；这就对应“坚定维护以联合国为核心的国际体系和以国际法为基础的国际秩序”。可写为：坚定维护以联合国为核心的国际体系、以国际法为基础的国际秩序，营造和平稳定的外部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中国担任安理会轮值主席、推动讨论聚焦实质性问题并与全球南方国家发起“和平之友”小组，说明中国不仅参与联合国事务，也为全球治理提供理念和方案。 这些材料事实共同说明相关行动应放在联合国框架、国际法基础和多边机制中理解，所以本条不应写散，而应收束到“坚定维护以联合国为核心的国际体系和以国际法为基础的国际秩序”。表达是：中国坚定维护以联合国为核心的国际体系和以国际法为基础的国际秩序，捍卫《联合国宪章》宗旨原则，故联合国需要中国。</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题目理解“中国力量”如何完善全球治理，材料多次出现人类命运共同体、平等开放合作共享和公正合理的治理方向。 这一组信息把问题带到“坚定维护以联合国为核心的国际体系和以国际法为基础的国际秩序”：相关行动应放在联合国框架、国际法基础和多边机制中理解。据此可以写出：中国作为联合国常任理事国遵守《联合国宪章》宗旨原则，坚定维护以联合国为核心的国际体系，维护多边体制的权威性和有效性。</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