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46B9C679" w:rsidR="00CE4EBC" w:rsidRPr="00C52618" w:rsidRDefault="008C008D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6D632184">
                <wp:simplePos x="0" y="0"/>
                <wp:positionH relativeFrom="page">
                  <wp:align>right</wp:align>
                </wp:positionH>
                <wp:positionV relativeFrom="paragraph">
                  <wp:posOffset>-1252464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202F0404" w:rsidR="00CE4EBC" w:rsidRPr="00C52618" w:rsidRDefault="008C008D" w:rsidP="008C008D">
          <w:pPr>
            <w:spacing w:line="276" w:lineRule="auto"/>
            <w:ind w:firstLine="200"/>
            <w:jc w:val="right"/>
            <w:rPr>
              <w:rFonts w:eastAsiaTheme="minorHAnsi"/>
            </w:rPr>
          </w:pPr>
          <w:r>
            <w:rPr>
              <w:noProof/>
            </w:rPr>
            <w:pict w14:anchorId="6D9813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9.9pt;margin-top:190.15pt;width:329.45pt;height:225.95pt;z-index:-251657216;mso-position-horizontal-relative:text;mso-position-vertical-relative:text">
                <v:imagedata r:id="rId12" o:title="icon-logo-2"/>
              </v:shape>
            </w:pict>
          </w: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5A322CEB" w:rsidR="00177C60" w:rsidRPr="00C52618" w:rsidRDefault="0074000C" w:rsidP="005F3232">
                <w:pPr>
                  <w:pStyle w:val="aa"/>
                  <w:spacing w:line="276" w:lineRule="auto"/>
                  <w:ind w:left="480" w:hangingChars="100" w:hanging="480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F3232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I DON CARE </w:t>
                    </w:r>
                    <w:r w:rsidR="005F3232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          </w:t>
                    </w:r>
                    <w:r w:rsidR="005F3232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~아이 돈 케어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37804956" w:rsidR="00AB746D" w:rsidRPr="00C52618" w:rsidRDefault="0074000C" w:rsidP="00412ECD">
          <w:pPr>
            <w:spacing w:line="276" w:lineRule="auto"/>
            <w:ind w:firstLine="200"/>
            <w:rPr>
              <w:rFonts w:eastAsiaTheme="minorHAnsi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1151F7AA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74000C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74000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23D1F271" w:rsidR="00160D00" w:rsidRDefault="0074000C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카카오 </w:t>
            </w:r>
            <w:r w:rsidR="00D61790">
              <w:rPr>
                <w:rStyle w:val="a6"/>
                <w:rFonts w:hint="eastAsia"/>
                <w:noProof/>
              </w:rPr>
              <w:t>로그인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7C689533" w14:textId="4FF0461A" w:rsidR="00421D0C" w:rsidRPr="00C52618" w:rsidRDefault="009C6124" w:rsidP="00421D0C">
      <w:pPr>
        <w:pStyle w:val="2"/>
        <w:numPr>
          <w:ilvl w:val="0"/>
          <w:numId w:val="2"/>
        </w:numPr>
        <w:rPr>
          <w:rFonts w:hint="eastAsia"/>
        </w:r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48EFAD30" w14:textId="693641DA" w:rsidR="005B499A" w:rsidRDefault="005B499A" w:rsidP="005B499A">
      <w:pPr>
        <w:pStyle w:val="aa"/>
      </w:pPr>
    </w:p>
    <w:p w14:paraId="2702FA50" w14:textId="77777777" w:rsidR="000713E8" w:rsidRDefault="000713E8" w:rsidP="005B499A">
      <w:pPr>
        <w:pStyle w:val="aa"/>
      </w:pPr>
      <w:r w:rsidRPr="000713E8">
        <w:rPr>
          <w:rFonts w:hint="eastAsia"/>
        </w:rPr>
        <w:t>금융은</w:t>
      </w:r>
      <w:r w:rsidRPr="000713E8">
        <w:t xml:space="preserve"> 우리 생활의 필수 요소입니다. 실제로 </w:t>
      </w:r>
      <w:proofErr w:type="spellStart"/>
      <w:r w:rsidRPr="000713E8">
        <w:t>알파세대는</w:t>
      </w:r>
      <w:proofErr w:type="spellEnd"/>
      <w:r w:rsidRPr="000713E8">
        <w:t xml:space="preserve"> 금융과 경제 교육이 주요 과목만큼 중요하다고 인식하고 있습니다. 그러나 현실에서는 연령 제한, 용돈 부족, </w:t>
      </w:r>
      <w:proofErr w:type="spellStart"/>
      <w:r w:rsidRPr="000713E8">
        <w:t>금융용어의</w:t>
      </w:r>
      <w:proofErr w:type="spellEnd"/>
      <w:r w:rsidRPr="000713E8">
        <w:t xml:space="preserve"> 난이도 등으로 이런 인식이 실천으로 이어지지 못하고 있습니다. 그래서 저희는 '</w:t>
      </w:r>
      <w:proofErr w:type="spellStart"/>
      <w:r w:rsidRPr="000713E8">
        <w:t>아이돈케어</w:t>
      </w:r>
      <w:proofErr w:type="spellEnd"/>
      <w:r w:rsidRPr="000713E8">
        <w:t>'라는 서비스를 만들게 되었습니다. '</w:t>
      </w:r>
      <w:proofErr w:type="spellStart"/>
      <w:r w:rsidRPr="000713E8">
        <w:t>아이돈케어</w:t>
      </w:r>
      <w:proofErr w:type="spellEnd"/>
      <w:r w:rsidRPr="000713E8">
        <w:t xml:space="preserve">'는 </w:t>
      </w:r>
      <w:proofErr w:type="spellStart"/>
      <w:r w:rsidRPr="000713E8">
        <w:t>알파세대와</w:t>
      </w:r>
      <w:proofErr w:type="spellEnd"/>
      <w:r w:rsidRPr="000713E8">
        <w:t xml:space="preserve"> 부모가 함께 사용하는 서비스로, 용돈 관리와 경제 교육을 동시에 할 수 있게 해줍니다. 자녀와 부모 모두 휴대폰에 앱을 설치하면, 주고 받는 용돈을 기반으로 자녀가 스스로 돈을 모으고 쓰며 불리고 나누기까지 가능합니다. 거기에 활동 보고서와 거래 내역 공유 기능까지! 이제 자녀의 경제 교육도 '</w:t>
      </w:r>
      <w:proofErr w:type="spellStart"/>
      <w:r w:rsidRPr="000713E8">
        <w:t>아이돈케어</w:t>
      </w:r>
      <w:proofErr w:type="spellEnd"/>
      <w:r w:rsidRPr="000713E8">
        <w:t xml:space="preserve">'가 함께 합니다. </w:t>
      </w:r>
    </w:p>
    <w:p w14:paraId="5CF3981B" w14:textId="77777777" w:rsidR="000713E8" w:rsidRDefault="000713E8" w:rsidP="005B499A">
      <w:pPr>
        <w:pStyle w:val="aa"/>
      </w:pPr>
    </w:p>
    <w:p w14:paraId="61893C55" w14:textId="0E4E7F1B" w:rsidR="000713E8" w:rsidRDefault="000713E8" w:rsidP="005B499A">
      <w:pPr>
        <w:pStyle w:val="aa"/>
      </w:pPr>
      <w:r w:rsidRPr="000713E8">
        <w:t xml:space="preserve">길게 말하지 않아도 압니다, 긴 설명보다 직접 체험이 중요하니까요! </w:t>
      </w:r>
      <w:r w:rsidR="008C008D">
        <w:rPr>
          <w:rFonts w:hint="eastAsia"/>
        </w:rPr>
        <w:t xml:space="preserve">아이의 돈을 </w:t>
      </w:r>
      <w:proofErr w:type="spellStart"/>
      <w:r w:rsidR="008C008D">
        <w:rPr>
          <w:rFonts w:hint="eastAsia"/>
        </w:rPr>
        <w:t>신경쓰지</w:t>
      </w:r>
      <w:proofErr w:type="spellEnd"/>
      <w:r w:rsidR="008C008D">
        <w:rPr>
          <w:rFonts w:hint="eastAsia"/>
        </w:rPr>
        <w:t xml:space="preserve"> 않아도 되는!</w:t>
      </w:r>
      <w:r w:rsidR="008C008D">
        <w:t xml:space="preserve"> </w:t>
      </w:r>
      <w:r w:rsidRPr="000713E8">
        <w:t>'아이</w:t>
      </w:r>
      <w:r w:rsidR="008C008D">
        <w:rPr>
          <w:rFonts w:hint="eastAsia"/>
        </w:rPr>
        <w:t xml:space="preserve"> </w:t>
      </w:r>
      <w:r w:rsidRPr="000713E8">
        <w:t>돈</w:t>
      </w:r>
      <w:r w:rsidR="008C008D">
        <w:rPr>
          <w:rFonts w:hint="eastAsia"/>
        </w:rPr>
        <w:t xml:space="preserve"> </w:t>
      </w:r>
      <w:r w:rsidRPr="000713E8">
        <w:t>케어', 지금 바로 시작해보세요!</w:t>
      </w:r>
    </w:p>
    <w:p w14:paraId="329C03FA" w14:textId="53D5F8AA" w:rsidR="005B499A" w:rsidRDefault="005B499A" w:rsidP="005B499A">
      <w:pPr>
        <w:pStyle w:val="aa"/>
        <w:rPr>
          <w:rFonts w:hint="eastAsia"/>
        </w:rPr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44B39955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2D4F8492" w:rsidR="00F910B4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proofErr w:type="spellStart"/>
      <w:r w:rsidR="004F2153">
        <w:rPr>
          <w:rFonts w:hint="eastAsia"/>
        </w:rPr>
        <w:t>모바비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proofErr w:type="spellStart"/>
      <w:r w:rsidR="004F2153">
        <w:rPr>
          <w:rFonts w:hint="eastAsia"/>
        </w:rPr>
        <w:t>애프터이펙트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r w:rsidR="004F2153">
        <w:rPr>
          <w:rFonts w:hint="eastAsia"/>
        </w:rPr>
        <w:t>프리미어</w:t>
      </w:r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1AC8F599" w:rsidR="001E3F30" w:rsidRDefault="005F3232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1.79.2</w:t>
      </w:r>
    </w:p>
    <w:p w14:paraId="4D4A75BB" w14:textId="7081F130" w:rsidR="006155F3" w:rsidRDefault="006155F3" w:rsidP="001E3F30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5F3232" w:rsidRPr="005F3232">
        <w:t>ideaIC-2023.1.3.win</w:t>
      </w:r>
    </w:p>
    <w:p w14:paraId="3E7531A7" w14:textId="1800B4A7" w:rsidR="0061677E" w:rsidRDefault="0061677E" w:rsidP="001E3F30">
      <w:pPr>
        <w:pStyle w:val="aa"/>
      </w:pPr>
      <w:proofErr w:type="gramStart"/>
      <w:r>
        <w:t>JVM :</w:t>
      </w:r>
      <w:proofErr w:type="gramEnd"/>
      <w:r>
        <w:t xml:space="preserve"> 16.0.1 (</w:t>
      </w:r>
      <w:r>
        <w:rPr>
          <w:rFonts w:hint="eastAsia"/>
        </w:rPr>
        <w:t xml:space="preserve">스프링은 </w:t>
      </w:r>
      <w:r>
        <w:t>11</w:t>
      </w:r>
      <w:r>
        <w:rPr>
          <w:rFonts w:hint="eastAsia"/>
        </w:rPr>
        <w:t>로 빌드</w:t>
      </w:r>
      <w:r>
        <w:t>)</w:t>
      </w:r>
    </w:p>
    <w:p w14:paraId="6C673324" w14:textId="6CD11EC7" w:rsidR="001E3F30" w:rsidRDefault="005F3232" w:rsidP="001E3F30">
      <w:pPr>
        <w:pStyle w:val="aa"/>
      </w:pPr>
      <w:proofErr w:type="gramStart"/>
      <w:r>
        <w:t>Node.js :</w:t>
      </w:r>
      <w:proofErr w:type="gramEnd"/>
      <w:r>
        <w:t xml:space="preserve"> 18.0.1</w:t>
      </w:r>
    </w:p>
    <w:p w14:paraId="16CEF055" w14:textId="5AA37B6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1E7ED4BF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5F3232">
        <w:t>M</w:t>
      </w:r>
      <w:r w:rsidR="005F3232">
        <w:rPr>
          <w:rFonts w:hint="eastAsia"/>
        </w:rPr>
        <w:t>ySQL</w:t>
      </w:r>
      <w:r w:rsidR="004F2153">
        <w:t xml:space="preserve"> </w:t>
      </w:r>
    </w:p>
    <w:p w14:paraId="2105A66A" w14:textId="032069F0" w:rsidR="004F2153" w:rsidRDefault="004F2153" w:rsidP="001E3F30">
      <w:pPr>
        <w:pStyle w:val="aa"/>
      </w:pPr>
    </w:p>
    <w:p w14:paraId="0D8CDEA7" w14:textId="471B1C14" w:rsidR="00940582" w:rsidRDefault="00940582" w:rsidP="001E3F30">
      <w:pPr>
        <w:pStyle w:val="aa"/>
      </w:pPr>
    </w:p>
    <w:p w14:paraId="2A9273F7" w14:textId="7FE3198A" w:rsidR="004F2153" w:rsidRDefault="004F2153" w:rsidP="00940582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4657BD44" w14:textId="77777777" w:rsidR="00940582" w:rsidRDefault="00940582" w:rsidP="00E30D95">
      <w:pPr>
        <w:pStyle w:val="2"/>
        <w:numPr>
          <w:ilvl w:val="0"/>
          <w:numId w:val="0"/>
        </w:numPr>
        <w:ind w:left="400"/>
        <w:rPr>
          <w:rFonts w:hint="eastAsia"/>
        </w:rPr>
      </w:pPr>
      <w:bookmarkStart w:id="9" w:name="_GoBack"/>
      <w:bookmarkEnd w:id="9"/>
    </w:p>
    <w:p w14:paraId="6BF20A58" w14:textId="28C08C45" w:rsidR="00D30F2C" w:rsidRDefault="008B6697" w:rsidP="001C41CB">
      <w:pPr>
        <w:pStyle w:val="aa"/>
        <w:rPr>
          <w:rFonts w:hint="eastAsia"/>
        </w:rPr>
      </w:pPr>
      <w:proofErr w:type="spellStart"/>
      <w:r>
        <w:t>Kakao</w:t>
      </w:r>
      <w:proofErr w:type="spellEnd"/>
      <w:r>
        <w:t xml:space="preserve"> Login</w:t>
      </w:r>
      <w:r w:rsidR="004F2153">
        <w:t xml:space="preserve">: </w:t>
      </w:r>
      <w:proofErr w:type="spellStart"/>
      <w:r w:rsidR="004F2153">
        <w:t>application.yml</w:t>
      </w:r>
      <w:proofErr w:type="spellEnd"/>
      <w:r w:rsidR="004F2153">
        <w:rPr>
          <w:rFonts w:hint="eastAsia"/>
        </w:rPr>
        <w:t>에 해당 내용 있음</w:t>
      </w:r>
    </w:p>
    <w:p w14:paraId="3D1D4B03" w14:textId="08CF841E" w:rsidR="00D30F2C" w:rsidRDefault="00D30F2C" w:rsidP="001C41CB">
      <w:pPr>
        <w:pStyle w:val="aa"/>
      </w:pPr>
    </w:p>
    <w:p w14:paraId="1C0C2E78" w14:textId="77777777" w:rsidR="00940582" w:rsidRDefault="00940582" w:rsidP="001C41CB">
      <w:pPr>
        <w:pStyle w:val="aa"/>
        <w:rPr>
          <w:rFonts w:hint="eastAsia"/>
        </w:rPr>
      </w:pPr>
    </w:p>
    <w:p w14:paraId="76D4BBD9" w14:textId="4F90BB09" w:rsidR="00D30F2C" w:rsidRDefault="00D30F2C" w:rsidP="008E51CF">
      <w:pPr>
        <w:pStyle w:val="2"/>
      </w:pPr>
      <w:r>
        <w:t xml:space="preserve"> </w:t>
      </w:r>
      <w:bookmarkStart w:id="10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7E642BEC" w14:textId="77777777" w:rsidR="00940582" w:rsidRDefault="00940582" w:rsidP="00940582">
      <w:pPr>
        <w:pStyle w:val="2"/>
        <w:numPr>
          <w:ilvl w:val="0"/>
          <w:numId w:val="0"/>
        </w:numPr>
        <w:ind w:left="400"/>
        <w:rPr>
          <w:rFonts w:hint="eastAsia"/>
        </w:rPr>
      </w:pPr>
    </w:p>
    <w:p w14:paraId="0E6ADEDF" w14:textId="6C50FE54" w:rsidR="00D30F2C" w:rsidRPr="00204C0F" w:rsidRDefault="00204C0F" w:rsidP="006155F3">
      <w:pPr>
        <w:pStyle w:val="aa"/>
      </w:pPr>
      <w:proofErr w:type="gramStart"/>
      <w:r w:rsidRPr="00204C0F">
        <w:t>React :</w:t>
      </w:r>
      <w:proofErr w:type="gramEnd"/>
      <w:r w:rsidRPr="00204C0F">
        <w:t xml:space="preserve"> .</w:t>
      </w:r>
      <w:proofErr w:type="spellStart"/>
      <w:r w:rsidRPr="00204C0F">
        <w:t>env</w:t>
      </w:r>
      <w:proofErr w:type="spellEnd"/>
    </w:p>
    <w:p w14:paraId="31DF12F1" w14:textId="3B93B219" w:rsidR="004F2153" w:rsidRDefault="00D30F2C" w:rsidP="004F215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, </w:t>
      </w:r>
    </w:p>
    <w:p w14:paraId="55A9F10D" w14:textId="09707BC8" w:rsidR="00294687" w:rsidRDefault="00294687" w:rsidP="001E3F30">
      <w:pPr>
        <w:pStyle w:val="aa"/>
      </w:pPr>
    </w:p>
    <w:p w14:paraId="01F3F342" w14:textId="622ED4E8" w:rsidR="00C028B5" w:rsidRDefault="00C028B5" w:rsidP="001E3F30">
      <w:pPr>
        <w:pStyle w:val="aa"/>
      </w:pPr>
    </w:p>
    <w:p w14:paraId="39AABE85" w14:textId="719284DC" w:rsidR="00C028B5" w:rsidRDefault="00C028B5" w:rsidP="001E3F30">
      <w:pPr>
        <w:pStyle w:val="aa"/>
      </w:pPr>
    </w:p>
    <w:p w14:paraId="1CFFE5AF" w14:textId="41482726" w:rsidR="00C028B5" w:rsidRDefault="00C028B5" w:rsidP="001E3F30">
      <w:pPr>
        <w:pStyle w:val="aa"/>
      </w:pPr>
    </w:p>
    <w:p w14:paraId="0812C34F" w14:textId="77777777" w:rsidR="00C028B5" w:rsidRDefault="00C028B5" w:rsidP="001E3F30">
      <w:pPr>
        <w:pStyle w:val="aa"/>
        <w:rPr>
          <w:rFonts w:hint="eastAsia"/>
        </w:rPr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96072465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71D4DD91" w14:textId="7B683132" w:rsidR="004D2ED6" w:rsidRPr="00204C0F" w:rsidRDefault="008E51CF" w:rsidP="00622096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2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06BB970C" w14:textId="7578C82F" w:rsidR="004D2ED6" w:rsidRPr="00204C0F" w:rsidRDefault="004D2ED6" w:rsidP="00622096">
      <w:pPr>
        <w:pStyle w:val="aa"/>
      </w:pPr>
      <w:proofErr w:type="gramStart"/>
      <w:r w:rsidRPr="00204C0F">
        <w:rPr>
          <w:rFonts w:hint="eastAsia"/>
        </w:rPr>
        <w:t>.</w:t>
      </w:r>
      <w:proofErr w:type="spellStart"/>
      <w:r w:rsidRPr="00204C0F">
        <w:rPr>
          <w:rFonts w:hint="eastAsia"/>
        </w:rPr>
        <w:t>e</w:t>
      </w:r>
      <w:r w:rsidRPr="00204C0F">
        <w:t>nv</w:t>
      </w:r>
      <w:proofErr w:type="spellEnd"/>
      <w:proofErr w:type="gramEnd"/>
    </w:p>
    <w:p w14:paraId="791719D8" w14:textId="7057F69B" w:rsidR="00204C0F" w:rsidRPr="00204C0F" w:rsidRDefault="00204C0F" w:rsidP="004D2ED6">
      <w:pPr>
        <w:pStyle w:val="aa"/>
        <w:rPr>
          <w:sz w:val="20"/>
        </w:rPr>
      </w:pPr>
      <w:r w:rsidRPr="00204C0F">
        <w:t>VUE_APP_KAKAO_API_KEY=</w:t>
      </w:r>
      <w:r w:rsidRPr="00204C0F">
        <w:rPr>
          <w:sz w:val="20"/>
        </w:rPr>
        <w:t>{</w:t>
      </w:r>
      <w:r w:rsidRPr="00204C0F">
        <w:rPr>
          <w:rFonts w:hint="eastAsia"/>
          <w:sz w:val="20"/>
        </w:rPr>
        <w:t xml:space="preserve">카카오 로그인 </w:t>
      </w:r>
      <w:proofErr w:type="spellStart"/>
      <w:r w:rsidRPr="00204C0F">
        <w:rPr>
          <w:sz w:val="20"/>
        </w:rPr>
        <w:t>api</w:t>
      </w:r>
      <w:proofErr w:type="spellEnd"/>
      <w:r w:rsidRPr="00204C0F">
        <w:rPr>
          <w:sz w:val="20"/>
        </w:rPr>
        <w:t xml:space="preserve"> </w:t>
      </w:r>
      <w:r w:rsidRPr="00204C0F">
        <w:rPr>
          <w:rFonts w:hint="eastAsia"/>
          <w:sz w:val="20"/>
        </w:rPr>
        <w:t>key</w:t>
      </w:r>
      <w:r w:rsidRPr="00204C0F">
        <w:rPr>
          <w:sz w:val="20"/>
        </w:rPr>
        <w:t>}</w:t>
      </w:r>
    </w:p>
    <w:p w14:paraId="6D740EF2" w14:textId="77777777" w:rsidR="00204C0F" w:rsidRPr="008C1821" w:rsidRDefault="00204C0F" w:rsidP="004D2ED6">
      <w:pPr>
        <w:pStyle w:val="aa"/>
        <w:rPr>
          <w:rFonts w:hint="eastAsia"/>
          <w:color w:val="FF0000"/>
        </w:rPr>
      </w:pPr>
    </w:p>
    <w:p w14:paraId="1ED4B80E" w14:textId="61A5C527" w:rsidR="004D2ED6" w:rsidRDefault="004D2ED6" w:rsidP="004D2ED6">
      <w:pPr>
        <w:pStyle w:val="aa"/>
      </w:pPr>
    </w:p>
    <w:p w14:paraId="2F8961BB" w14:textId="227B8B60" w:rsidR="004D2ED6" w:rsidRDefault="004D2ED6" w:rsidP="004D2ED6">
      <w:pPr>
        <w:pStyle w:val="aa"/>
      </w:pPr>
      <w:r>
        <w:rPr>
          <w:rFonts w:hint="eastAsia"/>
        </w:rPr>
        <w:t>.</w:t>
      </w:r>
      <w:proofErr w:type="spellStart"/>
      <w:proofErr w:type="gramStart"/>
      <w:r>
        <w:t>application.</w:t>
      </w:r>
      <w:r w:rsidR="008B6697">
        <w:t>properties</w:t>
      </w:r>
      <w:proofErr w:type="spellEnd"/>
      <w:proofErr w:type="gramEnd"/>
    </w:p>
    <w:p w14:paraId="34B868AF" w14:textId="77777777" w:rsidR="008B6697" w:rsidRDefault="008B6697" w:rsidP="008B6697">
      <w:pPr>
        <w:pStyle w:val="aa"/>
      </w:pPr>
      <w:r>
        <w:t># Server Setting #</w:t>
      </w:r>
    </w:p>
    <w:p w14:paraId="2194D69F" w14:textId="77777777" w:rsidR="008B6697" w:rsidRDefault="008B6697" w:rsidP="008B6697">
      <w:pPr>
        <w:pStyle w:val="aa"/>
      </w:pPr>
      <w:proofErr w:type="spellStart"/>
      <w:r>
        <w:t>server.port</w:t>
      </w:r>
      <w:proofErr w:type="spellEnd"/>
      <w:r>
        <w:t>={포트번호: Number}</w:t>
      </w:r>
    </w:p>
    <w:p w14:paraId="65FA4B74" w14:textId="77777777" w:rsidR="008B6697" w:rsidRDefault="008B6697" w:rsidP="008B6697">
      <w:pPr>
        <w:pStyle w:val="aa"/>
      </w:pPr>
    </w:p>
    <w:p w14:paraId="4E2D9C19" w14:textId="77777777" w:rsidR="008B6697" w:rsidRDefault="008B6697" w:rsidP="008B6697">
      <w:pPr>
        <w:pStyle w:val="aa"/>
      </w:pPr>
      <w:r>
        <w:t># DB Setting #</w:t>
      </w:r>
    </w:p>
    <w:p w14:paraId="46CA47B1" w14:textId="77777777" w:rsidR="008B6697" w:rsidRDefault="008B6697" w:rsidP="008B6697">
      <w:pPr>
        <w:pStyle w:val="aa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592D3E9F" w14:textId="77777777" w:rsidR="008B6697" w:rsidRDefault="008B6697" w:rsidP="008B6697">
      <w:pPr>
        <w:pStyle w:val="aa"/>
      </w:pPr>
      <w:r>
        <w:t>spring.datasource.url=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://{호스트: String}:{포트번호: Number}/{데이터베이스 이름: String}?</w:t>
      </w:r>
      <w:proofErr w:type="spellStart"/>
      <w:r>
        <w:t>serverTimezone</w:t>
      </w:r>
      <w:proofErr w:type="spellEnd"/>
      <w:r>
        <w:t>=Asia/</w:t>
      </w:r>
      <w:proofErr w:type="spellStart"/>
      <w:r>
        <w:t>Seoul&amp;characterEncoding</w:t>
      </w:r>
      <w:proofErr w:type="spellEnd"/>
      <w:r>
        <w:t>=UTF-8</w:t>
      </w:r>
    </w:p>
    <w:p w14:paraId="37C83420" w14:textId="77777777" w:rsidR="008B6697" w:rsidRDefault="008B6697" w:rsidP="008B6697">
      <w:pPr>
        <w:pStyle w:val="aa"/>
      </w:pPr>
      <w:proofErr w:type="spellStart"/>
      <w:r>
        <w:t>spring.datasource.username</w:t>
      </w:r>
      <w:proofErr w:type="spellEnd"/>
      <w:r>
        <w:t>={DB 아이디: String}</w:t>
      </w:r>
    </w:p>
    <w:p w14:paraId="16848BB7" w14:textId="77777777" w:rsidR="008B6697" w:rsidRDefault="008B6697" w:rsidP="008B6697">
      <w:pPr>
        <w:pStyle w:val="aa"/>
      </w:pPr>
      <w:proofErr w:type="spellStart"/>
      <w:r>
        <w:t>spring.datasource.password</w:t>
      </w:r>
      <w:proofErr w:type="spellEnd"/>
      <w:r>
        <w:t>={DB 패스워드: String}</w:t>
      </w:r>
    </w:p>
    <w:p w14:paraId="75F0A805" w14:textId="77777777" w:rsidR="008B6697" w:rsidRDefault="008B6697" w:rsidP="008B6697">
      <w:pPr>
        <w:pStyle w:val="aa"/>
      </w:pPr>
      <w:proofErr w:type="spellStart"/>
      <w:proofErr w:type="gramStart"/>
      <w:r>
        <w:t>spring.main</w:t>
      </w:r>
      <w:proofErr w:type="gramEnd"/>
      <w:r>
        <w:t>.allow</w:t>
      </w:r>
      <w:proofErr w:type="spellEnd"/>
      <w:r>
        <w:t>-circular-references=true</w:t>
      </w:r>
    </w:p>
    <w:p w14:paraId="2C6ABF07" w14:textId="77777777" w:rsidR="008B6697" w:rsidRDefault="008B6697" w:rsidP="008B6697">
      <w:pPr>
        <w:pStyle w:val="aa"/>
      </w:pPr>
    </w:p>
    <w:p w14:paraId="162F4916" w14:textId="77777777" w:rsidR="008B6697" w:rsidRDefault="008B6697" w:rsidP="008B6697">
      <w:pPr>
        <w:pStyle w:val="aa"/>
      </w:pPr>
      <w:r>
        <w:lastRenderedPageBreak/>
        <w:t># DB Logging #</w:t>
      </w:r>
    </w:p>
    <w:p w14:paraId="2F1386CB" w14:textId="77777777" w:rsidR="008B6697" w:rsidRDefault="008B6697" w:rsidP="008B6697">
      <w:pPr>
        <w:pStyle w:val="aa"/>
      </w:pPr>
      <w:r>
        <w:t># Development Level #</w:t>
      </w:r>
    </w:p>
    <w:p w14:paraId="1B26DD42" w14:textId="77777777" w:rsidR="008B6697" w:rsidRDefault="008B6697" w:rsidP="008B6697">
      <w:pPr>
        <w:pStyle w:val="aa"/>
      </w:pPr>
      <w:proofErr w:type="gramStart"/>
      <w:r>
        <w:t>decorator.datasource</w:t>
      </w:r>
      <w:proofErr w:type="gramEnd"/>
      <w:r>
        <w:t>.p6spy.enable-logging=true</w:t>
      </w:r>
    </w:p>
    <w:p w14:paraId="3D02F9B4" w14:textId="77777777" w:rsidR="008B6697" w:rsidRDefault="008B6697" w:rsidP="008B6697">
      <w:pPr>
        <w:pStyle w:val="aa"/>
      </w:pPr>
    </w:p>
    <w:p w14:paraId="3632483B" w14:textId="77777777" w:rsidR="008B6697" w:rsidRDefault="008B6697" w:rsidP="008B6697">
      <w:pPr>
        <w:pStyle w:val="aa"/>
      </w:pPr>
      <w:r>
        <w:t># JPQ Setting #</w:t>
      </w:r>
    </w:p>
    <w:p w14:paraId="4209D11B" w14:textId="77777777" w:rsidR="008B6697" w:rsidRDefault="008B6697" w:rsidP="008B6697">
      <w:pPr>
        <w:pStyle w:val="aa"/>
      </w:pPr>
      <w:r>
        <w:t># create -&gt; create-drop -&gt; update -&gt; none</w:t>
      </w:r>
    </w:p>
    <w:p w14:paraId="0DA7D234" w14:textId="77777777" w:rsidR="008B6697" w:rsidRDefault="008B6697" w:rsidP="008B6697">
      <w:pPr>
        <w:pStyle w:val="aa"/>
      </w:pPr>
      <w:proofErr w:type="spellStart"/>
      <w:r>
        <w:t>spring.jpa.hibernate.ddl</w:t>
      </w:r>
      <w:proofErr w:type="spellEnd"/>
      <w:r>
        <w:t>-auto=update</w:t>
      </w:r>
    </w:p>
    <w:p w14:paraId="7A37BCC0" w14:textId="77777777" w:rsidR="008B6697" w:rsidRDefault="008B6697" w:rsidP="008B6697">
      <w:pPr>
        <w:pStyle w:val="aa"/>
      </w:pPr>
      <w:proofErr w:type="spellStart"/>
      <w:proofErr w:type="gramStart"/>
      <w:r>
        <w:t>spring.main</w:t>
      </w:r>
      <w:proofErr w:type="gramEnd"/>
      <w:r>
        <w:t>.allow</w:t>
      </w:r>
      <w:proofErr w:type="spellEnd"/>
      <w:r>
        <w:t>-bean-definition-overriding=true</w:t>
      </w:r>
    </w:p>
    <w:p w14:paraId="475103DE" w14:textId="77777777" w:rsidR="008B6697" w:rsidRDefault="008B6697" w:rsidP="008B6697">
      <w:pPr>
        <w:pStyle w:val="aa"/>
      </w:pPr>
    </w:p>
    <w:p w14:paraId="0A0E27B4" w14:textId="77777777" w:rsidR="008B6697" w:rsidRDefault="008B6697" w:rsidP="008B6697">
      <w:pPr>
        <w:pStyle w:val="aa"/>
      </w:pPr>
      <w:r>
        <w:t># Batch Loading #</w:t>
      </w:r>
    </w:p>
    <w:p w14:paraId="5C15E5E0" w14:textId="77777777" w:rsidR="008B6697" w:rsidRDefault="008B6697" w:rsidP="008B6697">
      <w:pPr>
        <w:pStyle w:val="aa"/>
      </w:pPr>
      <w:proofErr w:type="spellStart"/>
      <w:proofErr w:type="gramStart"/>
      <w:r>
        <w:t>spring.jpa.properties</w:t>
      </w:r>
      <w:proofErr w:type="gramEnd"/>
      <w:r>
        <w:t>.hibernate.default_batch_fetch_size</w:t>
      </w:r>
      <w:proofErr w:type="spellEnd"/>
      <w:r>
        <w:t>=100</w:t>
      </w:r>
    </w:p>
    <w:p w14:paraId="4F20B923" w14:textId="77777777" w:rsidR="008B6697" w:rsidRDefault="008B6697" w:rsidP="008B6697">
      <w:pPr>
        <w:pStyle w:val="aa"/>
      </w:pPr>
    </w:p>
    <w:p w14:paraId="356B49BC" w14:textId="77777777" w:rsidR="008B6697" w:rsidRDefault="008B6697" w:rsidP="008B6697">
      <w:pPr>
        <w:pStyle w:val="aa"/>
      </w:pPr>
      <w:r>
        <w:t># Swagger #</w:t>
      </w:r>
    </w:p>
    <w:p w14:paraId="6FF878DA" w14:textId="77777777" w:rsidR="008B6697" w:rsidRDefault="008B6697" w:rsidP="008B6697">
      <w:pPr>
        <w:pStyle w:val="aa"/>
      </w:pPr>
      <w:r>
        <w:t>springdoc.default-consumes-media-type=application/</w:t>
      </w:r>
      <w:proofErr w:type="gramStart"/>
      <w:r>
        <w:t>json;charset</w:t>
      </w:r>
      <w:proofErr w:type="gramEnd"/>
      <w:r>
        <w:t>=UTF-8</w:t>
      </w:r>
    </w:p>
    <w:p w14:paraId="2A412EF2" w14:textId="77777777" w:rsidR="008B6697" w:rsidRDefault="008B6697" w:rsidP="008B6697">
      <w:pPr>
        <w:pStyle w:val="aa"/>
      </w:pPr>
      <w:r>
        <w:t>springdoc.default-produces-media-type=application/</w:t>
      </w:r>
      <w:proofErr w:type="gramStart"/>
      <w:r>
        <w:t>json;charset</w:t>
      </w:r>
      <w:proofErr w:type="gramEnd"/>
      <w:r>
        <w:t>=UTF-8</w:t>
      </w:r>
    </w:p>
    <w:p w14:paraId="21B2B52F" w14:textId="77777777" w:rsidR="008B6697" w:rsidRDefault="008B6697" w:rsidP="008B6697">
      <w:pPr>
        <w:pStyle w:val="aa"/>
      </w:pPr>
      <w:proofErr w:type="spellStart"/>
      <w:proofErr w:type="gramStart"/>
      <w:r>
        <w:t>springdoc.swagger</w:t>
      </w:r>
      <w:proofErr w:type="gramEnd"/>
      <w:r>
        <w:t>-ui.path</w:t>
      </w:r>
      <w:proofErr w:type="spellEnd"/>
      <w:r>
        <w:t>=/</w:t>
      </w:r>
    </w:p>
    <w:p w14:paraId="5FDD998C" w14:textId="77777777" w:rsidR="008B6697" w:rsidRDefault="008B6697" w:rsidP="008B6697">
      <w:pPr>
        <w:pStyle w:val="aa"/>
      </w:pPr>
      <w:proofErr w:type="spellStart"/>
      <w:proofErr w:type="gramStart"/>
      <w:r>
        <w:t>springdoc.swagger</w:t>
      </w:r>
      <w:proofErr w:type="spellEnd"/>
      <w:proofErr w:type="gramEnd"/>
      <w:r>
        <w:t>-</w:t>
      </w:r>
      <w:proofErr w:type="spellStart"/>
      <w:r>
        <w:t>ui.disable</w:t>
      </w:r>
      <w:proofErr w:type="spellEnd"/>
      <w:r>
        <w:t>-swagger-default-</w:t>
      </w:r>
      <w:proofErr w:type="spellStart"/>
      <w:r>
        <w:t>url</w:t>
      </w:r>
      <w:proofErr w:type="spellEnd"/>
      <w:r>
        <w:t>=true</w:t>
      </w:r>
    </w:p>
    <w:p w14:paraId="53588904" w14:textId="77777777" w:rsidR="008B6697" w:rsidRDefault="008B6697" w:rsidP="008B6697">
      <w:pPr>
        <w:pStyle w:val="aa"/>
      </w:pPr>
      <w:proofErr w:type="spellStart"/>
      <w:proofErr w:type="gramStart"/>
      <w:r>
        <w:t>springdoc.swagger</w:t>
      </w:r>
      <w:proofErr w:type="spellEnd"/>
      <w:proofErr w:type="gramEnd"/>
      <w:r>
        <w:t>-</w:t>
      </w:r>
      <w:proofErr w:type="spellStart"/>
      <w:r>
        <w:t>ui.display</w:t>
      </w:r>
      <w:proofErr w:type="spellEnd"/>
      <w:r>
        <w:t>-request-duration=true</w:t>
      </w:r>
    </w:p>
    <w:p w14:paraId="068D53A5" w14:textId="77777777" w:rsidR="008B6697" w:rsidRDefault="008B6697" w:rsidP="008B6697">
      <w:pPr>
        <w:pStyle w:val="aa"/>
      </w:pPr>
      <w:proofErr w:type="spellStart"/>
      <w:proofErr w:type="gramStart"/>
      <w:r>
        <w:t>springdoc.swagger</w:t>
      </w:r>
      <w:proofErr w:type="spellEnd"/>
      <w:proofErr w:type="gramEnd"/>
      <w:r>
        <w:t>-</w:t>
      </w:r>
      <w:proofErr w:type="spellStart"/>
      <w:r>
        <w:t>ui.operations</w:t>
      </w:r>
      <w:proofErr w:type="spellEnd"/>
      <w:r>
        <w:t>-sorter=alpha</w:t>
      </w:r>
    </w:p>
    <w:p w14:paraId="76CE97B6" w14:textId="77777777" w:rsidR="008B6697" w:rsidRDefault="008B6697" w:rsidP="008B6697">
      <w:pPr>
        <w:pStyle w:val="aa"/>
      </w:pPr>
    </w:p>
    <w:p w14:paraId="6E9F18DA" w14:textId="77777777" w:rsidR="008B6697" w:rsidRDefault="008B6697" w:rsidP="008B6697">
      <w:pPr>
        <w:pStyle w:val="aa"/>
      </w:pPr>
      <w:r>
        <w:t xml:space="preserve"># </w:t>
      </w:r>
      <w:proofErr w:type="spellStart"/>
      <w:r>
        <w:t>Redis</w:t>
      </w:r>
      <w:proofErr w:type="spellEnd"/>
      <w:r>
        <w:t xml:space="preserve"> Setting #</w:t>
      </w:r>
    </w:p>
    <w:p w14:paraId="68894739" w14:textId="77777777" w:rsidR="008B6697" w:rsidRDefault="008B6697" w:rsidP="008B6697">
      <w:pPr>
        <w:pStyle w:val="aa"/>
      </w:pPr>
      <w:proofErr w:type="spellStart"/>
      <w:r>
        <w:t>redis.host</w:t>
      </w:r>
      <w:proofErr w:type="spellEnd"/>
      <w:r>
        <w:t>={</w:t>
      </w:r>
      <w:proofErr w:type="spellStart"/>
      <w:r>
        <w:t>레디스</w:t>
      </w:r>
      <w:proofErr w:type="spellEnd"/>
      <w:r>
        <w:t xml:space="preserve"> 호스트: String}</w:t>
      </w:r>
    </w:p>
    <w:p w14:paraId="757E426D" w14:textId="77777777" w:rsidR="008B6697" w:rsidRDefault="008B6697" w:rsidP="008B6697">
      <w:pPr>
        <w:pStyle w:val="aa"/>
      </w:pPr>
      <w:proofErr w:type="spellStart"/>
      <w:r>
        <w:t>redis.port</w:t>
      </w:r>
      <w:proofErr w:type="spellEnd"/>
      <w:r>
        <w:t>={</w:t>
      </w:r>
      <w:proofErr w:type="spellStart"/>
      <w:r>
        <w:t>레디스</w:t>
      </w:r>
      <w:proofErr w:type="spellEnd"/>
      <w:r>
        <w:t xml:space="preserve"> 포트: Number}</w:t>
      </w:r>
    </w:p>
    <w:p w14:paraId="07C73EF2" w14:textId="77777777" w:rsidR="008B6697" w:rsidRDefault="008B6697" w:rsidP="008B6697">
      <w:pPr>
        <w:pStyle w:val="aa"/>
      </w:pPr>
    </w:p>
    <w:p w14:paraId="01C67A66" w14:textId="77777777" w:rsidR="008B6697" w:rsidRDefault="008B6697" w:rsidP="008B6697">
      <w:pPr>
        <w:pStyle w:val="aa"/>
      </w:pPr>
      <w:r>
        <w:t># JWT Setting #</w:t>
      </w:r>
    </w:p>
    <w:p w14:paraId="36523C2D" w14:textId="77777777" w:rsidR="008B6697" w:rsidRDefault="008B6697" w:rsidP="008B6697">
      <w:pPr>
        <w:pStyle w:val="aa"/>
      </w:pPr>
    </w:p>
    <w:p w14:paraId="0BDB48C5" w14:textId="77777777" w:rsidR="008B6697" w:rsidRDefault="008B6697" w:rsidP="008B6697">
      <w:pPr>
        <w:pStyle w:val="aa"/>
      </w:pPr>
      <w:proofErr w:type="spellStart"/>
      <w:r>
        <w:t>jwt.secret</w:t>
      </w:r>
      <w:proofErr w:type="spellEnd"/>
      <w:r>
        <w:t>={시크릿 키: String}</w:t>
      </w:r>
    </w:p>
    <w:p w14:paraId="76835D71" w14:textId="77777777" w:rsidR="008B6697" w:rsidRDefault="008B6697" w:rsidP="008B6697">
      <w:pPr>
        <w:pStyle w:val="aa"/>
      </w:pPr>
      <w:proofErr w:type="spellStart"/>
      <w:proofErr w:type="gramStart"/>
      <w:r>
        <w:t>jwt.access</w:t>
      </w:r>
      <w:proofErr w:type="spellEnd"/>
      <w:proofErr w:type="gramEnd"/>
      <w:r>
        <w:t>-expiration-time=43200000</w:t>
      </w:r>
    </w:p>
    <w:p w14:paraId="28A4BAE1" w14:textId="77777777" w:rsidR="008B6697" w:rsidRDefault="008B6697" w:rsidP="008B6697">
      <w:pPr>
        <w:pStyle w:val="aa"/>
      </w:pPr>
      <w:proofErr w:type="spellStart"/>
      <w:proofErr w:type="gramStart"/>
      <w:r>
        <w:t>jwt.refresh</w:t>
      </w:r>
      <w:proofErr w:type="spellEnd"/>
      <w:proofErr w:type="gramEnd"/>
      <w:r>
        <w:t>-expiration-time=604800000</w:t>
      </w:r>
    </w:p>
    <w:p w14:paraId="52A202E8" w14:textId="77777777" w:rsidR="008B6697" w:rsidRDefault="008B6697" w:rsidP="008B6697">
      <w:pPr>
        <w:pStyle w:val="aa"/>
      </w:pPr>
    </w:p>
    <w:p w14:paraId="2C566ED3" w14:textId="77777777" w:rsidR="008B6697" w:rsidRDefault="008B6697" w:rsidP="008B6697">
      <w:pPr>
        <w:pStyle w:val="aa"/>
      </w:pPr>
    </w:p>
    <w:p w14:paraId="0AE667C0" w14:textId="77777777" w:rsidR="008B6697" w:rsidRDefault="008B6697" w:rsidP="008B6697">
      <w:pPr>
        <w:pStyle w:val="aa"/>
      </w:pPr>
      <w:r>
        <w:t xml:space="preserve"># </w:t>
      </w:r>
      <w:proofErr w:type="spellStart"/>
      <w:r>
        <w:t>Kakao</w:t>
      </w:r>
      <w:proofErr w:type="spellEnd"/>
      <w:r>
        <w:t xml:space="preserve"> Login Setting #</w:t>
      </w:r>
    </w:p>
    <w:p w14:paraId="4426F516" w14:textId="77777777" w:rsidR="008B6697" w:rsidRDefault="008B6697" w:rsidP="008B6697">
      <w:pPr>
        <w:pStyle w:val="aa"/>
      </w:pPr>
      <w:proofErr w:type="spellStart"/>
      <w:r>
        <w:t>kakao.rest</w:t>
      </w:r>
      <w:proofErr w:type="spellEnd"/>
      <w:r>
        <w:t>-</w:t>
      </w:r>
      <w:proofErr w:type="spellStart"/>
      <w:r>
        <w:t>api</w:t>
      </w:r>
      <w:proofErr w:type="spellEnd"/>
      <w:r>
        <w:t xml:space="preserve">-key={카카오 Rest </w:t>
      </w:r>
      <w:proofErr w:type="spellStart"/>
      <w:r>
        <w:t>Api</w:t>
      </w:r>
      <w:proofErr w:type="spellEnd"/>
      <w:r>
        <w:t xml:space="preserve"> </w:t>
      </w:r>
      <w:proofErr w:type="gramStart"/>
      <w:r>
        <w:t>Key :</w:t>
      </w:r>
      <w:proofErr w:type="gramEnd"/>
      <w:r>
        <w:t xml:space="preserve"> String}</w:t>
      </w:r>
    </w:p>
    <w:p w14:paraId="259519A5" w14:textId="77777777" w:rsidR="008B6697" w:rsidRDefault="008B6697" w:rsidP="008B6697">
      <w:pPr>
        <w:pStyle w:val="aa"/>
      </w:pPr>
      <w:proofErr w:type="spellStart"/>
      <w:r>
        <w:t>kakao.client</w:t>
      </w:r>
      <w:proofErr w:type="spellEnd"/>
      <w:r>
        <w:t xml:space="preserve">-secret={카카오 로그인 Secret </w:t>
      </w:r>
      <w:proofErr w:type="gramStart"/>
      <w:r>
        <w:t>key :</w:t>
      </w:r>
      <w:proofErr w:type="gramEnd"/>
      <w:r>
        <w:t xml:space="preserve"> String}</w:t>
      </w:r>
    </w:p>
    <w:p w14:paraId="6405A1CF" w14:textId="77777777" w:rsidR="008B6697" w:rsidRDefault="008B6697" w:rsidP="008B6697">
      <w:pPr>
        <w:pStyle w:val="aa"/>
      </w:pPr>
    </w:p>
    <w:p w14:paraId="471D7E5B" w14:textId="77777777" w:rsidR="008B6697" w:rsidRDefault="008B6697" w:rsidP="008B6697">
      <w:pPr>
        <w:pStyle w:val="aa"/>
      </w:pPr>
    </w:p>
    <w:p w14:paraId="51854213" w14:textId="77777777" w:rsidR="008B6697" w:rsidRDefault="008B6697" w:rsidP="008B6697">
      <w:pPr>
        <w:pStyle w:val="aa"/>
      </w:pPr>
      <w:r>
        <w:t xml:space="preserve"># </w:t>
      </w:r>
      <w:proofErr w:type="spellStart"/>
      <w:r>
        <w:t>externnal</w:t>
      </w:r>
      <w:proofErr w:type="spellEnd"/>
    </w:p>
    <w:p w14:paraId="0044A4A7" w14:textId="77777777" w:rsidR="008B6697" w:rsidRDefault="008B6697" w:rsidP="008B6697">
      <w:pPr>
        <w:pStyle w:val="aa"/>
      </w:pPr>
      <w:r>
        <w:t>openbank.url=https://port-0-openbankapi-iciy2almk8xusg.sel5.cloudtype.app</w:t>
      </w:r>
    </w:p>
    <w:p w14:paraId="646D54A9" w14:textId="77777777" w:rsidR="008B6697" w:rsidRDefault="008B6697" w:rsidP="008B6697">
      <w:pPr>
        <w:pStyle w:val="aa"/>
      </w:pPr>
      <w:proofErr w:type="spellStart"/>
      <w:r>
        <w:t>springsecurity.secret.key</w:t>
      </w:r>
      <w:proofErr w:type="spellEnd"/>
      <w:r>
        <w:t xml:space="preserve">={시크릿 </w:t>
      </w:r>
      <w:proofErr w:type="gramStart"/>
      <w:r>
        <w:t>키 :</w:t>
      </w:r>
      <w:proofErr w:type="gramEnd"/>
      <w:r>
        <w:t xml:space="preserve"> String}</w:t>
      </w:r>
    </w:p>
    <w:p w14:paraId="5155C7DD" w14:textId="77777777" w:rsidR="008B6697" w:rsidRDefault="008B6697" w:rsidP="008B6697">
      <w:pPr>
        <w:pStyle w:val="aa"/>
      </w:pPr>
      <w:proofErr w:type="spellStart"/>
      <w:r>
        <w:t>springsecurity.secret.salt</w:t>
      </w:r>
      <w:proofErr w:type="spellEnd"/>
      <w:r>
        <w:t xml:space="preserve">={salt </w:t>
      </w:r>
      <w:proofErr w:type="gramStart"/>
      <w:r>
        <w:t>값 :</w:t>
      </w:r>
      <w:proofErr w:type="gramEnd"/>
      <w:r>
        <w:t xml:space="preserve"> String}</w:t>
      </w:r>
    </w:p>
    <w:p w14:paraId="62E143CC" w14:textId="77777777" w:rsidR="008B6697" w:rsidRDefault="008B6697" w:rsidP="008B6697">
      <w:pPr>
        <w:pStyle w:val="aa"/>
      </w:pPr>
    </w:p>
    <w:p w14:paraId="76F2D321" w14:textId="77777777" w:rsidR="008B6697" w:rsidRDefault="008B6697" w:rsidP="008B6697">
      <w:pPr>
        <w:pStyle w:val="aa"/>
      </w:pPr>
      <w:r>
        <w:t># Open Banking Request Setting</w:t>
      </w:r>
    </w:p>
    <w:p w14:paraId="5C9A9A03" w14:textId="77777777" w:rsidR="008B6697" w:rsidRDefault="008B6697" w:rsidP="008B6697">
      <w:pPr>
        <w:pStyle w:val="aa"/>
      </w:pPr>
      <w:proofErr w:type="spellStart"/>
      <w:proofErr w:type="gramStart"/>
      <w:r>
        <w:t>idontcare.account</w:t>
      </w:r>
      <w:proofErr w:type="spellEnd"/>
      <w:proofErr w:type="gramEnd"/>
      <w:r>
        <w:t>=000000000000</w:t>
      </w:r>
    </w:p>
    <w:p w14:paraId="67AD880C" w14:textId="32135D33" w:rsidR="00F5688F" w:rsidRPr="008B6697" w:rsidRDefault="008B6697" w:rsidP="008B6697">
      <w:pPr>
        <w:pStyle w:val="aa"/>
      </w:pPr>
      <w:proofErr w:type="spellStart"/>
      <w:proofErr w:type="gramStart"/>
      <w:r>
        <w:t>idontcare.bankcode</w:t>
      </w:r>
      <w:proofErr w:type="spellEnd"/>
      <w:proofErr w:type="gramEnd"/>
      <w:r>
        <w:t>=41</w:t>
      </w: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23D886BD" w14:textId="606258F3" w:rsidR="00957A06" w:rsidRDefault="00957A06" w:rsidP="00854C80">
      <w:pPr>
        <w:pStyle w:val="aa"/>
        <w:rPr>
          <w:rFonts w:hint="eastAsia"/>
        </w:rPr>
      </w:pPr>
    </w:p>
    <w:p w14:paraId="43537CF5" w14:textId="77777777" w:rsidR="00957A06" w:rsidRDefault="00957A06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081FD7DE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48A90629" w14:textId="7E92F2D0" w:rsidR="00D61790" w:rsidRDefault="00D61790" w:rsidP="00854C80">
      <w:pPr>
        <w:pStyle w:val="aa"/>
      </w:pPr>
    </w:p>
    <w:p w14:paraId="3F27BD9F" w14:textId="77777777" w:rsidR="00D61790" w:rsidRDefault="00D61790" w:rsidP="00D61790">
      <w:pPr>
        <w:pStyle w:val="aa"/>
      </w:pPr>
      <w:proofErr w:type="gramStart"/>
      <w:r>
        <w:t>server{</w:t>
      </w:r>
      <w:proofErr w:type="gramEnd"/>
    </w:p>
    <w:p w14:paraId="72A25B65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j9d209.p.ssafy.io;</w:t>
      </w:r>
    </w:p>
    <w:p w14:paraId="59991B57" w14:textId="77777777" w:rsidR="00D61790" w:rsidRDefault="00D61790" w:rsidP="00D61790">
      <w:pPr>
        <w:pStyle w:val="aa"/>
      </w:pPr>
    </w:p>
    <w:p w14:paraId="61BAB6F0" w14:textId="77777777" w:rsidR="00D61790" w:rsidRDefault="00D61790" w:rsidP="00D61790">
      <w:pPr>
        <w:pStyle w:val="aa"/>
      </w:pPr>
      <w:r>
        <w:t xml:space="preserve">    return 301 https://$host$request_uri;</w:t>
      </w:r>
    </w:p>
    <w:p w14:paraId="53090953" w14:textId="77777777" w:rsidR="00D61790" w:rsidRDefault="00D61790" w:rsidP="00D61790">
      <w:pPr>
        <w:pStyle w:val="aa"/>
      </w:pPr>
    </w:p>
    <w:p w14:paraId="1CB7A3D3" w14:textId="77777777" w:rsidR="00D61790" w:rsidRDefault="00D61790" w:rsidP="00D61790">
      <w:pPr>
        <w:pStyle w:val="aa"/>
      </w:pPr>
      <w:r>
        <w:t xml:space="preserve">    listen 80;</w:t>
      </w:r>
    </w:p>
    <w:p w14:paraId="4C1493FE" w14:textId="77777777" w:rsidR="00D61790" w:rsidRDefault="00D61790" w:rsidP="00D61790">
      <w:pPr>
        <w:pStyle w:val="aa"/>
      </w:pPr>
      <w:r>
        <w:t xml:space="preserve">    return 404;</w:t>
      </w:r>
    </w:p>
    <w:p w14:paraId="4C7E55E8" w14:textId="77777777" w:rsidR="00D61790" w:rsidRDefault="00D61790" w:rsidP="00D61790">
      <w:pPr>
        <w:pStyle w:val="aa"/>
      </w:pPr>
      <w:r>
        <w:t>}</w:t>
      </w:r>
    </w:p>
    <w:p w14:paraId="25B28EEF" w14:textId="77777777" w:rsidR="00D61790" w:rsidRDefault="00D61790" w:rsidP="00D61790">
      <w:pPr>
        <w:pStyle w:val="aa"/>
      </w:pPr>
    </w:p>
    <w:p w14:paraId="4E221EA5" w14:textId="77777777" w:rsidR="00D61790" w:rsidRDefault="00D61790" w:rsidP="00D61790">
      <w:pPr>
        <w:pStyle w:val="aa"/>
      </w:pPr>
      <w:proofErr w:type="gramStart"/>
      <w:r>
        <w:t>server{</w:t>
      </w:r>
      <w:proofErr w:type="gramEnd"/>
    </w:p>
    <w:p w14:paraId="0DFE8626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j9d209.p.ssafy.io;</w:t>
      </w:r>
    </w:p>
    <w:p w14:paraId="786D09FC" w14:textId="77777777" w:rsidR="00D61790" w:rsidRDefault="00D61790" w:rsidP="00D61790">
      <w:pPr>
        <w:pStyle w:val="aa"/>
      </w:pPr>
      <w:r>
        <w:t xml:space="preserve">    </w:t>
      </w:r>
    </w:p>
    <w:p w14:paraId="0A2512DE" w14:textId="77777777" w:rsidR="00D61790" w:rsidRDefault="00D61790" w:rsidP="00D61790">
      <w:pPr>
        <w:pStyle w:val="aa"/>
      </w:pPr>
      <w:r>
        <w:lastRenderedPageBreak/>
        <w:t xml:space="preserve">    location / {</w:t>
      </w:r>
    </w:p>
    <w:p w14:paraId="4B518E1D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http://127.0.0.1:8081$request_uri;</w:t>
      </w:r>
    </w:p>
    <w:p w14:paraId="12C5C29C" w14:textId="77777777" w:rsidR="00D61790" w:rsidRDefault="00D61790" w:rsidP="00D61790">
      <w:pPr>
        <w:pStyle w:val="aa"/>
      </w:pPr>
      <w:r>
        <w:t xml:space="preserve">    }</w:t>
      </w:r>
    </w:p>
    <w:p w14:paraId="47C78681" w14:textId="77777777" w:rsidR="00D61790" w:rsidRDefault="00D61790" w:rsidP="00D61790">
      <w:pPr>
        <w:pStyle w:val="aa"/>
      </w:pPr>
    </w:p>
    <w:p w14:paraId="4C7FE6AB" w14:textId="77777777" w:rsidR="00D61790" w:rsidRDefault="00D61790" w:rsidP="00D61790">
      <w:pPr>
        <w:pStyle w:val="aa"/>
      </w:pPr>
      <w:r>
        <w:t xml:space="preserve">    listen 9081 </w:t>
      </w:r>
      <w:proofErr w:type="spellStart"/>
      <w:r>
        <w:t>ssl</w:t>
      </w:r>
      <w:proofErr w:type="spellEnd"/>
      <w:r>
        <w:t xml:space="preserve">;    </w:t>
      </w:r>
    </w:p>
    <w:p w14:paraId="61C105DC" w14:textId="77777777" w:rsidR="00D61790" w:rsidRDefault="00D61790" w:rsidP="00D61790">
      <w:pPr>
        <w:pStyle w:val="aa"/>
      </w:pPr>
    </w:p>
    <w:p w14:paraId="450ABDA9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/live/j9d209.p.ssafy.io/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481AD615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/live/j9d209.p.ssafy.io/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4893CDBA" w14:textId="77777777" w:rsidR="00D61790" w:rsidRDefault="00D61790" w:rsidP="00D61790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9483A33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2EDAA5F" w14:textId="77777777" w:rsidR="00D61790" w:rsidRDefault="00D61790" w:rsidP="00D61790">
      <w:pPr>
        <w:pStyle w:val="aa"/>
      </w:pPr>
      <w:r>
        <w:t>}</w:t>
      </w:r>
    </w:p>
    <w:p w14:paraId="42ADAAF2" w14:textId="77777777" w:rsidR="00D61790" w:rsidRDefault="00D61790" w:rsidP="00D61790">
      <w:pPr>
        <w:pStyle w:val="aa"/>
      </w:pPr>
    </w:p>
    <w:p w14:paraId="1B83D4BE" w14:textId="77777777" w:rsidR="00D61790" w:rsidRDefault="00D61790" w:rsidP="00D61790">
      <w:pPr>
        <w:pStyle w:val="aa"/>
      </w:pPr>
      <w:proofErr w:type="gramStart"/>
      <w:r>
        <w:t>server{</w:t>
      </w:r>
      <w:proofErr w:type="gramEnd"/>
    </w:p>
    <w:p w14:paraId="2B8533CC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j9d209.p.ssafy.io;</w:t>
      </w:r>
    </w:p>
    <w:p w14:paraId="3020EA7C" w14:textId="77777777" w:rsidR="00D61790" w:rsidRDefault="00D61790" w:rsidP="00D61790">
      <w:pPr>
        <w:pStyle w:val="aa"/>
      </w:pPr>
      <w:r>
        <w:t xml:space="preserve">    </w:t>
      </w:r>
    </w:p>
    <w:p w14:paraId="79D0548F" w14:textId="77777777" w:rsidR="00D61790" w:rsidRDefault="00D61790" w:rsidP="00D61790">
      <w:pPr>
        <w:pStyle w:val="aa"/>
      </w:pPr>
      <w:r>
        <w:t xml:space="preserve">    location / {</w:t>
      </w:r>
    </w:p>
    <w:p w14:paraId="4848F706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http://127.0.0.1:8082$request_uri;</w:t>
      </w:r>
    </w:p>
    <w:p w14:paraId="32396B6F" w14:textId="77777777" w:rsidR="00D61790" w:rsidRDefault="00D61790" w:rsidP="00D61790">
      <w:pPr>
        <w:pStyle w:val="aa"/>
      </w:pPr>
    </w:p>
    <w:p w14:paraId="5FDB5B63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   HOST $</w:t>
      </w:r>
      <w:proofErr w:type="spellStart"/>
      <w:r>
        <w:t>http_host</w:t>
      </w:r>
      <w:proofErr w:type="spellEnd"/>
      <w:r>
        <w:t>;</w:t>
      </w:r>
    </w:p>
    <w:p w14:paraId="7D4DCB8A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   X-Real-IP $</w:t>
      </w:r>
      <w:proofErr w:type="spellStart"/>
      <w:r>
        <w:t>remote_addr</w:t>
      </w:r>
      <w:proofErr w:type="spellEnd"/>
      <w:r>
        <w:t>;</w:t>
      </w:r>
    </w:p>
    <w:p w14:paraId="2C866086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   X-Forwarded-For $</w:t>
      </w:r>
      <w:proofErr w:type="spellStart"/>
      <w:r>
        <w:t>proxy_add_x_forwarded_for</w:t>
      </w:r>
      <w:proofErr w:type="spellEnd"/>
      <w:r>
        <w:t>;</w:t>
      </w:r>
    </w:p>
    <w:p w14:paraId="3A31C408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   X-Forwarded-Proto $scheme;</w:t>
      </w:r>
    </w:p>
    <w:p w14:paraId="223A2819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   X-</w:t>
      </w:r>
      <w:proofErr w:type="spellStart"/>
      <w:r>
        <w:t>NginX</w:t>
      </w:r>
      <w:proofErr w:type="spellEnd"/>
      <w:r>
        <w:t>-Proxy true;</w:t>
      </w:r>
    </w:p>
    <w:p w14:paraId="2C20FB9C" w14:textId="77777777" w:rsidR="00D61790" w:rsidRDefault="00D61790" w:rsidP="00D61790">
      <w:pPr>
        <w:pStyle w:val="aa"/>
      </w:pPr>
    </w:p>
    <w:p w14:paraId="08614FD0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</w:t>
      </w:r>
      <w:proofErr w:type="gramStart"/>
      <w:r>
        <w:t>redirect</w:t>
      </w:r>
      <w:proofErr w:type="spellEnd"/>
      <w:r>
        <w:t xml:space="preserve">  off</w:t>
      </w:r>
      <w:proofErr w:type="gramEnd"/>
      <w:r>
        <w:t>;</w:t>
      </w:r>
    </w:p>
    <w:p w14:paraId="183FA4A0" w14:textId="77777777" w:rsidR="00D61790" w:rsidRDefault="00D61790" w:rsidP="00D61790">
      <w:pPr>
        <w:pStyle w:val="aa"/>
      </w:pPr>
      <w:r>
        <w:t xml:space="preserve">                charset utf-8;</w:t>
      </w:r>
    </w:p>
    <w:p w14:paraId="5C9B3B3B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4A3C2D9C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01AE9816" w14:textId="77777777" w:rsidR="00D61790" w:rsidRDefault="00D61790" w:rsidP="00D6179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220D3260" w14:textId="77777777" w:rsidR="00D61790" w:rsidRDefault="00D61790" w:rsidP="00D61790">
      <w:pPr>
        <w:pStyle w:val="aa"/>
      </w:pPr>
    </w:p>
    <w:p w14:paraId="6F52510F" w14:textId="77777777" w:rsidR="00D61790" w:rsidRDefault="00D61790" w:rsidP="00D61790">
      <w:pPr>
        <w:pStyle w:val="aa"/>
      </w:pPr>
      <w:r>
        <w:t xml:space="preserve">    }</w:t>
      </w:r>
    </w:p>
    <w:p w14:paraId="43FCA888" w14:textId="77777777" w:rsidR="00D61790" w:rsidRDefault="00D61790" w:rsidP="00D61790">
      <w:pPr>
        <w:pStyle w:val="aa"/>
      </w:pPr>
    </w:p>
    <w:p w14:paraId="4EDA3B74" w14:textId="77777777" w:rsidR="00D61790" w:rsidRDefault="00D61790" w:rsidP="00D61790">
      <w:pPr>
        <w:pStyle w:val="aa"/>
      </w:pPr>
      <w:r>
        <w:t xml:space="preserve">    listen 9082 </w:t>
      </w:r>
      <w:proofErr w:type="spellStart"/>
      <w:r>
        <w:t>ssl</w:t>
      </w:r>
      <w:proofErr w:type="spellEnd"/>
      <w:r>
        <w:t>;</w:t>
      </w:r>
    </w:p>
    <w:p w14:paraId="2527A703" w14:textId="77777777" w:rsidR="00D61790" w:rsidRDefault="00D61790" w:rsidP="00D61790">
      <w:pPr>
        <w:pStyle w:val="aa"/>
      </w:pPr>
    </w:p>
    <w:p w14:paraId="7D3ED7B5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/live/j9d209.p.ssafy.io/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EE62EBE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/live/j9d209.p.ssafy.io/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0F9C0FC2" w14:textId="77777777" w:rsidR="00D61790" w:rsidRDefault="00D61790" w:rsidP="00D61790">
      <w:pPr>
        <w:pStyle w:val="aa"/>
      </w:pPr>
      <w:r>
        <w:t xml:space="preserve">    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1154C22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59169934" w14:textId="77777777" w:rsidR="00D61790" w:rsidRDefault="00D61790" w:rsidP="00D61790">
      <w:pPr>
        <w:pStyle w:val="aa"/>
      </w:pPr>
      <w:r>
        <w:t>}</w:t>
      </w:r>
    </w:p>
    <w:p w14:paraId="53004C9C" w14:textId="77777777" w:rsidR="00D61790" w:rsidRDefault="00D61790" w:rsidP="00D61790">
      <w:pPr>
        <w:pStyle w:val="aa"/>
      </w:pPr>
    </w:p>
    <w:p w14:paraId="4D87EC04" w14:textId="77777777" w:rsidR="00D61790" w:rsidRDefault="00D61790" w:rsidP="00D61790">
      <w:pPr>
        <w:pStyle w:val="aa"/>
      </w:pPr>
      <w:proofErr w:type="gramStart"/>
      <w:r>
        <w:t>server{</w:t>
      </w:r>
      <w:proofErr w:type="gramEnd"/>
    </w:p>
    <w:p w14:paraId="72762C24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j9d209.p.ssafy.io;</w:t>
      </w:r>
    </w:p>
    <w:p w14:paraId="3A88675A" w14:textId="77777777" w:rsidR="00D61790" w:rsidRDefault="00D61790" w:rsidP="00D61790">
      <w:pPr>
        <w:pStyle w:val="aa"/>
      </w:pPr>
    </w:p>
    <w:p w14:paraId="1DF1AE5B" w14:textId="77777777" w:rsidR="00D61790" w:rsidRDefault="00D61790" w:rsidP="00D61790">
      <w:pPr>
        <w:pStyle w:val="aa"/>
      </w:pPr>
      <w:r>
        <w:t xml:space="preserve">    location / {</w:t>
      </w:r>
    </w:p>
    <w:p w14:paraId="5BBA978C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http://127.0.0.1:10000$request_uri;</w:t>
      </w:r>
    </w:p>
    <w:p w14:paraId="2054C26F" w14:textId="77777777" w:rsidR="00D61790" w:rsidRDefault="00D61790" w:rsidP="00D61790">
      <w:pPr>
        <w:pStyle w:val="aa"/>
      </w:pPr>
    </w:p>
    <w:p w14:paraId="6EB3D75D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 HOST $</w:t>
      </w:r>
      <w:proofErr w:type="spellStart"/>
      <w:r>
        <w:t>http_host</w:t>
      </w:r>
      <w:proofErr w:type="spellEnd"/>
      <w:r>
        <w:t>;</w:t>
      </w:r>
    </w:p>
    <w:p w14:paraId="045A1016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 X-Real-IP $</w:t>
      </w:r>
      <w:proofErr w:type="spellStart"/>
      <w:r>
        <w:t>remote_addr</w:t>
      </w:r>
      <w:proofErr w:type="spellEnd"/>
      <w:r>
        <w:t>;</w:t>
      </w:r>
    </w:p>
    <w:p w14:paraId="0E27D4DE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 X-Forwarded-For $</w:t>
      </w:r>
      <w:proofErr w:type="spellStart"/>
      <w:r>
        <w:t>proxy_add_x_forwarded_for</w:t>
      </w:r>
      <w:proofErr w:type="spellEnd"/>
      <w:r>
        <w:t>;</w:t>
      </w:r>
    </w:p>
    <w:p w14:paraId="291DF6F5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 X-Forwarded-Proto $scheme;</w:t>
      </w:r>
    </w:p>
    <w:p w14:paraId="7D97D238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 X-</w:t>
      </w:r>
      <w:proofErr w:type="spellStart"/>
      <w:r>
        <w:t>NginX</w:t>
      </w:r>
      <w:proofErr w:type="spellEnd"/>
      <w:r>
        <w:t>-Proxy true;</w:t>
      </w:r>
    </w:p>
    <w:p w14:paraId="4468978B" w14:textId="77777777" w:rsidR="00D61790" w:rsidRDefault="00D61790" w:rsidP="00D61790">
      <w:pPr>
        <w:pStyle w:val="aa"/>
      </w:pPr>
    </w:p>
    <w:p w14:paraId="7B8A8A3B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</w:t>
      </w:r>
      <w:proofErr w:type="gramStart"/>
      <w:r>
        <w:t>redirect</w:t>
      </w:r>
      <w:proofErr w:type="spellEnd"/>
      <w:r>
        <w:t xml:space="preserve">  off</w:t>
      </w:r>
      <w:proofErr w:type="gramEnd"/>
      <w:r>
        <w:t>;</w:t>
      </w:r>
    </w:p>
    <w:p w14:paraId="0CE5F85E" w14:textId="77777777" w:rsidR="00D61790" w:rsidRDefault="00D61790" w:rsidP="00D61790">
      <w:pPr>
        <w:pStyle w:val="aa"/>
      </w:pPr>
      <w:r>
        <w:t xml:space="preserve">        charset utf-8;</w:t>
      </w:r>
    </w:p>
    <w:p w14:paraId="6D75D63C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5CA89C74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4B86F444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1355C4A6" w14:textId="77777777" w:rsidR="00D61790" w:rsidRDefault="00D61790" w:rsidP="00D61790">
      <w:pPr>
        <w:pStyle w:val="aa"/>
      </w:pPr>
      <w:r>
        <w:t xml:space="preserve">    }</w:t>
      </w:r>
    </w:p>
    <w:p w14:paraId="5C65D604" w14:textId="77777777" w:rsidR="00D61790" w:rsidRDefault="00D61790" w:rsidP="00D61790">
      <w:pPr>
        <w:pStyle w:val="aa"/>
      </w:pPr>
    </w:p>
    <w:p w14:paraId="49D03CC2" w14:textId="77777777" w:rsidR="00D61790" w:rsidRDefault="00D61790" w:rsidP="00D61790">
      <w:pPr>
        <w:pStyle w:val="aa"/>
      </w:pPr>
      <w:r>
        <w:t xml:space="preserve">    listen 5173 </w:t>
      </w:r>
      <w:proofErr w:type="spellStart"/>
      <w:r>
        <w:t>ssl</w:t>
      </w:r>
      <w:proofErr w:type="spellEnd"/>
      <w:r>
        <w:t>;</w:t>
      </w:r>
    </w:p>
    <w:p w14:paraId="54B7A821" w14:textId="77777777" w:rsidR="00D61790" w:rsidRDefault="00D61790" w:rsidP="00D61790">
      <w:pPr>
        <w:pStyle w:val="aa"/>
      </w:pPr>
    </w:p>
    <w:p w14:paraId="24B9E909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/live/j9d209.p.ssafy.io/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0B2DB917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/live/j9d209.p.ssafy.io/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4227162" w14:textId="77777777" w:rsidR="00D61790" w:rsidRDefault="00D61790" w:rsidP="00D61790">
      <w:pPr>
        <w:pStyle w:val="aa"/>
      </w:pPr>
      <w:r>
        <w:t xml:space="preserve">    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864A81F" w14:textId="77777777" w:rsidR="00D61790" w:rsidRDefault="00D61790" w:rsidP="00D61790">
      <w:pPr>
        <w:pStyle w:val="aa"/>
      </w:pPr>
      <w:r>
        <w:lastRenderedPageBreak/>
        <w:t xml:space="preserve">    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892A046" w14:textId="77777777" w:rsidR="00D61790" w:rsidRDefault="00D61790" w:rsidP="00D61790">
      <w:pPr>
        <w:pStyle w:val="aa"/>
      </w:pPr>
      <w:r>
        <w:t>}</w:t>
      </w:r>
    </w:p>
    <w:p w14:paraId="2C1B96AA" w14:textId="77777777" w:rsidR="00D61790" w:rsidRDefault="00D61790" w:rsidP="00D61790">
      <w:pPr>
        <w:pStyle w:val="aa"/>
      </w:pPr>
    </w:p>
    <w:p w14:paraId="396FCDB4" w14:textId="77777777" w:rsidR="00D61790" w:rsidRDefault="00D61790" w:rsidP="00D61790">
      <w:pPr>
        <w:pStyle w:val="aa"/>
      </w:pPr>
      <w:proofErr w:type="gramStart"/>
      <w:r>
        <w:t>server{</w:t>
      </w:r>
      <w:proofErr w:type="gramEnd"/>
    </w:p>
    <w:p w14:paraId="113332FB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j9d209.p.ssafy.io;</w:t>
      </w:r>
    </w:p>
    <w:p w14:paraId="743790AF" w14:textId="77777777" w:rsidR="00D61790" w:rsidRDefault="00D61790" w:rsidP="00D61790">
      <w:pPr>
        <w:pStyle w:val="aa"/>
      </w:pPr>
      <w:r>
        <w:t xml:space="preserve">    </w:t>
      </w:r>
    </w:p>
    <w:p w14:paraId="12B6910C" w14:textId="77777777" w:rsidR="00D61790" w:rsidRDefault="00D61790" w:rsidP="00D61790">
      <w:pPr>
        <w:pStyle w:val="aa"/>
      </w:pPr>
      <w:r>
        <w:t xml:space="preserve">    location / {</w:t>
      </w:r>
    </w:p>
    <w:p w14:paraId="00E73C6D" w14:textId="77777777" w:rsidR="00D61790" w:rsidRDefault="00D61790" w:rsidP="00D61790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http://127.0.0.1:3000;</w:t>
      </w:r>
    </w:p>
    <w:p w14:paraId="4205C484" w14:textId="77777777" w:rsidR="00D61790" w:rsidRDefault="00D61790" w:rsidP="00D61790">
      <w:pPr>
        <w:pStyle w:val="aa"/>
      </w:pPr>
      <w:r>
        <w:t xml:space="preserve">    }</w:t>
      </w:r>
    </w:p>
    <w:p w14:paraId="7250C827" w14:textId="77777777" w:rsidR="00D61790" w:rsidRDefault="00D61790" w:rsidP="00D61790">
      <w:pPr>
        <w:pStyle w:val="aa"/>
      </w:pPr>
    </w:p>
    <w:p w14:paraId="201B816C" w14:textId="77777777" w:rsidR="00D61790" w:rsidRDefault="00D61790" w:rsidP="00D61790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>;</w:t>
      </w:r>
    </w:p>
    <w:p w14:paraId="5A40CC72" w14:textId="77777777" w:rsidR="00D61790" w:rsidRDefault="00D61790" w:rsidP="00D61790">
      <w:pPr>
        <w:pStyle w:val="aa"/>
      </w:pPr>
    </w:p>
    <w:p w14:paraId="02F024CF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/live/j9d209.p.ssafy.io/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51C0C22F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/live/j9d209.p.ssafy.io/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AE66CA0" w14:textId="77777777" w:rsidR="00D61790" w:rsidRDefault="00D61790" w:rsidP="00D61790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24E22805" w14:textId="77777777" w:rsidR="00D61790" w:rsidRDefault="00D61790" w:rsidP="00D61790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67A0BB9" w14:textId="78F5214B" w:rsidR="00D61790" w:rsidRDefault="00D61790" w:rsidP="00D61790">
      <w:pPr>
        <w:pStyle w:val="aa"/>
      </w:pPr>
      <w:r>
        <w:t>}</w:t>
      </w:r>
    </w:p>
    <w:p w14:paraId="6F0B34D4" w14:textId="7DACE725" w:rsidR="00D61790" w:rsidRDefault="00D61790" w:rsidP="00D61790">
      <w:pPr>
        <w:pStyle w:val="aa"/>
      </w:pPr>
    </w:p>
    <w:p w14:paraId="6D2C5ED0" w14:textId="77777777" w:rsidR="00D61790" w:rsidRDefault="00D61790" w:rsidP="00D61790">
      <w:pPr>
        <w:pStyle w:val="aa"/>
        <w:rPr>
          <w:rFonts w:hint="eastAsia"/>
        </w:rPr>
      </w:pP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4BA2FED2" w14:textId="4716913C" w:rsidR="008A483B" w:rsidRDefault="008A483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5" w:name="_Toc96072469"/>
      <w:r>
        <w:rPr>
          <w:rFonts w:hint="eastAsia"/>
        </w:rPr>
        <w:t>서비스 이용 방법</w:t>
      </w:r>
      <w:bookmarkEnd w:id="15"/>
    </w:p>
    <w:p w14:paraId="44139CEE" w14:textId="48A13975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0"/>
      <w:r>
        <w:rPr>
          <w:rFonts w:hint="eastAsia"/>
        </w:rPr>
        <w:t>카카오</w:t>
      </w:r>
      <w:bookmarkEnd w:id="16"/>
    </w:p>
    <w:p w14:paraId="56584E7D" w14:textId="087E1A69" w:rsidR="008C7DF3" w:rsidRDefault="008C7DF3" w:rsidP="008C7DF3">
      <w:pPr>
        <w:pStyle w:val="aa"/>
      </w:pPr>
      <w:proofErr w:type="gramStart"/>
      <w:r>
        <w:rPr>
          <w:rFonts w:hint="eastAsia"/>
        </w:rPr>
        <w:t>준비</w:t>
      </w:r>
      <w:r>
        <w:t xml:space="preserve"> ;</w:t>
      </w:r>
      <w:proofErr w:type="gramEnd"/>
      <w:r>
        <w:t xml:space="preserve"> </w:t>
      </w:r>
      <w:r w:rsidR="00222F88">
        <w:t>카카오</w:t>
      </w:r>
      <w:r>
        <w:t xml:space="preserve"> </w:t>
      </w:r>
      <w:r w:rsidR="00957A06">
        <w:rPr>
          <w:rFonts w:hint="eastAsia"/>
        </w:rPr>
        <w:t xml:space="preserve">로그인 </w:t>
      </w:r>
      <w:r>
        <w:t>API 등록</w:t>
      </w:r>
    </w:p>
    <w:p w14:paraId="14C7F7EA" w14:textId="77777777" w:rsidR="008C7DF3" w:rsidRDefault="008C7DF3" w:rsidP="008C7DF3">
      <w:pPr>
        <w:pStyle w:val="aa"/>
      </w:pPr>
    </w:p>
    <w:p w14:paraId="567E9211" w14:textId="77777777" w:rsidR="008C7DF3" w:rsidRDefault="008C7DF3" w:rsidP="008C7DF3">
      <w:pPr>
        <w:pStyle w:val="aa"/>
      </w:pPr>
      <w:r>
        <w:t>- 내 애플리케이션 → 애플리케이션 추가하기</w:t>
      </w:r>
    </w:p>
    <w:p w14:paraId="50B669A5" w14:textId="77777777" w:rsidR="008C7DF3" w:rsidRDefault="008C7DF3" w:rsidP="008C7DF3">
      <w:pPr>
        <w:pStyle w:val="aa"/>
      </w:pPr>
      <w:r>
        <w:t xml:space="preserve">- 들어갈 경우 Admin키가 있음 → 보안을 위해 </w:t>
      </w:r>
      <w:proofErr w:type="spellStart"/>
      <w:r>
        <w:t>yml</w:t>
      </w:r>
      <w:proofErr w:type="spellEnd"/>
      <w:r>
        <w:t xml:space="preserve"> 파일에 추가(</w:t>
      </w:r>
      <w:proofErr w:type="spellStart"/>
      <w:r>
        <w:t>gitgnore</w:t>
      </w:r>
      <w:proofErr w:type="spellEnd"/>
      <w:r>
        <w:t xml:space="preserve"> 했는지 확인!)</w:t>
      </w:r>
    </w:p>
    <w:p w14:paraId="272344C5" w14:textId="6F604B4E" w:rsidR="008C7DF3" w:rsidRDefault="008C7DF3" w:rsidP="008C7DF3">
      <w:pPr>
        <w:pStyle w:val="aa"/>
      </w:pPr>
      <w:r>
        <w:t>- 플랫폼 등록 ⇒ 웹 (</w:t>
      </w:r>
      <w:proofErr w:type="spellStart"/>
      <w:r>
        <w:t>적는것은</w:t>
      </w:r>
      <w:proofErr w:type="spellEnd"/>
      <w:r>
        <w:t xml:space="preserve"> 프론트!)</w:t>
      </w:r>
    </w:p>
    <w:p w14:paraId="3D547451" w14:textId="180F3EB3" w:rsidR="008C7DF3" w:rsidRDefault="008C7DF3" w:rsidP="008C7DF3">
      <w:pPr>
        <w:pStyle w:val="aa"/>
        <w:rPr>
          <w:rFonts w:hint="eastAsia"/>
        </w:rPr>
      </w:pPr>
    </w:p>
    <w:sectPr w:rsidR="008C7DF3" w:rsidSect="00CE4EBC">
      <w:headerReference w:type="default" r:id="rId13"/>
      <w:footerReference w:type="default" r:id="rId14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DC123" w14:textId="77777777" w:rsidR="0074000C" w:rsidRDefault="0074000C" w:rsidP="00044ECF">
      <w:pPr>
        <w:ind w:firstLine="200"/>
      </w:pPr>
      <w:r>
        <w:separator/>
      </w:r>
    </w:p>
  </w:endnote>
  <w:endnote w:type="continuationSeparator" w:id="0">
    <w:p w14:paraId="7DDE43B3" w14:textId="77777777" w:rsidR="0074000C" w:rsidRDefault="0074000C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D7D69FF-E6C2-4C7C-BA1D-24A66F1B2070}"/>
    <w:embedBold r:id="rId2" w:subsetted="1" w:fontKey="{72433AD9-0234-46A9-97A0-43D82A693F2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7889C99A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5F3232">
      <w:rPr>
        <w:noProof/>
      </w:rPr>
      <w:t>2023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E30D95">
      <w:rPr>
        <w:rStyle w:val="a9"/>
        <w:noProof/>
      </w:rPr>
      <w:t>3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D0D04" w14:textId="77777777" w:rsidR="0074000C" w:rsidRDefault="0074000C" w:rsidP="00044ECF">
      <w:pPr>
        <w:ind w:firstLine="200"/>
      </w:pPr>
      <w:r>
        <w:separator/>
      </w:r>
    </w:p>
  </w:footnote>
  <w:footnote w:type="continuationSeparator" w:id="0">
    <w:p w14:paraId="485ADC9F" w14:textId="77777777" w:rsidR="0074000C" w:rsidRDefault="0074000C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F9547B5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13E8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4169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4C0F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2F88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3232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00C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6697"/>
    <w:rsid w:val="008B7429"/>
    <w:rsid w:val="008C008D"/>
    <w:rsid w:val="008C142F"/>
    <w:rsid w:val="008C1821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58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57A06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0F6C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8B5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1790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338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0D95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1238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6C662A-3107-4739-AE98-CF8330DA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9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DON CARE            ~아이 돈 케어</dc:title>
  <dc:subject>포팅 메뉴얼</dc:subject>
  <dc:creator>mingu kang</dc:creator>
  <cp:keywords/>
  <dc:description/>
  <cp:lastModifiedBy>SSAFY</cp:lastModifiedBy>
  <cp:revision>63</cp:revision>
  <dcterms:created xsi:type="dcterms:W3CDTF">2022-02-08T23:07:00Z</dcterms:created>
  <dcterms:modified xsi:type="dcterms:W3CDTF">2023-10-06T02:51:00Z</dcterms:modified>
</cp:coreProperties>
</file>