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151" w:rsidRPr="00FF7151" w:rsidRDefault="00FF7151" w:rsidP="00FF7151">
      <w:pPr>
        <w:pStyle w:val="a7"/>
        <w:numPr>
          <w:ilvl w:val="0"/>
          <w:numId w:val="1"/>
        </w:numPr>
        <w:rPr>
          <w:sz w:val="36"/>
          <w:szCs w:val="36"/>
        </w:rPr>
      </w:pPr>
      <w:r w:rsidRPr="00FF7151">
        <w:rPr>
          <w:rFonts w:hint="eastAsia"/>
          <w:sz w:val="36"/>
          <w:szCs w:val="36"/>
        </w:rPr>
        <w:t>prop</w:t>
      </w:r>
    </w:p>
    <w:p w:rsidR="00FF7151" w:rsidRDefault="00FF7151" w:rsidP="00FF7151">
      <w:pPr>
        <w:pStyle w:val="a7"/>
      </w:pPr>
    </w:p>
    <w:p w:rsidR="005E48FC" w:rsidRDefault="005E48FC">
      <w:bookmarkStart w:id="0" w:name="_GoBack"/>
      <w:bookmarkEnd w:id="0"/>
    </w:p>
    <w:sectPr w:rsidR="005E48FC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F14" w:rsidRDefault="00825F14" w:rsidP="0081003E">
      <w:r>
        <w:separator/>
      </w:r>
    </w:p>
  </w:endnote>
  <w:endnote w:type="continuationSeparator" w:id="0">
    <w:p w:rsidR="00825F14" w:rsidRDefault="00825F14" w:rsidP="0081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616" w:rsidRPr="005E515C" w:rsidRDefault="00052616" w:rsidP="00052616">
    <w:pPr>
      <w:pStyle w:val="a5"/>
      <w:rPr>
        <w:rFonts w:ascii="华文细黑" w:eastAsia="华文细黑" w:hAnsi="华文细黑" w:cs="Arial Unicode MS"/>
        <w:b/>
        <w:sz w:val="12"/>
        <w:szCs w:val="12"/>
      </w:rPr>
    </w:pPr>
    <w:r w:rsidRPr="005E515C">
      <w:rPr>
        <w:rFonts w:ascii="华文细黑" w:eastAsia="华文细黑" w:hAnsi="华文细黑" w:cs="Arial Unicode MS" w:hint="eastAsia"/>
        <w:sz w:val="12"/>
        <w:szCs w:val="12"/>
      </w:rPr>
      <w:t>信息分类</w:t>
    </w:r>
    <w:r w:rsidRPr="00D53B41">
      <w:rPr>
        <w:rFonts w:ascii="Verdana" w:eastAsia="华文细黑" w:hAnsi="Verdana" w:cs="Arial Unicode MS"/>
        <w:sz w:val="12"/>
        <w:szCs w:val="12"/>
      </w:rPr>
      <w:t>:</w:t>
    </w:r>
    <w:r w:rsidRPr="00D53B41">
      <w:rPr>
        <w:rFonts w:ascii="Verdana" w:eastAsia="华文细黑" w:hAnsi="Verdana" w:cs="Arial Unicode MS"/>
        <w:b/>
        <w:sz w:val="12"/>
        <w:szCs w:val="12"/>
      </w:rPr>
      <w:t xml:space="preserve"> </w:t>
    </w:r>
    <w:r w:rsidRPr="005E515C">
      <w:rPr>
        <w:rFonts w:ascii="华文细黑" w:eastAsia="华文细黑" w:hAnsi="华文细黑" w:cs="Arial Unicode MS" w:hint="eastAsia"/>
        <w:sz w:val="12"/>
        <w:szCs w:val="12"/>
      </w:rPr>
      <w:t>机密</w:t>
    </w:r>
  </w:p>
  <w:p w:rsidR="006C7033" w:rsidRPr="00052616" w:rsidRDefault="00052616" w:rsidP="00052616">
    <w:pPr>
      <w:pStyle w:val="a5"/>
      <w:rPr>
        <w:rFonts w:ascii="Verdana" w:hAnsi="Verdana"/>
      </w:rPr>
    </w:pPr>
    <w:r w:rsidRPr="00052616">
      <w:rPr>
        <w:rFonts w:ascii="Verdana" w:eastAsia="Arial Unicode MS" w:hAnsi="Verdana" w:cs="Arial Unicode MS"/>
        <w:sz w:val="12"/>
        <w:szCs w:val="12"/>
      </w:rPr>
      <w:t>Information Classification: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F14" w:rsidRDefault="00825F14" w:rsidP="0081003E">
      <w:r>
        <w:separator/>
      </w:r>
    </w:p>
  </w:footnote>
  <w:footnote w:type="continuationSeparator" w:id="0">
    <w:p w:rsidR="00825F14" w:rsidRDefault="00825F14" w:rsidP="00810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75D9"/>
    <w:multiLevelType w:val="hybridMultilevel"/>
    <w:tmpl w:val="DB943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F8"/>
    <w:rsid w:val="00052616"/>
    <w:rsid w:val="001477F8"/>
    <w:rsid w:val="002278C7"/>
    <w:rsid w:val="003F2E93"/>
    <w:rsid w:val="005C4CB7"/>
    <w:rsid w:val="005D0D1D"/>
    <w:rsid w:val="005E48FC"/>
    <w:rsid w:val="005E515C"/>
    <w:rsid w:val="006C7033"/>
    <w:rsid w:val="007D0666"/>
    <w:rsid w:val="0081003E"/>
    <w:rsid w:val="00825F14"/>
    <w:rsid w:val="00D53B41"/>
    <w:rsid w:val="00E96559"/>
    <w:rsid w:val="00F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FAEDE"/>
  <w15:chartTrackingRefBased/>
  <w15:docId w15:val="{8D410AB6-0882-45CF-9513-7D14411F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03E"/>
    <w:pPr>
      <w:spacing w:after="0" w:line="240" w:lineRule="auto"/>
    </w:pPr>
    <w:rPr>
      <w:sz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03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1003E"/>
  </w:style>
  <w:style w:type="paragraph" w:styleId="a5">
    <w:name w:val="footer"/>
    <w:basedOn w:val="a"/>
    <w:link w:val="a6"/>
    <w:uiPriority w:val="99"/>
    <w:unhideWhenUsed/>
    <w:rsid w:val="0081003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1003E"/>
  </w:style>
  <w:style w:type="paragraph" w:styleId="a7">
    <w:name w:val="List Paragraph"/>
    <w:basedOn w:val="a"/>
    <w:uiPriority w:val="34"/>
    <w:qFormat/>
    <w:rsid w:val="00FF7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Company>Deloitte Touche Tohmatsu Services, Inc.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Linker YanWang</dc:creator>
  <cp:keywords/>
  <dc:description/>
  <cp:lastModifiedBy>Linker YanWang</cp:lastModifiedBy>
  <cp:revision>3</cp:revision>
  <dcterms:created xsi:type="dcterms:W3CDTF">2021-07-13T09:15:00Z</dcterms:created>
  <dcterms:modified xsi:type="dcterms:W3CDTF">2021-07-13T09:22:00Z</dcterms:modified>
</cp:coreProperties>
</file>