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Министерство образования и науки Российской Федерации</w:t>
      </w:r>
    </w:p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10"/>
        </w:rPr>
      </w:pPr>
    </w:p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Федеральное государственное автономное образовательное учреждение</w:t>
      </w:r>
    </w:p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Высшего образования</w:t>
      </w:r>
    </w:p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>«Санкт-Петербургский политехнический университет Петра Великого »</w:t>
      </w:r>
    </w:p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12"/>
        </w:rPr>
      </w:pPr>
    </w:p>
    <w:p w:rsidR="00406D2E" w:rsidRDefault="00406D2E" w:rsidP="00406D2E">
      <w:pPr>
        <w:spacing w:after="0" w:line="240" w:lineRule="auto"/>
        <w:ind w:left="-360" w:right="-329"/>
        <w:jc w:val="center"/>
        <w:rPr>
          <w:rFonts w:ascii="Times New Roman" w:eastAsia="Times New Roman" w:hAnsi="Times New Roman" w:cs="Times New Roman"/>
          <w:b/>
          <w:color w:val="333333"/>
          <w:sz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Университетский политехнический колледж </w:t>
      </w:r>
    </w:p>
    <w:p w:rsidR="00406D2E" w:rsidRDefault="00406D2E" w:rsidP="00406D2E">
      <w:pPr>
        <w:jc w:val="center"/>
        <w:rPr>
          <w:rFonts w:ascii="Calibri" w:eastAsia="Calibri" w:hAnsi="Calibri" w:cs="Calibri"/>
          <w:b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  <w:b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  <w:b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 xml:space="preserve">Отчет по практике </w:t>
      </w:r>
    </w:p>
    <w:p w:rsidR="00406D2E" w:rsidRDefault="00406D2E" w:rsidP="00406D2E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 xml:space="preserve"> «Технологии публикации цифровой мультимедийной информации» </w:t>
      </w:r>
    </w:p>
    <w:p w:rsidR="00406D2E" w:rsidRDefault="00406D2E" w:rsidP="00406D2E">
      <w:pPr>
        <w:jc w:val="center"/>
        <w:rPr>
          <w:rFonts w:ascii="Calibri" w:eastAsia="Calibri" w:hAnsi="Calibri" w:cs="Calibri"/>
          <w:b/>
          <w:sz w:val="32"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  <w:b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</w:rPr>
      </w:pPr>
      <w:r>
        <w:object w:dxaOrig="7005" w:dyaOrig="4275">
          <v:rect id="rectole0000000000" o:spid="_x0000_i1025" style="width:350.25pt;height:213.75pt" o:ole="" o:preferrelative="t" stroked="f">
            <v:imagedata r:id="rId8" o:title=""/>
          </v:rect>
          <o:OLEObject Type="Embed" ProgID="StaticMetafile" ShapeID="rectole0000000000" DrawAspect="Content" ObjectID="_1541581782" r:id="rId9"/>
        </w:object>
      </w:r>
    </w:p>
    <w:p w:rsidR="00406D2E" w:rsidRDefault="00406D2E" w:rsidP="00406D2E">
      <w:pPr>
        <w:jc w:val="center"/>
        <w:rPr>
          <w:rFonts w:ascii="Calibri" w:eastAsia="Calibri" w:hAnsi="Calibri" w:cs="Calibri"/>
          <w:sz w:val="16"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</w:rPr>
      </w:pPr>
    </w:p>
    <w:p w:rsidR="00406D2E" w:rsidRDefault="00406D2E" w:rsidP="00406D2E">
      <w:pPr>
        <w:ind w:left="2832"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Выполнил студент 32929/2 </w:t>
      </w:r>
      <w:proofErr w:type="spellStart"/>
      <w:r>
        <w:rPr>
          <w:rFonts w:ascii="Calibri" w:eastAsia="Calibri" w:hAnsi="Calibri" w:cs="Calibri"/>
        </w:rPr>
        <w:t>Корзинников</w:t>
      </w:r>
      <w:proofErr w:type="spellEnd"/>
      <w:r>
        <w:rPr>
          <w:rFonts w:ascii="Calibri" w:eastAsia="Calibri" w:hAnsi="Calibri" w:cs="Calibri"/>
        </w:rPr>
        <w:t xml:space="preserve"> Алексей</w:t>
      </w:r>
      <w:r>
        <w:rPr>
          <w:rFonts w:ascii="Calibri" w:eastAsia="Calibri" w:hAnsi="Calibri" w:cs="Calibri"/>
        </w:rPr>
        <w:t xml:space="preserve"> ________</w:t>
      </w:r>
    </w:p>
    <w:p w:rsidR="00406D2E" w:rsidRDefault="00406D2E" w:rsidP="00406D2E">
      <w:pPr>
        <w:ind w:left="2832"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Проверил преподаватель _____________________________</w:t>
      </w:r>
    </w:p>
    <w:p w:rsidR="00406D2E" w:rsidRDefault="00406D2E" w:rsidP="00406D2E">
      <w:pPr>
        <w:jc w:val="center"/>
        <w:rPr>
          <w:rFonts w:ascii="Calibri" w:eastAsia="Calibri" w:hAnsi="Calibri" w:cs="Calibri"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</w:rPr>
      </w:pPr>
    </w:p>
    <w:p w:rsidR="00406D2E" w:rsidRDefault="00406D2E" w:rsidP="00406D2E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Санкт-Петербург</w:t>
      </w:r>
    </w:p>
    <w:p w:rsidR="00406D2E" w:rsidRPr="00EB450A" w:rsidRDefault="00406D2E" w:rsidP="00406D2E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</w:p>
    <w:p w:rsidR="00406D2E" w:rsidRPr="00F34AC6" w:rsidRDefault="00406D2E" w:rsidP="00406D2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Описание сайта</w:t>
      </w:r>
      <w:r w:rsidRPr="00F34AC6">
        <w:rPr>
          <w:b/>
          <w:sz w:val="32"/>
          <w:szCs w:val="32"/>
        </w:rPr>
        <w:t>:</w:t>
      </w:r>
    </w:p>
    <w:p w:rsidR="00406D2E" w:rsidRDefault="00406D2E">
      <w:r>
        <w:t xml:space="preserve">Тема сайта: «О </w:t>
      </w:r>
      <w:r>
        <w:rPr>
          <w:lang w:val="en-US"/>
        </w:rPr>
        <w:t>Linux</w:t>
      </w:r>
      <w:r>
        <w:t>»</w:t>
      </w:r>
    </w:p>
    <w:p w:rsidR="00406D2E" w:rsidRPr="00406D2E" w:rsidRDefault="00406D2E">
      <w:r>
        <w:t>На сайте Вы можете узнать все об установке</w:t>
      </w:r>
      <w:r w:rsidRPr="00406D2E">
        <w:t xml:space="preserve">, </w:t>
      </w:r>
      <w:r>
        <w:t xml:space="preserve">особенностях наиболее распространенных дистрибутивов </w:t>
      </w:r>
      <w:r>
        <w:rPr>
          <w:lang w:val="en-US"/>
        </w:rPr>
        <w:t>Linux</w:t>
      </w:r>
      <w:r>
        <w:t>.</w:t>
      </w:r>
    </w:p>
    <w:p w:rsidR="00406D2E" w:rsidRDefault="00406D2E">
      <w:pPr>
        <w:rPr>
          <w:b/>
          <w:sz w:val="32"/>
          <w:szCs w:val="32"/>
        </w:rPr>
      </w:pPr>
      <w:r>
        <w:rPr>
          <w:b/>
          <w:sz w:val="32"/>
          <w:szCs w:val="32"/>
        </w:rPr>
        <w:t>Структура сайта</w:t>
      </w:r>
      <w:r w:rsidRPr="00F34AC6">
        <w:rPr>
          <w:b/>
          <w:sz w:val="32"/>
          <w:szCs w:val="32"/>
        </w:rPr>
        <w:t>:</w:t>
      </w:r>
    </w:p>
    <w:p w:rsidR="00406D2E" w:rsidRDefault="00406D2E">
      <w:r>
        <w:t xml:space="preserve">Сайт состоит из 4-х основных страниц: Главная, «О </w:t>
      </w:r>
      <w:r>
        <w:rPr>
          <w:lang w:val="en-US"/>
        </w:rPr>
        <w:t>Linux</w:t>
      </w:r>
      <w:r>
        <w:t>», «Дистрибутивы» и «Установка»:</w:t>
      </w:r>
    </w:p>
    <w:p w:rsidR="00406D2E" w:rsidRDefault="00406D2E">
      <w:r>
        <w:rPr>
          <w:noProof/>
          <w:lang w:eastAsia="ru-RU"/>
        </w:rPr>
        <w:drawing>
          <wp:inline distT="0" distB="0" distL="0" distR="0" wp14:anchorId="5AAEC21C" wp14:editId="1A87DE84">
            <wp:extent cx="5940425" cy="327033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2E" w:rsidRPr="00406D2E" w:rsidRDefault="00406D2E">
      <w:pPr>
        <w:rPr>
          <w:b/>
        </w:rPr>
      </w:pPr>
      <w:r w:rsidRPr="00406D2E">
        <w:rPr>
          <w:b/>
        </w:rPr>
        <w:t xml:space="preserve">Структура папки с сайтом: </w:t>
      </w:r>
    </w:p>
    <w:p w:rsidR="00406D2E" w:rsidRDefault="00406D2E">
      <w:r>
        <w:rPr>
          <w:noProof/>
          <w:lang w:eastAsia="ru-RU"/>
        </w:rPr>
        <w:drawing>
          <wp:inline distT="0" distB="0" distL="0" distR="0" wp14:anchorId="3CFB2D42" wp14:editId="3722BF24">
            <wp:extent cx="2476500" cy="1609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2E" w:rsidRDefault="00406D2E"/>
    <w:p w:rsidR="00406D2E" w:rsidRDefault="00406D2E"/>
    <w:p w:rsidR="008B1AE2" w:rsidRDefault="008B1AE2"/>
    <w:p w:rsidR="008B1AE2" w:rsidRDefault="008B1AE2"/>
    <w:p w:rsidR="008B1AE2" w:rsidRDefault="008B1AE2"/>
    <w:p w:rsidR="008B1AE2" w:rsidRDefault="008B1AE2" w:rsidP="008B1AE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Основные страницы</w:t>
      </w:r>
      <w:r w:rsidRPr="00F34AC6">
        <w:rPr>
          <w:b/>
          <w:sz w:val="32"/>
          <w:szCs w:val="32"/>
        </w:rPr>
        <w:t>:</w:t>
      </w:r>
    </w:p>
    <w:p w:rsidR="008B1AE2" w:rsidRPr="00F827F1" w:rsidRDefault="008B1AE2">
      <w:pPr>
        <w:rPr>
          <w:b/>
        </w:rPr>
      </w:pPr>
      <w:r w:rsidRPr="00F827F1">
        <w:rPr>
          <w:b/>
        </w:rPr>
        <w:t>Главная:</w:t>
      </w:r>
    </w:p>
    <w:p w:rsidR="008B1AE2" w:rsidRDefault="008B1AE2">
      <w:r>
        <w:rPr>
          <w:noProof/>
          <w:lang w:eastAsia="ru-RU"/>
        </w:rPr>
        <w:drawing>
          <wp:inline distT="0" distB="0" distL="0" distR="0" wp14:anchorId="3BA407CF" wp14:editId="1ECC5EE0">
            <wp:extent cx="5940425" cy="3270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E2" w:rsidRPr="00F827F1" w:rsidRDefault="008B1AE2">
      <w:pPr>
        <w:rPr>
          <w:b/>
        </w:rPr>
      </w:pPr>
      <w:r w:rsidRPr="00F827F1">
        <w:rPr>
          <w:b/>
        </w:rPr>
        <w:t xml:space="preserve">«О </w:t>
      </w:r>
      <w:r w:rsidRPr="00F827F1">
        <w:rPr>
          <w:b/>
          <w:lang w:val="en-US"/>
        </w:rPr>
        <w:t>Linux</w:t>
      </w:r>
      <w:r w:rsidRPr="00F827F1">
        <w:rPr>
          <w:b/>
        </w:rPr>
        <w:t>»:</w:t>
      </w:r>
    </w:p>
    <w:p w:rsidR="008B1AE2" w:rsidRDefault="008B1AE2">
      <w:r>
        <w:rPr>
          <w:noProof/>
          <w:lang w:eastAsia="ru-RU"/>
        </w:rPr>
        <w:drawing>
          <wp:inline distT="0" distB="0" distL="0" distR="0">
            <wp:extent cx="2619375" cy="4273948"/>
            <wp:effectExtent l="0" t="0" r="0" b="0"/>
            <wp:docPr id="10" name="Рисунок 10" descr="C:\Users\329292-7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29292-7\Desktop\1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7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AE2" w:rsidRDefault="008B1AE2"/>
    <w:p w:rsidR="008B1AE2" w:rsidRPr="00F827F1" w:rsidRDefault="00F827F1">
      <w:pPr>
        <w:rPr>
          <w:b/>
        </w:rPr>
      </w:pPr>
      <w:r w:rsidRPr="00F827F1">
        <w:rPr>
          <w:b/>
        </w:rPr>
        <w:lastRenderedPageBreak/>
        <w:t xml:space="preserve">«Дистрибутивы»: </w:t>
      </w:r>
    </w:p>
    <w:p w:rsidR="00F827F1" w:rsidRDefault="00F827F1">
      <w:r>
        <w:rPr>
          <w:noProof/>
          <w:lang w:eastAsia="ru-RU"/>
        </w:rPr>
        <w:drawing>
          <wp:inline distT="0" distB="0" distL="0" distR="0">
            <wp:extent cx="5934075" cy="7286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F1" w:rsidRDefault="00F827F1"/>
    <w:p w:rsidR="00F827F1" w:rsidRDefault="00F827F1"/>
    <w:p w:rsidR="00F827F1" w:rsidRDefault="00F827F1"/>
    <w:p w:rsidR="00F827F1" w:rsidRDefault="00F827F1"/>
    <w:p w:rsidR="00F827F1" w:rsidRDefault="00F827F1"/>
    <w:p w:rsidR="00F827F1" w:rsidRDefault="00F827F1">
      <w:r>
        <w:lastRenderedPageBreak/>
        <w:t>«Установка»:</w:t>
      </w:r>
    </w:p>
    <w:p w:rsidR="00F827F1" w:rsidRDefault="00F827F1">
      <w:r>
        <w:rPr>
          <w:noProof/>
          <w:lang w:eastAsia="ru-RU"/>
        </w:rPr>
        <w:drawing>
          <wp:inline distT="0" distB="0" distL="0" distR="0">
            <wp:extent cx="5895975" cy="7369810"/>
            <wp:effectExtent l="0" t="0" r="952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F1" w:rsidRDefault="00F827F1"/>
    <w:p w:rsidR="00F827F1" w:rsidRDefault="00F827F1"/>
    <w:p w:rsidR="00F827F1" w:rsidRDefault="00F827F1"/>
    <w:p w:rsidR="00F827F1" w:rsidRDefault="00F827F1"/>
    <w:p w:rsidR="00F827F1" w:rsidRDefault="00F827F1" w:rsidP="00F827F1">
      <w:pPr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lastRenderedPageBreak/>
        <w:t xml:space="preserve">Html – </w:t>
      </w:r>
      <w:r>
        <w:rPr>
          <w:b/>
          <w:sz w:val="32"/>
          <w:szCs w:val="32"/>
        </w:rPr>
        <w:t>разметка страниц</w:t>
      </w:r>
      <w:r w:rsidRPr="00F34AC6">
        <w:rPr>
          <w:b/>
          <w:sz w:val="32"/>
          <w:szCs w:val="32"/>
        </w:rPr>
        <w:t>:</w:t>
      </w:r>
    </w:p>
    <w:p w:rsidR="00F827F1" w:rsidRPr="00D77DC9" w:rsidRDefault="00D77DC9">
      <w:pPr>
        <w:rPr>
          <w:sz w:val="32"/>
          <w:szCs w:val="32"/>
        </w:rPr>
      </w:pPr>
      <w:r w:rsidRPr="00D77DC9">
        <w:rPr>
          <w:sz w:val="32"/>
          <w:szCs w:val="32"/>
        </w:rPr>
        <w:t>Синтаксис сайта:</w:t>
      </w:r>
    </w:p>
    <w:p w:rsidR="00D77DC9" w:rsidRPr="00976CA0" w:rsidRDefault="00D77DC9" w:rsidP="00D77DC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Основой сайта является определитель страницы </w:t>
      </w:r>
      <w:r w:rsidRPr="00DC11A4">
        <w:rPr>
          <w:b/>
          <w:sz w:val="24"/>
          <w:szCs w:val="24"/>
        </w:rPr>
        <w:t>&lt;!DOCTYPE HTML&gt;</w:t>
      </w:r>
      <w:r>
        <w:rPr>
          <w:b/>
          <w:sz w:val="24"/>
          <w:szCs w:val="24"/>
        </w:rPr>
        <w:t xml:space="preserve">, </w:t>
      </w:r>
      <w:r>
        <w:rPr>
          <w:sz w:val="24"/>
          <w:szCs w:val="24"/>
        </w:rPr>
        <w:t xml:space="preserve">этот </w:t>
      </w:r>
      <w:r w:rsidRPr="00DC11A4">
        <w:rPr>
          <w:sz w:val="24"/>
          <w:szCs w:val="24"/>
        </w:rPr>
        <w:t>идентификатор</w:t>
      </w:r>
      <w:r>
        <w:rPr>
          <w:sz w:val="24"/>
          <w:szCs w:val="24"/>
        </w:rPr>
        <w:t xml:space="preserve"> дает понять браузеру, что  данная страница написана на стандарте </w:t>
      </w:r>
      <w:r w:rsidRPr="00DC11A4">
        <w:rPr>
          <w:b/>
          <w:sz w:val="24"/>
          <w:szCs w:val="24"/>
          <w:lang w:val="en-US"/>
        </w:rPr>
        <w:t>HTML</w:t>
      </w:r>
      <w:r w:rsidRPr="00DC11A4">
        <w:rPr>
          <w:b/>
          <w:sz w:val="24"/>
          <w:szCs w:val="24"/>
        </w:rPr>
        <w:t>5</w:t>
      </w:r>
      <w:r>
        <w:rPr>
          <w:sz w:val="24"/>
          <w:szCs w:val="24"/>
        </w:rPr>
        <w:t>.</w:t>
      </w:r>
    </w:p>
    <w:p w:rsidR="00D77DC9" w:rsidRDefault="00D77DC9" w:rsidP="00D77DC9">
      <w:pPr>
        <w:jc w:val="both"/>
        <w:rPr>
          <w:sz w:val="24"/>
          <w:szCs w:val="24"/>
        </w:rPr>
      </w:pPr>
      <w:r w:rsidRPr="00976CA0">
        <w:rPr>
          <w:sz w:val="24"/>
          <w:szCs w:val="24"/>
        </w:rPr>
        <w:t>Далее</w:t>
      </w:r>
      <w:r>
        <w:rPr>
          <w:sz w:val="24"/>
          <w:szCs w:val="24"/>
        </w:rPr>
        <w:t xml:space="preserve"> сам тег </w:t>
      </w:r>
      <w:r w:rsidRPr="00976CA0">
        <w:rPr>
          <w:b/>
          <w:sz w:val="24"/>
          <w:szCs w:val="24"/>
        </w:rPr>
        <w:t>&lt;</w:t>
      </w:r>
      <w:r w:rsidRPr="00976CA0">
        <w:rPr>
          <w:b/>
          <w:sz w:val="24"/>
          <w:szCs w:val="24"/>
          <w:lang w:val="en-US"/>
        </w:rPr>
        <w:t>html</w:t>
      </w:r>
      <w:r w:rsidRPr="00976CA0">
        <w:rPr>
          <w:b/>
          <w:sz w:val="24"/>
          <w:szCs w:val="24"/>
        </w:rPr>
        <w:t xml:space="preserve"> </w:t>
      </w:r>
      <w:proofErr w:type="spellStart"/>
      <w:r w:rsidRPr="00976CA0">
        <w:rPr>
          <w:b/>
          <w:sz w:val="24"/>
          <w:szCs w:val="24"/>
          <w:lang w:val="en-US"/>
        </w:rPr>
        <w:t>lang</w:t>
      </w:r>
      <w:proofErr w:type="spellEnd"/>
      <w:r w:rsidRPr="00976CA0">
        <w:rPr>
          <w:b/>
          <w:sz w:val="24"/>
          <w:szCs w:val="24"/>
        </w:rPr>
        <w:t>="</w:t>
      </w:r>
      <w:proofErr w:type="spellStart"/>
      <w:r w:rsidRPr="00976CA0">
        <w:rPr>
          <w:b/>
          <w:sz w:val="24"/>
          <w:szCs w:val="24"/>
          <w:lang w:val="en-US"/>
        </w:rPr>
        <w:t>ru</w:t>
      </w:r>
      <w:proofErr w:type="spellEnd"/>
      <w:r w:rsidRPr="00976CA0">
        <w:rPr>
          <w:b/>
          <w:sz w:val="24"/>
          <w:szCs w:val="24"/>
        </w:rPr>
        <w:t xml:space="preserve">"&gt; </w:t>
      </w:r>
      <w:r w:rsidRPr="00976CA0">
        <w:rPr>
          <w:sz w:val="24"/>
          <w:szCs w:val="24"/>
        </w:rPr>
        <w:t>(</w:t>
      </w:r>
      <w:r>
        <w:rPr>
          <w:sz w:val="24"/>
          <w:szCs w:val="24"/>
        </w:rPr>
        <w:t>с определением языка страницы сайта</w:t>
      </w:r>
      <w:r w:rsidRPr="00976CA0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D77DC9" w:rsidRPr="00EF6A54" w:rsidRDefault="00D77DC9" w:rsidP="00D77DC9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 w:rsidRPr="00EF6A54">
        <w:rPr>
          <w:sz w:val="24"/>
          <w:szCs w:val="24"/>
        </w:rPr>
        <w:t xml:space="preserve">Тег </w:t>
      </w:r>
      <w:r w:rsidRPr="00EF6A54">
        <w:rPr>
          <w:b/>
          <w:sz w:val="24"/>
          <w:szCs w:val="24"/>
        </w:rPr>
        <w:t>&lt;</w:t>
      </w:r>
      <w:r w:rsidRPr="00EF6A54">
        <w:rPr>
          <w:b/>
          <w:sz w:val="24"/>
          <w:szCs w:val="24"/>
          <w:lang w:val="en-US"/>
        </w:rPr>
        <w:t>head</w:t>
      </w:r>
      <w:r w:rsidRPr="00EF6A54">
        <w:rPr>
          <w:b/>
          <w:sz w:val="24"/>
          <w:szCs w:val="24"/>
        </w:rPr>
        <w:t xml:space="preserve">&gt; </w:t>
      </w:r>
      <w:r w:rsidRPr="00EF6A54">
        <w:rPr>
          <w:rFonts w:cs="Arial"/>
          <w:color w:val="000000"/>
          <w:sz w:val="24"/>
          <w:szCs w:val="24"/>
          <w:shd w:val="clear" w:color="auto" w:fill="FFFFFF"/>
        </w:rPr>
        <w:t>предназначен для хранения других элементов, цель которых — помочь браузеру в работе с данными:</w:t>
      </w:r>
    </w:p>
    <w:p w:rsidR="00F827F1" w:rsidRDefault="00D77DC9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7B1F0F5" wp14:editId="426259F9">
            <wp:extent cx="5940425" cy="2018039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Установка кодировки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  <w:lang w:val="en-US"/>
        </w:rPr>
        <w:t>UTF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</w:rPr>
        <w:t>-8</w:t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b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  <w:lang w:val="en-US"/>
        </w:rPr>
        <w:t>Viewport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 – адаптивность для моб. устройств</w:t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b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  <w:lang w:val="en-US"/>
        </w:rPr>
        <w:t>Description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 – описание страницы сайта</w:t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b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  <w:lang w:val="en-US"/>
        </w:rPr>
        <w:t>Keywords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 – ключевые слова для поисков устройств</w:t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b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  <w:lang w:val="en-US"/>
        </w:rPr>
        <w:t>Title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 – заголовок страницы</w:t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Подключение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</w:rPr>
        <w:t>стилей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 сайта</w:t>
      </w:r>
    </w:p>
    <w:p w:rsid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- 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Подключение </w:t>
      </w:r>
      <w:r w:rsidRPr="00D77DC9">
        <w:rPr>
          <w:rFonts w:cs="Arial"/>
          <w:b/>
          <w:color w:val="000000"/>
          <w:sz w:val="24"/>
          <w:szCs w:val="24"/>
          <w:shd w:val="clear" w:color="auto" w:fill="FFFFFF"/>
        </w:rPr>
        <w:t>иконки</w:t>
      </w:r>
      <w:r w:rsidRPr="00D77DC9">
        <w:rPr>
          <w:rFonts w:cs="Arial"/>
          <w:color w:val="000000"/>
          <w:sz w:val="24"/>
          <w:szCs w:val="24"/>
          <w:shd w:val="clear" w:color="auto" w:fill="FFFFFF"/>
        </w:rPr>
        <w:t xml:space="preserve"> для сайта</w:t>
      </w:r>
    </w:p>
    <w:p w:rsidR="00D77DC9" w:rsidRPr="00BA2555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BA2555">
        <w:rPr>
          <w:rFonts w:cs="Arial"/>
          <w:color w:val="000000"/>
          <w:sz w:val="24"/>
          <w:szCs w:val="24"/>
          <w:shd w:val="clear" w:color="auto" w:fill="FFFFFF"/>
        </w:rPr>
        <w:t xml:space="preserve">Тег </w:t>
      </w:r>
      <w:r w:rsidRPr="00BA2555">
        <w:rPr>
          <w:rFonts w:cs="Arial"/>
          <w:b/>
          <w:color w:val="000000"/>
          <w:sz w:val="24"/>
          <w:szCs w:val="24"/>
          <w:shd w:val="clear" w:color="auto" w:fill="FFFFFF"/>
        </w:rPr>
        <w:t>&lt;</w:t>
      </w:r>
      <w:r w:rsidRPr="00BA2555">
        <w:rPr>
          <w:rFonts w:cs="Arial"/>
          <w:b/>
          <w:color w:val="000000"/>
          <w:sz w:val="24"/>
          <w:szCs w:val="24"/>
          <w:shd w:val="clear" w:color="auto" w:fill="FFFFFF"/>
          <w:lang w:val="en-US"/>
        </w:rPr>
        <w:t>body</w:t>
      </w:r>
      <w:r w:rsidRPr="00BA2555">
        <w:rPr>
          <w:rFonts w:cs="Arial"/>
          <w:b/>
          <w:color w:val="000000"/>
          <w:sz w:val="24"/>
          <w:szCs w:val="24"/>
          <w:shd w:val="clear" w:color="auto" w:fill="FFFFFF"/>
        </w:rPr>
        <w:t>&gt;</w:t>
      </w:r>
      <w:r w:rsidRPr="00BA2555">
        <w:rPr>
          <w:rFonts w:cs="Arial"/>
          <w:color w:val="000000"/>
          <w:sz w:val="24"/>
          <w:szCs w:val="24"/>
          <w:shd w:val="clear" w:color="auto" w:fill="FFFFFF"/>
        </w:rPr>
        <w:t xml:space="preserve"> предназначен для хранения содержания веб-страницы (контента), отображаемого в окне браузера. Информацию, которую следует выводить в документе, следует располагать именно внутри контейнера</w:t>
      </w:r>
      <w:r w:rsidRPr="00BA2555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A2555">
        <w:rPr>
          <w:rStyle w:val="tag"/>
          <w:rFonts w:cs="Courier New"/>
          <w:b/>
          <w:bCs/>
          <w:sz w:val="24"/>
          <w:szCs w:val="24"/>
          <w:shd w:val="clear" w:color="auto" w:fill="FFFFFF"/>
        </w:rPr>
        <w:t>&lt;</w:t>
      </w:r>
      <w:proofErr w:type="spellStart"/>
      <w:r w:rsidRPr="00BA2555">
        <w:rPr>
          <w:rStyle w:val="tag"/>
          <w:rFonts w:cs="Courier New"/>
          <w:b/>
          <w:bCs/>
          <w:sz w:val="24"/>
          <w:szCs w:val="24"/>
          <w:shd w:val="clear" w:color="auto" w:fill="FFFFFF"/>
        </w:rPr>
        <w:t>body</w:t>
      </w:r>
      <w:proofErr w:type="spellEnd"/>
      <w:r w:rsidRPr="00BA2555">
        <w:rPr>
          <w:rStyle w:val="tag"/>
          <w:rFonts w:cs="Courier New"/>
          <w:b/>
          <w:bCs/>
          <w:sz w:val="24"/>
          <w:szCs w:val="24"/>
          <w:shd w:val="clear" w:color="auto" w:fill="FFFFFF"/>
        </w:rPr>
        <w:t>&gt;</w:t>
      </w:r>
      <w:r w:rsidRPr="00BA2555">
        <w:rPr>
          <w:rFonts w:cs="Arial"/>
          <w:b/>
          <w:sz w:val="24"/>
          <w:szCs w:val="24"/>
          <w:shd w:val="clear" w:color="auto" w:fill="FFFFFF"/>
        </w:rPr>
        <w:t>.</w:t>
      </w:r>
    </w:p>
    <w:p w:rsidR="00D77DC9" w:rsidRPr="00D77DC9" w:rsidRDefault="00D77DC9" w:rsidP="00D77DC9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D77DC9" w:rsidRDefault="00D77DC9">
      <w:pPr>
        <w:rPr>
          <w:b/>
          <w:sz w:val="32"/>
          <w:szCs w:val="32"/>
        </w:rPr>
      </w:pPr>
    </w:p>
    <w:p w:rsidR="00D77DC9" w:rsidRDefault="00D77DC9">
      <w:pPr>
        <w:rPr>
          <w:b/>
          <w:sz w:val="32"/>
          <w:szCs w:val="32"/>
        </w:rPr>
      </w:pPr>
    </w:p>
    <w:p w:rsidR="00D77DC9" w:rsidRDefault="00D77DC9">
      <w:pPr>
        <w:rPr>
          <w:b/>
          <w:sz w:val="32"/>
          <w:szCs w:val="32"/>
        </w:rPr>
      </w:pPr>
    </w:p>
    <w:p w:rsidR="00D77DC9" w:rsidRPr="00D77DC9" w:rsidRDefault="00D77DC9">
      <w:pPr>
        <w:rPr>
          <w:sz w:val="32"/>
          <w:szCs w:val="32"/>
        </w:rPr>
      </w:pPr>
      <w:r w:rsidRPr="00D77DC9">
        <w:rPr>
          <w:sz w:val="32"/>
          <w:szCs w:val="32"/>
        </w:rPr>
        <w:lastRenderedPageBreak/>
        <w:t>Шапка:</w:t>
      </w:r>
    </w:p>
    <w:p w:rsidR="00D77DC9" w:rsidRDefault="00D77DC9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C68AA18" wp14:editId="00D6348E">
            <wp:extent cx="5940425" cy="892075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C9" w:rsidRDefault="00D77DC9" w:rsidP="00D77DC9">
      <w:pPr>
        <w:rPr>
          <w:sz w:val="24"/>
          <w:szCs w:val="24"/>
        </w:rPr>
      </w:pPr>
    </w:p>
    <w:p w:rsidR="00D77DC9" w:rsidRPr="00D77DC9" w:rsidRDefault="00D77DC9" w:rsidP="00D77DC9">
      <w:pPr>
        <w:rPr>
          <w:sz w:val="24"/>
          <w:szCs w:val="24"/>
        </w:rPr>
      </w:pPr>
      <w:r w:rsidRPr="00D77DC9">
        <w:rPr>
          <w:sz w:val="24"/>
          <w:szCs w:val="24"/>
        </w:rPr>
        <w:t xml:space="preserve">Меню принято делать с помощью тегов </w:t>
      </w:r>
      <w:r w:rsidRPr="00D77DC9">
        <w:rPr>
          <w:b/>
          <w:sz w:val="24"/>
          <w:szCs w:val="24"/>
        </w:rPr>
        <w:t>&lt;</w:t>
      </w:r>
      <w:proofErr w:type="spellStart"/>
      <w:r w:rsidRPr="00D77DC9">
        <w:rPr>
          <w:b/>
          <w:sz w:val="24"/>
          <w:szCs w:val="24"/>
          <w:lang w:val="en-US"/>
        </w:rPr>
        <w:t>ul</w:t>
      </w:r>
      <w:proofErr w:type="spellEnd"/>
      <w:r w:rsidRPr="00D77DC9">
        <w:rPr>
          <w:b/>
          <w:sz w:val="24"/>
          <w:szCs w:val="24"/>
        </w:rPr>
        <w:t>&gt;</w:t>
      </w:r>
      <w:r w:rsidRPr="00D77DC9">
        <w:rPr>
          <w:sz w:val="24"/>
          <w:szCs w:val="24"/>
        </w:rPr>
        <w:t xml:space="preserve"> и </w:t>
      </w:r>
      <w:r w:rsidRPr="00D77DC9">
        <w:rPr>
          <w:b/>
          <w:sz w:val="24"/>
          <w:szCs w:val="24"/>
        </w:rPr>
        <w:t>&lt;</w:t>
      </w:r>
      <w:r w:rsidRPr="00D77DC9">
        <w:rPr>
          <w:b/>
          <w:sz w:val="24"/>
          <w:szCs w:val="24"/>
          <w:lang w:val="en-US"/>
        </w:rPr>
        <w:t>li</w:t>
      </w:r>
      <w:r w:rsidRPr="00D77DC9">
        <w:rPr>
          <w:b/>
          <w:sz w:val="24"/>
          <w:szCs w:val="24"/>
        </w:rPr>
        <w:t>&gt;.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Применен класс </w:t>
      </w:r>
      <w:r w:rsidRPr="00D77DC9">
        <w:rPr>
          <w:sz w:val="24"/>
          <w:szCs w:val="24"/>
        </w:rPr>
        <w:t>“</w:t>
      </w:r>
      <w:proofErr w:type="spellStart"/>
      <w:r w:rsidRPr="00A9764A">
        <w:rPr>
          <w:b/>
          <w:sz w:val="24"/>
          <w:szCs w:val="24"/>
          <w:lang w:val="en-US"/>
        </w:rPr>
        <w:t>hr</w:t>
      </w:r>
      <w:proofErr w:type="spellEnd"/>
      <w:r w:rsidRPr="00D77DC9">
        <w:rPr>
          <w:sz w:val="24"/>
          <w:szCs w:val="24"/>
        </w:rPr>
        <w:t>”</w:t>
      </w:r>
      <w:r>
        <w:rPr>
          <w:sz w:val="24"/>
          <w:szCs w:val="24"/>
        </w:rPr>
        <w:t xml:space="preserve">. В стилях указано горизонтальное отображение, и мелкие </w:t>
      </w:r>
      <w:r w:rsidR="00A9764A">
        <w:rPr>
          <w:sz w:val="24"/>
          <w:szCs w:val="24"/>
        </w:rPr>
        <w:t>украшательства.</w:t>
      </w:r>
    </w:p>
    <w:p w:rsidR="00D77DC9" w:rsidRDefault="00D77DC9" w:rsidP="00D77DC9">
      <w:pPr>
        <w:rPr>
          <w:sz w:val="24"/>
          <w:szCs w:val="24"/>
        </w:rPr>
      </w:pPr>
      <w:r>
        <w:rPr>
          <w:sz w:val="24"/>
          <w:szCs w:val="24"/>
        </w:rPr>
        <w:t>Изображение для логотипа:</w:t>
      </w:r>
    </w:p>
    <w:p w:rsidR="00D77DC9" w:rsidRPr="00D77DC9" w:rsidRDefault="00D77DC9" w:rsidP="00D77DC9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0FA6E4E4" wp14:editId="10A7C078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1057275" cy="1057275"/>
            <wp:effectExtent l="0" t="0" r="0" b="9525"/>
            <wp:wrapSquare wrapText="bothSides"/>
            <wp:docPr id="16" name="Рисунок 16" descr="D:\Praktika\img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aktika\img\logo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DC9" w:rsidRDefault="00D77DC9" w:rsidP="00D77DC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Взят</w:t>
      </w:r>
      <w:proofErr w:type="gramEnd"/>
      <w:r>
        <w:rPr>
          <w:sz w:val="24"/>
          <w:szCs w:val="24"/>
        </w:rPr>
        <w:t xml:space="preserve"> на просторах интернета.  </w:t>
      </w:r>
    </w:p>
    <w:p w:rsidR="00D77DC9" w:rsidRDefault="00D77DC9" w:rsidP="00D77DC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Так как тема сайта про свободную ОС, права на картинку не требуются (вроде).</w:t>
      </w:r>
      <w:proofErr w:type="gramEnd"/>
    </w:p>
    <w:p w:rsidR="00D77DC9" w:rsidRPr="00D77DC9" w:rsidRDefault="00D77DC9" w:rsidP="00D77DC9">
      <w:pPr>
        <w:rPr>
          <w:sz w:val="24"/>
          <w:szCs w:val="24"/>
        </w:rPr>
      </w:pPr>
    </w:p>
    <w:p w:rsidR="00D77DC9" w:rsidRDefault="00D77DC9" w:rsidP="00D77DC9">
      <w:pPr>
        <w:rPr>
          <w:b/>
          <w:sz w:val="32"/>
          <w:szCs w:val="32"/>
        </w:rPr>
      </w:pPr>
      <w:r>
        <w:rPr>
          <w:b/>
          <w:sz w:val="32"/>
          <w:szCs w:val="32"/>
        </w:rPr>
        <w:t>Контент:</w:t>
      </w:r>
    </w:p>
    <w:p w:rsidR="00D77DC9" w:rsidRDefault="00A9764A" w:rsidP="00D77DC9">
      <w:pPr>
        <w:rPr>
          <w:sz w:val="24"/>
          <w:szCs w:val="24"/>
        </w:rPr>
      </w:pPr>
      <w:r>
        <w:rPr>
          <w:sz w:val="24"/>
          <w:szCs w:val="24"/>
        </w:rPr>
        <w:t>Для описания контента, выбрал страницу «Дистрибутивы», так как на этой странице больше всего контента и использована большая часть стилей.</w:t>
      </w: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t>В начале страницы нас встречает заголовок с риторическим вопросом. Ниже есть ответ.</w:t>
      </w:r>
    </w:p>
    <w:p w:rsidR="00A9764A" w:rsidRDefault="00C17AB1" w:rsidP="00D77DC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03A8B7" wp14:editId="6145BF22">
            <wp:extent cx="5940425" cy="1009179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t xml:space="preserve">Тег </w:t>
      </w:r>
      <w:r w:rsidRPr="00C17AB1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h</w:t>
      </w:r>
      <w:r w:rsidRPr="00C17AB1">
        <w:rPr>
          <w:sz w:val="24"/>
          <w:szCs w:val="24"/>
        </w:rPr>
        <w:t xml:space="preserve">1&gt; </w:t>
      </w:r>
      <w:r>
        <w:rPr>
          <w:sz w:val="24"/>
          <w:szCs w:val="24"/>
        </w:rPr>
        <w:t xml:space="preserve">служит </w:t>
      </w:r>
      <w:proofErr w:type="gramStart"/>
      <w:r>
        <w:rPr>
          <w:sz w:val="24"/>
          <w:szCs w:val="24"/>
        </w:rPr>
        <w:t>для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обозначение</w:t>
      </w:r>
      <w:proofErr w:type="gramEnd"/>
      <w:r>
        <w:rPr>
          <w:sz w:val="24"/>
          <w:szCs w:val="24"/>
        </w:rPr>
        <w:t xml:space="preserve"> заголовка, предание толщины текста и большей высоты. Тег обязательно закрыть.</w:t>
      </w: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t xml:space="preserve">Тегом </w:t>
      </w:r>
      <w:r>
        <w:rPr>
          <w:sz w:val="24"/>
          <w:szCs w:val="24"/>
          <w:lang w:val="en-US"/>
        </w:rPr>
        <w:t>&lt;</w:t>
      </w:r>
      <w:proofErr w:type="spellStart"/>
      <w:r>
        <w:rPr>
          <w:sz w:val="24"/>
          <w:szCs w:val="24"/>
          <w:lang w:val="en-US"/>
        </w:rPr>
        <w:t>br</w:t>
      </w:r>
      <w:proofErr w:type="spellEnd"/>
      <w:r>
        <w:rPr>
          <w:sz w:val="24"/>
          <w:szCs w:val="24"/>
          <w:lang w:val="en-US"/>
        </w:rPr>
        <w:t xml:space="preserve">&gt; </w:t>
      </w:r>
      <w:r>
        <w:rPr>
          <w:sz w:val="24"/>
          <w:szCs w:val="24"/>
        </w:rPr>
        <w:t>увеличиваем отступ до описания.</w:t>
      </w:r>
    </w:p>
    <w:p w:rsidR="00C17AB1" w:rsidRDefault="00C17AB1" w:rsidP="00D77DC9">
      <w:pPr>
        <w:rPr>
          <w:sz w:val="24"/>
          <w:szCs w:val="24"/>
        </w:rPr>
      </w:pPr>
    </w:p>
    <w:p w:rsidR="00C17AB1" w:rsidRDefault="00C17AB1" w:rsidP="00D77DC9">
      <w:pPr>
        <w:rPr>
          <w:sz w:val="24"/>
          <w:szCs w:val="24"/>
        </w:rPr>
      </w:pPr>
    </w:p>
    <w:p w:rsidR="00C17AB1" w:rsidRDefault="00C17AB1" w:rsidP="00D77DC9">
      <w:pPr>
        <w:rPr>
          <w:sz w:val="24"/>
          <w:szCs w:val="24"/>
        </w:rPr>
      </w:pPr>
    </w:p>
    <w:p w:rsidR="00C17AB1" w:rsidRDefault="00C17AB1" w:rsidP="00D77DC9">
      <w:pPr>
        <w:rPr>
          <w:sz w:val="24"/>
          <w:szCs w:val="24"/>
        </w:rPr>
      </w:pP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Далее идет следующий заголовок </w:t>
      </w:r>
      <w:r w:rsidRPr="00C17AB1">
        <w:rPr>
          <w:sz w:val="24"/>
          <w:szCs w:val="24"/>
        </w:rPr>
        <w:t xml:space="preserve">с </w:t>
      </w:r>
      <w:r>
        <w:rPr>
          <w:sz w:val="24"/>
          <w:szCs w:val="24"/>
        </w:rPr>
        <w:t xml:space="preserve">закрытым </w:t>
      </w:r>
      <w:r w:rsidRPr="00C17AB1">
        <w:rPr>
          <w:sz w:val="24"/>
          <w:szCs w:val="24"/>
        </w:rPr>
        <w:t>тегом &lt;</w:t>
      </w:r>
      <w:r>
        <w:rPr>
          <w:sz w:val="24"/>
          <w:szCs w:val="24"/>
          <w:lang w:val="en-US"/>
        </w:rPr>
        <w:t>h</w:t>
      </w:r>
      <w:r w:rsidRPr="00C17AB1">
        <w:rPr>
          <w:sz w:val="24"/>
          <w:szCs w:val="24"/>
        </w:rPr>
        <w:t>2&gt;</w:t>
      </w:r>
      <w:r>
        <w:rPr>
          <w:sz w:val="24"/>
          <w:szCs w:val="24"/>
        </w:rPr>
        <w:t>. Ниже таблица с модальными окнами:</w:t>
      </w:r>
    </w:p>
    <w:p w:rsidR="00C17AB1" w:rsidRDefault="00C17AB1" w:rsidP="00D77DC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31FC97" wp14:editId="2CF222A0">
            <wp:extent cx="5940425" cy="5346321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B1" w:rsidRDefault="00C17AB1" w:rsidP="00D77DC9">
      <w:pPr>
        <w:rPr>
          <w:sz w:val="24"/>
          <w:szCs w:val="24"/>
          <w:lang w:val="en-US"/>
        </w:rPr>
      </w:pP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t xml:space="preserve">Изначально модальные окна были сделаны по тегу </w:t>
      </w:r>
      <w:r w:rsidRPr="00C17AB1">
        <w:rPr>
          <w:sz w:val="24"/>
          <w:szCs w:val="24"/>
        </w:rPr>
        <w:t>&lt;</w:t>
      </w:r>
      <w:proofErr w:type="spellStart"/>
      <w:r>
        <w:rPr>
          <w:sz w:val="24"/>
          <w:szCs w:val="24"/>
          <w:lang w:val="en-US"/>
        </w:rPr>
        <w:t>iframe</w:t>
      </w:r>
      <w:proofErr w:type="spellEnd"/>
      <w:r w:rsidRPr="00C17AB1">
        <w:rPr>
          <w:sz w:val="24"/>
          <w:szCs w:val="24"/>
        </w:rPr>
        <w:t>&gt;</w:t>
      </w:r>
      <w:r>
        <w:rPr>
          <w:sz w:val="24"/>
          <w:szCs w:val="24"/>
        </w:rPr>
        <w:t>, но позже были заменены обычной версткой с картинкой:</w:t>
      </w:r>
    </w:p>
    <w:p w:rsidR="00C17AB1" w:rsidRDefault="00C17AB1" w:rsidP="00D77DC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7DA557" wp14:editId="0F431CD6">
            <wp:extent cx="5940425" cy="717952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t xml:space="preserve">Тег </w:t>
      </w:r>
      <w:r w:rsidRPr="00C17AB1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span</w:t>
      </w:r>
      <w:r w:rsidRPr="00C17AB1">
        <w:rPr>
          <w:sz w:val="24"/>
          <w:szCs w:val="24"/>
        </w:rPr>
        <w:t xml:space="preserve">&gt; </w:t>
      </w:r>
      <w:r>
        <w:rPr>
          <w:sz w:val="24"/>
          <w:szCs w:val="24"/>
        </w:rPr>
        <w:t xml:space="preserve">реализует контент внутри как строчный, поэтому не стоит применять в нем другие теги, такие как: </w:t>
      </w:r>
      <w:r>
        <w:rPr>
          <w:sz w:val="24"/>
          <w:szCs w:val="24"/>
          <w:lang w:val="en-US"/>
        </w:rPr>
        <w:t>h</w:t>
      </w:r>
      <w:r w:rsidRPr="00C17AB1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p</w:t>
      </w:r>
      <w:r w:rsidRPr="00C17AB1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h</w:t>
      </w:r>
      <w:r w:rsidRPr="00C17AB1">
        <w:rPr>
          <w:sz w:val="24"/>
          <w:szCs w:val="24"/>
        </w:rPr>
        <w:t xml:space="preserve">2 </w:t>
      </w:r>
      <w:r>
        <w:rPr>
          <w:sz w:val="24"/>
          <w:szCs w:val="24"/>
        </w:rPr>
        <w:t>и прочие. Но выбора не было…</w:t>
      </w:r>
    </w:p>
    <w:p w:rsidR="00C17AB1" w:rsidRDefault="00C17AB1" w:rsidP="00D77DC9">
      <w:pPr>
        <w:rPr>
          <w:sz w:val="24"/>
          <w:szCs w:val="24"/>
        </w:rPr>
      </w:pPr>
    </w:p>
    <w:p w:rsidR="00C17AB1" w:rsidRDefault="00C17AB1" w:rsidP="00D77DC9">
      <w:pPr>
        <w:rPr>
          <w:sz w:val="24"/>
          <w:szCs w:val="24"/>
        </w:rPr>
      </w:pPr>
    </w:p>
    <w:p w:rsidR="00C17AB1" w:rsidRDefault="00C17AB1" w:rsidP="00D77D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Само модальное окно выглядит </w:t>
      </w:r>
      <w:proofErr w:type="gramStart"/>
      <w:r>
        <w:rPr>
          <w:sz w:val="24"/>
          <w:szCs w:val="24"/>
        </w:rPr>
        <w:t>следующий</w:t>
      </w:r>
      <w:proofErr w:type="gramEnd"/>
      <w:r>
        <w:rPr>
          <w:sz w:val="24"/>
          <w:szCs w:val="24"/>
        </w:rPr>
        <w:t xml:space="preserve"> образом:</w:t>
      </w:r>
    </w:p>
    <w:p w:rsidR="00C17AB1" w:rsidRDefault="00C17AB1" w:rsidP="00D77DC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DFEE71" wp14:editId="22B1C0A4">
            <wp:extent cx="5940425" cy="3632678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B1" w:rsidRDefault="00146452" w:rsidP="00D77DC9">
      <w:pPr>
        <w:rPr>
          <w:sz w:val="24"/>
          <w:szCs w:val="24"/>
        </w:rPr>
      </w:pPr>
      <w:r>
        <w:rPr>
          <w:sz w:val="24"/>
          <w:szCs w:val="24"/>
        </w:rPr>
        <w:t>Кнопки:</w:t>
      </w:r>
    </w:p>
    <w:p w:rsidR="00146452" w:rsidRDefault="00146452" w:rsidP="00D77DC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D65F33" wp14:editId="197CA25F">
            <wp:extent cx="4419600" cy="542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2" w:rsidRDefault="00146452" w:rsidP="00D77DC9">
      <w:pPr>
        <w:rPr>
          <w:sz w:val="24"/>
          <w:szCs w:val="24"/>
        </w:rPr>
      </w:pPr>
    </w:p>
    <w:p w:rsidR="00146452" w:rsidRDefault="00146452" w:rsidP="00D77DC9">
      <w:pPr>
        <w:rPr>
          <w:b/>
          <w:sz w:val="32"/>
          <w:szCs w:val="32"/>
        </w:rPr>
      </w:pPr>
      <w:r w:rsidRPr="00146452">
        <w:rPr>
          <w:b/>
          <w:sz w:val="32"/>
          <w:szCs w:val="32"/>
        </w:rPr>
        <w:t>Слайдер</w:t>
      </w:r>
      <w:r>
        <w:rPr>
          <w:b/>
          <w:sz w:val="32"/>
          <w:szCs w:val="32"/>
        </w:rPr>
        <w:t>:</w:t>
      </w:r>
    </w:p>
    <w:p w:rsidR="00146452" w:rsidRDefault="00146452" w:rsidP="00D77DC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058FE4" wp14:editId="73F667EF">
            <wp:extent cx="2679405" cy="2949423"/>
            <wp:effectExtent l="0" t="0" r="698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992" cy="29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2" w:rsidRDefault="00146452" w:rsidP="00D77DC9">
      <w:pPr>
        <w:rPr>
          <w:sz w:val="24"/>
          <w:szCs w:val="24"/>
        </w:rPr>
      </w:pPr>
    </w:p>
    <w:p w:rsidR="00146452" w:rsidRDefault="00146452" w:rsidP="00146452">
      <w:pPr>
        <w:spacing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Якорь:</w:t>
      </w:r>
    </w:p>
    <w:p w:rsidR="00146452" w:rsidRDefault="00146452" w:rsidP="00146452">
      <w:pPr>
        <w:spacing w:line="240" w:lineRule="auto"/>
        <w:rPr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4352EEF9" wp14:editId="49A7F694">
            <wp:extent cx="5940425" cy="14653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2" w:rsidRDefault="00146452" w:rsidP="00146452">
      <w:pPr>
        <w:spacing w:line="240" w:lineRule="auto"/>
        <w:rPr>
          <w:sz w:val="24"/>
          <w:szCs w:val="24"/>
        </w:rPr>
      </w:pPr>
      <w:r w:rsidRPr="00146452">
        <w:rPr>
          <w:sz w:val="24"/>
          <w:szCs w:val="24"/>
        </w:rPr>
        <w:t xml:space="preserve">Ссылка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 w:rsidRPr="00146452">
        <w:rPr>
          <w:sz w:val="24"/>
          <w:szCs w:val="24"/>
        </w:rPr>
        <w:t xml:space="preserve">=”#” </w:t>
      </w:r>
      <w:r>
        <w:rPr>
          <w:sz w:val="24"/>
          <w:szCs w:val="24"/>
        </w:rPr>
        <w:t xml:space="preserve">поднимает страницу к началу. Считаю это лучше, чем указывать </w:t>
      </w:r>
      <w:r>
        <w:rPr>
          <w:sz w:val="24"/>
          <w:szCs w:val="24"/>
          <w:lang w:val="en-US"/>
        </w:rPr>
        <w:t>id</w:t>
      </w:r>
      <w:r w:rsidRPr="00146452">
        <w:rPr>
          <w:sz w:val="24"/>
          <w:szCs w:val="24"/>
        </w:rPr>
        <w:t xml:space="preserve"> </w:t>
      </w:r>
      <w:r>
        <w:rPr>
          <w:sz w:val="24"/>
          <w:szCs w:val="24"/>
        </w:rPr>
        <w:t>и размещать целую строку в самом начале страницы.</w:t>
      </w:r>
    </w:p>
    <w:p w:rsidR="00146452" w:rsidRDefault="00146452" w:rsidP="00146452">
      <w:pPr>
        <w:spacing w:line="240" w:lineRule="auto"/>
        <w:rPr>
          <w:b/>
          <w:sz w:val="32"/>
          <w:szCs w:val="24"/>
        </w:rPr>
      </w:pPr>
    </w:p>
    <w:p w:rsidR="00146452" w:rsidRDefault="00146452" w:rsidP="00146452">
      <w:pPr>
        <w:spacing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t>Подвал:</w:t>
      </w:r>
    </w:p>
    <w:p w:rsidR="00146452" w:rsidRDefault="00146452" w:rsidP="00146452">
      <w:pPr>
        <w:spacing w:line="240" w:lineRule="auto"/>
        <w:rPr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17CE657C" wp14:editId="5E5E07E9">
            <wp:extent cx="5943600" cy="2126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2" w:rsidRDefault="00146452" w:rsidP="00146452">
      <w:pPr>
        <w:spacing w:line="240" w:lineRule="auto"/>
        <w:rPr>
          <w:sz w:val="24"/>
          <w:szCs w:val="24"/>
        </w:rPr>
      </w:pPr>
    </w:p>
    <w:p w:rsidR="00146452" w:rsidRDefault="00146452" w:rsidP="00146452">
      <w:pPr>
        <w:spacing w:line="240" w:lineRule="auto"/>
        <w:rPr>
          <w:b/>
          <w:sz w:val="32"/>
          <w:szCs w:val="24"/>
        </w:rPr>
      </w:pPr>
      <w:r w:rsidRPr="00146452">
        <w:rPr>
          <w:b/>
          <w:sz w:val="32"/>
          <w:szCs w:val="24"/>
        </w:rPr>
        <w:t>Форма:</w:t>
      </w:r>
    </w:p>
    <w:p w:rsidR="00146452" w:rsidRDefault="00146452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CC5F11" wp14:editId="27F56C16">
            <wp:extent cx="5940425" cy="2712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2" w:rsidRDefault="00146452" w:rsidP="00146452">
      <w:pPr>
        <w:spacing w:line="240" w:lineRule="auto"/>
        <w:rPr>
          <w:sz w:val="24"/>
          <w:szCs w:val="24"/>
        </w:rPr>
      </w:pPr>
    </w:p>
    <w:p w:rsidR="00146452" w:rsidRDefault="00146452" w:rsidP="0014645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Форма встроена в модальное окно:</w:t>
      </w:r>
    </w:p>
    <w:p w:rsidR="00146452" w:rsidRDefault="00146452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177AF4" wp14:editId="5999F1F9">
            <wp:extent cx="3710763" cy="2684656"/>
            <wp:effectExtent l="0" t="0" r="444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211" cy="27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2" w:rsidRDefault="00E22FCF" w:rsidP="00146452">
      <w:pPr>
        <w:spacing w:line="240" w:lineRule="auto"/>
        <w:rPr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lastRenderedPageBreak/>
        <w:t>CSS:</w:t>
      </w:r>
    </w:p>
    <w:p w:rsidR="00E22FCF" w:rsidRDefault="00E22FCF" w:rsidP="00146452">
      <w:pPr>
        <w:spacing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t>Анимация</w:t>
      </w:r>
    </w:p>
    <w:p w:rsidR="00E22FCF" w:rsidRDefault="00E22FCF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8C8D4D" wp14:editId="44331208">
            <wp:extent cx="2295525" cy="4705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CF" w:rsidRDefault="00E22FCF" w:rsidP="00146452">
      <w:pPr>
        <w:spacing w:line="240" w:lineRule="auto"/>
        <w:rPr>
          <w:sz w:val="24"/>
          <w:szCs w:val="24"/>
        </w:rPr>
      </w:pPr>
      <w:proofErr w:type="gramStart"/>
      <w:r w:rsidRPr="006A7833">
        <w:rPr>
          <w:b/>
          <w:sz w:val="24"/>
          <w:szCs w:val="24"/>
          <w:lang w:val="en-US"/>
        </w:rPr>
        <w:t>display</w:t>
      </w:r>
      <w:proofErr w:type="gramEnd"/>
      <w:r w:rsidRPr="006A7833">
        <w:rPr>
          <w:b/>
          <w:sz w:val="24"/>
          <w:szCs w:val="24"/>
        </w:rPr>
        <w:t xml:space="preserve">: </w:t>
      </w:r>
      <w:r w:rsidRPr="006A7833">
        <w:rPr>
          <w:b/>
          <w:sz w:val="24"/>
          <w:szCs w:val="24"/>
          <w:lang w:val="en-US"/>
        </w:rPr>
        <w:t>inline</w:t>
      </w:r>
      <w:r w:rsidRPr="006A7833">
        <w:rPr>
          <w:b/>
          <w:sz w:val="24"/>
          <w:szCs w:val="24"/>
        </w:rPr>
        <w:t>-</w:t>
      </w:r>
      <w:r w:rsidRPr="006A7833">
        <w:rPr>
          <w:b/>
          <w:sz w:val="24"/>
          <w:szCs w:val="24"/>
          <w:lang w:val="en-US"/>
        </w:rPr>
        <w:t>block</w:t>
      </w:r>
      <w:r w:rsidRPr="00E22FCF">
        <w:rPr>
          <w:sz w:val="24"/>
          <w:szCs w:val="24"/>
        </w:rPr>
        <w:t>; //</w:t>
      </w:r>
      <w:r>
        <w:rPr>
          <w:sz w:val="24"/>
          <w:szCs w:val="24"/>
        </w:rPr>
        <w:t>отображать как строчный блок.</w:t>
      </w:r>
    </w:p>
    <w:p w:rsidR="00E22FCF" w:rsidRPr="004A352D" w:rsidRDefault="00E22FCF" w:rsidP="00146452">
      <w:pPr>
        <w:spacing w:line="240" w:lineRule="auto"/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6A7833">
        <w:rPr>
          <w:b/>
          <w:sz w:val="24"/>
          <w:szCs w:val="24"/>
        </w:rPr>
        <w:t>position</w:t>
      </w:r>
      <w:proofErr w:type="spellEnd"/>
      <w:r w:rsidRPr="006A7833">
        <w:rPr>
          <w:b/>
          <w:sz w:val="24"/>
          <w:szCs w:val="24"/>
        </w:rPr>
        <w:t xml:space="preserve">: </w:t>
      </w:r>
      <w:proofErr w:type="spellStart"/>
      <w:r w:rsidRPr="006A7833">
        <w:rPr>
          <w:b/>
          <w:sz w:val="24"/>
          <w:szCs w:val="24"/>
        </w:rPr>
        <w:t>relative</w:t>
      </w:r>
      <w:proofErr w:type="spellEnd"/>
      <w:r w:rsidRPr="00E22FCF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  <w:r w:rsidRPr="00E22FCF">
        <w:rPr>
          <w:rFonts w:ascii="Arial" w:hAnsi="Arial" w:cs="Arial"/>
          <w:color w:val="000000"/>
          <w:shd w:val="clear" w:color="auto" w:fill="FFFFFF"/>
        </w:rPr>
        <w:t>//</w:t>
      </w:r>
      <w:r>
        <w:rPr>
          <w:rFonts w:ascii="Arial" w:hAnsi="Arial" w:cs="Arial"/>
          <w:color w:val="000000"/>
          <w:shd w:val="clear" w:color="auto" w:fill="FFFFFF"/>
        </w:rPr>
        <w:t>п</w:t>
      </w:r>
      <w:r>
        <w:rPr>
          <w:rFonts w:ascii="Arial" w:hAnsi="Arial" w:cs="Arial"/>
          <w:color w:val="000000"/>
          <w:shd w:val="clear" w:color="auto" w:fill="FFFFFF"/>
        </w:rPr>
        <w:t>оложение элемента устанавливается относительно его исходного места</w:t>
      </w:r>
      <w:r>
        <w:rPr>
          <w:rFonts w:ascii="Arial" w:hAnsi="Arial" w:cs="Arial"/>
          <w:color w:val="000000"/>
          <w:shd w:val="clear" w:color="auto" w:fill="FFFFFF"/>
        </w:rPr>
        <w:t xml:space="preserve">. Можно задавать положение элементами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left</w:t>
      </w:r>
      <w:r w:rsidRPr="004A352D">
        <w:rPr>
          <w:rFonts w:ascii="Arial" w:hAnsi="Arial" w:cs="Arial"/>
          <w:color w:val="000000"/>
          <w:shd w:val="clear" w:color="auto" w:fill="FFFFFF"/>
        </w:rPr>
        <w:t>,</w:t>
      </w:r>
      <w:r w:rsidR="00590D6C" w:rsidRPr="004A352D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right</w:t>
      </w:r>
      <w:r w:rsidRPr="004A352D">
        <w:rPr>
          <w:rFonts w:ascii="Arial" w:hAnsi="Arial" w:cs="Arial"/>
          <w:color w:val="000000"/>
          <w:shd w:val="clear" w:color="auto" w:fill="FFFFFF"/>
        </w:rPr>
        <w:t>,</w:t>
      </w:r>
      <w:r w:rsidR="00590D6C" w:rsidRPr="004A352D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top</w:t>
      </w:r>
      <w:r w:rsidRPr="004A352D">
        <w:rPr>
          <w:rFonts w:ascii="Arial" w:hAnsi="Arial" w:cs="Arial"/>
          <w:color w:val="000000"/>
          <w:shd w:val="clear" w:color="auto" w:fill="FFFFFF"/>
        </w:rPr>
        <w:t>,</w:t>
      </w:r>
      <w:r w:rsidR="00590D6C" w:rsidRPr="004A352D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bottom</w:t>
      </w:r>
      <w:r w:rsidR="00590D6C" w:rsidRPr="004A352D">
        <w:rPr>
          <w:rFonts w:ascii="Arial" w:hAnsi="Arial" w:cs="Arial"/>
          <w:color w:val="000000"/>
          <w:shd w:val="clear" w:color="auto" w:fill="FFFFFF"/>
        </w:rPr>
        <w:t>.</w:t>
      </w:r>
    </w:p>
    <w:p w:rsidR="00590D6C" w:rsidRDefault="004A352D" w:rsidP="00146452">
      <w:pPr>
        <w:spacing w:line="240" w:lineRule="auto"/>
        <w:rPr>
          <w:sz w:val="24"/>
          <w:szCs w:val="24"/>
        </w:rPr>
      </w:pPr>
      <w:proofErr w:type="gramStart"/>
      <w:r>
        <w:rPr>
          <w:b/>
          <w:sz w:val="24"/>
          <w:szCs w:val="24"/>
          <w:lang w:val="en-US"/>
        </w:rPr>
        <w:t>z</w:t>
      </w:r>
      <w:r w:rsidRPr="004A352D">
        <w:rPr>
          <w:b/>
          <w:sz w:val="24"/>
          <w:szCs w:val="24"/>
        </w:rPr>
        <w:t>-</w:t>
      </w:r>
      <w:r>
        <w:rPr>
          <w:b/>
          <w:sz w:val="24"/>
          <w:szCs w:val="24"/>
          <w:lang w:val="en-US"/>
        </w:rPr>
        <w:t>index</w:t>
      </w:r>
      <w:proofErr w:type="gramEnd"/>
      <w:r w:rsidRPr="004A352D">
        <w:rPr>
          <w:b/>
          <w:sz w:val="24"/>
          <w:szCs w:val="24"/>
        </w:rPr>
        <w:t>: 2;</w:t>
      </w:r>
      <w:r w:rsidRPr="004A352D">
        <w:rPr>
          <w:sz w:val="24"/>
          <w:szCs w:val="24"/>
        </w:rPr>
        <w:t xml:space="preserve"> //</w:t>
      </w:r>
      <w:r>
        <w:rPr>
          <w:sz w:val="24"/>
          <w:szCs w:val="24"/>
        </w:rPr>
        <w:t>поверх остальных элементов, индекс которых менее 2-х.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proofErr w:type="gramStart"/>
      <w:r>
        <w:rPr>
          <w:b/>
          <w:sz w:val="24"/>
          <w:szCs w:val="24"/>
          <w:lang w:val="en-US"/>
        </w:rPr>
        <w:t>margin</w:t>
      </w:r>
      <w:proofErr w:type="gramEnd"/>
      <w:r w:rsidRPr="004A352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  <w:lang w:val="en-US"/>
        </w:rPr>
        <w:t>o</w:t>
      </w:r>
      <w:r w:rsidRPr="004A352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auto</w:t>
      </w:r>
      <w:r w:rsidRPr="004A352D">
        <w:rPr>
          <w:b/>
          <w:sz w:val="24"/>
          <w:szCs w:val="24"/>
        </w:rPr>
        <w:t xml:space="preserve">; </w:t>
      </w:r>
      <w:r w:rsidRPr="004A352D">
        <w:rPr>
          <w:sz w:val="24"/>
          <w:szCs w:val="24"/>
        </w:rPr>
        <w:t>//</w:t>
      </w:r>
      <w:r>
        <w:rPr>
          <w:sz w:val="24"/>
          <w:szCs w:val="24"/>
        </w:rPr>
        <w:t>обнуление и установка автоматического позиционирования.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>Overflow</w:t>
      </w:r>
      <w:r w:rsidRPr="004A352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  <w:lang w:val="en-US"/>
        </w:rPr>
        <w:t>hidden</w:t>
      </w:r>
      <w:r w:rsidRPr="004A352D">
        <w:rPr>
          <w:b/>
          <w:sz w:val="24"/>
          <w:szCs w:val="24"/>
        </w:rPr>
        <w:t xml:space="preserve">; </w:t>
      </w:r>
      <w:r w:rsidRPr="004A352D">
        <w:rPr>
          <w:sz w:val="24"/>
          <w:szCs w:val="24"/>
        </w:rPr>
        <w:t>//</w:t>
      </w:r>
      <w:r>
        <w:rPr>
          <w:sz w:val="24"/>
          <w:szCs w:val="24"/>
        </w:rPr>
        <w:t>скрыть элементы, выходящие за блок.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proofErr w:type="gramStart"/>
      <w:r>
        <w:rPr>
          <w:b/>
          <w:sz w:val="24"/>
          <w:szCs w:val="24"/>
          <w:lang w:val="en-US"/>
        </w:rPr>
        <w:t>Width</w:t>
      </w:r>
      <w:r w:rsidRPr="004A352D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  <w:lang w:val="en-US"/>
        </w:rPr>
        <w:t>height</w:t>
      </w:r>
      <w:r w:rsidRPr="004A352D">
        <w:rPr>
          <w:b/>
          <w:sz w:val="24"/>
          <w:szCs w:val="24"/>
        </w:rPr>
        <w:t xml:space="preserve">; </w:t>
      </w:r>
      <w:r w:rsidRPr="004A352D">
        <w:rPr>
          <w:sz w:val="24"/>
          <w:szCs w:val="24"/>
        </w:rPr>
        <w:t>//</w:t>
      </w:r>
      <w:r>
        <w:rPr>
          <w:sz w:val="24"/>
          <w:szCs w:val="24"/>
        </w:rPr>
        <w:t>установка ширины и высоты элемента.</w:t>
      </w:r>
      <w:proofErr w:type="gramEnd"/>
    </w:p>
    <w:p w:rsidR="004A352D" w:rsidRDefault="004A352D" w:rsidP="00146452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>Cursor</w:t>
      </w:r>
      <w:r w:rsidRPr="004A352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  <w:lang w:val="en-US"/>
        </w:rPr>
        <w:t>pointer</w:t>
      </w:r>
      <w:r w:rsidRPr="004A352D">
        <w:rPr>
          <w:b/>
          <w:sz w:val="24"/>
          <w:szCs w:val="24"/>
        </w:rPr>
        <w:t xml:space="preserve">; </w:t>
      </w:r>
      <w:r w:rsidRPr="004A352D">
        <w:rPr>
          <w:sz w:val="24"/>
          <w:szCs w:val="24"/>
        </w:rPr>
        <w:t>//</w:t>
      </w:r>
      <w:r>
        <w:rPr>
          <w:sz w:val="24"/>
          <w:szCs w:val="24"/>
        </w:rPr>
        <w:t>при наведении, курсор будет меняться на «кнопку».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r w:rsidRPr="004A352D">
        <w:rPr>
          <w:b/>
          <w:sz w:val="24"/>
          <w:szCs w:val="24"/>
          <w:lang w:val="en-US"/>
        </w:rPr>
        <w:t>Transition</w:t>
      </w:r>
      <w:r w:rsidRPr="004A352D">
        <w:rPr>
          <w:b/>
          <w:sz w:val="24"/>
          <w:szCs w:val="24"/>
        </w:rPr>
        <w:t>: .2</w:t>
      </w:r>
      <w:r w:rsidRPr="004A352D">
        <w:rPr>
          <w:b/>
          <w:sz w:val="24"/>
          <w:szCs w:val="24"/>
          <w:lang w:val="en-US"/>
        </w:rPr>
        <w:t>s</w:t>
      </w:r>
      <w:r w:rsidRPr="004A352D">
        <w:rPr>
          <w:b/>
          <w:sz w:val="24"/>
          <w:szCs w:val="24"/>
        </w:rPr>
        <w:t xml:space="preserve">; </w:t>
      </w:r>
      <w:r w:rsidRPr="004A352D">
        <w:rPr>
          <w:sz w:val="24"/>
          <w:szCs w:val="24"/>
        </w:rPr>
        <w:t>//</w:t>
      </w:r>
      <w:r>
        <w:rPr>
          <w:sz w:val="24"/>
          <w:szCs w:val="24"/>
        </w:rPr>
        <w:t>выполнить анимацию в течении 200 миллисекунд.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r w:rsidRPr="004A352D">
        <w:rPr>
          <w:b/>
          <w:sz w:val="24"/>
          <w:szCs w:val="24"/>
          <w:lang w:val="en-US"/>
        </w:rPr>
        <w:t>Transform</w:t>
      </w:r>
      <w:r w:rsidRPr="004A352D">
        <w:rPr>
          <w:b/>
          <w:sz w:val="24"/>
          <w:szCs w:val="24"/>
        </w:rPr>
        <w:t xml:space="preserve">: </w:t>
      </w:r>
      <w:proofErr w:type="gramStart"/>
      <w:r w:rsidRPr="004A352D">
        <w:rPr>
          <w:b/>
          <w:sz w:val="24"/>
          <w:szCs w:val="24"/>
          <w:lang w:val="en-US"/>
        </w:rPr>
        <w:t>scale</w:t>
      </w:r>
      <w:r w:rsidRPr="004A352D">
        <w:rPr>
          <w:b/>
          <w:sz w:val="24"/>
          <w:szCs w:val="24"/>
        </w:rPr>
        <w:t>(</w:t>
      </w:r>
      <w:proofErr w:type="gramEnd"/>
      <w:r w:rsidRPr="004A352D">
        <w:rPr>
          <w:b/>
          <w:sz w:val="24"/>
          <w:szCs w:val="24"/>
        </w:rPr>
        <w:t xml:space="preserve">1.1); </w:t>
      </w:r>
      <w:r w:rsidRPr="004A352D">
        <w:rPr>
          <w:sz w:val="24"/>
          <w:szCs w:val="24"/>
        </w:rPr>
        <w:t>//</w:t>
      </w:r>
      <w:r>
        <w:rPr>
          <w:sz w:val="24"/>
          <w:szCs w:val="24"/>
        </w:rPr>
        <w:t>сама анимация. Выполнить увеличение 1*1,1 элемента.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</w:p>
    <w:p w:rsidR="004A352D" w:rsidRDefault="004A352D" w:rsidP="00146452">
      <w:pPr>
        <w:spacing w:line="240" w:lineRule="auto"/>
        <w:rPr>
          <w:sz w:val="24"/>
          <w:szCs w:val="24"/>
        </w:rPr>
      </w:pPr>
    </w:p>
    <w:p w:rsidR="004A352D" w:rsidRDefault="004A352D" w:rsidP="00146452">
      <w:pPr>
        <w:spacing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Адаптивная вёрстка: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1E2E1B" wp14:editId="2DA46FDA">
            <wp:extent cx="1800225" cy="3333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2D" w:rsidRDefault="004A352D" w:rsidP="004A352D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0B0849">
        <w:rPr>
          <w:rFonts w:cs="Arial"/>
          <w:b/>
          <w:color w:val="000000"/>
          <w:sz w:val="24"/>
          <w:szCs w:val="24"/>
          <w:shd w:val="clear" w:color="auto" w:fill="FFFFFF"/>
        </w:rPr>
        <w:t>Медиа-функции</w:t>
      </w:r>
      <w:r w:rsidRPr="009E6BB9">
        <w:rPr>
          <w:rFonts w:cs="Arial"/>
          <w:color w:val="000000"/>
          <w:sz w:val="24"/>
          <w:szCs w:val="24"/>
          <w:shd w:val="clear" w:color="auto" w:fill="FFFFFF"/>
        </w:rPr>
        <w:t xml:space="preserve"> задают технические характеристики устройства, на котором отображается документ. Стиль выполняется в том случае, если запрос возвращает истину, иными словами, указанные условия выполняются.</w:t>
      </w:r>
    </w:p>
    <w:p w:rsidR="004A352D" w:rsidRDefault="004A352D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5080</wp:posOffset>
            </wp:positionV>
            <wp:extent cx="1329055" cy="7247255"/>
            <wp:effectExtent l="0" t="0" r="444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При ширине окна в 720</w:t>
      </w:r>
      <w:proofErr w:type="spellStart"/>
      <w:r>
        <w:rPr>
          <w:sz w:val="24"/>
          <w:szCs w:val="24"/>
          <w:lang w:val="en-US"/>
        </w:rPr>
        <w:t>px</w:t>
      </w:r>
      <w:proofErr w:type="spellEnd"/>
      <w:r w:rsidRPr="004A35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менее, </w:t>
      </w:r>
      <w:r w:rsidR="00A2369D">
        <w:rPr>
          <w:sz w:val="24"/>
          <w:szCs w:val="24"/>
        </w:rPr>
        <w:t xml:space="preserve">включается </w:t>
      </w:r>
      <w:r w:rsidR="00461290">
        <w:rPr>
          <w:sz w:val="24"/>
          <w:szCs w:val="24"/>
        </w:rPr>
        <w:t>стиль.</w:t>
      </w: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Default="00461290" w:rsidP="00146452">
      <w:pPr>
        <w:spacing w:line="240" w:lineRule="auto"/>
        <w:rPr>
          <w:sz w:val="24"/>
          <w:szCs w:val="24"/>
        </w:rPr>
      </w:pPr>
    </w:p>
    <w:p w:rsidR="00461290" w:rsidRPr="00461290" w:rsidRDefault="00461290" w:rsidP="00461290">
      <w:pPr>
        <w:rPr>
          <w:b/>
          <w:sz w:val="32"/>
          <w:szCs w:val="32"/>
        </w:rPr>
      </w:pPr>
      <w:r w:rsidRPr="00461290">
        <w:rPr>
          <w:b/>
          <w:sz w:val="32"/>
          <w:szCs w:val="32"/>
        </w:rPr>
        <w:lastRenderedPageBreak/>
        <w:t xml:space="preserve">Видео </w:t>
      </w:r>
      <w:r w:rsidRPr="00461290">
        <w:rPr>
          <w:b/>
          <w:sz w:val="32"/>
          <w:szCs w:val="32"/>
          <w:lang w:val="en-US"/>
        </w:rPr>
        <w:t>HTML5</w:t>
      </w:r>
      <w:r w:rsidRPr="00461290">
        <w:rPr>
          <w:b/>
          <w:sz w:val="32"/>
          <w:szCs w:val="32"/>
        </w:rPr>
        <w:t>:</w:t>
      </w:r>
    </w:p>
    <w:p w:rsidR="00461290" w:rsidRDefault="00461290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CBD084" wp14:editId="7499ECEC">
            <wp:extent cx="5940425" cy="61249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90" w:rsidRDefault="00461290" w:rsidP="00461290">
      <w:pPr>
        <w:rPr>
          <w:sz w:val="24"/>
          <w:szCs w:val="24"/>
        </w:rPr>
      </w:pPr>
      <w:r>
        <w:rPr>
          <w:sz w:val="24"/>
          <w:szCs w:val="24"/>
        </w:rPr>
        <w:t>С помощью класса выровняли видео по центру.</w:t>
      </w:r>
    </w:p>
    <w:p w:rsidR="00461290" w:rsidRDefault="00461290" w:rsidP="00461290">
      <w:pPr>
        <w:rPr>
          <w:sz w:val="24"/>
          <w:szCs w:val="24"/>
        </w:rPr>
      </w:pPr>
      <w:r>
        <w:rPr>
          <w:sz w:val="24"/>
          <w:szCs w:val="24"/>
        </w:rPr>
        <w:t xml:space="preserve">Тег </w:t>
      </w:r>
      <w:r w:rsidRPr="008963C1">
        <w:rPr>
          <w:b/>
          <w:sz w:val="24"/>
          <w:szCs w:val="24"/>
          <w:lang w:val="en-US"/>
        </w:rPr>
        <w:t>video</w:t>
      </w:r>
      <w:r w:rsidRPr="008963C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служит для вставки видеороликов на сайт. Для него указывает </w:t>
      </w:r>
      <w:r w:rsidRPr="008963C1">
        <w:rPr>
          <w:b/>
          <w:sz w:val="24"/>
          <w:szCs w:val="24"/>
        </w:rPr>
        <w:t>высота</w:t>
      </w:r>
      <w:r>
        <w:rPr>
          <w:sz w:val="24"/>
          <w:szCs w:val="24"/>
        </w:rPr>
        <w:t xml:space="preserve">, </w:t>
      </w:r>
      <w:r w:rsidRPr="008963C1">
        <w:rPr>
          <w:b/>
          <w:sz w:val="24"/>
          <w:szCs w:val="24"/>
        </w:rPr>
        <w:t>ширина</w:t>
      </w:r>
      <w:r>
        <w:rPr>
          <w:sz w:val="24"/>
          <w:szCs w:val="24"/>
        </w:rPr>
        <w:t xml:space="preserve">, </w:t>
      </w:r>
      <w:r w:rsidRPr="008963C1">
        <w:rPr>
          <w:b/>
          <w:sz w:val="24"/>
          <w:szCs w:val="24"/>
        </w:rPr>
        <w:t>управление</w:t>
      </w:r>
      <w:r>
        <w:rPr>
          <w:sz w:val="24"/>
          <w:szCs w:val="24"/>
        </w:rPr>
        <w:t xml:space="preserve">, </w:t>
      </w:r>
      <w:proofErr w:type="spellStart"/>
      <w:r w:rsidRPr="008963C1">
        <w:rPr>
          <w:b/>
          <w:sz w:val="24"/>
          <w:szCs w:val="24"/>
        </w:rPr>
        <w:t>автопроигрывание</w:t>
      </w:r>
      <w:proofErr w:type="spellEnd"/>
      <w:r>
        <w:rPr>
          <w:sz w:val="24"/>
          <w:szCs w:val="24"/>
        </w:rPr>
        <w:t>.</w:t>
      </w:r>
    </w:p>
    <w:p w:rsidR="00461290" w:rsidRDefault="00461290" w:rsidP="00461290">
      <w:pPr>
        <w:rPr>
          <w:sz w:val="24"/>
          <w:szCs w:val="24"/>
        </w:rPr>
      </w:pPr>
      <w:r>
        <w:rPr>
          <w:sz w:val="24"/>
          <w:szCs w:val="24"/>
        </w:rPr>
        <w:t xml:space="preserve">Тег </w:t>
      </w:r>
      <w:r w:rsidRPr="008963C1">
        <w:rPr>
          <w:b/>
          <w:sz w:val="24"/>
          <w:szCs w:val="24"/>
          <w:lang w:val="en-US"/>
        </w:rPr>
        <w:t>source</w:t>
      </w:r>
      <w:r w:rsidRPr="008963C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добавляет </w:t>
      </w:r>
      <w:r w:rsidRPr="008963C1">
        <w:rPr>
          <w:b/>
          <w:sz w:val="24"/>
          <w:szCs w:val="24"/>
        </w:rPr>
        <w:t>путь</w:t>
      </w:r>
      <w:r>
        <w:rPr>
          <w:sz w:val="24"/>
          <w:szCs w:val="24"/>
        </w:rPr>
        <w:t xml:space="preserve"> и </w:t>
      </w:r>
      <w:r w:rsidRPr="008963C1">
        <w:rPr>
          <w:b/>
          <w:sz w:val="24"/>
          <w:szCs w:val="24"/>
        </w:rPr>
        <w:t>тип файла</w:t>
      </w:r>
      <w:r>
        <w:rPr>
          <w:sz w:val="24"/>
          <w:szCs w:val="24"/>
        </w:rPr>
        <w:t>, в нашем случае это видео.</w:t>
      </w:r>
    </w:p>
    <w:p w:rsidR="00461290" w:rsidRDefault="00461290" w:rsidP="00146452">
      <w:pPr>
        <w:spacing w:line="24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Валидатор</w:t>
      </w:r>
      <w:proofErr w:type="spellEnd"/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HTML5</w:t>
      </w:r>
      <w:r w:rsidRPr="00A5525B">
        <w:rPr>
          <w:b/>
          <w:sz w:val="32"/>
          <w:szCs w:val="32"/>
        </w:rPr>
        <w:t>:</w:t>
      </w:r>
    </w:p>
    <w:p w:rsidR="00461290" w:rsidRPr="00EC1B14" w:rsidRDefault="00461290" w:rsidP="00461290">
      <w:pPr>
        <w:pStyle w:val="a9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Index.html</w:t>
      </w:r>
    </w:p>
    <w:p w:rsidR="00461290" w:rsidRDefault="00461290" w:rsidP="00146452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324475" cy="2211842"/>
            <wp:effectExtent l="0" t="0" r="0" b="0"/>
            <wp:docPr id="33" name="Рисунок 33" descr="C:\Users\329292-7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29292-7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70" cy="221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90" w:rsidRDefault="00461290" w:rsidP="00461290">
      <w:pPr>
        <w:ind w:left="360"/>
        <w:rPr>
          <w:b/>
          <w:sz w:val="24"/>
          <w:szCs w:val="24"/>
          <w:lang w:val="en-US"/>
        </w:rPr>
      </w:pPr>
      <w:r w:rsidRPr="007405A3">
        <w:rPr>
          <w:b/>
          <w:sz w:val="24"/>
          <w:szCs w:val="24"/>
          <w:lang w:val="en-US"/>
        </w:rPr>
        <w:t>Style.css</w:t>
      </w:r>
    </w:p>
    <w:p w:rsidR="00461290" w:rsidRPr="00461290" w:rsidRDefault="00461290" w:rsidP="00146452">
      <w:pPr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E01521" wp14:editId="546D8B6A">
            <wp:extent cx="4210050" cy="34539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1058" cy="34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290" w:rsidRPr="00461290">
      <w:head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D2E" w:rsidRDefault="00406D2E" w:rsidP="00406D2E">
      <w:pPr>
        <w:spacing w:after="0" w:line="240" w:lineRule="auto"/>
      </w:pPr>
      <w:r>
        <w:separator/>
      </w:r>
    </w:p>
  </w:endnote>
  <w:endnote w:type="continuationSeparator" w:id="0">
    <w:p w:rsidR="00406D2E" w:rsidRDefault="00406D2E" w:rsidP="00406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D2E" w:rsidRDefault="00406D2E" w:rsidP="00406D2E">
      <w:pPr>
        <w:spacing w:after="0" w:line="240" w:lineRule="auto"/>
      </w:pPr>
      <w:r>
        <w:separator/>
      </w:r>
    </w:p>
  </w:footnote>
  <w:footnote w:type="continuationSeparator" w:id="0">
    <w:p w:rsidR="00406D2E" w:rsidRDefault="00406D2E" w:rsidP="00406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6D2E" w:rsidRPr="00406D2E" w:rsidRDefault="00406D2E">
    <w:pPr>
      <w:pStyle w:val="a3"/>
    </w:pPr>
    <w:r>
      <w:tab/>
    </w:r>
    <w:r>
      <w:tab/>
    </w:r>
    <w:proofErr w:type="spellStart"/>
    <w:r>
      <w:t>Корзинников</w:t>
    </w:r>
    <w:proofErr w:type="spellEnd"/>
    <w:r>
      <w:t xml:space="preserve"> Алексей 329</w:t>
    </w:r>
    <w:r>
      <w:rPr>
        <w:lang w:val="en-US"/>
      </w:rPr>
      <w:t>/</w:t>
    </w:r>
    <w: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E349A2"/>
    <w:multiLevelType w:val="hybridMultilevel"/>
    <w:tmpl w:val="27E29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393555F0"/>
    <w:multiLevelType w:val="hybridMultilevel"/>
    <w:tmpl w:val="2BCA3E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E7F46CE"/>
    <w:multiLevelType w:val="hybridMultilevel"/>
    <w:tmpl w:val="05DE5738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EF923B7"/>
    <w:multiLevelType w:val="hybridMultilevel"/>
    <w:tmpl w:val="D1BEE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C8F"/>
    <w:rsid w:val="00146452"/>
    <w:rsid w:val="00406D2E"/>
    <w:rsid w:val="00461290"/>
    <w:rsid w:val="00466C8F"/>
    <w:rsid w:val="004A352D"/>
    <w:rsid w:val="00590D6C"/>
    <w:rsid w:val="006A7833"/>
    <w:rsid w:val="008B1AE2"/>
    <w:rsid w:val="00A2369D"/>
    <w:rsid w:val="00A9764A"/>
    <w:rsid w:val="00C17AB1"/>
    <w:rsid w:val="00D77DC9"/>
    <w:rsid w:val="00E22FCF"/>
    <w:rsid w:val="00F8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D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6D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6D2E"/>
  </w:style>
  <w:style w:type="paragraph" w:styleId="a5">
    <w:name w:val="footer"/>
    <w:basedOn w:val="a"/>
    <w:link w:val="a6"/>
    <w:uiPriority w:val="99"/>
    <w:unhideWhenUsed/>
    <w:rsid w:val="00406D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6D2E"/>
  </w:style>
  <w:style w:type="paragraph" w:styleId="a7">
    <w:name w:val="Balloon Text"/>
    <w:basedOn w:val="a"/>
    <w:link w:val="a8"/>
    <w:uiPriority w:val="99"/>
    <w:semiHidden/>
    <w:unhideWhenUsed/>
    <w:rsid w:val="00406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6D2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77DC9"/>
    <w:pPr>
      <w:ind w:left="720"/>
      <w:contextualSpacing/>
    </w:pPr>
  </w:style>
  <w:style w:type="character" w:customStyle="1" w:styleId="apple-converted-space">
    <w:name w:val="apple-converted-space"/>
    <w:basedOn w:val="a0"/>
    <w:rsid w:val="00D77DC9"/>
  </w:style>
  <w:style w:type="character" w:customStyle="1" w:styleId="tag">
    <w:name w:val="tag"/>
    <w:basedOn w:val="a0"/>
    <w:rsid w:val="00D77D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D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6D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6D2E"/>
  </w:style>
  <w:style w:type="paragraph" w:styleId="a5">
    <w:name w:val="footer"/>
    <w:basedOn w:val="a"/>
    <w:link w:val="a6"/>
    <w:uiPriority w:val="99"/>
    <w:unhideWhenUsed/>
    <w:rsid w:val="00406D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6D2E"/>
  </w:style>
  <w:style w:type="paragraph" w:styleId="a7">
    <w:name w:val="Balloon Text"/>
    <w:basedOn w:val="a"/>
    <w:link w:val="a8"/>
    <w:uiPriority w:val="99"/>
    <w:semiHidden/>
    <w:unhideWhenUsed/>
    <w:rsid w:val="00406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6D2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77DC9"/>
    <w:pPr>
      <w:ind w:left="720"/>
      <w:contextualSpacing/>
    </w:pPr>
  </w:style>
  <w:style w:type="character" w:customStyle="1" w:styleId="apple-converted-space">
    <w:name w:val="apple-converted-space"/>
    <w:basedOn w:val="a0"/>
    <w:rsid w:val="00D77DC9"/>
  </w:style>
  <w:style w:type="character" w:customStyle="1" w:styleId="tag">
    <w:name w:val="tag"/>
    <w:basedOn w:val="a0"/>
    <w:rsid w:val="00D77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13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329292-7</dc:creator>
  <cp:keywords/>
  <dc:description/>
  <cp:lastModifiedBy>329292-7</cp:lastModifiedBy>
  <cp:revision>5</cp:revision>
  <dcterms:created xsi:type="dcterms:W3CDTF">2016-11-25T07:36:00Z</dcterms:created>
  <dcterms:modified xsi:type="dcterms:W3CDTF">2016-11-25T09:23:00Z</dcterms:modified>
</cp:coreProperties>
</file>