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ADAA" w14:textId="77777777" w:rsidR="00B319B4" w:rsidRDefault="00000000">
      <w:pPr>
        <w:pStyle w:val="Title"/>
        <w:spacing w:after="80"/>
      </w:pPr>
      <w:r>
        <w:t>LockNote Premium Plan Proposal</w:t>
      </w:r>
    </w:p>
    <w:p w14:paraId="61C323E7" w14:textId="77777777" w:rsidR="00B319B4" w:rsidRDefault="00000000">
      <w:pPr>
        <w:spacing w:after="140" w:line="240" w:lineRule="auto"/>
        <w:rPr>
          <w:rFonts w:hint="eastAsia"/>
        </w:rPr>
      </w:pPr>
      <w:r>
        <w:rPr>
          <w:color w:val="5F6473"/>
        </w:rPr>
        <w:t>Recommended feature packaging and monthly pricing</w:t>
      </w:r>
    </w:p>
    <w:p w14:paraId="16454A42" w14:textId="77777777" w:rsidR="00B319B4" w:rsidRDefault="00000000">
      <w:pPr>
        <w:rPr>
          <w:rFonts w:hint="eastAsia"/>
        </w:rPr>
      </w:pPr>
      <w:r>
        <w:t>This proposal keeps LockNote useful as a complete offline notes app, then creates two clear upgrade reasons. LockNote Plus is for account sync and collaboration. LockNote Pro includes everything in LockNote Plus and adds media-rich note features.</w:t>
      </w:r>
    </w:p>
    <w:p w14:paraId="7B3E8AAF" w14:textId="77777777" w:rsidR="00B319B4" w:rsidRDefault="00000000">
      <w:pPr>
        <w:pStyle w:val="Heading1"/>
        <w:spacing w:before="0" w:after="120" w:line="240" w:lineRule="auto"/>
      </w:pPr>
      <w:r>
        <w:t>Feature and Price Comparison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  <w:gridCol w:w="1699"/>
        <w:gridCol w:w="1901"/>
        <w:gridCol w:w="1901"/>
      </w:tblGrid>
      <w:tr w:rsidR="00B319B4" w14:paraId="641BB1E0" w14:textId="77777777">
        <w:trPr>
          <w:tblHeader/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2E81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295B4B12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2E81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2E5BAFCE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Free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2E81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0E744981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LockNote Plus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2E81"/>
            <w:tcMar>
              <w:top w:w="115" w:type="dxa"/>
              <w:left w:w="110" w:type="dxa"/>
              <w:bottom w:w="115" w:type="dxa"/>
              <w:right w:w="110" w:type="dxa"/>
            </w:tcMar>
            <w:vAlign w:val="center"/>
          </w:tcPr>
          <w:p w14:paraId="1E34A146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LockNote Pro</w:t>
            </w:r>
          </w:p>
        </w:tc>
      </w:tr>
      <w:tr w:rsidR="00B319B4" w14:paraId="77910EB2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AFE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1583C81A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312E81"/>
                <w:sz w:val="20"/>
              </w:rPr>
              <w:t>Monthly price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AFE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7BA04C3B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312E81"/>
                <w:sz w:val="20"/>
              </w:rPr>
              <w:t>RM 0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AFE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4F997BE1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312E81"/>
                <w:sz w:val="20"/>
              </w:rPr>
              <w:t>RM 4.90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EAFE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4E3237BC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312E81"/>
                <w:sz w:val="20"/>
              </w:rPr>
              <w:t>RM 9.99</w:t>
            </w:r>
          </w:p>
        </w:tc>
      </w:tr>
      <w:tr w:rsidR="00B319B4" w14:paraId="446B26A4" w14:textId="77777777">
        <w:trPr>
          <w:jc w:val="center"/>
        </w:trPr>
        <w:tc>
          <w:tcPr>
            <w:tcW w:w="14933" w:type="dxa"/>
            <w:gridSpan w:val="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0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DB5FB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312E81"/>
                <w:sz w:val="17"/>
              </w:rPr>
              <w:t>CORE OFFLINE FEATURES</w:t>
            </w:r>
          </w:p>
        </w:tc>
      </w:tr>
      <w:tr w:rsidR="00B319B4" w14:paraId="6F2A9843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B62DDB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Offline notes and folders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0A00F4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D354AC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6447FE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3D1E9E13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203CFF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Note, checklist, expense and reminder note types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D0E9CF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A6AEFA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935B33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74AFD3E6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A32421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Search, pinning and note colors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ADEF0A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B81F70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9AC622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04364232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611EAF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Archive and 30-day Trash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E2EA6D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48430B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40E8F7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3188A2CD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963262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Local password locks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17B89D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121ECC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34680D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524DBDE9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DA517C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Local reminder notifications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74F909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8292D5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47B092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3424C58B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7B6A91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PDF and image export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B3E4C4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5BED7F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B3071E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0CAE6000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BB2F74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Portable backup import and export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183356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761495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00544A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212BF71C" w14:textId="77777777">
        <w:trPr>
          <w:jc w:val="center"/>
        </w:trPr>
        <w:tc>
          <w:tcPr>
            <w:tcW w:w="14933" w:type="dxa"/>
            <w:gridSpan w:val="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0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586AA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312E81"/>
                <w:sz w:val="17"/>
              </w:rPr>
              <w:t>CLOUD AND COLLABORATION</w:t>
            </w:r>
          </w:p>
        </w:tc>
      </w:tr>
      <w:tr w:rsidR="00B319B4" w14:paraId="3B5734C0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B3AE5C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LockNote account login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34DA4F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A7EF34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9063F3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1EF780BC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8F6A91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Manual cloud sync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F7F4B8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7431F4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AD21D3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084B76B3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12610D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Use notes across multiple devices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21DE68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5DF579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9F1DEB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09F57F59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155897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Share a note by account email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F46F1A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56EE8C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0A29E0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1C040014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232E4F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Collaborative editing and realtime refresh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B45049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78D436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7217B4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10371743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83AEC5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Last editor and edit time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D49B8D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603DDA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318E91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1EB61641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841CDD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Automatic background sync (planned)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54149D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A7AC12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80EAA1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3FD8CCFF" w14:textId="77777777">
        <w:trPr>
          <w:jc w:val="center"/>
        </w:trPr>
        <w:tc>
          <w:tcPr>
            <w:tcW w:w="14933" w:type="dxa"/>
            <w:gridSpan w:val="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0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08771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312E81"/>
                <w:sz w:val="17"/>
              </w:rPr>
              <w:t>LOCKNOTE PRO MEDIA FEATURES</w:t>
            </w:r>
          </w:p>
        </w:tc>
      </w:tr>
      <w:tr w:rsidR="00B319B4" w14:paraId="0734CD75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3D2F65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Image attachments (planned)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5030F2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72AC7A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4F81D6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58C40FDD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BAA566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Custom note background images (planned)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67EDC2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18EBB0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7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16B254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  <w:tr w:rsidR="00B319B4" w14:paraId="6979E22F" w14:textId="77777777">
        <w:trPr>
          <w:jc w:val="center"/>
        </w:trPr>
        <w:tc>
          <w:tcPr>
            <w:tcW w:w="94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A178D5" w14:textId="77777777" w:rsidR="00B319B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Cloud storage for note attachments (planned)</w:t>
            </w:r>
          </w:p>
        </w:tc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A584A1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DDFB10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A4A7B0"/>
                <w:sz w:val="20"/>
              </w:rPr>
              <w:t>—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F58846" w14:textId="77777777" w:rsidR="00B319B4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4F46E5"/>
                <w:sz w:val="24"/>
              </w:rPr>
              <w:t>✓</w:t>
            </w:r>
          </w:p>
        </w:tc>
      </w:tr>
    </w:tbl>
    <w:p w14:paraId="03E70F7A" w14:textId="77777777" w:rsidR="00B319B4" w:rsidRDefault="00B319B4">
      <w:pPr>
        <w:rPr>
          <w:rFonts w:hint="eastAsia"/>
        </w:rPr>
      </w:pPr>
    </w:p>
    <w:p w14:paraId="52496C19" w14:textId="77777777" w:rsidR="00B319B4" w:rsidRDefault="00000000">
      <w:pPr>
        <w:pStyle w:val="Heading1"/>
        <w:spacing w:before="20" w:after="80" w:line="240" w:lineRule="auto"/>
      </w:pPr>
      <w:r>
        <w:t>Recommended Positioning</w:t>
      </w:r>
    </w:p>
    <w:p w14:paraId="65C4DE6F" w14:textId="77777777" w:rsidR="00B319B4" w:rsidRDefault="00000000">
      <w:pPr>
        <w:spacing w:after="60" w:line="264" w:lineRule="auto"/>
        <w:rPr>
          <w:rFonts w:hint="eastAsia"/>
        </w:rPr>
      </w:pPr>
      <w:r>
        <w:rPr>
          <w:b/>
          <w:sz w:val="20"/>
        </w:rPr>
        <w:t xml:space="preserve">Free: </w:t>
      </w:r>
      <w:r>
        <w:rPr>
          <w:sz w:val="20"/>
        </w:rPr>
        <w:t>For users who want a complete private, offline notes app on one device.</w:t>
      </w:r>
    </w:p>
    <w:p w14:paraId="4C9642FB" w14:textId="77777777" w:rsidR="00B319B4" w:rsidRDefault="00000000">
      <w:pPr>
        <w:spacing w:after="60" w:line="264" w:lineRule="auto"/>
        <w:rPr>
          <w:rFonts w:hint="eastAsia"/>
        </w:rPr>
      </w:pPr>
      <w:r>
        <w:rPr>
          <w:b/>
          <w:sz w:val="20"/>
        </w:rPr>
        <w:t xml:space="preserve">LockNote Plus: </w:t>
      </w:r>
      <w:r>
        <w:rPr>
          <w:sz w:val="20"/>
        </w:rPr>
        <w:t>For users who want account access, cloud sync, multiple devices and collaboration.</w:t>
      </w:r>
    </w:p>
    <w:p w14:paraId="3B947E49" w14:textId="77777777" w:rsidR="00B319B4" w:rsidRDefault="00000000">
      <w:pPr>
        <w:spacing w:after="60" w:line="264" w:lineRule="auto"/>
        <w:rPr>
          <w:rFonts w:hint="eastAsia"/>
        </w:rPr>
      </w:pPr>
      <w:r>
        <w:rPr>
          <w:b/>
          <w:sz w:val="20"/>
        </w:rPr>
        <w:t xml:space="preserve">LockNote Pro: </w:t>
      </w:r>
      <w:r>
        <w:rPr>
          <w:sz w:val="20"/>
        </w:rPr>
        <w:t>For users who want all cloud features plus image-based and media-rich notes.</w:t>
      </w:r>
    </w:p>
    <w:p w14:paraId="4ABD8DF6" w14:textId="77777777" w:rsidR="00B319B4" w:rsidRDefault="00000000">
      <w:pPr>
        <w:pStyle w:val="Heading1"/>
        <w:spacing w:before="100" w:after="80" w:line="240" w:lineRule="auto"/>
      </w:pPr>
      <w:r>
        <w:t>Delivery Status</w:t>
      </w:r>
    </w:p>
    <w:p w14:paraId="64FBEF3B" w14:textId="77777777" w:rsidR="00B319B4" w:rsidRDefault="00000000">
      <w:pPr>
        <w:spacing w:after="0"/>
        <w:rPr>
          <w:rFonts w:hint="eastAsia"/>
        </w:rPr>
      </w:pPr>
      <w:r>
        <w:t>The Free feature set is implemented. Most LockNote Plus account, sync and sharing functions are implemented, but production backend deployment and live multi-device verification are still required. Features marked planned, including all LockNote Pro media features, are not yet implemented. Pricing in this document is a proposal for review.</w:t>
      </w:r>
    </w:p>
    <w:sectPr w:rsidR="00B319B4" w:rsidSect="00034616">
      <w:headerReference w:type="default" r:id="rId8"/>
      <w:footerReference w:type="default" r:id="rId9"/>
      <w:pgSz w:w="16838" w:h="11906" w:orient="landscape"/>
      <w:pgMar w:top="720" w:right="835" w:bottom="720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7C65C" w14:textId="77777777" w:rsidR="0002251D" w:rsidRDefault="000225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6B2883" w14:textId="77777777" w:rsidR="0002251D" w:rsidRDefault="000225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DCC5" w14:textId="77777777" w:rsidR="00B319B4" w:rsidRDefault="00B319B4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664D3" w14:textId="77777777" w:rsidR="0002251D" w:rsidRDefault="000225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D2D06C" w14:textId="77777777" w:rsidR="0002251D" w:rsidRDefault="000225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E20A" w14:textId="77777777" w:rsidR="00B319B4" w:rsidRDefault="00B319B4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582476">
    <w:abstractNumId w:val="8"/>
  </w:num>
  <w:num w:numId="2" w16cid:durableId="2028679843">
    <w:abstractNumId w:val="6"/>
  </w:num>
  <w:num w:numId="3" w16cid:durableId="1155298906">
    <w:abstractNumId w:val="5"/>
  </w:num>
  <w:num w:numId="4" w16cid:durableId="1532187418">
    <w:abstractNumId w:val="4"/>
  </w:num>
  <w:num w:numId="5" w16cid:durableId="2038114661">
    <w:abstractNumId w:val="7"/>
  </w:num>
  <w:num w:numId="6" w16cid:durableId="404109158">
    <w:abstractNumId w:val="3"/>
  </w:num>
  <w:num w:numId="7" w16cid:durableId="688532509">
    <w:abstractNumId w:val="2"/>
  </w:num>
  <w:num w:numId="8" w16cid:durableId="139424041">
    <w:abstractNumId w:val="1"/>
  </w:num>
  <w:num w:numId="9" w16cid:durableId="139219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1D"/>
    <w:rsid w:val="00032343"/>
    <w:rsid w:val="00034616"/>
    <w:rsid w:val="0006063C"/>
    <w:rsid w:val="0015074B"/>
    <w:rsid w:val="0029639D"/>
    <w:rsid w:val="00326F90"/>
    <w:rsid w:val="00502216"/>
    <w:rsid w:val="007B5764"/>
    <w:rsid w:val="00AA1D8D"/>
    <w:rsid w:val="00B319B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9AF803F-D011-4B97-8B9E-3FD6E817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717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LockNote Premium Plan Proposal</dc:title>
  <dc:subject>Feature packaging and pricing proposal</dc:subject>
  <dc:creator>LockNote</dc:creator>
  <cp:keywords/>
  <dc:description>generated by python-docx</dc:description>
  <cp:lastModifiedBy>Wei Lun Beh</cp:lastModifiedBy>
  <cp:revision>3</cp:revision>
  <cp:lastPrinted>2026-09-07T15:59:00Z</cp:lastPrinted>
  <dcterms:created xsi:type="dcterms:W3CDTF">2013-12-23T23:15:00Z</dcterms:created>
  <dcterms:modified xsi:type="dcterms:W3CDTF">2026-09-07T15:59:00Z</dcterms:modified>
  <cp:category/>
</cp:coreProperties>
</file>