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17" w:rsidRPr="007E449F" w:rsidRDefault="00F93E9B" w:rsidP="00073F57">
      <w:pPr>
        <w:pStyle w:val="2"/>
        <w:numPr>
          <w:ilvl w:val="0"/>
          <w:numId w:val="5"/>
        </w:numPr>
      </w:pPr>
      <w:r w:rsidRPr="007E449F">
        <w:rPr>
          <w:rFonts w:hint="eastAsia"/>
        </w:rPr>
        <w:t>问题整理</w:t>
      </w:r>
    </w:p>
    <w:p w:rsidR="00122F17" w:rsidRPr="007E449F" w:rsidRDefault="00122F17" w:rsidP="00122F17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7E449F">
        <w:rPr>
          <w:rFonts w:ascii="仿宋" w:eastAsia="仿宋" w:hAnsi="仿宋" w:hint="eastAsia"/>
          <w:b/>
          <w:sz w:val="28"/>
          <w:szCs w:val="28"/>
        </w:rPr>
        <w:t>星火平台调用宜人贷存管开户</w:t>
      </w:r>
      <w:r w:rsidR="00B76309" w:rsidRPr="007E449F">
        <w:rPr>
          <w:rFonts w:ascii="仿宋" w:eastAsia="仿宋" w:hAnsi="仿宋" w:hint="eastAsia"/>
          <w:b/>
          <w:sz w:val="28"/>
          <w:szCs w:val="28"/>
        </w:rPr>
        <w:t>,</w:t>
      </w:r>
      <w:r w:rsidRPr="007E449F">
        <w:rPr>
          <w:rFonts w:ascii="仿宋" w:eastAsia="仿宋" w:hAnsi="仿宋" w:hint="eastAsia"/>
          <w:b/>
          <w:sz w:val="28"/>
          <w:szCs w:val="28"/>
        </w:rPr>
        <w:t>法务是否已确认？是否需要线下协议？</w:t>
      </w:r>
    </w:p>
    <w:p w:rsidR="00B76309" w:rsidRPr="007E449F" w:rsidRDefault="00B76309" w:rsidP="00B7630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已确认</w:t>
      </w:r>
    </w:p>
    <w:p w:rsidR="00B76309" w:rsidRPr="007E449F" w:rsidRDefault="00B76309" w:rsidP="00B7630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否线下协议，线上会体现给客户</w:t>
      </w:r>
    </w:p>
    <w:p w:rsidR="00122F17" w:rsidRPr="007E449F" w:rsidRDefault="00122F17" w:rsidP="00122F17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7E449F">
        <w:rPr>
          <w:rFonts w:ascii="仿宋" w:eastAsia="仿宋" w:hAnsi="仿宋" w:hint="eastAsia"/>
          <w:b/>
          <w:sz w:val="28"/>
          <w:szCs w:val="28"/>
        </w:rPr>
        <w:t>宜人贷存管开户，是否需要</w:t>
      </w:r>
      <w:r w:rsidRPr="007E449F">
        <w:rPr>
          <w:rFonts w:ascii="仿宋" w:eastAsia="仿宋" w:hAnsi="仿宋"/>
          <w:b/>
          <w:sz w:val="28"/>
          <w:szCs w:val="28"/>
        </w:rPr>
        <w:t>ecif</w:t>
      </w:r>
      <w:r w:rsidRPr="007E449F">
        <w:rPr>
          <w:rFonts w:ascii="仿宋" w:eastAsia="仿宋" w:hAnsi="仿宋" w:hint="eastAsia"/>
          <w:b/>
          <w:sz w:val="28"/>
          <w:szCs w:val="28"/>
        </w:rPr>
        <w:t>开户？</w:t>
      </w:r>
    </w:p>
    <w:p w:rsidR="0098097B" w:rsidRPr="007E449F" w:rsidRDefault="0098097B" w:rsidP="0098097B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是，客户投资时去ecif开户。</w:t>
      </w:r>
    </w:p>
    <w:p w:rsidR="00D063A7" w:rsidRPr="007E449F" w:rsidRDefault="00D063A7" w:rsidP="00122F17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7E449F">
        <w:rPr>
          <w:rFonts w:ascii="仿宋" w:eastAsia="仿宋" w:hAnsi="仿宋" w:hint="eastAsia"/>
          <w:b/>
          <w:sz w:val="28"/>
          <w:szCs w:val="28"/>
        </w:rPr>
        <w:t>使用红包？</w:t>
      </w:r>
    </w:p>
    <w:p w:rsidR="00AF1255" w:rsidRPr="007E449F" w:rsidRDefault="00AF1255" w:rsidP="00AF1255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不可使用红包</w:t>
      </w:r>
    </w:p>
    <w:p w:rsidR="00C336CF" w:rsidRPr="007E449F" w:rsidRDefault="00122F17" w:rsidP="00C336CF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7E449F">
        <w:rPr>
          <w:rFonts w:ascii="仿宋" w:eastAsia="仿宋" w:hAnsi="仿宋" w:hint="eastAsia"/>
          <w:b/>
          <w:sz w:val="28"/>
          <w:szCs w:val="28"/>
        </w:rPr>
        <w:t>星火与宜人贷共有客户</w:t>
      </w:r>
      <w:r w:rsidRPr="007E449F">
        <w:rPr>
          <w:rFonts w:ascii="仿宋" w:eastAsia="仿宋" w:hAnsi="仿宋"/>
          <w:b/>
          <w:sz w:val="28"/>
          <w:szCs w:val="28"/>
        </w:rPr>
        <w:t>A</w:t>
      </w:r>
      <w:r w:rsidR="00C336CF" w:rsidRPr="007E449F">
        <w:rPr>
          <w:rFonts w:ascii="仿宋" w:eastAsia="仿宋" w:hAnsi="仿宋" w:hint="eastAsia"/>
          <w:b/>
          <w:sz w:val="28"/>
          <w:szCs w:val="28"/>
        </w:rPr>
        <w:t>，</w:t>
      </w:r>
      <w:r w:rsidRPr="007E449F">
        <w:rPr>
          <w:rFonts w:ascii="仿宋" w:eastAsia="仿宋" w:hAnsi="仿宋" w:hint="eastAsia"/>
          <w:b/>
          <w:sz w:val="28"/>
          <w:szCs w:val="28"/>
        </w:rPr>
        <w:t>如果</w:t>
      </w:r>
      <w:r w:rsidRPr="007E449F">
        <w:rPr>
          <w:rFonts w:ascii="仿宋" w:eastAsia="仿宋" w:hAnsi="仿宋"/>
          <w:b/>
          <w:sz w:val="28"/>
          <w:szCs w:val="28"/>
        </w:rPr>
        <w:t>A</w:t>
      </w:r>
      <w:r w:rsidRPr="007E449F">
        <w:rPr>
          <w:rFonts w:ascii="仿宋" w:eastAsia="仿宋" w:hAnsi="仿宋" w:hint="eastAsia"/>
          <w:b/>
          <w:sz w:val="28"/>
          <w:szCs w:val="28"/>
        </w:rPr>
        <w:t>已经在宜人贷存管开户，在星火平台登录是否需要再开户？</w:t>
      </w:r>
      <w:r w:rsidRPr="007E449F">
        <w:rPr>
          <w:rFonts w:ascii="仿宋" w:eastAsia="仿宋" w:hAnsi="仿宋"/>
          <w:b/>
          <w:sz w:val="28"/>
          <w:szCs w:val="28"/>
        </w:rPr>
        <w:t xml:space="preserve"> </w:t>
      </w:r>
    </w:p>
    <w:p w:rsidR="00586AA3" w:rsidRPr="007E449F" w:rsidRDefault="00122F17" w:rsidP="00C336CF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不需要。</w:t>
      </w:r>
      <w:r w:rsidRPr="007E449F">
        <w:rPr>
          <w:rFonts w:ascii="仿宋" w:eastAsia="仿宋" w:hAnsi="仿宋"/>
          <w:sz w:val="28"/>
          <w:szCs w:val="28"/>
        </w:rPr>
        <w:t xml:space="preserve"> </w:t>
      </w:r>
    </w:p>
    <w:p w:rsidR="00A114DC" w:rsidRPr="0018461D" w:rsidRDefault="00A114DC" w:rsidP="00586AA3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18461D">
        <w:rPr>
          <w:rFonts w:ascii="仿宋" w:eastAsia="仿宋" w:hAnsi="仿宋" w:hint="eastAsia"/>
          <w:b/>
          <w:sz w:val="28"/>
          <w:szCs w:val="28"/>
        </w:rPr>
        <w:t>自动授权</w:t>
      </w:r>
    </w:p>
    <w:p w:rsidR="00122F17" w:rsidRPr="007E449F" w:rsidRDefault="00122F17" w:rsidP="00A114DC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宜人贷存管自动授权，授权范围以渠道为准？例：已在宜人贷平台授权用户</w:t>
      </w:r>
      <w:r w:rsidRPr="007E449F">
        <w:rPr>
          <w:rFonts w:ascii="仿宋" w:eastAsia="仿宋" w:hAnsi="仿宋"/>
          <w:sz w:val="28"/>
          <w:szCs w:val="28"/>
        </w:rPr>
        <w:t>A</w:t>
      </w:r>
      <w:r w:rsidRPr="007E449F">
        <w:rPr>
          <w:rFonts w:ascii="仿宋" w:eastAsia="仿宋" w:hAnsi="仿宋" w:hint="eastAsia"/>
          <w:sz w:val="28"/>
          <w:szCs w:val="28"/>
        </w:rPr>
        <w:t>，授权金额</w:t>
      </w:r>
      <w:r w:rsidRPr="007E449F">
        <w:rPr>
          <w:rFonts w:ascii="仿宋" w:eastAsia="仿宋" w:hAnsi="仿宋"/>
          <w:sz w:val="28"/>
          <w:szCs w:val="28"/>
        </w:rPr>
        <w:t>100</w:t>
      </w:r>
      <w:r w:rsidRPr="007E449F">
        <w:rPr>
          <w:rFonts w:ascii="仿宋" w:eastAsia="仿宋" w:hAnsi="仿宋" w:hint="eastAsia"/>
          <w:sz w:val="28"/>
          <w:szCs w:val="28"/>
        </w:rPr>
        <w:t>万，是否需要在星火平台再次授权？在星火购买</w:t>
      </w:r>
      <w:r w:rsidRPr="007E449F">
        <w:rPr>
          <w:rFonts w:ascii="仿宋" w:eastAsia="仿宋" w:hAnsi="仿宋"/>
          <w:sz w:val="28"/>
          <w:szCs w:val="28"/>
        </w:rPr>
        <w:t>200w</w:t>
      </w:r>
      <w:r w:rsidRPr="007E449F">
        <w:rPr>
          <w:rFonts w:ascii="仿宋" w:eastAsia="仿宋" w:hAnsi="仿宋" w:hint="eastAsia"/>
          <w:sz w:val="28"/>
          <w:szCs w:val="28"/>
        </w:rPr>
        <w:t>，大于授权范围时，如何处理？</w:t>
      </w:r>
      <w:r w:rsidR="001C0531" w:rsidRPr="007E449F">
        <w:rPr>
          <w:rFonts w:ascii="仿宋" w:eastAsia="仿宋" w:hAnsi="仿宋" w:hint="eastAsia"/>
          <w:sz w:val="28"/>
          <w:szCs w:val="28"/>
        </w:rPr>
        <w:t>：   结算分渠道。</w:t>
      </w:r>
      <w:r w:rsidR="00813AB4" w:rsidRPr="007E449F">
        <w:rPr>
          <w:rFonts w:ascii="仿宋" w:eastAsia="仿宋" w:hAnsi="仿宋" w:hint="eastAsia"/>
          <w:sz w:val="28"/>
          <w:szCs w:val="28"/>
        </w:rPr>
        <w:t xml:space="preserve"> 授权范围是否统一？</w:t>
      </w:r>
      <w:r w:rsidR="006D6AB7" w:rsidRPr="007E449F">
        <w:rPr>
          <w:rFonts w:ascii="仿宋" w:eastAsia="仿宋" w:hAnsi="仿宋" w:hint="eastAsia"/>
          <w:sz w:val="28"/>
          <w:szCs w:val="28"/>
        </w:rPr>
        <w:t xml:space="preserve"> 提供授权范围。</w:t>
      </w:r>
      <w:r w:rsidRPr="007E449F">
        <w:rPr>
          <w:rFonts w:ascii="仿宋" w:eastAsia="仿宋" w:hAnsi="仿宋"/>
          <w:sz w:val="28"/>
          <w:szCs w:val="28"/>
        </w:rPr>
        <w:t xml:space="preserve"> </w:t>
      </w:r>
      <w:r w:rsidR="002173BC" w:rsidRPr="007E449F">
        <w:rPr>
          <w:rFonts w:ascii="仿宋" w:eastAsia="仿宋" w:hAnsi="仿宋" w:hint="eastAsia"/>
          <w:sz w:val="28"/>
          <w:szCs w:val="28"/>
        </w:rPr>
        <w:t>授权页面有没有特殊要求？</w:t>
      </w:r>
    </w:p>
    <w:p w:rsidR="009B07E8" w:rsidRPr="007E449F" w:rsidRDefault="000730FA" w:rsidP="009B07E8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授权范围同星火惠民授权范围。</w:t>
      </w:r>
    </w:p>
    <w:p w:rsidR="00586AA3" w:rsidRPr="0018461D" w:rsidRDefault="00EF3E14" w:rsidP="00586AA3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sz w:val="28"/>
          <w:szCs w:val="28"/>
        </w:rPr>
      </w:pPr>
      <w:r w:rsidRPr="0018461D">
        <w:rPr>
          <w:rFonts w:ascii="仿宋" w:eastAsia="仿宋" w:hAnsi="仿宋" w:hint="eastAsia"/>
          <w:b/>
          <w:sz w:val="28"/>
          <w:szCs w:val="28"/>
        </w:rPr>
        <w:t xml:space="preserve">快捷、网银支付 限额表是否与惠民 </w:t>
      </w:r>
      <w:r w:rsidR="00977862" w:rsidRPr="0018461D">
        <w:rPr>
          <w:rFonts w:ascii="仿宋" w:eastAsia="仿宋" w:hAnsi="仿宋" w:hint="eastAsia"/>
          <w:b/>
          <w:sz w:val="28"/>
          <w:szCs w:val="28"/>
        </w:rPr>
        <w:t>限额表相同</w:t>
      </w:r>
    </w:p>
    <w:p w:rsidR="00977862" w:rsidRPr="007E449F" w:rsidRDefault="008D298A" w:rsidP="00977862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不相同，会单独提供一份。</w:t>
      </w:r>
    </w:p>
    <w:p w:rsidR="00440B2A" w:rsidRDefault="00440B2A" w:rsidP="00122F17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lastRenderedPageBreak/>
        <w:t>宜人贷资产相关可参考说明</w:t>
      </w:r>
      <w:r w:rsidR="001F59A7" w:rsidRPr="007E449F">
        <w:rPr>
          <w:rFonts w:ascii="仿宋" w:eastAsia="仿宋" w:hAnsi="仿宋" w:hint="eastAsia"/>
          <w:sz w:val="28"/>
          <w:szCs w:val="28"/>
        </w:rPr>
        <w:t>文案</w:t>
      </w:r>
      <w:r w:rsidR="001C6130" w:rsidRPr="007E449F">
        <w:rPr>
          <w:rFonts w:ascii="仿宋" w:eastAsia="仿宋" w:hAnsi="仿宋" w:hint="eastAsia"/>
          <w:sz w:val="28"/>
          <w:szCs w:val="28"/>
        </w:rPr>
        <w:t>（合规确认文案）</w:t>
      </w:r>
      <w:r w:rsidR="00102582">
        <w:rPr>
          <w:rFonts w:ascii="仿宋" w:eastAsia="仿宋" w:hAnsi="仿宋" w:hint="eastAsia"/>
          <w:sz w:val="28"/>
          <w:szCs w:val="28"/>
        </w:rPr>
        <w:t>例如picc担保</w:t>
      </w:r>
      <w:r w:rsidRPr="007E449F">
        <w:rPr>
          <w:rFonts w:ascii="仿宋" w:eastAsia="仿宋" w:hAnsi="仿宋" w:hint="eastAsia"/>
          <w:sz w:val="28"/>
          <w:szCs w:val="28"/>
        </w:rPr>
        <w:t>？</w:t>
      </w:r>
    </w:p>
    <w:p w:rsidR="00FA25B5" w:rsidRPr="007E449F" w:rsidRDefault="00102582" w:rsidP="00FA25B5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暂不提供</w:t>
      </w:r>
      <w:r w:rsidR="00954108">
        <w:rPr>
          <w:rFonts w:ascii="仿宋" w:eastAsia="仿宋" w:hAnsi="仿宋" w:hint="eastAsia"/>
          <w:sz w:val="28"/>
          <w:szCs w:val="28"/>
        </w:rPr>
        <w:t>，仅部分用户使用PICC担保</w:t>
      </w:r>
    </w:p>
    <w:p w:rsidR="00442A7D" w:rsidRPr="00076D2A" w:rsidRDefault="00215D53" w:rsidP="00122F17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 w:rsidRPr="00076D2A">
        <w:rPr>
          <w:rFonts w:ascii="仿宋" w:eastAsia="仿宋" w:hAnsi="仿宋" w:hint="eastAsia"/>
          <w:color w:val="000000" w:themeColor="text1"/>
          <w:sz w:val="28"/>
          <w:szCs w:val="28"/>
        </w:rPr>
        <w:t>退款？？？？宜人贷退款</w:t>
      </w:r>
    </w:p>
    <w:p w:rsidR="00F00375" w:rsidRPr="00076D2A" w:rsidRDefault="00076D2A" w:rsidP="00F00375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历史退款功能不变</w:t>
      </w:r>
    </w:p>
    <w:p w:rsidR="00603F13" w:rsidRDefault="0079438D" w:rsidP="00122F17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投后</w:t>
      </w:r>
      <w:r w:rsidR="0023504B" w:rsidRPr="00076D2A">
        <w:rPr>
          <w:rFonts w:ascii="仿宋" w:eastAsia="仿宋" w:hAnsi="仿宋" w:hint="eastAsia"/>
          <w:color w:val="000000" w:themeColor="text1"/>
          <w:sz w:val="28"/>
          <w:szCs w:val="28"/>
        </w:rPr>
        <w:t>宜人贷债权：</w:t>
      </w:r>
    </w:p>
    <w:p w:rsidR="0023504B" w:rsidRDefault="0023504B" w:rsidP="00603F13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 w:rsidRPr="00076D2A">
        <w:rPr>
          <w:rFonts w:ascii="仿宋" w:eastAsia="仿宋" w:hAnsi="仿宋" w:hint="eastAsia"/>
          <w:color w:val="000000" w:themeColor="text1"/>
          <w:sz w:val="28"/>
          <w:szCs w:val="28"/>
        </w:rPr>
        <w:t>出借通知单，债权转让协议</w:t>
      </w:r>
      <w:r w:rsidR="00000F5B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需填写内容：</w:t>
      </w:r>
    </w:p>
    <w:p w:rsidR="00000F5B" w:rsidRDefault="00000F5B" w:rsidP="00000F5B">
      <w:pPr>
        <w:pStyle w:val="a3"/>
        <w:numPr>
          <w:ilvl w:val="2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产品中心接口提供</w:t>
      </w:r>
    </w:p>
    <w:p w:rsidR="00000F5B" w:rsidRPr="00076D2A" w:rsidRDefault="00000F5B" w:rsidP="00000F5B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接口同惠民 相关协议接口。</w:t>
      </w:r>
    </w:p>
    <w:p w:rsidR="00122F17" w:rsidRPr="004D555B" w:rsidRDefault="00294DED" w:rsidP="00122F1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宜人贷产品支付接口是否</w:t>
      </w:r>
      <w:r w:rsidR="00122F17"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变化？</w:t>
      </w:r>
    </w:p>
    <w:p w:rsidR="00122F17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网银</w:t>
      </w:r>
      <w:r w:rsidRPr="004D555B">
        <w:rPr>
          <w:rFonts w:ascii="仿宋" w:eastAsia="仿宋" w:hAnsi="仿宋"/>
          <w:color w:val="000000" w:themeColor="text1"/>
          <w:sz w:val="28"/>
          <w:szCs w:val="28"/>
        </w:rPr>
        <w:t>+</w:t>
      </w:r>
      <w:r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快捷</w:t>
      </w:r>
      <w:r w:rsidR="00A95D19"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(一套新的限额表)</w:t>
      </w:r>
    </w:p>
    <w:p w:rsidR="00AA51C7" w:rsidRPr="004D555B" w:rsidRDefault="00AA51C7" w:rsidP="00AA51C7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暂不变更</w:t>
      </w:r>
    </w:p>
    <w:p w:rsidR="0063093F" w:rsidRDefault="0063093F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商户号是否需要变更？</w:t>
      </w:r>
    </w:p>
    <w:p w:rsidR="004D555B" w:rsidRPr="004D555B" w:rsidRDefault="004D555B" w:rsidP="004D555B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不变更</w:t>
      </w:r>
    </w:p>
    <w:p w:rsidR="0063093F" w:rsidRDefault="00C35136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color w:val="000000" w:themeColor="text1"/>
          <w:sz w:val="28"/>
          <w:szCs w:val="28"/>
        </w:rPr>
      </w:pPr>
      <w:r w:rsidRPr="004D555B">
        <w:rPr>
          <w:rFonts w:ascii="仿宋" w:eastAsia="仿宋" w:hAnsi="仿宋" w:hint="eastAsia"/>
          <w:color w:val="000000" w:themeColor="text1"/>
          <w:sz w:val="28"/>
          <w:szCs w:val="28"/>
        </w:rPr>
        <w:t>自动对账接口，服务器地址是否有变化？</w:t>
      </w:r>
    </w:p>
    <w:p w:rsidR="00B26090" w:rsidRPr="004D555B" w:rsidRDefault="00B26090" w:rsidP="00B26090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不变更</w:t>
      </w:r>
    </w:p>
    <w:p w:rsidR="00F45985" w:rsidRPr="007E449F" w:rsidRDefault="00E70D45" w:rsidP="00073F57">
      <w:pPr>
        <w:pStyle w:val="2"/>
        <w:numPr>
          <w:ilvl w:val="0"/>
          <w:numId w:val="4"/>
        </w:numPr>
      </w:pPr>
      <w:r>
        <w:rPr>
          <w:rFonts w:hint="eastAsia"/>
        </w:rPr>
        <w:t>星火产品</w:t>
      </w:r>
      <w:r w:rsidR="00122F17" w:rsidRPr="007E449F">
        <w:rPr>
          <w:rFonts w:hint="eastAsia"/>
        </w:rPr>
        <w:t>流程：</w:t>
      </w:r>
    </w:p>
    <w:p w:rsidR="0032058B" w:rsidRPr="007E449F" w:rsidRDefault="0032058B" w:rsidP="0032058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产品信息：注意考虑以后对接多个渠道资产。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借款人披露信息</w:t>
      </w:r>
    </w:p>
    <w:p w:rsidR="001F7823" w:rsidRPr="007E449F" w:rsidRDefault="0032058B" w:rsidP="001F7823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出借信息咨询与服务协议等（签章提供）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风险测评：</w:t>
      </w:r>
      <w:r w:rsidRPr="007E449F">
        <w:rPr>
          <w:rFonts w:ascii="仿宋" w:eastAsia="仿宋" w:hAnsi="仿宋"/>
          <w:sz w:val="28"/>
          <w:szCs w:val="28"/>
        </w:rPr>
        <w:t xml:space="preserve"> </w:t>
      </w:r>
      <w:r w:rsidRPr="007E449F">
        <w:rPr>
          <w:rFonts w:ascii="仿宋" w:eastAsia="仿宋" w:hAnsi="仿宋" w:hint="eastAsia"/>
          <w:sz w:val="28"/>
          <w:szCs w:val="28"/>
        </w:rPr>
        <w:t>接口相同，测评内容不同（请注意测评过期需重</w:t>
      </w:r>
      <w:r w:rsidRPr="007E449F">
        <w:rPr>
          <w:rFonts w:ascii="仿宋" w:eastAsia="仿宋" w:hAnsi="仿宋" w:hint="eastAsia"/>
          <w:sz w:val="28"/>
          <w:szCs w:val="28"/>
        </w:rPr>
        <w:lastRenderedPageBreak/>
        <w:t>新测评）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合规跳转</w:t>
      </w:r>
      <w:r w:rsidR="00315EB5" w:rsidRPr="007E449F">
        <w:rPr>
          <w:rFonts w:ascii="仿宋" w:eastAsia="仿宋" w:hAnsi="仿宋" w:hint="eastAsia"/>
          <w:sz w:val="28"/>
          <w:szCs w:val="28"/>
        </w:rPr>
        <w:t>：</w:t>
      </w:r>
      <w:r w:rsidR="00162BB1" w:rsidRPr="007E449F">
        <w:rPr>
          <w:rFonts w:ascii="仿宋" w:eastAsia="仿宋" w:hAnsi="仿宋" w:hint="eastAsia"/>
          <w:sz w:val="28"/>
          <w:szCs w:val="28"/>
        </w:rPr>
        <w:t>宜人贷网贷跳转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存管开户（同一开户行</w:t>
      </w:r>
      <w:r w:rsidR="00315EB5" w:rsidRPr="007E449F">
        <w:rPr>
          <w:rFonts w:ascii="仿宋" w:eastAsia="仿宋" w:hAnsi="仿宋" w:hint="eastAsia"/>
          <w:sz w:val="28"/>
          <w:szCs w:val="28"/>
        </w:rPr>
        <w:t>）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自动授权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交易密码校验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支付（银行卡列表，绑卡，支付接口）</w:t>
      </w:r>
    </w:p>
    <w:p w:rsidR="0032058B" w:rsidRPr="007E449F" w:rsidRDefault="0032058B" w:rsidP="0032058B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赎回（不同赎回接口）</w:t>
      </w:r>
    </w:p>
    <w:p w:rsidR="0032058B" w:rsidRPr="007E449F" w:rsidRDefault="0032058B" w:rsidP="00143283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自动对账确认</w:t>
      </w:r>
    </w:p>
    <w:p w:rsidR="00122F17" w:rsidRPr="007E449F" w:rsidRDefault="004A2071" w:rsidP="004A2071">
      <w:pPr>
        <w:pStyle w:val="2"/>
        <w:numPr>
          <w:ilvl w:val="0"/>
          <w:numId w:val="6"/>
        </w:numPr>
      </w:pPr>
      <w:r>
        <w:rPr>
          <w:rFonts w:hint="eastAsia"/>
        </w:rPr>
        <w:t>存管</w:t>
      </w:r>
      <w:r w:rsidR="00122F17" w:rsidRPr="007E449F">
        <w:rPr>
          <w:rFonts w:hint="eastAsia"/>
        </w:rPr>
        <w:t>开户相关：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宜人贷存管开户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交易密码校验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自动授权（授权范围：渠道自定义。）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取消授权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绑定</w:t>
      </w:r>
      <w:r w:rsidR="0087796A" w:rsidRPr="007E449F">
        <w:rPr>
          <w:rFonts w:ascii="仿宋" w:eastAsia="仿宋" w:hAnsi="仿宋" w:hint="eastAsia"/>
          <w:sz w:val="28"/>
          <w:szCs w:val="28"/>
        </w:rPr>
        <w:t>支付</w:t>
      </w:r>
      <w:r w:rsidRPr="007E449F">
        <w:rPr>
          <w:rFonts w:ascii="仿宋" w:eastAsia="仿宋" w:hAnsi="仿宋" w:hint="eastAsia"/>
          <w:sz w:val="28"/>
          <w:szCs w:val="28"/>
        </w:rPr>
        <w:t>银行卡</w:t>
      </w:r>
      <w:r w:rsidR="00070DE8" w:rsidRPr="007E449F">
        <w:rPr>
          <w:rFonts w:ascii="仿宋" w:eastAsia="仿宋" w:hAnsi="仿宋" w:hint="eastAsia"/>
          <w:sz w:val="28"/>
          <w:szCs w:val="28"/>
        </w:rPr>
        <w:t>（两套）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银行卡列表</w:t>
      </w:r>
    </w:p>
    <w:p w:rsidR="00122F17" w:rsidRPr="007E449F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修改手机号</w:t>
      </w:r>
    </w:p>
    <w:p w:rsidR="00122F17" w:rsidRPr="004A2071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4A2071">
        <w:rPr>
          <w:rFonts w:ascii="仿宋" w:eastAsia="仿宋" w:hAnsi="仿宋" w:hint="eastAsia"/>
          <w:color w:val="000000" w:themeColor="text1"/>
          <w:sz w:val="28"/>
          <w:szCs w:val="28"/>
        </w:rPr>
        <w:t>修改交易密码</w:t>
      </w:r>
    </w:p>
    <w:p w:rsidR="00122F17" w:rsidRPr="004A2071" w:rsidRDefault="00122F17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4A2071">
        <w:rPr>
          <w:rFonts w:ascii="仿宋" w:eastAsia="仿宋" w:hAnsi="仿宋" w:hint="eastAsia"/>
          <w:color w:val="000000" w:themeColor="text1"/>
          <w:sz w:val="28"/>
          <w:szCs w:val="28"/>
        </w:rPr>
        <w:t>交易密码重置</w:t>
      </w:r>
    </w:p>
    <w:p w:rsidR="002729BE" w:rsidRDefault="00122F17" w:rsidP="00D54414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回款银行卡</w:t>
      </w:r>
      <w:r w:rsidR="00070DE8" w:rsidRPr="007E449F">
        <w:rPr>
          <w:rFonts w:ascii="仿宋" w:eastAsia="仿宋" w:hAnsi="仿宋" w:hint="eastAsia"/>
          <w:sz w:val="28"/>
          <w:szCs w:val="28"/>
        </w:rPr>
        <w:t>（两套）</w:t>
      </w:r>
    </w:p>
    <w:p w:rsidR="00AC468C" w:rsidRPr="007E449F" w:rsidRDefault="00AC468C" w:rsidP="00AC468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宜人贷资产赎回，宜人贷回款银行卡绑定。</w:t>
      </w:r>
    </w:p>
    <w:p w:rsidR="00AC468C" w:rsidRPr="007E449F" w:rsidRDefault="00286A4C" w:rsidP="00AC468C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需</w:t>
      </w:r>
      <w:r w:rsidR="00ED3A4A">
        <w:rPr>
          <w:rFonts w:ascii="仿宋" w:eastAsia="仿宋" w:hAnsi="仿宋" w:hint="eastAsia"/>
          <w:sz w:val="28"/>
          <w:szCs w:val="28"/>
        </w:rPr>
        <w:t>两套回款银行卡</w:t>
      </w:r>
    </w:p>
    <w:p w:rsidR="00AC468C" w:rsidRPr="005D168E" w:rsidRDefault="00ED3A4A" w:rsidP="00ED3A4A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原因：</w:t>
      </w:r>
      <w:r w:rsidR="00AC468C" w:rsidRPr="007E449F">
        <w:rPr>
          <w:rFonts w:ascii="仿宋" w:eastAsia="仿宋" w:hAnsi="仿宋" w:hint="eastAsia"/>
          <w:sz w:val="28"/>
          <w:szCs w:val="28"/>
        </w:rPr>
        <w:t>如果一套回款银行卡，则：编辑回款银行卡时，无法确认编辑那个存管的回款银行卡？</w:t>
      </w:r>
    </w:p>
    <w:p w:rsidR="00AC468C" w:rsidRPr="00406A31" w:rsidRDefault="00122F17" w:rsidP="00406A31">
      <w:pPr>
        <w:pStyle w:val="2"/>
        <w:numPr>
          <w:ilvl w:val="0"/>
          <w:numId w:val="7"/>
        </w:numPr>
        <w:rPr>
          <w:rFonts w:hint="eastAsia"/>
        </w:rPr>
      </w:pPr>
      <w:r w:rsidRPr="007E449F">
        <w:rPr>
          <w:rFonts w:hint="eastAsia"/>
        </w:rPr>
        <w:t>注意事项</w:t>
      </w:r>
    </w:p>
    <w:p w:rsidR="00122F17" w:rsidRPr="007E449F" w:rsidRDefault="00122F17" w:rsidP="00122F1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7E449F">
        <w:rPr>
          <w:rFonts w:ascii="仿宋" w:eastAsia="仿宋" w:hAnsi="仿宋" w:hint="eastAsia"/>
          <w:sz w:val="28"/>
          <w:szCs w:val="28"/>
        </w:rPr>
        <w:t>结算中心提供</w:t>
      </w:r>
      <w:r w:rsidRPr="007E449F">
        <w:rPr>
          <w:rFonts w:ascii="仿宋" w:eastAsia="仿宋" w:hAnsi="仿宋"/>
          <w:sz w:val="28"/>
          <w:szCs w:val="28"/>
        </w:rPr>
        <w:t xml:space="preserve"> </w:t>
      </w:r>
      <w:r w:rsidRPr="007E449F">
        <w:rPr>
          <w:rFonts w:ascii="仿宋" w:eastAsia="仿宋" w:hAnsi="仿宋" w:hint="eastAsia"/>
          <w:sz w:val="28"/>
          <w:szCs w:val="28"/>
        </w:rPr>
        <w:t>宜人贷存管接口与惠民存管接口</w:t>
      </w:r>
      <w:r w:rsidRPr="007E449F">
        <w:rPr>
          <w:rFonts w:ascii="仿宋" w:eastAsia="仿宋" w:hAnsi="仿宋"/>
          <w:sz w:val="28"/>
          <w:szCs w:val="28"/>
        </w:rPr>
        <w:t xml:space="preserve"> </w:t>
      </w:r>
      <w:r w:rsidRPr="007E449F">
        <w:rPr>
          <w:rFonts w:ascii="仿宋" w:eastAsia="仿宋" w:hAnsi="仿宋" w:hint="eastAsia"/>
          <w:sz w:val="28"/>
          <w:szCs w:val="28"/>
        </w:rPr>
        <w:t>区别？</w:t>
      </w:r>
    </w:p>
    <w:p w:rsidR="0024622D" w:rsidRDefault="00FE6CC2" w:rsidP="00122F17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接口地址不同，且接口内容也不同。</w:t>
      </w:r>
    </w:p>
    <w:p w:rsidR="00122F17" w:rsidRPr="007E449F" w:rsidRDefault="00122F17" w:rsidP="0024622D">
      <w:pPr>
        <w:pStyle w:val="a3"/>
        <w:numPr>
          <w:ilvl w:val="2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7E449F">
        <w:rPr>
          <w:rFonts w:ascii="仿宋" w:eastAsia="仿宋" w:hAnsi="仿宋" w:hint="eastAsia"/>
          <w:sz w:val="28"/>
          <w:szCs w:val="28"/>
        </w:rPr>
        <w:t>故需使用一套新的接口。</w:t>
      </w:r>
    </w:p>
    <w:p w:rsidR="00122F17" w:rsidRPr="007E449F" w:rsidRDefault="00122F17" w:rsidP="00122F17">
      <w:pPr>
        <w:rPr>
          <w:rFonts w:ascii="仿宋" w:eastAsia="仿宋" w:hAnsi="仿宋"/>
          <w:sz w:val="28"/>
          <w:szCs w:val="28"/>
        </w:rPr>
      </w:pPr>
    </w:p>
    <w:p w:rsidR="0055157A" w:rsidRPr="007E449F" w:rsidRDefault="0055157A">
      <w:pPr>
        <w:rPr>
          <w:rFonts w:ascii="仿宋" w:eastAsia="仿宋" w:hAnsi="仿宋"/>
          <w:sz w:val="28"/>
          <w:szCs w:val="28"/>
        </w:rPr>
      </w:pPr>
    </w:p>
    <w:sectPr w:rsidR="0055157A" w:rsidRPr="007E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F04" w:rsidRDefault="00731F04" w:rsidP="003670A8">
      <w:r>
        <w:separator/>
      </w:r>
    </w:p>
  </w:endnote>
  <w:endnote w:type="continuationSeparator" w:id="0">
    <w:p w:rsidR="00731F04" w:rsidRDefault="00731F04" w:rsidP="0036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F04" w:rsidRDefault="00731F04" w:rsidP="003670A8">
      <w:r>
        <w:separator/>
      </w:r>
    </w:p>
  </w:footnote>
  <w:footnote w:type="continuationSeparator" w:id="0">
    <w:p w:rsidR="00731F04" w:rsidRDefault="00731F04" w:rsidP="0036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302"/>
    <w:multiLevelType w:val="hybridMultilevel"/>
    <w:tmpl w:val="2BF6F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AB39F1"/>
    <w:multiLevelType w:val="hybridMultilevel"/>
    <w:tmpl w:val="19507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526F24"/>
    <w:multiLevelType w:val="hybridMultilevel"/>
    <w:tmpl w:val="1EBC9830"/>
    <w:lvl w:ilvl="0" w:tplc="B6C89BD0">
      <w:start w:val="3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67D78"/>
    <w:multiLevelType w:val="hybridMultilevel"/>
    <w:tmpl w:val="5F76BB20"/>
    <w:lvl w:ilvl="0" w:tplc="0409000B">
      <w:start w:val="1"/>
      <w:numFmt w:val="bullet"/>
      <w:lvlText w:val=""/>
      <w:lvlJc w:val="left"/>
      <w:pPr>
        <w:ind w:left="5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4">
    <w:nsid w:val="680C573E"/>
    <w:multiLevelType w:val="hybridMultilevel"/>
    <w:tmpl w:val="2C367A84"/>
    <w:lvl w:ilvl="0" w:tplc="3EE2C1E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CD0A41"/>
    <w:multiLevelType w:val="hybridMultilevel"/>
    <w:tmpl w:val="3F0AD1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01"/>
    <w:rsid w:val="00000F5B"/>
    <w:rsid w:val="00042187"/>
    <w:rsid w:val="00054F9E"/>
    <w:rsid w:val="00070DE8"/>
    <w:rsid w:val="000730FA"/>
    <w:rsid w:val="00073F57"/>
    <w:rsid w:val="00076D2A"/>
    <w:rsid w:val="00095E94"/>
    <w:rsid w:val="00102582"/>
    <w:rsid w:val="0011589C"/>
    <w:rsid w:val="00122F17"/>
    <w:rsid w:val="00143283"/>
    <w:rsid w:val="001519DC"/>
    <w:rsid w:val="00162BB1"/>
    <w:rsid w:val="00172F3A"/>
    <w:rsid w:val="0018461D"/>
    <w:rsid w:val="001C0531"/>
    <w:rsid w:val="001C6130"/>
    <w:rsid w:val="001F59A7"/>
    <w:rsid w:val="001F7823"/>
    <w:rsid w:val="00215D53"/>
    <w:rsid w:val="002173BC"/>
    <w:rsid w:val="0023504B"/>
    <w:rsid w:val="00241D27"/>
    <w:rsid w:val="0024622D"/>
    <w:rsid w:val="002729BE"/>
    <w:rsid w:val="00286A4C"/>
    <w:rsid w:val="00294DED"/>
    <w:rsid w:val="002E54AC"/>
    <w:rsid w:val="00315EB5"/>
    <w:rsid w:val="0032058B"/>
    <w:rsid w:val="003670A8"/>
    <w:rsid w:val="00377A01"/>
    <w:rsid w:val="00406A31"/>
    <w:rsid w:val="00440B2A"/>
    <w:rsid w:val="00442A7D"/>
    <w:rsid w:val="004A2071"/>
    <w:rsid w:val="004D555B"/>
    <w:rsid w:val="0055157A"/>
    <w:rsid w:val="00576734"/>
    <w:rsid w:val="00586AA3"/>
    <w:rsid w:val="005D168E"/>
    <w:rsid w:val="00603F13"/>
    <w:rsid w:val="0063093F"/>
    <w:rsid w:val="00683895"/>
    <w:rsid w:val="006D6AB7"/>
    <w:rsid w:val="00731F04"/>
    <w:rsid w:val="007629E2"/>
    <w:rsid w:val="0079438D"/>
    <w:rsid w:val="007D064E"/>
    <w:rsid w:val="007E449F"/>
    <w:rsid w:val="00813AB4"/>
    <w:rsid w:val="008368B7"/>
    <w:rsid w:val="0087796A"/>
    <w:rsid w:val="008D00DA"/>
    <w:rsid w:val="008D298A"/>
    <w:rsid w:val="00946FB0"/>
    <w:rsid w:val="00954108"/>
    <w:rsid w:val="00977862"/>
    <w:rsid w:val="0098097B"/>
    <w:rsid w:val="009B07E8"/>
    <w:rsid w:val="00A10A29"/>
    <w:rsid w:val="00A114DC"/>
    <w:rsid w:val="00A958EC"/>
    <w:rsid w:val="00A95D19"/>
    <w:rsid w:val="00AA51C7"/>
    <w:rsid w:val="00AC468C"/>
    <w:rsid w:val="00AF1255"/>
    <w:rsid w:val="00B26090"/>
    <w:rsid w:val="00B76309"/>
    <w:rsid w:val="00BF449E"/>
    <w:rsid w:val="00C336CF"/>
    <w:rsid w:val="00C35136"/>
    <w:rsid w:val="00CD4379"/>
    <w:rsid w:val="00D063A7"/>
    <w:rsid w:val="00D54414"/>
    <w:rsid w:val="00DD534C"/>
    <w:rsid w:val="00E3318E"/>
    <w:rsid w:val="00E33FD5"/>
    <w:rsid w:val="00E5271A"/>
    <w:rsid w:val="00E70D45"/>
    <w:rsid w:val="00EB0931"/>
    <w:rsid w:val="00EC44F5"/>
    <w:rsid w:val="00ED3A4A"/>
    <w:rsid w:val="00EF3E14"/>
    <w:rsid w:val="00F00375"/>
    <w:rsid w:val="00F45985"/>
    <w:rsid w:val="00F81FE9"/>
    <w:rsid w:val="00F93E9B"/>
    <w:rsid w:val="00FA25B5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F1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F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7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70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7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7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F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F1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3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F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7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70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7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7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3F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94</cp:revision>
  <cp:lastPrinted>2018-07-27T05:53:00Z</cp:lastPrinted>
  <dcterms:created xsi:type="dcterms:W3CDTF">2018-07-27T03:28:00Z</dcterms:created>
  <dcterms:modified xsi:type="dcterms:W3CDTF">2018-07-31T03:47:00Z</dcterms:modified>
</cp:coreProperties>
</file>