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ata-modification-and-cleaning"/>
      <w:bookmarkEnd w:id="21"/>
      <w:r>
        <w:t xml:space="preserve">Data Modification and cleaning</w:t>
      </w:r>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2" w:name="script"/>
      <w:bookmarkEnd w:id="22"/>
      <w:r>
        <w:t xml:space="preserve">Script</w:t>
      </w:r>
    </w:p>
    <w:p>
      <w:pPr>
        <w:pStyle w:val="FirstParagraph"/>
      </w:pPr>
      <w:r>
        <w:t xml:space="preserve">Here is the script for this file in R without all this stuff</w:t>
      </w:r>
      <w:r>
        <w:t xml:space="preserve"> </w:t>
      </w:r>
      <w:hyperlink r:id="rId23">
        <w:r>
          <w:rPr>
            <w:rStyle w:val="Hyperlink"/>
          </w:rPr>
          <w:t xml:space="preserve">Dataframes 04 R Script</w:t>
        </w:r>
      </w:hyperlink>
    </w:p>
    <w:p>
      <w:pPr>
        <w:pStyle w:val="Heading2"/>
      </w:pPr>
      <w:bookmarkStart w:id="24" w:name="data"/>
      <w:bookmarkEnd w:id="24"/>
      <w:r>
        <w:t xml:space="preserve">Data</w:t>
      </w:r>
    </w:p>
    <w:p>
      <w:pPr>
        <w:pStyle w:val="FirstParagraph"/>
      </w:pPr>
      <w:hyperlink r:id="rId25">
        <w:r>
          <w:rPr>
            <w:rStyle w:val="Hyperlink"/>
          </w:rPr>
          <w:t xml:space="preserve">Fake Grades</w:t>
        </w:r>
      </w:hyperlink>
    </w:p>
    <w:p>
      <w:pPr>
        <w:pStyle w:val="Heading2"/>
      </w:pPr>
      <w:bookmarkStart w:id="26" w:name="load-libraries"/>
      <w:bookmarkEnd w:id="26"/>
      <w:r>
        <w:t xml:space="preserve">Load libraries</w:t>
      </w:r>
    </w:p>
    <w:p>
      <w:pPr>
        <w:pStyle w:val="FirstParagraph"/>
      </w:pP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7" w:name="joining-dataframes-together"/>
      <w:bookmarkEnd w:id="27"/>
      <w:r>
        <w:t xml:space="preserve">Joining dataframes together</w:t>
      </w:r>
    </w:p>
    <w:p>
      <w:pPr>
        <w:pStyle w:val="FirstParagraph"/>
      </w:pPr>
      <w:r>
        <w:t xml:space="preserve">So lets say we have these two dataframes and we want to work with them together - how do we do this?</w:t>
      </w:r>
    </w:p>
    <w:p>
      <w:pPr>
        <w:pStyle w:val="Heading3"/>
      </w:pPr>
      <w:bookmarkStart w:id="28" w:name="rbind-or-append"/>
      <w:bookmarkEnd w:id="28"/>
      <w:r>
        <w:t xml:space="preserve">Rbind or append</w:t>
      </w:r>
    </w:p>
    <w:p>
      <w:pPr>
        <w:pStyle w:val="FirstParagraph"/>
      </w:pP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9" w:name="the-pipe"/>
      <w:bookmarkEnd w:id="29"/>
      <w:r>
        <w:t xml:space="preserve">The pipe</w:t>
      </w:r>
    </w:p>
    <w:p>
      <w:pPr>
        <w:pStyle w:val="FirstParagraph"/>
      </w:pP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30" w:name="mutate"/>
      <w:bookmarkEnd w:id="30"/>
      <w:r>
        <w:t xml:space="preserve">Mutate</w:t>
      </w:r>
    </w:p>
    <w:p>
      <w:pPr>
        <w:pStyle w:val="FirstParagraph"/>
      </w:pP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31" w:name="date-times"/>
      <w:bookmarkEnd w:id="31"/>
      <w:r>
        <w:t xml:space="preserve">Date Times</w:t>
      </w:r>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Heading2"/>
      </w:pPr>
      <w:bookmarkStart w:id="32" w:name="modifying-dates"/>
      <w:bookmarkEnd w:id="32"/>
      <w:r>
        <w:t xml:space="preserve">Modifying dates</w:t>
      </w:r>
    </w:p>
    <w:p>
      <w:pPr>
        <w:pStyle w:val="FirstParagraph"/>
      </w:pP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33" w:name="filtering-data"/>
      <w:bookmarkEnd w:id="33"/>
      <w:r>
        <w:t xml:space="preserve">Filtering data</w:t>
      </w:r>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Heading2"/>
      </w:pPr>
      <w:bookmarkStart w:id="34" w:name="boolean-search-terms-of-interest"/>
      <w:bookmarkEnd w:id="34"/>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"figures/boolean.csv"</w:t>
      </w:r>
      <w:r>
        <w:rPr>
          <w:rStyle w:val="NormalTok"/>
        </w:rPr>
        <w:t xml:space="preserve">) </w:t>
      </w:r>
      <w:r>
        <w:br w:type="textWrapping"/>
      </w:r>
      <w:r>
        <w:br w:type="textWrapping"/>
      </w:r>
      <w:r>
        <w:rPr>
          <w:rStyle w:val="NormalTok"/>
        </w:rPr>
        <w:t xml:space="preserve">boolean.tbl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w:t>
      </w:r>
    </w:p>
    <w:p>
      <w:pPr>
        <w:pStyle w:val="Compact"/>
      </w:pPr>
      <w:r>
        <w:t xml:space="preserve">Search</w:t>
      </w:r>
    </w:p>
    <w:p>
      <w:pPr>
        <w:pStyle w:val="Compact"/>
      </w:pPr>
      <w:r>
        <w:t xml:space="preserve">code</w:t>
      </w:r>
    </w:p>
    <w:p>
      <w:pPr>
        <w:pStyle w:val="Compact"/>
      </w:pPr>
      <w:r>
        <w:t xml:space="preserve">greater than</w:t>
      </w:r>
    </w:p>
    <w:p>
      <w:pPr>
        <w:pStyle w:val="Compact"/>
      </w:pPr>
      <w:r>
        <w:t xml:space="preserve">&gt;</w:t>
      </w:r>
    </w:p>
    <w:p>
      <w:pPr>
        <w:pStyle w:val="Compact"/>
      </w:pPr>
      <w:r>
        <w:t xml:space="preserve">greater than or equal to</w:t>
      </w:r>
    </w:p>
    <w:p>
      <w:pPr>
        <w:pStyle w:val="Compact"/>
      </w:pPr>
      <w:r>
        <w:t xml:space="preserve">&gt;=</w:t>
      </w:r>
    </w:p>
    <w:p>
      <w:pPr>
        <w:pStyle w:val="Compact"/>
      </w:pPr>
      <w:r>
        <w:t xml:space="preserve">less than</w:t>
      </w:r>
    </w:p>
    <w:p>
      <w:pPr>
        <w:pStyle w:val="Compact"/>
      </w:pPr>
      <w:r>
        <w:t xml:space="preserve">&lt;</w:t>
      </w:r>
    </w:p>
    <w:p>
      <w:pPr>
        <w:pStyle w:val="Compact"/>
      </w:pPr>
      <w:r>
        <w:t xml:space="preserve">less than or equal to</w:t>
      </w:r>
    </w:p>
    <w:p>
      <w:pPr>
        <w:pStyle w:val="Compact"/>
      </w:pPr>
      <w:r>
        <w:t xml:space="preserve">&lt;=</w:t>
      </w:r>
    </w:p>
    <w:p>
      <w:pPr>
        <w:pStyle w:val="Compact"/>
      </w:pPr>
      <w:r>
        <w:t xml:space="preserve">is NA</w:t>
      </w:r>
    </w:p>
    <w:p>
      <w:pPr>
        <w:pStyle w:val="Compact"/>
      </w:pPr>
      <w:r>
        <w:t xml:space="preserve">is.na</w:t>
      </w:r>
    </w:p>
    <w:p>
      <w:pPr>
        <w:pStyle w:val="Compact"/>
      </w:pPr>
      <w:r>
        <w:t xml:space="preserve">is not NA</w:t>
      </w:r>
    </w:p>
    <w:p>
      <w:pPr>
        <w:pStyle w:val="Compact"/>
      </w:pPr>
      <w:r>
        <w:t xml:space="preserve">!is.na</w:t>
      </w:r>
    </w:p>
    <w:p>
      <w:pPr>
        <w:pStyle w:val="Compact"/>
      </w:pPr>
      <w:r>
        <w:t xml:space="preserve">is not equal to</w:t>
      </w:r>
    </w:p>
    <w:p>
      <w:pPr>
        <w:pStyle w:val="Compact"/>
      </w:pPr>
      <w:r>
        <w:t xml:space="preserve">!=</w:t>
      </w:r>
    </w:p>
    <w:p>
      <w:pPr>
        <w:pStyle w:val="Compact"/>
      </w:pPr>
      <w:r>
        <w:t xml:space="preserve">is not x</w:t>
      </w:r>
    </w:p>
    <w:p>
      <w:pPr>
        <w:pStyle w:val="Compact"/>
      </w:pPr>
      <w:r>
        <w:t xml:space="preserve">!x</w:t>
      </w:r>
    </w:p>
    <w:p>
      <w:pPr>
        <w:pStyle w:val="Compact"/>
      </w:pPr>
      <w:r>
        <w:t xml:space="preserve">x | y</w:t>
      </w:r>
    </w:p>
    <w:p>
      <w:pPr>
        <w:pStyle w:val="Compact"/>
      </w:pPr>
      <w:r>
        <w:t xml:space="preserve">x OR y</w:t>
      </w:r>
    </w:p>
    <w:p>
      <w:pPr>
        <w:pStyle w:val="Compact"/>
      </w:pPr>
      <w:r>
        <w:t xml:space="preserve">x &amp; y</w:t>
      </w:r>
    </w:p>
    <w:p>
      <w:pPr>
        <w:pStyle w:val="Compact"/>
      </w:pPr>
      <w:r>
        <w:t xml:space="preserve">x AND y</w:t>
      </w:r>
    </w:p>
    <w:p>
      <w:pPr>
        <w:pStyle w:val="BodyText"/>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35" w:name="pipes-and-ggplot"/>
      <w:bookmarkEnd w:id="35"/>
      <w:r>
        <w:t xml:space="preserve">Pipes and GGPlot</w:t>
      </w:r>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selecting-variables"/>
      <w:bookmarkEnd w:id="38"/>
      <w:r>
        <w:t xml:space="preserve">Selecting variables</w:t>
      </w:r>
    </w:p>
    <w:p>
      <w:pPr>
        <w:pStyle w:val="FirstParagraph"/>
      </w:pP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Heading2"/>
      </w:pPr>
      <w:bookmarkStart w:id="39" w:name="what-if-you-wanted-see-all-na-values-in-a-particular-variable."/>
      <w:bookmarkEnd w:id="39"/>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21.0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40" w:name="what-if-you-wanted-see-all-na-values"/>
      <w:bookmarkEnd w:id="40"/>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2015-03-12 11:15:00 mc        5.40             0.520 0.105      0.111 </w:t>
      </w:r>
      <w:r>
        <w:br w:type="textWrapping"/>
      </w:r>
      <w:r>
        <w:rPr>
          <w:rStyle w:val="VerbatimChar"/>
        </w:rPr>
        <w:t xml:space="preserve">##  5 2015-03-26 11:15:00 mc        6.50             0.455 0.102      0.0988</w:t>
      </w:r>
      <w:r>
        <w:br w:type="textWrapping"/>
      </w:r>
      <w:r>
        <w:rPr>
          <w:rStyle w:val="VerbatimChar"/>
        </w:rPr>
        <w:t xml:space="preserve">##  6 2015-04-09 10:00:00 mc       13.5              0.425 0.0959     0.111 </w:t>
      </w:r>
      <w:r>
        <w:br w:type="textWrapping"/>
      </w:r>
      <w:r>
        <w:rPr>
          <w:rStyle w:val="VerbatimChar"/>
        </w:rPr>
        <w:t xml:space="preserve">##  7 2015-04-23 12:50:00 mc       13.4              0.510 0.103      0.108 </w:t>
      </w:r>
      <w:r>
        <w:br w:type="textWrapping"/>
      </w:r>
      <w:r>
        <w:rPr>
          <w:rStyle w:val="VerbatimChar"/>
        </w:rPr>
        <w:t xml:space="preserve">##  8 2015-05-07 14:40:00 mc       20.3              0.550 0.104      0.114 </w:t>
      </w:r>
      <w:r>
        <w:br w:type="textWrapping"/>
      </w:r>
      <w:r>
        <w:rPr>
          <w:rStyle w:val="VerbatimChar"/>
        </w:rPr>
        <w:t xml:space="preserve">##  9 2015-05-21 11:40:00 mc       12.4              0.500 0.102      0.118 </w:t>
      </w:r>
      <w:r>
        <w:br w:type="textWrapping"/>
      </w:r>
      <w:r>
        <w:rPr>
          <w:rStyle w:val="VerbatimChar"/>
        </w:rPr>
        <w:t xml:space="preserve">## 10 2015-06-04 11:25:00 mc       16.8              0.520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Heading2"/>
      </w:pPr>
      <w:bookmarkStart w:id="41" w:name="groups-and-summmarize-data"/>
      <w:bookmarkEnd w:id="41"/>
      <w:r>
        <w:t xml:space="preserve">Groups and summmarize data</w:t>
      </w:r>
    </w:p>
    <w:p>
      <w:pPr>
        <w:pStyle w:val="FirstParagraph"/>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7 2015-04-09 10:00:00 mc       13.5              0.425  0.0959     0.111 </w:t>
      </w:r>
      <w:r>
        <w:br w:type="textWrapping"/>
      </w:r>
      <w:r>
        <w:rPr>
          <w:rStyle w:val="VerbatimChar"/>
        </w:rPr>
        <w:t xml:space="preserve">##  8 2015-04-23 12:50:00 mc       13.4              0.510  0.103      0.108 </w:t>
      </w:r>
      <w:r>
        <w:br w:type="textWrapping"/>
      </w:r>
      <w:r>
        <w:rPr>
          <w:rStyle w:val="VerbatimChar"/>
        </w:rPr>
        <w:t xml:space="preserve">##  9 2015-05-07 14:40:00 mc       20.3              0.550  0.104      0.114 </w:t>
      </w:r>
      <w:r>
        <w:br w:type="textWrapping"/>
      </w:r>
      <w:r>
        <w:rPr>
          <w:rStyle w:val="VerbatimChar"/>
        </w:rPr>
        <w:t xml:space="preserve">## 10 2015-05-21 11:40:00 mc       12.4              0.500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clean-data"/>
      <w:bookmarkEnd w:id="43"/>
      <w:r>
        <w:t xml:space="preserve">Clean data</w:t>
      </w:r>
    </w:p>
    <w:p>
      <w:pPr>
        <w:pStyle w:val="FirstParagraph"/>
      </w:pP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5.10        3.50         1.40       0.200 setosa </w:t>
      </w:r>
      <w:r>
        <w:br w:type="textWrapping"/>
      </w:r>
      <w:r>
        <w:rPr>
          <w:rStyle w:val="VerbatimChar"/>
        </w:rPr>
        <w:t xml:space="preserve">## 2        NA           3.00         1.40       0.200 setosa </w:t>
      </w:r>
      <w:r>
        <w:br w:type="textWrapping"/>
      </w:r>
      <w:r>
        <w:rPr>
          <w:rStyle w:val="VerbatimChar"/>
        </w:rPr>
        <w:t xml:space="preserve">## 3         4.70        3.20         1.30       0.200 setosa </w:t>
      </w:r>
      <w:r>
        <w:br w:type="textWrapping"/>
      </w:r>
      <w:r>
        <w:rPr>
          <w:rStyle w:val="VerbatimChar"/>
        </w:rPr>
        <w:t xml:space="preserve">## 4         4.60        3.10         1.50       0.200 setosa </w:t>
      </w:r>
      <w:r>
        <w:br w:type="textWrapping"/>
      </w:r>
      <w:r>
        <w:rPr>
          <w:rStyle w:val="VerbatimChar"/>
        </w:rPr>
        <w:t xml:space="preserve">## 5         5.00        3.60         1.40       0.200 setosa </w:t>
      </w:r>
      <w:r>
        <w:br w:type="textWrapping"/>
      </w:r>
      <w:r>
        <w:rPr>
          <w:rStyle w:val="VerbatimChar"/>
        </w:rPr>
        <w:t xml:space="preserve">## 6         5.40        3.90         1.70       0.400 setosa</w:t>
      </w:r>
    </w:p>
    <w:p>
      <w:pPr>
        <w:pStyle w:val="Heading3"/>
      </w:pPr>
      <w:bookmarkStart w:id="44" w:name="note-above-what-you-get---you-get-all-of-the-special-characters-removed-capitilizations-are-now-lower-case-and-its-in-snake-case.-it-also-removes-any-empty-rows-and-columns-that-you-get-from-excel-often."/>
      <w:bookmarkEnd w:id="44"/>
      <w:r>
        <w:t xml:space="preserve">Note above what you get - you get all of the special characters removed, capitilizations are now lower case and its in snake case. It also removes any empty rows and columns that you get from excel often.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c29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dcterms:created xsi:type="dcterms:W3CDTF">2018-04-24T01:05:30Z</dcterms:created>
  <dcterms:modified xsi:type="dcterms:W3CDTF">2018-04-24T01:05:30Z</dcterms:modified>
</cp:coreProperties>
</file>