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1: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0" w:name="worksheet-1-getting-started"/>
    <w:p>
      <w:pPr>
        <w:pStyle w:val="Heading1"/>
      </w:pPr>
      <w:r>
        <w:t xml:space="preserve">Worksheet 1: Getting Started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14 (Going further)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3" w:name="part-1-todays-question"/>
    <w:p>
      <w:pPr>
        <w:pStyle w:val="Heading1"/>
      </w:pPr>
      <w:r>
        <w:t xml:space="preserve">Part 1 · Today’s question</w:t>
      </w:r>
    </w:p>
    <w:bookmarkStart w:id="11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sheltered/lee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exposed/windward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sheltered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rPr>
          <w:rStyle w:val="VerbatimChar"/>
        </w:rPr>
        <w:t xml:space="preserve">Why one tree isn't enough:</w:t>
      </w:r>
    </w:p>
    <w:bookmarkEnd w:id="11"/>
    <w:bookmarkStart w:id="12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rPr>
          <w:rStyle w:val="VerbatimChar"/>
        </w:rPr>
        <w:t xml:space="preserve">Label convention (n/s? lee/wind?):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2-build-your-project-folder"/>
    <w:p>
      <w:pPr>
        <w:pStyle w:val="Heading1"/>
      </w:pPr>
      <w:r>
        <w:t xml:space="preserve">Part 2 · Build your project folder</w:t>
      </w:r>
    </w:p>
    <w:bookmarkStart w:id="14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bookmarkEnd w:id="14"/>
    <w:bookmarkStart w:id="15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three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└── figures/    ← plots you save go here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Module 2.)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3-orient-yourself-in-positron"/>
    <w:p>
      <w:pPr>
        <w:pStyle w:val="Heading1"/>
      </w:pPr>
      <w:r>
        <w:t xml:space="preserve">Part 3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</w:t>
      </w:r>
    </w:p>
    <w:p>
      <w:r>
        <w:pict>
          <v:rect style="width:0;height:1.5pt" o:hralign="center" o:hrstd="t" o:hr="t"/>
        </w:pict>
      </w:r>
    </w:p>
    <w:bookmarkEnd w:id="17"/>
    <w:bookmarkStart w:id="21" w:name="Xb624d07fe7e8d5fc386d5fb6022cf49519a0381"/>
    <w:p>
      <w:pPr>
        <w:pStyle w:val="Heading1"/>
      </w:pPr>
      <w:r>
        <w:t xml:space="preserve">Part 4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naming-things-well"/>
    <w:p>
      <w:pPr>
        <w:pStyle w:val="Heading1"/>
      </w:pPr>
      <w:r>
        <w:t xml:space="preserve">Part 5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Length_mm       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n_s               Y / N</w:t>
      </w:r>
    </w:p>
    <w:p>
      <w:r>
        <w:pict>
          <v:rect style="width:0;height:1.5pt" o:hralign="center" o:hrstd="t" o:hr="t"/>
        </w:pict>
      </w:r>
    </w:p>
    <w:bookmarkEnd w:id="22"/>
    <w:bookmarkStart w:id="23" w:name="part-6-comments"/>
    <w:p>
      <w:pPr>
        <w:pStyle w:val="Heading1"/>
      </w:pPr>
      <w:r>
        <w:t xml:space="preserve">Part 6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23"/>
    <w:bookmarkStart w:id="24" w:name="part-7-functions-and-arguments"/>
    <w:p>
      <w:pPr>
        <w:pStyle w:val="Heading1"/>
      </w:pPr>
      <w:r>
        <w:t xml:space="preserve">Part 7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4"/>
    <w:bookmarkStart w:id="27" w:name="part-8-vectors-and-data-types"/>
    <w:p>
      <w:pPr>
        <w:pStyle w:val="Heading1"/>
      </w:pPr>
      <w:r>
        <w:t xml:space="preserve">Part 8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part-9-packages-and-libraries"/>
    <w:p>
      <w:pPr>
        <w:pStyle w:val="Heading1"/>
      </w:pPr>
      <w:r>
        <w:t xml:space="preserve">Part 9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1" w:name="part-10-load-the-pine-needle-data"/>
    <w:p>
      <w:pPr>
        <w:pStyle w:val="Heading1"/>
      </w:pPr>
      <w:r>
        <w:t xml:space="preserve">Part 10 · Load the pine needle data</w:t>
      </w:r>
    </w:p>
    <w:bookmarkStart w:id="2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bookmarkEnd w:id="29"/>
    <w:bookmarkStart w:id="3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n_s:        Values in wind: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closely at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wind</w:t>
      </w:r>
      <w:r>
        <w:t xml:space="preserve">. Do they ever disagree (n paired with wind, or s paired with lee)? Why might a dataset include two columns that encode the same grouping?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art-11-your-first-plot"/>
    <w:p>
      <w:pPr>
        <w:pStyle w:val="Heading1"/>
      </w:pPr>
      <w:r>
        <w:t xml:space="preserve">Part 11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odyText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3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wind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wind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sheltered or exposed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part-12-save-your-plot"/>
    <w:p>
      <w:pPr>
        <w:pStyle w:val="Heading1"/>
      </w:pPr>
      <w:r>
        <w:t xml:space="preserve">Part 12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40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6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7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08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09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5" w:name="X1f076328da862cb25f8a993c81c40efe2ac3504"/>
    <w:p>
      <w:pPr>
        <w:pStyle w:val="Heading1"/>
      </w:pPr>
      <w:r>
        <w:t xml:space="preserve">Part 14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41" w:name="histograms-split-by-group"/>
    <w:p>
      <w:pPr>
        <w:pStyle w:val="Heading3"/>
      </w:pPr>
      <w:r>
        <w:t xml:space="preserve">Histograms, split by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41"/>
    <w:bookmarkStart w:id="42" w:name="facets-one-panel-per-group"/>
    <w:p>
      <w:pPr>
        <w:pStyle w:val="Heading3"/>
      </w:pPr>
      <w:r>
        <w:t xml:space="preserve">Facets — one panel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</w:p>
    <w:bookmarkEnd w:id="42"/>
    <w:bookmarkStart w:id="4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43"/>
    <w:bookmarkStart w:id="4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pine_needles.csv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12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1: Getting Started</dc:title>
  <dc:creator>Bill Perry</dc:creator>
  <dc:description>Hands-on worksheet: forming a testable question, organizing a project, and writing your first R script and ggplot.</dc:description>
  <cp:keywords/>
  <dcterms:created xsi:type="dcterms:W3CDTF">2026-08-20T14:34:58Z</dcterms:created>
  <dcterms:modified xsi:type="dcterms:W3CDTF">2026-08-20T14:34:58Z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</vt:lpwstr>
  </property>
  <property fmtid="{D5CDD505-2E9C-101B-9397-08002B2CF9AE}" pid="11" name="subtitle">
    <vt:lpwstr>From a question in the field to your first plot in R</vt:lpwstr>
  </property>
  <property fmtid="{D5CDD505-2E9C-101B-9397-08002B2CF9AE}" pid="12" name="toc-title">
    <vt:lpwstr>Table of contents</vt:lpwstr>
  </property>
  <property fmtid="{D5CDD505-2E9C-101B-9397-08002B2CF9AE}" pid="13" name="week">
    <vt:lpwstr>1</vt:lpwstr>
  </property>
</Properties>
</file>