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Hands-on activity: experimental design and sampling.</dc:description>
  <cp:keywords/>
  <dcterms:created xsi:type="dcterms:W3CDTF">2026-08-20T19:15:52Z</dcterms:created>
  <dcterms:modified xsi:type="dcterms:W3CDTF">2026-08-20T19:15:52Z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 and sampling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