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island-biogeography dataset (from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package) for Gaussian, Poisson, and negative binomial GLMs, and a simulated lizard presence/absence dataset for logistic regression.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7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8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8"/>
    <w:bookmarkStart w:id="19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9"/>
    <w:bookmarkStart w:id="20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2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22"/>
    <w:bookmarkStart w:id="25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2026-09-01T20:19:12Z</dcterms:created>
  <dcterms:modified xsi:type="dcterms:W3CDTF">2026-09-01T20:19:12Z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16</vt:lpwstr>
  </property>
  <property fmtid="{D5CDD505-2E9C-101B-9397-08002B2CF9AE}" pid="15" name="resources">
    <vt:lpwstr/>
  </property>
  <property fmtid="{D5CDD505-2E9C-101B-9397-08002B2CF9AE}" pid="16" name="subtitle">
    <vt:lpwstr>Generalized linear models</vt:lpwstr>
  </property>
  <property fmtid="{D5CDD505-2E9C-101B-9397-08002B2CF9AE}" pid="17" name="toc-title">
    <vt:lpwstr>Table of contents</vt:lpwstr>
  </property>
  <property fmtid="{D5CDD505-2E9C-101B-9397-08002B2CF9AE}" pid="18" name="week">
    <vt:lpwstr>11</vt:lpwstr>
  </property>
</Properties>
</file>