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6.png" ContentType="image/png"/>
  <Override PartName="/word/media/rId9.png" ContentType="image/png"/>
  <Override PartName="/word/media/rId45.png" ContentType="image/png"/>
  <Override PartName="/word/media/rId55.png" ContentType="image/png"/>
  <Override PartName="/word/media/rId97.jpg" ContentType="image/jpeg"/>
  <Override PartName="/word/media/rId33.png" ContentType="image/png"/>
  <Override PartName="/word/media/rId26.png" ContentType="image/png"/>
  <Override PartName="/word/media/rId12.png" ContentType="image/png"/>
  <Override PartName="/word/media/rId29.png" ContentType="image/png"/>
  <Override PartName="/word/media/rId22.png" ContentType="image/png"/>
  <Override PartName="/word/media/rId19.png" ContentType="image/png"/>
  <Override PartName="/word/media/rId76.png" ContentType="image/png"/>
  <Override PartName="/word/media/rId64.png" ContentType="image/png"/>
  <Override PartName="/word/media/rId67.png" ContentType="image/png"/>
  <Override PartName="/word/media/rId40.png" ContentType="image/png"/>
  <Override PartName="/word/media/rId105.png" ContentType="image/png"/>
  <Override PartName="/word/media/rId110.png" ContentType="image/png"/>
  <Override PartName="/word/media/rId122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Two-Way ANOVA</w:t>
      </w:r>
    </w:p>
    <w:p>
      <w:pPr>
        <w:pStyle w:val="Subtitle"/>
      </w:pPr>
      <w:r>
        <w:t xml:space="preserve">Factorial designs</w:t>
      </w:r>
    </w:p>
    <w:p>
      <w:pPr>
        <w:pStyle w:val="Author"/>
      </w:pPr>
      <w:r>
        <w:t xml:space="preserve">Bill Perry</w:t>
      </w:r>
    </w:p>
    <w:bookmarkStart w:id="15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Covered last time — one-way ANOVA:</w:t>
      </w:r>
    </w:p>
    <w:p>
      <w:pPr>
        <w:pStyle w:val="Compact"/>
        <w:numPr>
          <w:ilvl w:val="0"/>
          <w:numId w:val="1001"/>
        </w:numPr>
      </w:pPr>
      <w:r>
        <w:t xml:space="preserve">Analysis of variance: single and multi-factor designs</w:t>
      </w:r>
    </w:p>
    <w:p>
      <w:pPr>
        <w:pStyle w:val="Compact"/>
        <w:numPr>
          <w:ilvl w:val="0"/>
          <w:numId w:val="1001"/>
        </w:numPr>
      </w:pPr>
      <w:r>
        <w:t xml:space="preserve">Examples: diatoms, circadian rhythms</w:t>
      </w:r>
    </w:p>
    <w:p>
      <w:pPr>
        <w:pStyle w:val="Compact"/>
        <w:numPr>
          <w:ilvl w:val="0"/>
          <w:numId w:val="1001"/>
        </w:numPr>
      </w:pPr>
      <w:r>
        <w:t xml:space="preserve">Predictor variables: fixed vs. random</w:t>
      </w:r>
    </w:p>
    <w:p>
      <w:pPr>
        <w:pStyle w:val="Compact"/>
        <w:numPr>
          <w:ilvl w:val="0"/>
          <w:numId w:val="1001"/>
        </w:numPr>
      </w:pPr>
      <w:r>
        <w:t xml:space="preserve">The ANOVA model</w:t>
      </w:r>
    </w:p>
    <w:p>
      <w:pPr>
        <w:pStyle w:val="Compact"/>
        <w:numPr>
          <w:ilvl w:val="0"/>
          <w:numId w:val="1001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1"/>
        </w:numPr>
      </w:pPr>
      <w:r>
        <w:t xml:space="preserve">Null hypothesis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Post-hoc F-tests — Tukey and others</w:t>
      </w:r>
    </w:p>
    <w:p>
      <w:pPr>
        <w:pStyle w:val="Compact"/>
        <w:numPr>
          <w:ilvl w:val="0"/>
          <w:numId w:val="1001"/>
        </w:numPr>
      </w:pPr>
      <w:r>
        <w:t xml:space="preserve">Reporting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last lecture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One-way ANOVA asks</w:t>
            </w:r>
            <w:r>
              <w:t xml:space="preserve"> </w:t>
            </w:r>
            <w:r>
              <w:t xml:space="preserve">“do these groups differ?”</w:t>
            </w:r>
            <w:r>
              <w:t xml:space="preserve"> </w:t>
            </w:r>
            <w:r>
              <w:t xml:space="preserve">for one factor. Today: what happens when two factors act</w:t>
            </w:r>
            <w:r>
              <w:t xml:space="preserve"> </w:t>
            </w:r>
            <w:r>
              <w:rPr>
                <w:i/>
                <w:iCs/>
              </w:rPr>
              <w:t xml:space="preserve">together</w:t>
            </w:r>
            <w:r>
              <w:t xml:space="preserve"> </w:t>
            </w:r>
            <w:r>
              <w:t xml:space="preserve">— separately, and possibly interacting?</w:t>
            </w:r>
          </w:p>
          <w:p/>
        </w:tc>
      </w:tr>
    </w:tbl>
    <w:p>
      <w:pPr>
        <w:pStyle w:val="CaptionedFigure"/>
      </w:pPr>
      <w:r>
        <w:drawing>
          <wp:inline>
            <wp:extent cx="2852928" cy="4256310"/>
            <wp:effectExtent b="0" l="0" r="0" t="0"/>
            <wp:docPr descr="XKCD comic listing p-value ranges with increasingly tongue-in-cheek interpretations, from ‘Highly Significant’ at p under 0.03 down through ‘On the edge of significance’ and ‘Hey, look at this interesting subgroup analysis’ at p &gt;= 0.1, captioned ‘If all else fails, use significant at a p&gt;0.05 level and hope no one notices’ — a joke about p-hacking and misusing significance thresholds." title="" id="13" name="Picture"/>
            <a:graphic>
              <a:graphicData uri="http://schemas.openxmlformats.org/drawingml/2006/picture">
                <pic:pic>
                  <pic:nvPicPr>
                    <pic:cNvPr descr="images/clipboard-164276892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425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XKCD comic listing p-value ranges with increasingly tongue-in-cheek interpretations, from</w:t>
      </w:r>
      <w:r>
        <w:t xml:space="preserve"> </w:t>
      </w:r>
      <w:r>
        <w:t xml:space="preserve">‘Highly Significant’</w:t>
      </w:r>
      <w:r>
        <w:t xml:space="preserve"> </w:t>
      </w:r>
      <w:r>
        <w:t xml:space="preserve">at p under 0.03 down through</w:t>
      </w:r>
      <w:r>
        <w:t xml:space="preserve"> </w:t>
      </w:r>
      <w:r>
        <w:t xml:space="preserve">‘On the edge of significance’</w:t>
      </w:r>
      <w:r>
        <w:t xml:space="preserve"> </w:t>
      </w:r>
      <w:r>
        <w:t xml:space="preserve">and</w:t>
      </w:r>
      <w:r>
        <w:t xml:space="preserve"> </w:t>
      </w:r>
      <w:r>
        <w:t xml:space="preserve">‘Hey, look at this interesting subgroup analysis’</w:t>
      </w:r>
      <w:r>
        <w:t xml:space="preserve"> </w:t>
      </w:r>
      <w:r>
        <w:t xml:space="preserve">at p &gt;= 0.1, captioned</w:t>
      </w:r>
      <w:r>
        <w:t xml:space="preserve"> </w:t>
      </w:r>
      <w:r>
        <w:t xml:space="preserve">‘If all else fails, use significant at a p&gt;0.05 level and hope no one notices’</w:t>
      </w:r>
      <w:r>
        <w:t xml:space="preserve"> </w:t>
      </w:r>
      <w:r>
        <w:t xml:space="preserve">— a joke about p-hacking and misusing significance thresholds.</w:t>
      </w:r>
    </w:p>
    <w:bookmarkEnd w:id="15"/>
    <w:bookmarkStart w:id="16" w:name="part-1-factorial-anova-the-concept"/>
    <w:p>
      <w:pPr>
        <w:pStyle w:val="Heading2"/>
      </w:pPr>
      <w:r>
        <w:t xml:space="preserve">Part 1 · Factorial ANOVA — the Concept</w:t>
      </w:r>
    </w:p>
    <w:bookmarkEnd w:id="16"/>
    <w:bookmarkStart w:id="25" w:name="two-factor-designs-2-way-anova"/>
    <w:p>
      <w:pPr>
        <w:pStyle w:val="Heading2"/>
      </w:pPr>
      <w:r>
        <w:t xml:space="preserve">Two-Factor Designs (2-Way ANOVA)</w:t>
      </w:r>
    </w:p>
    <w:p>
      <w:pPr>
        <w:pStyle w:val="Compact"/>
        <w:numPr>
          <w:ilvl w:val="0"/>
          <w:numId w:val="1002"/>
        </w:numPr>
      </w:pPr>
      <w:r>
        <w:t xml:space="preserve">Very common in ecology</w:t>
      </w:r>
    </w:p>
    <w:p>
      <w:pPr>
        <w:pStyle w:val="Compact"/>
        <w:numPr>
          <w:ilvl w:val="0"/>
          <w:numId w:val="1002"/>
        </w:numPr>
      </w:pPr>
      <w:r>
        <w:t xml:space="preserve">Can have more factors (e.g., 3-way ANOVA), but interpretation gets very challenging</w:t>
      </w:r>
    </w:p>
    <w:p>
      <w:pPr>
        <w:pStyle w:val="Compact"/>
        <w:numPr>
          <w:ilvl w:val="0"/>
          <w:numId w:val="1002"/>
        </w:numPr>
      </w:pPr>
      <w:r>
        <w:t xml:space="preserve">Most multifactor designs are factorial or nested</w:t>
      </w:r>
    </w:p>
    <w:p>
      <w:pPr>
        <w:pStyle w:val="Compact"/>
        <w:numPr>
          <w:ilvl w:val="0"/>
          <w:numId w:val="1002"/>
        </w:numPr>
      </w:pPr>
      <w:r>
        <w:t xml:space="preserve">We’ll cover a 2-factor ANOVA — this could be fertilizer and sunlight for plant biomass produced:</w:t>
      </w:r>
    </w:p>
    <w:p>
      <w:pPr>
        <w:pStyle w:val="Compact"/>
        <w:numPr>
          <w:ilvl w:val="1"/>
          <w:numId w:val="1003"/>
        </w:numPr>
      </w:pPr>
      <w:r>
        <w:t xml:space="preserve">each can have an effect independently</w:t>
      </w:r>
    </w:p>
    <w:p>
      <w:pPr>
        <w:pStyle w:val="Compact"/>
        <w:numPr>
          <w:ilvl w:val="1"/>
          <w:numId w:val="1003"/>
        </w:numPr>
      </w:pPr>
      <w:r>
        <w:t xml:space="preserve">the effect of one factor may interact with the other factor</w:t>
      </w:r>
    </w:p>
    <w:p>
      <w:pPr>
        <w:pStyle w:val="Compact"/>
        <w:numPr>
          <w:ilvl w:val="1"/>
          <w:numId w:val="1003"/>
        </w:numPr>
      </w:pPr>
      <w:r>
        <w:t xml:space="preserve">example: a low- vs. high-light treatment might affect biomass; fertilizer might also affect biomass; but under higher light, the high-fertilizer treatment may grow better than expected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10 — The Analysis of Variance, extends to factorial designs like the one covered today.</w:t>
            </w:r>
          </w:p>
          <w:p/>
        </w:tc>
      </w:tr>
    </w:tbl>
    <w:p>
      <w:pPr>
        <w:pStyle w:val="CaptionedFigure"/>
      </w:pPr>
      <w:r>
        <w:drawing>
          <wp:inline>
            <wp:extent cx="2093976" cy="2707727"/>
            <wp:effectExtent b="0" l="0" r="0" t="0"/>
            <wp:docPr descr="Diagram of a fertilizer bag and a smiling sun icon, each with an arrow pointing down to a small green seedling, illustrating fertilizer and sunlight as two separate factors that can each affect plant biomass." title="" id="20" name="Picture"/>
            <a:graphic>
              <a:graphicData uri="http://schemas.openxmlformats.org/drawingml/2006/picture">
                <pic:pic>
                  <pic:nvPicPr>
                    <pic:cNvPr descr="images/clipboard-328727259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976" cy="270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fertilizer bag and a smiling sun icon, each with an arrow pointing down to a small green seedling, illustrating fertilizer and sunlight as two separate factors that can each affect plant biomass.</w:t>
      </w:r>
    </w:p>
    <w:p>
      <w:pPr>
        <w:pStyle w:val="CaptionedFigure"/>
      </w:pPr>
      <w:r>
        <w:drawing>
          <wp:inline>
            <wp:extent cx="2093976" cy="2413582"/>
            <wp:effectExtent b="0" l="0" r="0" t="0"/>
            <wp:docPr descr="The palmerpenguins R package hex-sticker logo, showing simple cartoon illustrations of the three penguin species (Adelie, Chinstrap, Gentoo) used in this lecture’s dataset." title="" id="23" name="Picture"/>
            <a:graphic>
              <a:graphicData uri="http://schemas.openxmlformats.org/drawingml/2006/picture">
                <pic:pic>
                  <pic:nvPicPr>
                    <pic:cNvPr descr="images/clipboard-32707833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976" cy="241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palmerpenguins R package hex-sticker logo, showing simple cartoon illustrations of the three penguin species (Adelie, Chinstrap, Gentoo) used in this lecture’s dataset.</w:t>
      </w:r>
    </w:p>
    <w:bookmarkEnd w:id="25"/>
    <w:bookmarkStart w:id="32" w:name="factorial-anova-design-structure"/>
    <w:p>
      <w:pPr>
        <w:pStyle w:val="Heading2"/>
      </w:pPr>
      <w:r>
        <w:t xml:space="preserve">Factorial ANOVA: Design Structure</w:t>
      </w:r>
    </w:p>
    <w:p>
      <w:pPr>
        <w:pStyle w:val="FirstParagraph"/>
      </w:pPr>
      <w:r>
        <w:t xml:space="preserve">Consider two factors: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Factorial/crossed:</w:t>
      </w:r>
      <w:r>
        <w:t xml:space="preserve"> </w:t>
      </w:r>
      <w:r>
        <w:t xml:space="preserve">every level of B in every level of A</w:t>
      </w:r>
    </w:p>
    <w:p>
      <w:pPr>
        <w:pStyle w:val="CaptionedFigure"/>
      </w:pPr>
      <w:r>
        <w:drawing>
          <wp:inline>
            <wp:extent cx="2670048" cy="1587348"/>
            <wp:effectExtent b="0" l="0" r="0" t="0"/>
            <wp:docPr descr="Cartoon illustration of the three penguin species used in this lecture’s dataset, each labeled: Chinstrap, Gentoo, and Adelie." title="" id="27" name="Picture"/>
            <a:graphic>
              <a:graphicData uri="http://schemas.openxmlformats.org/drawingml/2006/picture">
                <pic:pic>
                  <pic:nvPicPr>
                    <pic:cNvPr descr="images/clipboard-158187593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8" cy="158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Cartoon illustration of the three penguin species used in this lecture’s dataset, each labeled: Chinstrap, Gentoo, and Adelie.</w:t>
      </w:r>
    </w:p>
    <w:p>
      <w:pPr>
        <w:pStyle w:val="CaptionedFigure"/>
      </w:pPr>
      <w:r>
        <w:drawing>
          <wp:inline>
            <wp:extent cx="2670048" cy="4668769"/>
            <wp:effectExtent b="0" l="0" r="0" t="0"/>
            <wp:docPr descr="Diagram contrasting a crossed design, where both levels of Factor 1 (A, B) connect to every level of Factor 2 (a, b, c, d), against a nested design below it, where each level of Factor 1 connects only to its own subset of (random) Factor 2 levels, both feeding into individual observations (Schielzth &amp; Nakagawa 2013)." title="" id="30" name="Picture"/>
            <a:graphic>
              <a:graphicData uri="http://schemas.openxmlformats.org/drawingml/2006/picture">
                <pic:pic>
                  <pic:nvPicPr>
                    <pic:cNvPr descr="images/clipboard-273769091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8" cy="466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contrasting a crossed design, where both levels of Factor 1 (A, B) connect to every level of Factor 2 (a, b, c, d), against a nested design below it, where each level of Factor 1 connects only to its own subset of (random) Factor 2 levels, both feeding into individual observations (Schielzth &amp; Nakagawa 2013).</w:t>
      </w:r>
    </w:p>
    <w:bookmarkEnd w:id="32"/>
    <w:bookmarkStart w:id="36" w:name="factorial-anova-effect-types"/>
    <w:p>
      <w:pPr>
        <w:pStyle w:val="Heading2"/>
      </w:pPr>
      <w:r>
        <w:t xml:space="preserve">Factorial ANOVA: Effect Types</w:t>
      </w:r>
    </w:p>
    <w:p>
      <w:pPr>
        <w:pStyle w:val="FirstParagraph"/>
      </w:pPr>
      <w:r>
        <w:t xml:space="preserve">In factorial designs, we look at two types of factor effects: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effect of each factor</w:t>
      </w:r>
      <w:r>
        <w:t xml:space="preserve"> </w:t>
      </w:r>
      <w:r>
        <w:t xml:space="preserve">(pooling across the other factor)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Interaction effects</w:t>
      </w:r>
      <w:r>
        <w:t xml:space="preserve"> </w:t>
      </w:r>
      <w:r>
        <w:t xml:space="preserve">— is there a synergistic/antagonistic effect between factors?</w:t>
      </w:r>
    </w:p>
    <w:p>
      <w:pPr>
        <w:pStyle w:val="CaptionedFigure"/>
      </w:pPr>
      <w:r>
        <w:drawing>
          <wp:inline>
            <wp:extent cx="2852928" cy="1176572"/>
            <wp:effectExtent b="0" l="0" r="0" t="0"/>
            <wp:docPr descr="Simple grid diagram of a factorial design with Factor A across the columns (levels 1-4) and Factor B down the rows (levels 1-3), with an ‘XX’ marking every cell, showing every combination of the two factors is represented." title="" id="34" name="Picture"/>
            <a:graphic>
              <a:graphicData uri="http://schemas.openxmlformats.org/drawingml/2006/picture">
                <pic:pic>
                  <pic:nvPicPr>
                    <pic:cNvPr descr="images/clipboard-125286604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17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Simple grid diagram of a factorial design with Factor A across the columns (levels 1-4) and Factor B down the rows (levels 1-3), with an</w:t>
      </w:r>
      <w:r>
        <w:t xml:space="preserve"> </w:t>
      </w:r>
      <w:r>
        <w:t xml:space="preserve">‘XX’</w:t>
      </w:r>
      <w:r>
        <w:t xml:space="preserve"> </w:t>
      </w:r>
      <w:r>
        <w:t xml:space="preserve">marking every cell, showing every combination of the two factors is represented.</w:t>
      </w:r>
    </w:p>
    <w:bookmarkEnd w:id="36"/>
    <w:bookmarkStart w:id="37" w:name="part-2-setting-up-the-penguin-data"/>
    <w:p>
      <w:pPr>
        <w:pStyle w:val="Heading2"/>
      </w:pPr>
      <w:r>
        <w:t xml:space="preserve">Part 2 · Setting Up — the Penguin Data</w:t>
      </w:r>
    </w:p>
    <w:bookmarkEnd w:id="37"/>
    <w:bookmarkStart w:id="38" w:name="introduction-to-two-way-anova"/>
    <w:p>
      <w:pPr>
        <w:pStyle w:val="Heading2"/>
      </w:pPr>
      <w:r>
        <w:t xml:space="preserve">Introduction to Two-Way ANOVA</w:t>
      </w:r>
    </w:p>
    <w:p>
      <w:pPr>
        <w:pStyle w:val="FirstParagraph"/>
      </w:pPr>
      <w:r>
        <w:t xml:space="preserve">Two-way ANOVA examines:</w:t>
      </w:r>
    </w:p>
    <w:p>
      <w:pPr>
        <w:pStyle w:val="Compact"/>
        <w:numPr>
          <w:ilvl w:val="0"/>
          <w:numId w:val="1006"/>
        </w:numPr>
      </w:pPr>
      <w:r>
        <w:t xml:space="preserve">Main effect of Factor A (Species)</w:t>
      </w:r>
    </w:p>
    <w:p>
      <w:pPr>
        <w:pStyle w:val="Compact"/>
        <w:numPr>
          <w:ilvl w:val="0"/>
          <w:numId w:val="1006"/>
        </w:numPr>
      </w:pPr>
      <w:r>
        <w:t xml:space="preserve">Main effect of Factor B (Sex)</w:t>
      </w:r>
    </w:p>
    <w:p>
      <w:pPr>
        <w:pStyle w:val="Compact"/>
        <w:numPr>
          <w:ilvl w:val="0"/>
          <w:numId w:val="1006"/>
        </w:numPr>
      </w:pPr>
      <w:r>
        <w:t xml:space="preserve">Interaction between A × 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Balanced design:</w:t>
      </w:r>
      <w:r>
        <w:t xml:space="preserve"> </w:t>
      </w:r>
      <w:r>
        <w:t xml:space="preserve">equal sample sizes in all cells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 III sums of squares</w:t>
      </w:r>
      <w:r>
        <w:t xml:space="preserve"> </w:t>
      </w:r>
      <w:r>
        <w:t xml:space="preserve">for unbiased estimates — if the design is balanced, the choice of SS type doesn’t matter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73     3369.    269.    31.5</w:t>
      </w:r>
      <w:r>
        <w:br/>
      </w:r>
      <w:r>
        <w:rPr>
          <w:rStyle w:val="VerbatimChar"/>
        </w:rPr>
        <w:t xml:space="preserve">## 2 Adelie    male      73     4043.    347.    40.6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58     4680.    282.    37.0</w:t>
      </w:r>
      <w:r>
        <w:br/>
      </w:r>
      <w:r>
        <w:rPr>
          <w:rStyle w:val="VerbatimChar"/>
        </w:rPr>
        <w:t xml:space="preserve">## 6 Gentoo    male      61     5485.    313.    40.1</w:t>
      </w:r>
    </w:p>
    <w:bookmarkEnd w:id="38"/>
    <w:bookmarkStart w:id="39" w:name="X6578f728e7ad4e6fd6e89d6393dafbe170d95fa"/>
    <w:p>
      <w:pPr>
        <w:pStyle w:val="Heading2"/>
      </w:pPr>
      <w:r>
        <w:t xml:space="preserve">Data Preparation — Creating a Balanced Design</w:t>
      </w:r>
    </w:p>
    <w:p>
      <w:pPr>
        <w:pStyle w:val="FirstParagraph"/>
      </w:pPr>
      <w:r>
        <w:t xml:space="preserve">The penguin data frame is unbalanced — there are unequal samples per cell.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73    73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58    61</w:t>
      </w:r>
    </w:p>
    <w:p>
      <w:pPr>
        <w:pStyle w:val="SourceCode"/>
      </w:pPr>
      <w:r>
        <w:rPr>
          <w:rStyle w:val="VerbatimChar"/>
        </w:rPr>
        <w:t xml:space="preserve">## Minimum n = 34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34    34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34    34</w:t>
      </w:r>
    </w:p>
    <w:p>
      <w:pPr>
        <w:pStyle w:val="FirstParagraph"/>
      </w:pPr>
      <w:r>
        <w:rPr>
          <w:b/>
          <w:bCs/>
        </w:rPr>
        <w:t xml:space="preserve">Statistical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μ = grand mean, α_i = effect of species i, β_j = effect of sex j, (αβ)_ij = interaction effect, ε_ijk = random error.</w:t>
      </w:r>
    </w:p>
    <w:bookmarkEnd w:id="39"/>
    <w:bookmarkStart w:id="43" w:name="descriptive-statistics"/>
    <w:p>
      <w:pPr>
        <w:pStyle w:val="Heading2"/>
      </w:pPr>
      <w:r>
        <w:t xml:space="preserve">Descriptive Statistics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34     3335.    260.    44.5</w:t>
      </w:r>
      <w:r>
        <w:br/>
      </w:r>
      <w:r>
        <w:rPr>
          <w:rStyle w:val="VerbatimChar"/>
        </w:rPr>
        <w:t xml:space="preserve">## 2 Adelie    male      34     4049.    318.    54.5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34     4681.    309.    53.0</w:t>
      </w:r>
      <w:r>
        <w:br/>
      </w:r>
      <w:r>
        <w:rPr>
          <w:rStyle w:val="VerbatimChar"/>
        </w:rPr>
        <w:t xml:space="preserve">## 6 Gentoo    male      34     5525     274.    47.0</w:t>
      </w:r>
    </w:p>
    <w:p>
      <w:pPr>
        <w:pStyle w:val="FirstParagraph"/>
      </w:pPr>
      <w:r>
        <w:drawing>
          <wp:inline>
            <wp:extent cx="3119357" cy="275237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two_way_anova_lecture_files/figure-docx/two-way-anova-06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part-3-the-factorial-model"/>
    <w:p>
      <w:pPr>
        <w:pStyle w:val="Heading2"/>
      </w:pPr>
      <w:r>
        <w:t xml:space="preserve">Part 3 · The Factorial Model</w:t>
      </w:r>
    </w:p>
    <w:bookmarkEnd w:id="44"/>
    <w:bookmarkStart w:id="48" w:name="factorial-anova-models"/>
    <w:p>
      <w:pPr>
        <w:pStyle w:val="Heading2"/>
      </w:pPr>
      <w:r>
        <w:t xml:space="preserve">Factorial ANOVA Models</w:t>
      </w:r>
    </w:p>
    <w:p>
      <w:pPr>
        <w:pStyle w:val="FirstParagraph"/>
      </w:pPr>
      <w:r>
        <w:t xml:space="preserve">Factorial designs can be of 3 types: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1</w:t>
      </w:r>
      <w:r>
        <w:t xml:space="preserve"> </w:t>
      </w:r>
      <w:r>
        <w:t xml:space="preserve">— 2 fixed factors (the focus for today)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2</w:t>
      </w:r>
      <w:r>
        <w:t xml:space="preserve"> </w:t>
      </w:r>
      <w:r>
        <w:t xml:space="preserve">— 2 random factors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3</w:t>
      </w:r>
      <w:r>
        <w:t xml:space="preserve"> </w:t>
      </w:r>
      <w:r>
        <w:t xml:space="preserve">— 1 fixed, 1 random (mixed model) — often nested</w:t>
      </w:r>
    </w:p>
    <w:p>
      <w:pPr>
        <w:pStyle w:val="FirstParagraph"/>
      </w:pPr>
      <w:r>
        <w:rPr>
          <w:b/>
          <w:bCs/>
        </w:rPr>
        <w:t xml:space="preserve">Model 1 ANOVA: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formula looks identical to Model 2 and Model 3 — what changes between them is whether α, β are treated as</w:t>
            </w:r>
            <w:r>
              <w:t xml:space="preserve"> </w:t>
            </w:r>
            <w:r>
              <w:rPr>
                <w:i/>
                <w:iCs/>
              </w:rPr>
              <w:t xml:space="preserve">fixed</w:t>
            </w:r>
            <w:r>
              <w:t xml:space="preserve"> </w:t>
            </w:r>
            <w:r>
              <w:t xml:space="preserve">effects (specific groups you care about) or</w:t>
            </w:r>
            <w:r>
              <w:t xml:space="preserve"> </w:t>
            </w:r>
            <w:r>
              <w:rPr>
                <w:i/>
                <w:iCs/>
              </w:rPr>
              <w:t xml:space="preserve">random</w:t>
            </w:r>
            <w:r>
              <w:t xml:space="preserve"> </w:t>
            </w:r>
            <w:r>
              <w:t xml:space="preserve">effects (a sample from a larger population of possible groups).</w:t>
            </w:r>
          </w:p>
          <w:p/>
        </w:tc>
      </w:tr>
    </w:tbl>
    <w:bookmarkEnd w:id="48"/>
    <w:bookmarkStart w:id="51" w:name="model-components-the-main-effects"/>
    <w:p>
      <w:pPr>
        <w:pStyle w:val="Heading2"/>
      </w:pPr>
      <w:r>
        <w:t xml:space="preserve">Model Components — the Main Effects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: value of the k-th observation from the j-th and i-th combination of B and A (sex j of species i)</w:t>
      </w:r>
    </w:p>
    <w:p>
      <w:pPr>
        <w:pStyle w:val="Compact"/>
        <w:numPr>
          <w:ilvl w:val="0"/>
          <w:numId w:val="1008"/>
        </w:numPr>
      </w:pPr>
      <w:r>
        <w:t xml:space="preserve">μ: overall mean (overall mass)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: effect of the i-th level of A, pooling across all levels of B —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(difference between the average mass of all</w:t>
      </w:r>
      <w:r>
        <w:t xml:space="preserve"> </w:t>
      </w:r>
      <w:r>
        <w:t xml:space="preserve">“species i”</w:t>
      </w:r>
      <w:r>
        <w:t xml:space="preserve"> </w:t>
      </w:r>
      <w:r>
        <w:t xml:space="preserve">penguins and the overall mean)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effect in this model is defined as a deviation from a mean — the grand mean, or a group mean. This is exactly the same logic as a t-test or one-way ANOVA, just with more terms.</w:t>
            </w:r>
          </w:p>
          <w:p/>
        </w:tc>
      </w:tr>
    </w:tbl>
    <w:bookmarkEnd w:id="51"/>
    <w:bookmarkStart w:id="54" w:name="model-components-the-interaction"/>
    <w:p>
      <w:pPr>
        <w:pStyle w:val="Heading2"/>
      </w:pPr>
      <w:r>
        <w:t xml:space="preserve">Model Components — the Interaction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09"/>
        </w:numPr>
      </w:pP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: effect of the j-th level of B, pooling across all levels of A —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(difference between the average mass of all</w:t>
      </w:r>
      <w:r>
        <w:t xml:space="preserve"> </w:t>
      </w:r>
      <w:r>
        <w:t xml:space="preserve">“sex j”</w:t>
      </w:r>
      <w:r>
        <w:t xml:space="preserve"> </w:t>
      </w:r>
      <w:r>
        <w:t xml:space="preserve">penguins and the overall mean)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 effect of the interaction of level i of A and level j of B —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μ</m:t>
        </m:r>
      </m:oMath>
      <w:r>
        <w:t xml:space="preserve">. Does the effect of B depend on the level of A? (Is the effect of sex different across the 3 species?)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interaction term is what’s</w:t>
            </w:r>
            <w:r>
              <w:t xml:space="preserve"> </w:t>
            </w:r>
            <w:r>
              <w:rPr>
                <w:i/>
                <w:iCs/>
              </w:rPr>
              <w:t xml:space="preserve">left over</w:t>
            </w:r>
            <w:r>
              <w:t xml:space="preserve"> </w:t>
            </w:r>
            <w:r>
              <w:t xml:space="preserve">after you subtract out both main effects and the grand mean — it’s literally</w:t>
            </w:r>
            <w:r>
              <w:t xml:space="preserve"> </w:t>
            </w:r>
            <w:r>
              <w:t xml:space="preserve">“the part the additive model can’t explain.”</w:t>
            </w:r>
          </w:p>
          <w:p/>
        </w:tc>
      </w:tr>
    </w:tbl>
    <w:bookmarkEnd w:id="54"/>
    <w:bookmarkStart w:id="58" w:name="model-types-and-interpretation"/>
    <w:p>
      <w:pPr>
        <w:pStyle w:val="Heading2"/>
      </w:pPr>
      <w:r>
        <w:t xml:space="preserve">Model Types and Interpretation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0"/>
        </w:numPr>
      </w:pPr>
      <w:r>
        <w:t xml:space="preserve">Model 2 ANOVA is rare in ecology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3 interpretation is different:</w:t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: random variable measuring variance in y across</w:t>
      </w:r>
      <w:r>
        <w:t xml:space="preserve"> </w:t>
      </w:r>
      <w:r>
        <w:rPr>
          <w:i/>
          <w:iCs/>
        </w:rPr>
        <w:t xml:space="preserve">all possible</w:t>
      </w:r>
      <w:r>
        <w:t xml:space="preserve"> </w:t>
      </w:r>
      <w:r>
        <w:t xml:space="preserve">levels of B, pooling across A</w:t>
      </w:r>
    </w:p>
    <w:p>
      <w:pPr>
        <w:pStyle w:val="Compact"/>
        <w:numPr>
          <w:ilvl w:val="1"/>
          <w:numId w:val="1011"/>
        </w:numPr>
      </w:pPr>
      <m:oMath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a random variable measuring variance of the interaction between A and B across all possible levels of B (</w:t>
      </w:r>
      <w:r>
        <w:t xml:space="preserve">“is the effect of A consistent across all possible levels of B that could have been chosen?”</w:t>
      </w:r>
      <w: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Fixed vs. random isn’t about the</w:t>
            </w:r>
            <w:r>
              <w:t xml:space="preserve"> </w:t>
            </w:r>
            <w:r>
              <w:rPr>
                <w:i/>
                <w:iCs/>
              </w:rPr>
              <w:t xml:space="preserve">data</w:t>
            </w:r>
            <w:r>
              <w:t xml:space="preserve"> </w:t>
            </w:r>
            <w:r>
              <w:t xml:space="preserve">— it’s about the</w:t>
            </w:r>
            <w:r>
              <w:t xml:space="preserve"> </w:t>
            </w:r>
            <w:r>
              <w:rPr>
                <w:i/>
                <w:iCs/>
              </w:rPr>
              <w:t xml:space="preserve">question</w:t>
            </w:r>
            <w:r>
              <w:t xml:space="preserve">. Are you interested in these specific 3 species (fixed), or in</w:t>
            </w:r>
            <w:r>
              <w:t xml:space="preserve"> </w:t>
            </w:r>
            <w:r>
              <w:t xml:space="preserve">“species”</w:t>
            </w:r>
            <w:r>
              <w:t xml:space="preserve"> </w:t>
            </w:r>
            <w:r>
              <w:t xml:space="preserve">as a general source of variation (random)?</w:t>
            </w:r>
          </w:p>
          <w:p/>
        </w:tc>
      </w:tr>
    </w:tbl>
    <w:bookmarkEnd w:id="58"/>
    <w:bookmarkStart w:id="59" w:name="part-4-estimated-marginal-means"/>
    <w:p>
      <w:pPr>
        <w:pStyle w:val="Heading2"/>
      </w:pPr>
      <w:r>
        <w:t xml:space="preserve">Part 4 · Estimated Marginal Means</w:t>
      </w:r>
    </w:p>
    <w:bookmarkEnd w:id="59"/>
    <w:bookmarkStart w:id="60" w:name="estimated-marginal-means-species"/>
    <w:p>
      <w:pPr>
        <w:pStyle w:val="Heading2"/>
      </w:pPr>
      <w:r>
        <w:t xml:space="preserve">Estimated Marginal Means — Species</w:t>
      </w:r>
    </w:p>
    <w:p>
      <w:pPr>
        <w:pStyle w:val="Compact"/>
        <w:numPr>
          <w:ilvl w:val="0"/>
          <w:numId w:val="1012"/>
        </w:numPr>
      </w:pPr>
      <w:r>
        <w:t xml:space="preserve">Before we go further, we need to define estimated marginal means (EMMs)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Balanced data:</w:t>
      </w:r>
      <w:r>
        <w:t xml:space="preserve"> </w:t>
      </w:r>
      <w:r>
        <w:t xml:space="preserve">it’s just the means of the groups — easy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Unbalanced data:</w:t>
      </w:r>
      <w:r>
        <w:t xml:space="preserve"> </w:t>
      </w:r>
      <w:r>
        <w:t xml:space="preserve">it’s the mean of</w:t>
      </w:r>
      <w:r>
        <w:t xml:space="preserve"> </w:t>
      </w:r>
      <w:r>
        <w:rPr>
          <w:i/>
          <w:iCs/>
        </w:rPr>
        <w:t xml:space="preserve">cell means</w:t>
      </w:r>
      <w:r>
        <w:t xml:space="preserve">, not a simple average of all raw observations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(WRONG for marginal means):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total_n regular_mean</w:t>
      </w:r>
      <w:r>
        <w:br/>
      </w:r>
      <w:r>
        <w:rPr>
          <w:rStyle w:val="VerbatimChar"/>
        </w:rPr>
        <w:t xml:space="preserve">##   &lt;fct&gt;       &lt;int&gt;        &lt;dbl&gt;</w:t>
      </w:r>
      <w:r>
        <w:br/>
      </w:r>
      <w:r>
        <w:rPr>
          <w:rStyle w:val="VerbatimChar"/>
        </w:rPr>
        <w:t xml:space="preserve">## 1 Adelie        146        3706.</w:t>
      </w:r>
      <w:r>
        <w:br/>
      </w:r>
      <w:r>
        <w:rPr>
          <w:rStyle w:val="VerbatimChar"/>
        </w:rPr>
        <w:t xml:space="preserve">## 2 Chinstrap      68        3733.</w:t>
      </w:r>
      <w:r>
        <w:br/>
      </w:r>
      <w:r>
        <w:rPr>
          <w:rStyle w:val="VerbatimChar"/>
        </w:rPr>
        <w:t xml:space="preserve">## 3 Gentoo        119        5092.</w:t>
      </w:r>
    </w:p>
    <w:p>
      <w:pPr>
        <w:pStyle w:val="SourceCode"/>
      </w:pPr>
      <w:r>
        <w:rPr>
          <w:rStyle w:val="VerbatimChar"/>
        </w:rPr>
        <w:t xml:space="preserve">## Estimated Marginal Means for Species (CORRECT):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emm_mean calculation                   </w:t>
      </w:r>
      <w:r>
        <w:br/>
      </w:r>
      <w:r>
        <w:rPr>
          <w:rStyle w:val="VerbatimChar"/>
        </w:rPr>
        <w:t xml:space="preserve">##   &lt;fct&gt;        &lt;dbl&gt; &lt;chr&gt;                         </w:t>
      </w:r>
      <w:r>
        <w:br/>
      </w:r>
      <w:r>
        <w:rPr>
          <w:rStyle w:val="VerbatimChar"/>
        </w:rPr>
        <w:t xml:space="preserve">## 1 Adelie       3706. (3368.8 + 4043.5) / 2 = 3706.2</w:t>
      </w:r>
      <w:r>
        <w:br/>
      </w:r>
      <w:r>
        <w:rPr>
          <w:rStyle w:val="VerbatimChar"/>
        </w:rPr>
        <w:t xml:space="preserve">## 2 Chinstrap    3733. (3527.2 + 3939) / 2 = 3733.1  </w:t>
      </w:r>
      <w:r>
        <w:br/>
      </w:r>
      <w:r>
        <w:rPr>
          <w:rStyle w:val="VerbatimChar"/>
        </w:rPr>
        <w:t xml:space="preserve">## 3 Gentoo       5082. (4679.7 + 5484.8) / 2 = 5082.3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Comparison showing EMM calculation:</w:t>
      </w:r>
      <w:r>
        <w:br/>
      </w: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species   cell_mean_female cell_mean_male species_emm regular_mean difference</w:t>
      </w:r>
      <w:r>
        <w:br/>
      </w:r>
      <w:r>
        <w:rPr>
          <w:rStyle w:val="VerbatimChar"/>
        </w:rPr>
        <w:t xml:space="preserve">##   &lt;fct&gt;                &lt;dbl&gt;          &lt;dbl&gt;       &lt;dbl&gt;        &lt;dbl&gt;      &lt;dbl&gt;</w:t>
      </w:r>
      <w:r>
        <w:br/>
      </w:r>
      <w:r>
        <w:rPr>
          <w:rStyle w:val="VerbatimChar"/>
        </w:rPr>
        <w:t xml:space="preserve">## 1 Adelie               3369.          4043.       3706.        3706.   4.55e-13</w:t>
      </w:r>
      <w:r>
        <w:br/>
      </w:r>
      <w:r>
        <w:rPr>
          <w:rStyle w:val="VerbatimChar"/>
        </w:rPr>
        <w:t xml:space="preserve">## 2 Chinstrap            3527.          3939.       3733.        3733.   0       </w:t>
      </w:r>
      <w:r>
        <w:br/>
      </w:r>
      <w:r>
        <w:rPr>
          <w:rStyle w:val="VerbatimChar"/>
        </w:rPr>
        <w:t xml:space="preserve">## 3 Gentoo               4680.          5485.       5082.        5092.  -1.01e+ 1</w:t>
      </w:r>
    </w:p>
    <w:bookmarkEnd w:id="60"/>
    <w:bookmarkStart w:id="61" w:name="estimated-marginal-means-sex"/>
    <w:p>
      <w:pPr>
        <w:pStyle w:val="Heading2"/>
      </w:pPr>
      <w:r>
        <w:t xml:space="preserve">Estimated Marginal Means — Sex</w:t>
      </w:r>
    </w:p>
    <w:p>
      <w:pPr>
        <w:pStyle w:val="Compact"/>
        <w:numPr>
          <w:ilvl w:val="0"/>
          <w:numId w:val="1013"/>
        </w:numPr>
      </w:pPr>
      <w:r>
        <w:t xml:space="preserve">Balanced data: just the means of the groups</w:t>
      </w:r>
    </w:p>
    <w:p>
      <w:pPr>
        <w:pStyle w:val="Compact"/>
        <w:numPr>
          <w:ilvl w:val="0"/>
          <w:numId w:val="1013"/>
        </w:numPr>
      </w:pPr>
      <w:r>
        <w:t xml:space="preserve">Unbalanced data: mean of cell means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sex (WRONG for marginal means):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total_n regular_mean</w:t>
      </w:r>
      <w:r>
        <w:br/>
      </w:r>
      <w:r>
        <w:rPr>
          <w:rStyle w:val="VerbatimChar"/>
        </w:rPr>
        <w:t xml:space="preserve">##   &lt;fct&gt;    &lt;int&gt;        &lt;dbl&gt;</w:t>
      </w:r>
      <w:r>
        <w:br/>
      </w:r>
      <w:r>
        <w:rPr>
          <w:rStyle w:val="VerbatimChar"/>
        </w:rPr>
        <w:t xml:space="preserve">## 1 female     165        3862.</w:t>
      </w:r>
      <w:r>
        <w:br/>
      </w:r>
      <w:r>
        <w:rPr>
          <w:rStyle w:val="VerbatimChar"/>
        </w:rPr>
        <w:t xml:space="preserve">## 2 male       168        4546.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Marginal Means for Sex (CORRECT):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emm_mean calculation                            </w:t>
      </w:r>
      <w:r>
        <w:br/>
      </w:r>
      <w:r>
        <w:rPr>
          <w:rStyle w:val="VerbatimChar"/>
        </w:rPr>
        <w:t xml:space="preserve">##   &lt;fct&gt;     &lt;dbl&gt; &lt;chr&gt;                                  </w:t>
      </w:r>
      <w:r>
        <w:br/>
      </w:r>
      <w:r>
        <w:rPr>
          <w:rStyle w:val="VerbatimChar"/>
        </w:rPr>
        <w:t xml:space="preserve">## 1 female    3859. (3368.8 + 3527.2 + 4679.7) / 3 = 3858.6</w:t>
      </w:r>
      <w:r>
        <w:br/>
      </w:r>
      <w:r>
        <w:rPr>
          <w:rStyle w:val="VerbatimChar"/>
        </w:rPr>
        <w:t xml:space="preserve">## 2 male      4489. (4043.5 + 3939 + 5484.8) / 3 = 4489.1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Comparison showing difference between regular and marginal means:</w:t>
      </w:r>
      <w:r>
        <w:br/>
      </w: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sex    total_n regular_mean emm_mean difference</w:t>
      </w:r>
      <w:r>
        <w:br/>
      </w:r>
      <w:r>
        <w:rPr>
          <w:rStyle w:val="VerbatimChar"/>
        </w:rPr>
        <w:t xml:space="preserve">##   &lt;fct&gt;    &lt;int&gt;        &lt;dbl&gt;    &lt;dbl&gt;      &lt;dbl&gt;</w:t>
      </w:r>
      <w:r>
        <w:br/>
      </w:r>
      <w:r>
        <w:rPr>
          <w:rStyle w:val="VerbatimChar"/>
        </w:rPr>
        <w:t xml:space="preserve">## 1 female     165        3862.    3859.      -3.68</w:t>
      </w:r>
      <w:r>
        <w:br/>
      </w:r>
      <w:r>
        <w:rPr>
          <w:rStyle w:val="VerbatimChar"/>
        </w:rPr>
        <w:t xml:space="preserve">## 2 male       168        4546.    4489.     -56.6</w:t>
      </w:r>
    </w:p>
    <w:bookmarkEnd w:id="61"/>
    <w:bookmarkStart w:id="62" w:name="part-5-the-two-way-anova-table"/>
    <w:p>
      <w:pPr>
        <w:pStyle w:val="Heading2"/>
      </w:pPr>
      <w:r>
        <w:t xml:space="preserve">Part 5 · The Two-Way ANOVA Table</w:t>
      </w:r>
    </w:p>
    <w:bookmarkEnd w:id="62"/>
    <w:bookmarkStart w:id="63" w:name="anova-table-structure"/>
    <w:p>
      <w:pPr>
        <w:pStyle w:val="Heading2"/>
      </w:pPr>
      <w:r>
        <w:t xml:space="preserve">ANOVA Table Structure</w:t>
      </w:r>
    </w:p>
    <w:p>
      <w:pPr>
        <w:pStyle w:val="Compact"/>
        <w:numPr>
          <w:ilvl w:val="0"/>
          <w:numId w:val="1014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​</w:t>
      </w:r>
    </w:p>
    <w:p>
      <w:pPr>
        <w:pStyle w:val="Compact"/>
        <w:numPr>
          <w:ilvl w:val="0"/>
          <w:numId w:val="1014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14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the difference between each observation and its cell mean, summed over all observations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− 1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− 1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(p−1)(q−1)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pq(n−1)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pqn − 1</w:t>
            </w:r>
          </w:p>
        </w:tc>
      </w:tr>
    </w:tbl>
    <w:p>
      <w:pPr>
        <w:pStyle w:val="BodyText"/>
      </w:pPr>
      <w:r>
        <w:t xml:space="preserve">where p = levels of A, q = levels of B, n = replicates per cell.</w:t>
      </w:r>
    </w:p>
    <w:bookmarkEnd w:id="63"/>
    <w:bookmarkStart w:id="70" w:name="ssa-factor-a-effects"/>
    <w:p>
      <w:pPr>
        <w:pStyle w:val="Heading2"/>
      </w:pPr>
      <w:r>
        <w:t xml:space="preserve">SSA: Factor A Effects</w:t>
      </w:r>
    </w:p>
    <w:p>
      <w:pPr>
        <w:pStyle w:val="Compact"/>
        <w:numPr>
          <w:ilvl w:val="0"/>
          <w:numId w:val="1015"/>
        </w:numPr>
      </w:pPr>
      <m:oMath>
        <m:r>
          <m:t>S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SS of differences between each marginal mean of A and the overall mean</w:t>
      </w:r>
    </w:p>
    <w:p>
      <w:pPr>
        <w:pStyle w:val="Compact"/>
        <w:numPr>
          <w:ilvl w:val="0"/>
          <w:numId w:val="1015"/>
        </w:numPr>
      </w:pPr>
      <w:r>
        <w:t xml:space="preserve">If A is species, take the EMMs for factor A and subtract from the overall mean</w:t>
      </w:r>
    </w:p>
    <w:p>
      <w:pPr>
        <w:pStyle w:val="CaptionedFigure"/>
      </w:pPr>
      <w:r>
        <w:drawing>
          <wp:inline>
            <wp:extent cx="2377440" cy="1167492"/>
            <wp:effectExtent b="0" l="0" r="0" t="0"/>
            <wp:docPr descr="Full two-way ANOVA table listing Source (A, B, AB, Residual, Total), each with its sum-of-squares formula, degrees of freedom (p-1, q-1, (p-1)(q-1), pq(n-1), pqn-1), and mean-square formula." title="" id="65" name="Picture"/>
            <a:graphic>
              <a:graphicData uri="http://schemas.openxmlformats.org/drawingml/2006/picture">
                <pic:pic>
                  <pic:nvPicPr>
                    <pic:cNvPr descr="images/clipboard-421897093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16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two-way ANOVA table listing Source (A, B, AB, Residual, Total), each with its sum-of-squares formula, degrees of freedom (p-1, q-1, (p-1)(q-1), pq(n-1), pqn-1), and mean-square formula.</w:t>
      </w:r>
    </w:p>
    <w:p>
      <w:pPr>
        <w:pStyle w:val="CaptionedFigure"/>
      </w:pPr>
      <w:r>
        <w:drawing>
          <wp:inline>
            <wp:extent cx="2377440" cy="719775"/>
            <wp:effectExtent b="0" l="0" r="0" t="0"/>
            <wp:docPr descr="Table of penguin body mass cell means and marginal (emmean) values by species (rows: Adelie, Chinstrap, Gentoo) and sex (columns: female, male), used to compute SS_A from the species row means." title="" id="68" name="Picture"/>
            <a:graphic>
              <a:graphicData uri="http://schemas.openxmlformats.org/drawingml/2006/picture">
                <pic:pic>
                  <pic:nvPicPr>
                    <pic:cNvPr descr="images/clipboard-425141417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71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 of penguin body mass cell means and marginal (emmean) values by species (rows: Adelie, Chinstrap, Gentoo) and sex (columns: female, male), used to compute SS_A from the species row means.</w:t>
      </w:r>
    </w:p>
    <w:bookmarkEnd w:id="70"/>
    <w:bookmarkStart w:id="75" w:name="ssb-factor-b-effects"/>
    <w:p>
      <w:pPr>
        <w:pStyle w:val="Heading2"/>
      </w:pPr>
      <w:r>
        <w:t xml:space="preserve">SSB: Factor B Effects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SS of differences between each marginal mean of B and the overall mean</w:t>
      </w:r>
    </w:p>
    <w:p>
      <w:pPr>
        <w:pStyle w:val="Compact"/>
        <w:numPr>
          <w:ilvl w:val="0"/>
          <w:numId w:val="1016"/>
        </w:numPr>
      </w:pPr>
      <w:r>
        <w:t xml:space="preserve">If B is sex, take the EMMs for factor B and subtract from the overall mean</w:t>
      </w:r>
    </w:p>
    <w:p>
      <w:pPr>
        <w:pStyle w:val="CaptionedFigure"/>
      </w:pPr>
      <w:r>
        <w:drawing>
          <wp:inline>
            <wp:extent cx="2377440" cy="1167492"/>
            <wp:effectExtent b="0" l="0" r="0" t="0"/>
            <wp:docPr descr="The same two-way ANOVA table (Source, SS, df, MS for A, B, AB, Residual, Total) repeated here for computing SS_B." title="" id="71" name="Picture"/>
            <a:graphic>
              <a:graphicData uri="http://schemas.openxmlformats.org/drawingml/2006/picture">
                <pic:pic>
                  <pic:nvPicPr>
                    <pic:cNvPr descr="images/clipboard-421897093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16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two-way ANOVA table (Source, SS, df, MS for A, B, AB, Residual, Total) repeated here for computing SS_B.</w:t>
      </w:r>
    </w:p>
    <w:p>
      <w:pPr>
        <w:pStyle w:val="CaptionedFigure"/>
      </w:pPr>
      <w:r>
        <w:drawing>
          <wp:inline>
            <wp:extent cx="2377440" cy="719775"/>
            <wp:effectExtent b="0" l="0" r="0" t="0"/>
            <wp:docPr descr="The same penguin body-mass cell-means and marginal-means table repeated here, used to compute SS_B from the sex column means." title="" id="73" name="Picture"/>
            <a:graphic>
              <a:graphicData uri="http://schemas.openxmlformats.org/drawingml/2006/picture">
                <pic:pic>
                  <pic:nvPicPr>
                    <pic:cNvPr descr="images/clipboard-425141417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71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penguin body-mass cell-means and marginal-means table repeated here, used to compute SS_B from the sex column means.</w:t>
      </w:r>
    </w:p>
    <w:bookmarkEnd w:id="75"/>
    <w:bookmarkStart w:id="81" w:name="ssab-interaction-effects"/>
    <w:p>
      <w:pPr>
        <w:pStyle w:val="Heading2"/>
      </w:pPr>
      <w:r>
        <w:t xml:space="preserve">SSAB: Interaction Effects</w:t>
      </w:r>
    </w:p>
    <w:p>
      <w:pPr>
        <w:pStyle w:val="FirstParagraph"/>
      </w:pPr>
      <m:oMath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 the SS of cell means minus marginal means plus the overall mean.</w:t>
      </w:r>
    </w:p>
    <w:p>
      <w:pPr>
        <w:pStyle w:val="CaptionedFigure"/>
      </w:pPr>
      <w:r>
        <w:drawing>
          <wp:inline>
            <wp:extent cx="2377440" cy="1163813"/>
            <wp:effectExtent b="0" l="0" r="0" t="0"/>
            <wp:docPr descr="The same two-way ANOVA table with the AB (interaction) row outlined in red, highlighting its sum-of-squares, degrees of freedom (p-1)(q-1), and mean-square formulas." title="" id="77" name="Picture"/>
            <a:graphic>
              <a:graphicData uri="http://schemas.openxmlformats.org/drawingml/2006/picture">
                <pic:pic>
                  <pic:nvPicPr>
                    <pic:cNvPr descr="images/clipboard-348599028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16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two-way ANOVA table with the AB (interaction) row outlined in red, highlighting its sum-of-squares, degrees of freedom (p-1)(q-1), and mean-square formulas.</w:t>
      </w:r>
    </w:p>
    <w:p>
      <w:pPr>
        <w:pStyle w:val="CaptionedFigure"/>
      </w:pPr>
      <w:r>
        <w:drawing>
          <wp:inline>
            <wp:extent cx="2377440" cy="719775"/>
            <wp:effectExtent b="0" l="0" r="0" t="0"/>
            <wp:docPr descr="The same penguin body-mass cell-means and marginal-means table repeated here, used to compute SS_AB from how each cell mean deviates from its row and column marginal means." title="" id="79" name="Picture"/>
            <a:graphic>
              <a:graphicData uri="http://schemas.openxmlformats.org/drawingml/2006/picture">
                <pic:pic>
                  <pic:nvPicPr>
                    <pic:cNvPr descr="images/clipboard-425141417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71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penguin body-mass cell-means and marginal-means table repeated here, used to compute SS_AB from how each cell mean deviates from its row and column marginal means.</w:t>
      </w:r>
    </w:p>
    <w:bookmarkEnd w:id="81"/>
    <w:bookmarkStart w:id="82" w:name="f-ratio-calculations"/>
    <w:p>
      <w:pPr>
        <w:pStyle w:val="Heading2"/>
      </w:pPr>
      <w:r>
        <w:t xml:space="preserve">F-Ratio Calculations</w:t>
      </w:r>
    </w:p>
    <w:p>
      <w:pPr>
        <w:pStyle w:val="FirstParagraph"/>
      </w:pPr>
      <w:r>
        <w:t xml:space="preserve">SS converts to MS; F-ratio calculations differ depending on whether factors are fixed, random, or mixed.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fixed, B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</w:tr>
    </w:tbl>
    <w:bookmarkEnd w:id="82"/>
    <w:bookmarkStart w:id="85" w:name="hypotheses-both-factors-fixed"/>
    <w:p>
      <w:pPr>
        <w:pStyle w:val="Heading2"/>
      </w:pPr>
      <w:r>
        <w:t xml:space="preserve">Hypotheses — Both Factors Fixed</w:t>
      </w:r>
    </w:p>
    <w:p>
      <w:pPr>
        <w:pStyle w:val="FirstParagraph"/>
      </w:pPr>
      <w:r>
        <w:t xml:space="preserve">3 hypotheses are tested in a two-way factorial ANOVA: A, B, A×B.</w:t>
      </w:r>
      <w:r>
        <w:t xml:space="preserve"> </w:t>
      </w:r>
      <w:r>
        <w:rPr>
          <w:b/>
          <w:bCs/>
        </w:rPr>
        <w:t xml:space="preserve">Both factors fixed: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(no difference in marginal means of A, pooling across B)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(no difference in marginal means of B, pooling across A)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interaction effect)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are exactly the two main-effect hypotheses from a one-way ANOVA, plus one new hypothesis just for the interaction.</w:t>
            </w:r>
          </w:p>
          <w:p/>
        </w:tc>
      </w:tr>
    </w:tbl>
    <w:bookmarkEnd w:id="85"/>
    <w:bookmarkStart w:id="88" w:name="hypotheses-mixed-model"/>
    <w:p>
      <w:pPr>
        <w:pStyle w:val="Heading2"/>
      </w:pPr>
      <w:r>
        <w:t xml:space="preserve">Hypotheses — Mixed Model</w:t>
      </w:r>
    </w:p>
    <w:p>
      <w:pPr>
        <w:pStyle w:val="FirstParagraph"/>
      </w:pPr>
      <w:r>
        <w:t xml:space="preserve">3 hypotheses: A, B, A×B.</w:t>
      </w:r>
      <w:r>
        <w:t xml:space="preserve"> </w:t>
      </w:r>
      <w:r>
        <w:rPr>
          <w:b/>
          <w:bCs/>
        </w:rPr>
        <w:t xml:space="preserve">One fixed, one random: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(no difference in marginal means of A, pooling across B)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added variance due to levels of B that could have been used)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Sup>
          <m:e>
            <m:r>
              <m:t>σ</m:t>
            </m:r>
          </m:e>
          <m:sub>
            <m:r>
              <m:t>A</m:t>
            </m:r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added variance due to interaction between all levels of A and B that could have been used)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Notice the switch from</w:t>
            </w:r>
            <w:r>
              <w:t xml:space="preserve"> </w:t>
            </w:r>
            <w:r>
              <w:t xml:space="preserve">“means are equal”</w:t>
            </w:r>
            <w:r>
              <w:t xml:space="preserve"> </w:t>
            </w:r>
            <w:r>
              <w:t xml:space="preserve">(fixed) to</w:t>
            </w:r>
            <w:r>
              <w:t xml:space="preserve"> </w:t>
            </w:r>
            <w:r>
              <w:t xml:space="preserve">“variance is zero”</w:t>
            </w:r>
            <w:r>
              <w:t xml:space="preserve"> </w:t>
            </w:r>
            <w:r>
              <w:t xml:space="preserve">(random) — that’s the fundamental difference in what a random-effect hypothesis is even asking.</w:t>
            </w:r>
          </w:p>
          <w:p/>
        </w:tc>
      </w:tr>
    </w:tbl>
    <w:bookmarkEnd w:id="88"/>
    <w:bookmarkStart w:id="89" w:name="part-6-fitting-the-balanced-model"/>
    <w:p>
      <w:pPr>
        <w:pStyle w:val="Heading2"/>
      </w:pPr>
      <w:r>
        <w:t xml:space="preserve">Part 6 · Fitting the Balanced Model</w:t>
      </w:r>
    </w:p>
    <w:bookmarkEnd w:id="89"/>
    <w:bookmarkStart w:id="92" w:name="example-study-details"/>
    <w:p>
      <w:pPr>
        <w:pStyle w:val="Heading2"/>
      </w:pPr>
      <w:r>
        <w:t xml:space="preserve">Example Study Details</w:t>
      </w:r>
    </w:p>
    <w:p>
      <w:pPr>
        <w:pStyle w:val="FirstParagraph"/>
      </w:pPr>
      <w:r>
        <w:t xml:space="preserve">Let’s try the example with the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 </w:t>
      </w:r>
      <w:r>
        <w:t xml:space="preserve">package data:</w:t>
      </w:r>
    </w:p>
    <w:p>
      <w:pPr>
        <w:pStyle w:val="Compact"/>
        <w:numPr>
          <w:ilvl w:val="0"/>
          <w:numId w:val="1019"/>
        </w:numPr>
      </w:pPr>
      <w:r>
        <w:t xml:space="preserve">Effect of species and sex on</w:t>
      </w:r>
      <w:r>
        <w:t xml:space="preserve"> </w:t>
      </w:r>
      <w:r>
        <w:rPr>
          <w:rStyle w:val="VerbatimChar"/>
        </w:rPr>
        <w:t xml:space="preserve">body_mass_g</w:t>
      </w:r>
    </w:p>
    <w:p>
      <w:pPr>
        <w:pStyle w:val="Compact"/>
        <w:numPr>
          <w:ilvl w:val="0"/>
          <w:numId w:val="1019"/>
        </w:numPr>
      </w:pPr>
      <w:r>
        <w:t xml:space="preserve">3 species (Factor A)</w:t>
      </w:r>
    </w:p>
    <w:p>
      <w:pPr>
        <w:pStyle w:val="Compact"/>
        <w:numPr>
          <w:ilvl w:val="0"/>
          <w:numId w:val="1019"/>
        </w:numPr>
      </w:pPr>
      <w:r>
        <w:t xml:space="preserve">2 sexes (Factor B)</w:t>
      </w:r>
    </w:p>
    <w:p>
      <w:pPr>
        <w:pStyle w:val="Compact"/>
        <w:numPr>
          <w:ilvl w:val="0"/>
          <w:numId w:val="1019"/>
        </w:numPr>
      </w:pPr>
      <w:r>
        <w:t xml:space="preserve">34 replicates in each cell</w:t>
      </w:r>
    </w:p>
    <w:p>
      <w:pPr>
        <w:pStyle w:val="CaptionedFigure"/>
      </w:pPr>
      <w:r>
        <w:drawing>
          <wp:inline>
            <wp:extent cx="2670048" cy="1587348"/>
            <wp:effectExtent b="0" l="0" r="0" t="0"/>
            <wp:docPr descr="Cartoon illustration of the three penguin species used in this lecture’s dataset, each labeled: Chinstrap, Gentoo, and Adelie." title="" id="90" name="Picture"/>
            <a:graphic>
              <a:graphicData uri="http://schemas.openxmlformats.org/drawingml/2006/picture">
                <pic:pic>
                  <pic:nvPicPr>
                    <pic:cNvPr descr="images/clipboard-158187593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8" cy="158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Cartoon illustration of the three penguin species used in this lecture’s dataset, each labeled: Chinstrap, Gentoo, and Adelie.</w:t>
      </w:r>
    </w:p>
    <w:bookmarkEnd w:id="92"/>
    <w:bookmarkStart w:id="93" w:name="X60719a9eef5bdb2aac7eaf285d8edf8caa9fd0b"/>
    <w:p>
      <w:pPr>
        <w:pStyle w:val="Heading2"/>
      </w:pPr>
      <w:r>
        <w:t xml:space="preserve">Two-Way ANOVA with Type III Sums of Squares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body_mass_g ~ species * sex, data = balanced_df)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-827.21 -178.13    6.25  175.00  861.03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 4175.86      21.23 196.727  &lt; 2e-16 ***</w:t>
      </w:r>
      <w:r>
        <w:br/>
      </w:r>
      <w:r>
        <w:rPr>
          <w:rStyle w:val="VerbatimChar"/>
        </w:rPr>
        <w:t xml:space="preserve">## species1       -484.31      30.02 -16.134  &lt; 2e-16 ***</w:t>
      </w:r>
      <w:r>
        <w:br/>
      </w:r>
      <w:r>
        <w:rPr>
          <w:rStyle w:val="VerbatimChar"/>
        </w:rPr>
        <w:t xml:space="preserve">## species2       -442.77      30.02 -14.750  &lt; 2e-16 ***</w:t>
      </w:r>
      <w:r>
        <w:br/>
      </w:r>
      <w:r>
        <w:rPr>
          <w:rStyle w:val="VerbatimChar"/>
        </w:rPr>
        <w:t xml:space="preserve">## sex1           -328.31      21.23 -15.467  &lt; 2e-16 ***</w:t>
      </w:r>
      <w:r>
        <w:br/>
      </w:r>
      <w:r>
        <w:rPr>
          <w:rStyle w:val="VerbatimChar"/>
        </w:rPr>
        <w:t xml:space="preserve">## species1:sex1   -28.68      30.02  -0.955    0.341    </w:t>
      </w:r>
      <w:r>
        <w:br/>
      </w:r>
      <w:r>
        <w:rPr>
          <w:rStyle w:val="VerbatimChar"/>
        </w:rPr>
        <w:t xml:space="preserve">## species2:sex1   122.43      30.02   4.078 6.57e-05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303.2 on 198 degrees of freedom</w:t>
      </w:r>
      <w:r>
        <w:br/>
      </w:r>
      <w:r>
        <w:rPr>
          <w:rStyle w:val="VerbatimChar"/>
        </w:rPr>
        <w:t xml:space="preserve">## Multiple R-squared:  0.8596, Adjusted R-squared:  0.856 </w:t>
      </w:r>
      <w:r>
        <w:br/>
      </w:r>
      <w:r>
        <w:rPr>
          <w:rStyle w:val="VerbatimChar"/>
        </w:rPr>
        <w:t xml:space="preserve">## F-statistic: 242.4 on 5 and 198 DF,  p-value: &lt; 2.2e-16</w:t>
      </w:r>
    </w:p>
    <w:p>
      <w:pPr>
        <w:pStyle w:val="SourceCode"/>
      </w:pPr>
      <w:r>
        <w:rPr>
          <w:rStyle w:val="VerbatimChar"/>
        </w:rPr>
        <w:t xml:space="preserve">## Type III Sums of Squares ANOVA: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 F value    Pr(&gt;F)    </w:t>
      </w:r>
      <w:r>
        <w:br/>
      </w:r>
      <w:r>
        <w:rPr>
          <w:rStyle w:val="VerbatimChar"/>
        </w:rPr>
        <w:t xml:space="preserve">## (Intercept) 3557308900   1 38701.5271 &lt; 2.2e-16 ***</w:t>
      </w:r>
      <w:r>
        <w:br/>
      </w:r>
      <w:r>
        <w:rPr>
          <w:rStyle w:val="VerbatimChar"/>
        </w:rPr>
        <w:t xml:space="preserve">## species       87725999   2   477.2049 &lt; 2.2e-16 ***</w:t>
      </w:r>
      <w:r>
        <w:br/>
      </w:r>
      <w:r>
        <w:rPr>
          <w:rStyle w:val="VerbatimChar"/>
        </w:rPr>
        <w:t xml:space="preserve">## sex           21988483   1   239.2224 &lt; 2.2e-16 ***</w:t>
      </w:r>
      <w:r>
        <w:br/>
      </w:r>
      <w:r>
        <w:rPr>
          <w:rStyle w:val="VerbatimChar"/>
        </w:rPr>
        <w:t xml:space="preserve">## species:sex    1672776   2     9.0994 0.0001657 ***</w:t>
      </w:r>
      <w:r>
        <w:br/>
      </w:r>
      <w:r>
        <w:rPr>
          <w:rStyle w:val="VerbatimChar"/>
        </w:rPr>
        <w:t xml:space="preserve">## Residuals     18199467 198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93"/>
    <w:bookmarkStart w:id="96" w:name="understanding-type-iii-ss"/>
    <w:p>
      <w:pPr>
        <w:pStyle w:val="Heading2"/>
      </w:pPr>
      <w:r>
        <w:t xml:space="preserve">Understanding Type III SS</w:t>
      </w:r>
    </w:p>
    <w:p>
      <w:pPr>
        <w:pStyle w:val="FirstParagraph"/>
      </w:pPr>
      <w:r>
        <w:t xml:space="preserve">Type III sums of squares test each effect after adjusting for all other effects in the model: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Species effect:</w:t>
      </w:r>
      <w:r>
        <w:t xml:space="preserve"> </w:t>
      </w:r>
      <w:r>
        <w:t xml:space="preserve">tested after adjusting for sex and interaction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Sex effect:</w:t>
      </w:r>
      <w:r>
        <w:t xml:space="preserve"> </w:t>
      </w:r>
      <w:r>
        <w:t xml:space="preserve">tested after adjusting for species and interaction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tested after adjusting for both main effects</w:t>
      </w:r>
    </w:p>
    <w:p>
      <w:pPr>
        <w:pStyle w:val="FirstParagraph"/>
      </w:pPr>
      <w:r>
        <w:t xml:space="preserve">This is especially important for unbalanced designs, but we’re using it here for consistency with the next analysis.</w:t>
      </w:r>
    </w:p>
    <w:p>
      <w:pPr>
        <w:pStyle w:val="SourceCode"/>
      </w:pPr>
      <w:r>
        <w:rPr>
          <w:rStyle w:val="VerbatimChar"/>
        </w:rPr>
        <w:t xml:space="preserve">## Effect Sizes (partial eta-squared):</w:t>
      </w:r>
      <w:r>
        <w:br/>
      </w:r>
      <w:r>
        <w:rPr>
          <w:rStyle w:val="VerbatimChar"/>
        </w:rPr>
        <w:t xml:space="preserve">##        Effect Partial_Eta_Sq</w:t>
      </w:r>
      <w:r>
        <w:br/>
      </w:r>
      <w:r>
        <w:rPr>
          <w:rStyle w:val="VerbatimChar"/>
        </w:rPr>
        <w:t xml:space="preserve">## 1     Species         0.8282</w:t>
      </w:r>
      <w:r>
        <w:br/>
      </w:r>
      <w:r>
        <w:rPr>
          <w:rStyle w:val="VerbatimChar"/>
        </w:rPr>
        <w:t xml:space="preserve">## 2         Sex         0.5471</w:t>
      </w:r>
      <w:r>
        <w:br/>
      </w:r>
      <w:r>
        <w:rPr>
          <w:rStyle w:val="VerbatimChar"/>
        </w:rPr>
        <w:t xml:space="preserve">## 3 Interaction         0.0842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Which effect size, and why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η</m:t>
                    </m:r>
                  </m:e>
                  <m:sub>
                    <m:r>
                      <m:t>p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e</m:t>
                        </m:r>
                        <m:r>
                          <m:t>f</m:t>
                        </m:r>
                        <m:r>
                          <m:t>f</m:t>
                        </m:r>
                        <m:r>
                          <m:t>e</m:t>
                        </m:r>
                        <m:r>
                          <m:t>c</m:t>
                        </m:r>
                        <m:r>
                          <m:t>t</m:t>
                        </m:r>
                      </m:sub>
                    </m:sSub>
                  </m:num>
                  <m:den>
                    <m:r>
                      <m:t>S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e</m:t>
                        </m:r>
                        <m:r>
                          <m:t>f</m:t>
                        </m:r>
                        <m:r>
                          <m:t>f</m:t>
                        </m:r>
                        <m:r>
                          <m:t>e</m:t>
                        </m:r>
                        <m:r>
                          <m:t>c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s</m:t>
                        </m:r>
                        <m:r>
                          <m:t>i</m:t>
                        </m:r>
                        <m:r>
                          <m:t>d</m:t>
                        </m:r>
                        <m:r>
                          <m:t>u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η² asks</w:t>
            </w:r>
            <w:r>
              <w:t xml:space="preserve"> </w:t>
            </w:r>
            <w:r>
              <w:t xml:space="preserve">“of the variation this effect</w:t>
            </w:r>
            <w:r>
              <w:t xml:space="preserve"> </w:t>
            </w:r>
            <w:r>
              <w:rPr>
                <w:i/>
                <w:iCs/>
              </w:rPr>
              <w:t xml:space="preserve">could</w:t>
            </w:r>
            <w:r>
              <w:t xml:space="preserve"> </w:t>
            </w:r>
            <w:r>
              <w:t xml:space="preserve">explain, how much does it?”</w:t>
            </w:r>
            <w:r>
              <w:t xml:space="preserve"> </w:t>
            </w:r>
            <w:r>
              <w:t xml:space="preserve">Plain η² divides by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instead.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They agree only when a design is balanced.</w:t>
            </w:r>
            <w:r>
              <w:t xml:space="preserve"> </w:t>
            </w:r>
            <w:r>
              <w:rPr>
                <w:b/>
                <w:bCs/>
              </w:rPr>
              <w:t xml:space="preserve">Type III sums of squares do not add up to</w:t>
            </w:r>
            <w:r>
              <w:rPr>
                <w:b/>
                <w:bCs/>
              </w:rP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 an unbalanced design</w:t>
            </w:r>
            <w:r>
              <w:t xml:space="preserve"> </w:t>
            </w:r>
            <w:r>
              <w:t xml:space="preserve">— so dividing by their sum gives a number that is neither η² nor η²ₚ. Partial η² is well defined either way, which is why we use it throughout this lecture.</w:t>
            </w:r>
          </w:p>
          <w:p/>
        </w:tc>
      </w:tr>
    </w:tbl>
    <w:bookmarkEnd w:id="96"/>
    <w:bookmarkStart w:id="100" w:name="checking-model-assumptions"/>
    <w:p>
      <w:pPr>
        <w:pStyle w:val="Heading2"/>
      </w:pPr>
      <w:r>
        <w:t xml:space="preserve">Checking Model Assumptions</w:t>
      </w:r>
    </w:p>
    <w:p>
      <w:pPr>
        <w:pStyle w:val="FirstParagraph"/>
      </w:pPr>
      <w:r>
        <w:t xml:space="preserve">The four standard diagnostic plots, built automatically with</w:t>
      </w:r>
      <w:r>
        <w:t xml:space="preserve"> </w:t>
      </w:r>
      <w:r>
        <w:rPr>
          <w:rStyle w:val="VerbatimChar"/>
        </w:rPr>
        <w:t xml:space="preserve">ggfortify::autoplot()</w:t>
      </w:r>
      <w:r>
        <w:t xml:space="preserve">.</w:t>
      </w:r>
    </w:p>
    <w:p>
      <w:pPr>
        <w:pStyle w:val="CaptionedFigure"/>
      </w:pPr>
      <w:r>
        <w:drawing>
          <wp:inline>
            <wp:extent cx="3657600" cy="3135085"/>
            <wp:effectExtent b="0" l="0" r="0" t="0"/>
            <wp:docPr descr="Four standard regression diagnostic plots for the two-way ANOVA model, arranged 2x2: residuals vs. fitted, normal Q-Q, scale-location, and residuals vs. leverage, generated automatically with ggfortify::autoplot()." title="" id="98" name="Picture"/>
            <a:graphic>
              <a:graphicData uri="http://schemas.openxmlformats.org/drawingml/2006/picture">
                <pic:pic>
                  <pic:nvPicPr>
                    <pic:cNvPr descr="images/assumpt_1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3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standard regression diagnostic plots for the two-way ANOVA model, arranged 2x2: residuals vs. fitted, normal Q-Q, scale-location, and residuals vs. leverage, generated automatically with ggfortify::autoplot().</w:t>
      </w:r>
    </w:p>
    <w:bookmarkEnd w:id="100"/>
    <w:bookmarkStart w:id="101" w:name="formal-tests-normality-and-homogeneity"/>
    <w:p>
      <w:pPr>
        <w:pStyle w:val="Heading2"/>
      </w:pPr>
      <w:r>
        <w:t xml:space="preserve">Formal Tests — Normality and Homogeneity</w:t>
      </w:r>
    </w:p>
    <w:p>
      <w:pPr>
        <w:pStyle w:val="FirstParagraph"/>
      </w:pPr>
      <w:r>
        <w:t xml:space="preserve">The formal tests of normality of residuals and homogeneity of variances.</w:t>
      </w:r>
    </w:p>
    <w:p>
      <w:pPr>
        <w:pStyle w:val="SourceCode"/>
      </w:pPr>
      <w:r>
        <w:rPr>
          <w:rStyle w:val="VerbatimChar"/>
        </w:rPr>
        <w:t xml:space="preserve">## Shapiro-Wilk Normality Test: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residuals(anova_model)</w:t>
      </w:r>
      <w:r>
        <w:br/>
      </w:r>
      <w:r>
        <w:rPr>
          <w:rStyle w:val="VerbatimChar"/>
        </w:rPr>
        <w:t xml:space="preserve">## W = 0.99612, p-value = 0.8886</w:t>
      </w:r>
      <w:r>
        <w:br/>
      </w:r>
      <w:r>
        <w:rPr>
          <w:rStyle w:val="VerbatimChar"/>
        </w:rPr>
        <w:t xml:space="preserve">## Levene's Test for Homogeneity: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0.7841 0.5622</w:t>
      </w:r>
      <w:r>
        <w:br/>
      </w:r>
      <w:r>
        <w:rPr>
          <w:rStyle w:val="VerbatimChar"/>
        </w:rPr>
        <w:t xml:space="preserve">##       198</w:t>
      </w:r>
      <w:r>
        <w:br/>
      </w:r>
      <w:r>
        <w:rPr>
          <w:rStyle w:val="VerbatimChar"/>
        </w:rPr>
        <w:t xml:space="preserve">## Number of outliers (|z| &gt; 3): 0</w:t>
      </w:r>
    </w:p>
    <w:bookmarkEnd w:id="101"/>
    <w:bookmarkStart w:id="102" w:name="Xeb5360def989bb99cce300017149aeb809c0296"/>
    <w:p>
      <w:pPr>
        <w:pStyle w:val="Heading2"/>
      </w:pPr>
      <w:r>
        <w:t xml:space="preserve">Part 7 · EMMs and Post-Hoc for the Balanced Model</w:t>
      </w:r>
    </w:p>
    <w:bookmarkEnd w:id="102"/>
    <w:bookmarkStart w:id="103" w:name="computing-emms"/>
    <w:p>
      <w:pPr>
        <w:pStyle w:val="Heading2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3692 36.8 198     3619     3764</w:t>
      </w:r>
      <w:r>
        <w:br/>
      </w:r>
      <w:r>
        <w:rPr>
          <w:rStyle w:val="VerbatimChar"/>
        </w:rPr>
        <w:t xml:space="preserve">##  Chinstrap   3733 36.8 198     3661     3806</w:t>
      </w:r>
      <w:r>
        <w:br/>
      </w:r>
      <w:r>
        <w:rPr>
          <w:rStyle w:val="VerbatimChar"/>
        </w:rPr>
        <w:t xml:space="preserve">##  Gentoo      5103 36.8 198     5030     5175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Sex EMMs:</w:t>
      </w:r>
      <w:r>
        <w:br/>
      </w:r>
      <w:r>
        <w:rPr>
          <w:rStyle w:val="VerbatimChar"/>
        </w:rPr>
        <w:t xml:space="preserve">##  sex    emmean SE  df lower.CL upper.CL</w:t>
      </w:r>
      <w:r>
        <w:br/>
      </w:r>
      <w:r>
        <w:rPr>
          <w:rStyle w:val="VerbatimChar"/>
        </w:rPr>
        <w:t xml:space="preserve">##  female   3848 30 198     3788     3907</w:t>
      </w:r>
      <w:r>
        <w:br/>
      </w:r>
      <w:r>
        <w:rPr>
          <w:rStyle w:val="VerbatimChar"/>
        </w:rPr>
        <w:t xml:space="preserve">##  male     4504 30 198     4445     4563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Species by Sex EMMs:</w:t>
      </w:r>
      <w:r>
        <w:br/>
      </w:r>
      <w:r>
        <w:rPr>
          <w:rStyle w:val="VerbatimChar"/>
        </w:rPr>
        <w:t xml:space="preserve">##  species   sex    emmean SE  df lower.CL upper.CL</w:t>
      </w:r>
      <w:r>
        <w:br/>
      </w:r>
      <w:r>
        <w:rPr>
          <w:rStyle w:val="VerbatimChar"/>
        </w:rPr>
        <w:t xml:space="preserve">##  Adelie    female   3335 52 198     3232     3437</w:t>
      </w:r>
      <w:r>
        <w:br/>
      </w:r>
      <w:r>
        <w:rPr>
          <w:rStyle w:val="VerbatimChar"/>
        </w:rPr>
        <w:t xml:space="preserve">##  Chinstrap female   3527 52 198     3425     3630</w:t>
      </w:r>
      <w:r>
        <w:br/>
      </w:r>
      <w:r>
        <w:rPr>
          <w:rStyle w:val="VerbatimChar"/>
        </w:rPr>
        <w:t xml:space="preserve">##  Gentoo    female   4681 52 198     4578     4783</w:t>
      </w:r>
      <w:r>
        <w:br/>
      </w:r>
      <w:r>
        <w:rPr>
          <w:rStyle w:val="VerbatimChar"/>
        </w:rPr>
        <w:t xml:space="preserve">##  Adelie    male     4049 52 198     3946     4151</w:t>
      </w:r>
      <w:r>
        <w:br/>
      </w:r>
      <w:r>
        <w:rPr>
          <w:rStyle w:val="VerbatimChar"/>
        </w:rPr>
        <w:t xml:space="preserve">##  Chinstrap male     3939 52 198     3836     4042</w:t>
      </w:r>
      <w:r>
        <w:br/>
      </w:r>
      <w:r>
        <w:rPr>
          <w:rStyle w:val="VerbatimChar"/>
        </w:rPr>
        <w:t xml:space="preserve">##  Gentoo    male     5525 52 198     5422     5628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</w:t>
      </w:r>
    </w:p>
    <w:p>
      <w:pPr>
        <w:pStyle w:val="SourceCode"/>
      </w:pPr>
      <w:r>
        <w:rPr>
          <w:rStyle w:val="VerbatimChar"/>
        </w:rPr>
        <w:t xml:space="preserve">## [1] "Species pairwise comparisons:"</w:t>
      </w:r>
      <w:r>
        <w:br/>
      </w:r>
      <w:r>
        <w:rPr>
          <w:rStyle w:val="VerbatimChar"/>
        </w:rPr>
        <w:t xml:space="preserve">##  contrast           estimate SE  df t.ratio p.value</w:t>
      </w:r>
      <w:r>
        <w:br/>
      </w:r>
      <w:r>
        <w:rPr>
          <w:rStyle w:val="VerbatimChar"/>
        </w:rPr>
        <w:t xml:space="preserve">##  Adelie - Chinstrap    -41.5 52 198  -0.799  0.7041</w:t>
      </w:r>
      <w:r>
        <w:br/>
      </w:r>
      <w:r>
        <w:rPr>
          <w:rStyle w:val="VerbatimChar"/>
        </w:rPr>
        <w:t xml:space="preserve">##  Adelie - Gentoo     -1411.4 52 198 -27.145 &lt;0.0001</w:t>
      </w:r>
      <w:r>
        <w:br/>
      </w:r>
      <w:r>
        <w:rPr>
          <w:rStyle w:val="VerbatimChar"/>
        </w:rPr>
        <w:t xml:space="preserve">##  Chinstrap - Gentoo  -1369.9 52 198 -26.346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[1] "Species comparisons within sex:"</w:t>
      </w:r>
      <w:r>
        <w:br/>
      </w:r>
      <w:r>
        <w:rPr>
          <w:rStyle w:val="VerbatimChar"/>
        </w:rPr>
        <w:t xml:space="preserve">## sex = female: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-193 73.5 198  -2.620  0.0256</w:t>
      </w:r>
      <w:r>
        <w:br/>
      </w:r>
      <w:r>
        <w:rPr>
          <w:rStyle w:val="VerbatimChar"/>
        </w:rPr>
        <w:t xml:space="preserve">##  Adelie - Gentoo       -1346 73.5 198 -18.310 &lt;0.0001</w:t>
      </w:r>
      <w:r>
        <w:br/>
      </w:r>
      <w:r>
        <w:rPr>
          <w:rStyle w:val="VerbatimChar"/>
        </w:rPr>
        <w:t xml:space="preserve">##  Chinstrap - Gentoo    -1154 73.5 198 -15.690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= 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 110 73.5 198   1.490  0.2979</w:t>
      </w:r>
      <w:r>
        <w:br/>
      </w:r>
      <w:r>
        <w:rPr>
          <w:rStyle w:val="VerbatimChar"/>
        </w:rPr>
        <w:t xml:space="preserve">##  Adelie - Gentoo       -1476 73.5 198 -20.079 &lt;0.0001</w:t>
      </w:r>
      <w:r>
        <w:br/>
      </w:r>
      <w:r>
        <w:rPr>
          <w:rStyle w:val="VerbatimChar"/>
        </w:rPr>
        <w:t xml:space="preserve">##  Chinstrap - Gentoo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</w:p>
    <w:bookmarkEnd w:id="103"/>
    <w:bookmarkStart w:id="104" w:name="post-f-test-of-the-interaction"/>
    <w:p>
      <w:pPr>
        <w:pStyle w:val="Heading2"/>
      </w:pPr>
      <w:r>
        <w:t xml:space="preserve">Post F-Test of the Interaction</w:t>
      </w:r>
    </w:p>
    <w:p>
      <w:pPr>
        <w:pStyle w:val="FirstParagraph"/>
      </w:pPr>
      <w:r>
        <w:t xml:space="preserve">When the interaction is significant, we test the overall interaction and ignore the main effects!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3334.559 51.99448 198 3196.378 3472.740  a    </w:t>
      </w:r>
      <w:r>
        <w:br/>
      </w:r>
      <w:r>
        <w:rPr>
          <w:rStyle w:val="VerbatimChar"/>
        </w:rPr>
        <w:t xml:space="preserve">##  Adelie    male   4048.529 51.99448 198 3910.349 4186.710   b   </w:t>
      </w:r>
      <w:r>
        <w:br/>
      </w:r>
      <w:r>
        <w:rPr>
          <w:rStyle w:val="VerbatimChar"/>
        </w:rPr>
        <w:t xml:space="preserve">##  Chinstrap female 3527.206 51.99448 198 3389.025 3665.387  a    </w:t>
      </w:r>
      <w:r>
        <w:br/>
      </w:r>
      <w:r>
        <w:rPr>
          <w:rStyle w:val="VerbatimChar"/>
        </w:rPr>
        <w:t xml:space="preserve">##  Chinstrap male   3938.971 51.99448 198 3800.790 4077.151   b   </w:t>
      </w:r>
      <w:r>
        <w:br/>
      </w:r>
      <w:r>
        <w:rPr>
          <w:rStyle w:val="VerbatimChar"/>
        </w:rPr>
        <w:t xml:space="preserve">##  Gentoo    female 4680.882 51.99448 198 4542.702 4819.063    c  </w:t>
      </w:r>
      <w:r>
        <w:br/>
      </w:r>
      <w:r>
        <w:rPr>
          <w:rStyle w:val="VerbatimChar"/>
        </w:rPr>
        <w:t xml:space="preserve">##  Gentoo    male   5525.000 51.99448 198 5386.819 5663.181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04"/>
    <w:bookmarkStart w:id="108" w:name="the-interaction-plot"/>
    <w:p>
      <w:pPr>
        <w:pStyle w:val="Heading2"/>
      </w:pPr>
      <w:r>
        <w:t xml:space="preserve">The Interaction Plot</w:t>
      </w:r>
    </w:p>
    <w:p>
      <w:pPr>
        <w:pStyle w:val="FirstParagraph"/>
      </w:pPr>
      <w:r>
        <w:drawing>
          <wp:inline>
            <wp:extent cx="3302849" cy="2752374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two_way_anova_lecture_files/figure-docx/two-way-anova-20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09" w:name="part-8-unbalanced-designs"/>
    <w:p>
      <w:pPr>
        <w:pStyle w:val="Heading2"/>
      </w:pPr>
      <w:r>
        <w:t xml:space="preserve">Part 8 · Unbalanced Designs</w:t>
      </w:r>
    </w:p>
    <w:bookmarkEnd w:id="109"/>
    <w:bookmarkStart w:id="113" w:name="introduction-to-unbalanced-designs"/>
    <w:p>
      <w:pPr>
        <w:pStyle w:val="Heading2"/>
      </w:pPr>
      <w:r>
        <w:t xml:space="preserve">Introduction to Unbalanced Designs</w:t>
      </w:r>
    </w:p>
    <w:p>
      <w:pPr>
        <w:pStyle w:val="FirstParagraph"/>
      </w:pPr>
      <w:r>
        <w:rPr>
          <w:b/>
          <w:bCs/>
        </w:rPr>
        <w:t xml:space="preserve">The challenge of unbalanced data:</w:t>
      </w:r>
      <w:r>
        <w:t xml:space="preserve"> </w:t>
      </w:r>
      <w:r>
        <w:t xml:space="preserve">real-world data is often unbalanced — unequal sample sizes across groups, missing data patterns, natural variation in sampling.</w:t>
      </w:r>
    </w:p>
    <w:p>
      <w:pPr>
        <w:pStyle w:val="BodyText"/>
      </w:pPr>
      <w:r>
        <w:rPr>
          <w:b/>
          <w:bCs/>
        </w:rPr>
        <w:t xml:space="preserve">Key issues:</w:t>
      </w:r>
      <w:r>
        <w:t xml:space="preserve"> </w:t>
      </w:r>
      <w:r>
        <w:t xml:space="preserve">Type I, II, and III SS give different results; order of terms matters for Type I SS; marginal means ≠ simple averages, so interpretation becomes complex.</w:t>
      </w:r>
    </w:p>
    <w:p>
      <w:pPr>
        <w:pStyle w:val="BodyText"/>
      </w:pPr>
      <w:r>
        <w:t xml:space="preserve">Statistical model (same as balanced):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— but parameter estimation differs!</w:t>
      </w:r>
    </w:p>
    <w:p>
      <w:pPr>
        <w:pStyle w:val="SourceCode"/>
      </w:pPr>
      <w:r>
        <w:rPr>
          <w:rStyle w:val="VerbatimChar"/>
        </w:rPr>
        <w:t xml:space="preserve">## [1] "Unbalanced sample sizes:"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    n</w:t>
      </w:r>
      <w:r>
        <w:br/>
      </w:r>
      <w:r>
        <w:rPr>
          <w:rStyle w:val="VerbatimChar"/>
        </w:rPr>
        <w:t xml:space="preserve">##   &lt;fct&gt;     &lt;fct&gt;  &lt;int&gt;</w:t>
      </w:r>
      <w:r>
        <w:br/>
      </w:r>
      <w:r>
        <w:rPr>
          <w:rStyle w:val="VerbatimChar"/>
        </w:rPr>
        <w:t xml:space="preserve">## 1 Adelie    female    73</w:t>
      </w:r>
      <w:r>
        <w:br/>
      </w:r>
      <w:r>
        <w:rPr>
          <w:rStyle w:val="VerbatimChar"/>
        </w:rPr>
        <w:t xml:space="preserve">## 2 Adelie    male      73</w:t>
      </w:r>
      <w:r>
        <w:br/>
      </w:r>
      <w:r>
        <w:rPr>
          <w:rStyle w:val="VerbatimChar"/>
        </w:rPr>
        <w:t xml:space="preserve">## 3 Chinstrap female    34</w:t>
      </w:r>
      <w:r>
        <w:br/>
      </w:r>
      <w:r>
        <w:rPr>
          <w:rStyle w:val="VerbatimChar"/>
        </w:rPr>
        <w:t xml:space="preserve">## 4 Chinstrap male      34</w:t>
      </w:r>
      <w:r>
        <w:br/>
      </w:r>
      <w:r>
        <w:rPr>
          <w:rStyle w:val="VerbatimChar"/>
        </w:rPr>
        <w:t xml:space="preserve">## 5 Gentoo    female    58</w:t>
      </w:r>
      <w:r>
        <w:br/>
      </w:r>
      <w:r>
        <w:rPr>
          <w:rStyle w:val="VerbatimChar"/>
        </w:rPr>
        <w:t xml:space="preserve">## 6 Gentoo    male      61</w:t>
      </w:r>
      <w:r>
        <w:br/>
      </w:r>
      <w:r>
        <w:rPr>
          <w:rStyle w:val="VerbatimChar"/>
        </w:rPr>
        <w:t xml:space="preserve">## [1] "Total N = 333"</w:t>
      </w:r>
      <w:r>
        <w:br/>
      </w:r>
      <w:r>
        <w:rPr>
          <w:rStyle w:val="VerbatimChar"/>
        </w:rPr>
        <w:t xml:space="preserve">## [1] "Imbalance ratio = 2.15"</w:t>
      </w:r>
    </w:p>
    <w:p>
      <w:pPr>
        <w:pStyle w:val="FirstParagraph"/>
      </w:pPr>
      <w:r>
        <w:drawing>
          <wp:inline>
            <wp:extent cx="3119357" cy="2752374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two_way_anova_lecture_files/figure-docx/two-way-anova-22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type-i-sequential-ss"/>
    <w:p>
      <w:pPr>
        <w:pStyle w:val="Heading2"/>
      </w:pPr>
      <w:r>
        <w:t xml:space="preserve">Type I (Sequential) SS</w:t>
      </w:r>
    </w:p>
    <w:p>
      <w:pPr>
        <w:pStyle w:val="SourceCode"/>
      </w:pPr>
      <w:r>
        <w:rPr>
          <w:rStyle w:val="VerbatimChar"/>
        </w:rPr>
        <w:t xml:space="preserve">## Type I SS (Species -&gt; Sex -&gt;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species       2 145190219 72595110 758.358 &lt; 2.2e-16 ***</w:t>
      </w:r>
      <w:r>
        <w:br/>
      </w:r>
      <w:r>
        <w:rPr>
          <w:rStyle w:val="VerbatimChar"/>
        </w:rPr>
        <w:t xml:space="preserve">## sex           1  37090262 37090262 387.460 &lt; 2.2e-16 ***</w:t>
      </w:r>
      <w:r>
        <w:br/>
      </w:r>
      <w:r>
        <w:rPr>
          <w:rStyle w:val="VerbatimChar"/>
        </w:rPr>
        <w:t xml:space="preserve">## species:sex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(Sex -&gt; Species -&gt;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sex           1  38878897 38878897 406.145 &lt; 2.2e-16 ***</w:t>
      </w:r>
      <w:r>
        <w:br/>
      </w:r>
      <w:r>
        <w:rPr>
          <w:rStyle w:val="VerbatimChar"/>
        </w:rPr>
        <w:t xml:space="preserve">## species       2 143401584 71700792 749.016 &lt; 2.2e-16 ***</w:t>
      </w:r>
      <w:r>
        <w:br/>
      </w:r>
      <w:r>
        <w:rPr>
          <w:rStyle w:val="VerbatimChar"/>
        </w:rPr>
        <w:t xml:space="preserve">## sex:species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depends on order:</w:t>
      </w:r>
      <w:r>
        <w:br/>
      </w:r>
      <w:r>
        <w:rPr>
          <w:rStyle w:val="VerbatimChar"/>
        </w:rPr>
        <w:t xml:space="preserve">##    Effect Order1_SS Order2_SS</w:t>
      </w:r>
      <w:r>
        <w:br/>
      </w:r>
      <w:r>
        <w:rPr>
          <w:rStyle w:val="VerbatimChar"/>
        </w:rPr>
        <w:t xml:space="preserve">## 1 Species 145190219 143401584</w:t>
      </w:r>
      <w:r>
        <w:br/>
      </w:r>
      <w:r>
        <w:rPr>
          <w:rStyle w:val="VerbatimChar"/>
        </w:rPr>
        <w:t xml:space="preserve">## 2     Sex  37090262  38878897</w:t>
      </w:r>
    </w:p>
    <w:p>
      <w:pPr>
        <w:pStyle w:val="FirstParagraph"/>
      </w:pPr>
      <w:r>
        <w:rPr>
          <w:b/>
          <w:bCs/>
        </w:rPr>
        <w:t xml:space="preserve">How Type I SS works — sequential decomposition:</w:t>
      </w:r>
    </w:p>
    <w:p>
      <w:pPr>
        <w:pStyle w:val="Compact"/>
        <w:numPr>
          <w:ilvl w:val="0"/>
          <w:numId w:val="1021"/>
        </w:numPr>
      </w:pPr>
      <w:r>
        <w:t xml:space="preserve">First term gets all SS it can explain</w:t>
      </w:r>
    </w:p>
    <w:p>
      <w:pPr>
        <w:pStyle w:val="Compact"/>
        <w:numPr>
          <w:ilvl w:val="0"/>
          <w:numId w:val="1021"/>
        </w:numPr>
      </w:pPr>
      <w:r>
        <w:t xml:space="preserve">Second term gets SS after removing the first</w:t>
      </w:r>
    </w:p>
    <w:p>
      <w:pPr>
        <w:pStyle w:val="Compact"/>
        <w:numPr>
          <w:ilvl w:val="0"/>
          <w:numId w:val="1021"/>
        </w:numPr>
      </w:pPr>
      <w:r>
        <w:t xml:space="preserve">Third term gets SS after removing the first two</w:t>
      </w:r>
    </w:p>
    <w:p>
      <w:pPr>
        <w:pStyle w:val="FirstParagraph"/>
      </w:pPr>
      <w:r>
        <w:rPr>
          <w:b/>
          <w:bCs/>
        </w:rPr>
        <w:t xml:space="preserve">Problems with unbalanced data:</w:t>
      </w:r>
      <w:r>
        <w:t xml:space="preserve"> </w:t>
      </w:r>
      <w:r>
        <w:t xml:space="preserve">order dependency, biased if factors are correlated, not invariant to coding.</w:t>
      </w:r>
    </w:p>
    <w:bookmarkEnd w:id="114"/>
    <w:bookmarkStart w:id="115" w:name="type-iii-sums-of-squares"/>
    <w:p>
      <w:pPr>
        <w:pStyle w:val="Heading2"/>
      </w:pPr>
      <w:r>
        <w:t xml:space="preserve">Type III Sums of Squares</w:t>
      </w:r>
    </w:p>
    <w:p>
      <w:pPr>
        <w:pStyle w:val="SourceCode"/>
      </w:pPr>
      <w:r>
        <w:rPr>
          <w:rStyle w:val="VerbatimChar"/>
        </w:rPr>
        <w:t xml:space="preserve">## [1] "Type III Sums of Squares:"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F value    Pr(&gt;F)    </w:t>
      </w:r>
      <w:r>
        <w:br/>
      </w:r>
      <w:r>
        <w:rPr>
          <w:rStyle w:val="VerbatimChar"/>
        </w:rPr>
        <w:t xml:space="preserve">## (Intercept) 5232595969   1 54661.828 &lt; 2.2e-16 ***</w:t>
      </w:r>
      <w:r>
        <w:br/>
      </w:r>
      <w:r>
        <w:rPr>
          <w:rStyle w:val="VerbatimChar"/>
        </w:rPr>
        <w:t xml:space="preserve">## species      143001222   2   746.924 &lt; 2.2e-16 ***</w:t>
      </w:r>
      <w:r>
        <w:br/>
      </w:r>
      <w:r>
        <w:rPr>
          <w:rStyle w:val="VerbatimChar"/>
        </w:rPr>
        <w:t xml:space="preserve">## sex           29851220   1   311.838 &lt; 2.2e-16 ***</w:t>
      </w:r>
      <w:r>
        <w:br/>
      </w:r>
      <w:r>
        <w:rPr>
          <w:rStyle w:val="VerbatimChar"/>
        </w:rPr>
        <w:t xml:space="preserve">## species:sex    1676557   2     8.757 0.0001973 ***</w:t>
      </w:r>
      <w:r>
        <w:br/>
      </w:r>
      <w:r>
        <w:rPr>
          <w:rStyle w:val="VerbatimChar"/>
        </w:rPr>
        <w:t xml:space="preserve">## Residuals     31302628 327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[1] "Comparison of F-values:"</w:t>
      </w:r>
      <w:r>
        <w:br/>
      </w:r>
      <w:r>
        <w:rPr>
          <w:rStyle w:val="VerbatimChar"/>
        </w:rPr>
        <w:t xml:space="preserve">##        Effect Type_I_F Type_III_F</w:t>
      </w:r>
      <w:r>
        <w:br/>
      </w:r>
      <w:r>
        <w:rPr>
          <w:rStyle w:val="VerbatimChar"/>
        </w:rPr>
        <w:t xml:space="preserve">## 1     Species   758.36     746.92</w:t>
      </w:r>
      <w:r>
        <w:br/>
      </w:r>
      <w:r>
        <w:rPr>
          <w:rStyle w:val="VerbatimChar"/>
        </w:rPr>
        <w:t xml:space="preserve">## 2         Sex   387.46     311.84</w:t>
      </w:r>
      <w:r>
        <w:br/>
      </w:r>
      <w:r>
        <w:rPr>
          <w:rStyle w:val="VerbatimChar"/>
        </w:rPr>
        <w:t xml:space="preserve">## 3 Interaction     8.76       8.76</w:t>
      </w:r>
    </w:p>
    <w:p>
      <w:pPr>
        <w:pStyle w:val="FirstParagraph"/>
      </w:pPr>
      <w:r>
        <w:rPr>
          <w:b/>
          <w:bCs/>
        </w:rPr>
        <w:t xml:space="preserve">How Type III SS works — marginal decomposition:</w:t>
      </w:r>
      <w:r>
        <w:t xml:space="preserve"> </w:t>
      </w:r>
      <w:r>
        <w:t xml:space="preserve">each effect tested after adjusting for all others.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order invariant, tests hypotheses about unweighted means, standard in most software.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lower power with missing cells, tests may not be orthogonal, requires careful interpretation.</w:t>
      </w:r>
    </w:p>
    <w:p>
      <w:pPr>
        <w:pStyle w:val="SourceCode"/>
      </w:pPr>
      <w:r>
        <w:rPr>
          <w:rStyle w:val="VerbatimChar"/>
        </w:rPr>
        <w:t xml:space="preserve">## [1] "Effect Sizes (partial eta-squared, Type III):"</w:t>
      </w:r>
      <w:r>
        <w:br/>
      </w:r>
      <w:r>
        <w:rPr>
          <w:rStyle w:val="VerbatimChar"/>
        </w:rPr>
        <w:t xml:space="preserve">##        Effect Partial_Eta_Sq</w:t>
      </w:r>
      <w:r>
        <w:br/>
      </w:r>
      <w:r>
        <w:rPr>
          <w:rStyle w:val="VerbatimChar"/>
        </w:rPr>
        <w:t xml:space="preserve">## 1     Species         0.8204</w:t>
      </w:r>
      <w:r>
        <w:br/>
      </w:r>
      <w:r>
        <w:rPr>
          <w:rStyle w:val="VerbatimChar"/>
        </w:rPr>
        <w:t xml:space="preserve">## 2         Sex         0.4881</w:t>
      </w:r>
      <w:r>
        <w:br/>
      </w:r>
      <w:r>
        <w:rPr>
          <w:rStyle w:val="VerbatimChar"/>
        </w:rPr>
        <w:t xml:space="preserve">## 3 Interaction         0.0508</w:t>
      </w:r>
    </w:p>
    <w:bookmarkEnd w:id="115"/>
    <w:bookmarkStart w:id="118" w:name="manual-ss-calculation-step-by-step"/>
    <w:p>
      <w:pPr>
        <w:pStyle w:val="Heading2"/>
      </w:pPr>
      <w:r>
        <w:t xml:space="preserve">Manual SS Calculation, Step by Step</w:t>
      </w:r>
    </w:p>
    <w:p>
      <w:pPr>
        <w:pStyle w:val="SourceCode"/>
      </w:pPr>
      <w:r>
        <w:rPr>
          <w:rStyle w:val="VerbatimChar"/>
        </w:rPr>
        <w:t xml:space="preserve">## [1] "Grand mean: 4207.1"</w:t>
      </w:r>
      <w:r>
        <w:br/>
      </w:r>
      <w:r>
        <w:rPr>
          <w:rStyle w:val="VerbatimChar"/>
        </w:rPr>
        <w:t xml:space="preserve">## [1] "Total SS: 215259666"</w:t>
      </w:r>
      <w:r>
        <w:br/>
      </w:r>
      <w:r>
        <w:rPr>
          <w:rStyle w:val="VerbatimChar"/>
        </w:rPr>
        <w:t xml:space="preserve">## [1] "Between-groups SS: 183957038"</w:t>
      </w:r>
      <w:r>
        <w:br/>
      </w:r>
      <w:r>
        <w:rPr>
          <w:rStyle w:val="VerbatimChar"/>
        </w:rPr>
        <w:t xml:space="preserve">## [1] "Within-groups SS: 31302628"</w:t>
      </w:r>
      <w:r>
        <w:br/>
      </w:r>
      <w:r>
        <w:rPr>
          <w:rStyle w:val="VerbatimChar"/>
        </w:rPr>
        <w:t xml:space="preserve">## [1] "Check: Between + Within = 215259666"</w:t>
      </w:r>
    </w:p>
    <w:p>
      <w:pPr>
        <w:pStyle w:val="SourceCode"/>
      </w:pPr>
      <w:r>
        <w:rPr>
          <w:rStyle w:val="VerbatimChar"/>
        </w:rPr>
        <w:t xml:space="preserve">## SS(Species alone): 145190219</w:t>
      </w:r>
      <w:r>
        <w:br/>
      </w:r>
      <w:r>
        <w:rPr>
          <w:rStyle w:val="VerbatimChar"/>
        </w:rPr>
        <w:t xml:space="preserve">## SS(Sex alone):     38878897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Sum of main effects: 184069116</w:t>
      </w:r>
      <w:r>
        <w:br/>
      </w:r>
      <w:r>
        <w:rPr>
          <w:rStyle w:val="VerbatimChar"/>
        </w:rPr>
        <w:t xml:space="preserve">## Actual between SS:   183957038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Difference (design is not orthogonal): -112078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Main effects don’t add up to the between-groups SS here because the effects aren’t orthogonal in an unbalanced design — proof that</w:t>
            </w:r>
            <w:r>
              <w:t xml:space="preserve"> </w:t>
            </w:r>
            <w:r>
              <w:t xml:space="preserve">“unbalanced”</w:t>
            </w:r>
            <w:r>
              <w:t xml:space="preserve"> </w:t>
            </w:r>
            <w:r>
              <w:t xml:space="preserve">really does change the arithmetic, not just the p-values.</w:t>
            </w:r>
          </w:p>
          <w:p/>
        </w:tc>
      </w:tr>
    </w:tbl>
    <w:bookmarkEnd w:id="118"/>
    <w:bookmarkStart w:id="119" w:name="Xb276e80f82457fda9206c043c1ac5894f7e4b10"/>
    <w:p>
      <w:pPr>
        <w:pStyle w:val="Heading2"/>
      </w:pPr>
      <w:r>
        <w:t xml:space="preserve">Part 9 · EMMs and Diagnostics — the Unbalanced Model</w:t>
      </w:r>
    </w:p>
    <w:bookmarkEnd w:id="119"/>
    <w:bookmarkStart w:id="120" w:name="estimated-marginal-means-unbalanced-data"/>
    <w:p>
      <w:pPr>
        <w:pStyle w:val="Heading2"/>
      </w:pPr>
      <w:r>
        <w:t xml:space="preserve">Estimated Marginal Means — Unbalanced Data</w:t>
      </w:r>
    </w:p>
    <w:p>
      <w:pPr>
        <w:pStyle w:val="SourceCode"/>
      </w:pPr>
      <w:r>
        <w:rPr>
          <w:rStyle w:val="VerbatimChar"/>
        </w:rPr>
        <w:t xml:space="preserve">## Species EMMs (model-based):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3706 25.6 327     3656     3757</w:t>
      </w:r>
      <w:r>
        <w:br/>
      </w:r>
      <w:r>
        <w:rPr>
          <w:rStyle w:val="VerbatimChar"/>
        </w:rPr>
        <w:t xml:space="preserve">##  Chinstrap   3733 37.5 327     3659     3807</w:t>
      </w:r>
      <w:r>
        <w:br/>
      </w:r>
      <w:r>
        <w:rPr>
          <w:rStyle w:val="VerbatimChar"/>
        </w:rPr>
        <w:t xml:space="preserve">##  Gentoo      5082 28.4 327     5026     5138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EMMs (model-based):</w:t>
      </w:r>
      <w:r>
        <w:br/>
      </w:r>
      <w:r>
        <w:rPr>
          <w:rStyle w:val="VerbatimChar"/>
        </w:rPr>
        <w:t xml:space="preserve">##  sex    emmean   SE  df lower.CL upper.CL</w:t>
      </w:r>
      <w:r>
        <w:br/>
      </w:r>
      <w:r>
        <w:rPr>
          <w:rStyle w:val="VerbatimChar"/>
        </w:rPr>
        <w:t xml:space="preserve">##  female   3859 25.3 327     3809     3908</w:t>
      </w:r>
      <w:r>
        <w:br/>
      </w:r>
      <w:r>
        <w:rPr>
          <w:rStyle w:val="VerbatimChar"/>
        </w:rPr>
        <w:t xml:space="preserve">##  male     4489 25.2 327     4440     4539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 contrast                          estimate   SE  df t.ratio p.value</w:t>
      </w:r>
      <w:r>
        <w:br/>
      </w:r>
      <w:r>
        <w:rPr>
          <w:rStyle w:val="VerbatimChar"/>
        </w:rPr>
        <w:t xml:space="preserve">##  Adelie female - Chinstrap female      -193 73.5 198  -2.620  0.0973</w:t>
      </w:r>
      <w:r>
        <w:br/>
      </w:r>
      <w:r>
        <w:rPr>
          <w:rStyle w:val="VerbatimChar"/>
        </w:rPr>
        <w:t xml:space="preserve">##  Adelie female - Gentoo female        -1346 73.5 198 -18.310 &lt;0.0001</w:t>
      </w:r>
      <w:r>
        <w:br/>
      </w:r>
      <w:r>
        <w:rPr>
          <w:rStyle w:val="VerbatimChar"/>
        </w:rPr>
        <w:t xml:space="preserve">##  Adelie female - Adelie male           -714 73.5 198  -9.710 &lt;0.0001</w:t>
      </w:r>
      <w:r>
        <w:br/>
      </w:r>
      <w:r>
        <w:rPr>
          <w:rStyle w:val="VerbatimChar"/>
        </w:rPr>
        <w:t xml:space="preserve">##  Adelie female - Chinstrap male        -604 73.5 198  -8.220 &lt;0.0001</w:t>
      </w:r>
      <w:r>
        <w:br/>
      </w:r>
      <w:r>
        <w:rPr>
          <w:rStyle w:val="VerbatimChar"/>
        </w:rPr>
        <w:t xml:space="preserve">##  Adelie female - Gentoo male          -2190 73.5 198 -29.789 &lt;0.0001</w:t>
      </w:r>
      <w:r>
        <w:br/>
      </w:r>
      <w:r>
        <w:rPr>
          <w:rStyle w:val="VerbatimChar"/>
        </w:rPr>
        <w:t xml:space="preserve">##  Chinstrap female - Gentoo female     -1154 73.5 198 -15.690 &lt;0.0001</w:t>
      </w:r>
      <w:r>
        <w:br/>
      </w:r>
      <w:r>
        <w:rPr>
          <w:rStyle w:val="VerbatimChar"/>
        </w:rPr>
        <w:t xml:space="preserve">##  Chinstrap female - Adelie male        -521 73.5 198  -7.090 &lt;0.0001</w:t>
      </w:r>
      <w:r>
        <w:br/>
      </w:r>
      <w:r>
        <w:rPr>
          <w:rStyle w:val="VerbatimChar"/>
        </w:rPr>
        <w:t xml:space="preserve">##  Chinstrap female - Chinstrap male     -412 73.5 198  -5.600 &lt;0.0001</w:t>
      </w:r>
      <w:r>
        <w:br/>
      </w:r>
      <w:r>
        <w:rPr>
          <w:rStyle w:val="VerbatimChar"/>
        </w:rPr>
        <w:t xml:space="preserve">##  Chinstrap female - Gentoo male       -1998 73.5 198 -27.169 &lt;0.0001</w:t>
      </w:r>
      <w:r>
        <w:br/>
      </w:r>
      <w:r>
        <w:rPr>
          <w:rStyle w:val="VerbatimChar"/>
        </w:rPr>
        <w:t xml:space="preserve">##  Gentoo female - Adelie male            632 73.5 198   8.600 &lt;0.0001</w:t>
      </w:r>
      <w:r>
        <w:br/>
      </w:r>
      <w:r>
        <w:rPr>
          <w:rStyle w:val="VerbatimChar"/>
        </w:rPr>
        <w:t xml:space="preserve">##  Gentoo female - Chinstrap male         742 73.5 198  10.090 &lt;0.0001</w:t>
      </w:r>
      <w:r>
        <w:br/>
      </w:r>
      <w:r>
        <w:rPr>
          <w:rStyle w:val="VerbatimChar"/>
        </w:rPr>
        <w:t xml:space="preserve">##  Gentoo female - Gentoo male           -844 73.5 198 -11.480 &lt;0.0001</w:t>
      </w:r>
      <w:r>
        <w:br/>
      </w:r>
      <w:r>
        <w:rPr>
          <w:rStyle w:val="VerbatimChar"/>
        </w:rPr>
        <w:t xml:space="preserve">##  Adelie male - Chinstrap male           110 73.5 198   1.490  0.6711</w:t>
      </w:r>
      <w:r>
        <w:br/>
      </w:r>
      <w:r>
        <w:rPr>
          <w:rStyle w:val="VerbatimChar"/>
        </w:rPr>
        <w:t xml:space="preserve">##  Adelie male - Gentoo male            -1476 73.5 198 -20.079 &lt;0.0001</w:t>
      </w:r>
      <w:r>
        <w:br/>
      </w:r>
      <w:r>
        <w:rPr>
          <w:rStyle w:val="VerbatimChar"/>
        </w:rPr>
        <w:t xml:space="preserve">##  Chinstrap male - Gentoo male     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6 estimates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3368.836 36.21222 327 3272.980 3464.692  a    </w:t>
      </w:r>
      <w:r>
        <w:br/>
      </w:r>
      <w:r>
        <w:rPr>
          <w:rStyle w:val="VerbatimChar"/>
        </w:rPr>
        <w:t xml:space="preserve">##  Adelie    male   4043.493 36.21222 327 3947.637 4139.349   b   </w:t>
      </w:r>
      <w:r>
        <w:br/>
      </w:r>
      <w:r>
        <w:rPr>
          <w:rStyle w:val="VerbatimChar"/>
        </w:rPr>
        <w:t xml:space="preserve">##  Chinstrap female 3527.206 53.06120 327 3386.749 3667.662  a    </w:t>
      </w:r>
      <w:r>
        <w:br/>
      </w:r>
      <w:r>
        <w:rPr>
          <w:rStyle w:val="VerbatimChar"/>
        </w:rPr>
        <w:t xml:space="preserve">##  Chinstrap male   3938.971 53.06120 327 3798.514 4079.427   b   </w:t>
      </w:r>
      <w:r>
        <w:br/>
      </w:r>
      <w:r>
        <w:rPr>
          <w:rStyle w:val="VerbatimChar"/>
        </w:rPr>
        <w:t xml:space="preserve">##  Gentoo    female 4679.741 40.62586 327 4572.202 4787.281    c  </w:t>
      </w:r>
      <w:r>
        <w:br/>
      </w:r>
      <w:r>
        <w:rPr>
          <w:rStyle w:val="VerbatimChar"/>
        </w:rPr>
        <w:t xml:space="preserve">##  Gentoo    male   5484.836 39.61427 327 5379.975 5589.698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20"/>
    <w:bookmarkStart w:id="121" w:name="pairwise-comparisons-unbalanced-data"/>
    <w:p>
      <w:pPr>
        <w:pStyle w:val="Heading2"/>
      </w:pPr>
      <w:r>
        <w:t xml:space="preserve">Pairwise Comparisons — Unbalanced Data</w:t>
      </w:r>
    </w:p>
    <w:p>
      <w:pPr>
        <w:pStyle w:val="SourceCode"/>
      </w:pPr>
      <w:r>
        <w:rPr>
          <w:rStyle w:val="VerbatimChar"/>
        </w:rPr>
        <w:t xml:space="preserve">## Species pairwise comparisons (Tukey):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-26.9 45.4 327  -0.593  0.8241</w:t>
      </w:r>
      <w:r>
        <w:br/>
      </w:r>
      <w:r>
        <w:rPr>
          <w:rStyle w:val="VerbatimChar"/>
        </w:rPr>
        <w:t xml:space="preserve">##  Adelie - Gentoo     -1376.1 38.2 327 -36.007 &lt;0.0001</w:t>
      </w:r>
      <w:r>
        <w:br/>
      </w:r>
      <w:r>
        <w:rPr>
          <w:rStyle w:val="VerbatimChar"/>
        </w:rPr>
        <w:t xml:space="preserve">##  Chinstrap - Gentoo  -1349.2 47.0 327 -28.682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effect within each species:</w:t>
      </w:r>
      <w:r>
        <w:br/>
      </w:r>
      <w:r>
        <w:rPr>
          <w:rStyle w:val="VerbatimChar"/>
        </w:rPr>
        <w:t xml:space="preserve">## species = Adelie: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-675 51.2 327 -13.174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Chinstrap: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-412 75.0 327  -5.487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Gentoo: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-805 56.7 327 -14.188 &lt;0.0001</w:t>
      </w:r>
    </w:p>
    <w:p>
      <w:pPr>
        <w:pStyle w:val="SourceCode"/>
      </w:pPr>
      <w:r>
        <w:rPr>
          <w:rStyle w:val="VerbatimChar"/>
        </w:rPr>
        <w:t xml:space="preserve">## Sex effect (female - male, grams) by species:</w:t>
      </w:r>
      <w:r>
        <w:br/>
      </w:r>
      <w:r>
        <w:rPr>
          <w:rStyle w:val="VerbatimChar"/>
        </w:rPr>
        <w:t xml:space="preserve">##     Species Sex_Effect</w:t>
      </w:r>
      <w:r>
        <w:br/>
      </w:r>
      <w:r>
        <w:rPr>
          <w:rStyle w:val="VerbatimChar"/>
        </w:rPr>
        <w:t xml:space="preserve">## 1    Adelie       -675</w:t>
      </w:r>
      <w:r>
        <w:br/>
      </w:r>
      <w:r>
        <w:rPr>
          <w:rStyle w:val="VerbatimChar"/>
        </w:rPr>
        <w:t xml:space="preserve">## 2 Chinstrap       -412</w:t>
      </w:r>
      <w:r>
        <w:br/>
      </w:r>
      <w:r>
        <w:rPr>
          <w:rStyle w:val="VerbatimChar"/>
        </w:rPr>
        <w:t xml:space="preserve">## 3    Gentoo       -805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Interaction interpretation:</w:t>
      </w:r>
      <w:r>
        <w:br/>
      </w:r>
      <w:r>
        <w:rPr>
          <w:rStyle w:val="VerbatimChar"/>
        </w:rPr>
        <w:t xml:space="preserve">## [1] "Sex effects differ across species"</w:t>
      </w:r>
    </w:p>
    <w:bookmarkEnd w:id="121"/>
    <w:bookmarkStart w:id="125" w:name="diagnostic-plots-unbalanced-design"/>
    <w:p>
      <w:pPr>
        <w:pStyle w:val="Heading2"/>
      </w:pPr>
      <w:r>
        <w:t xml:space="preserve">Diagnostic Plots — Unbalanced Design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two_way_anova_lecture_files/figure-docx/two-way-anova-32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"Shapiro-Wilk test:"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residuals(model_u)</w:t>
      </w:r>
      <w:r>
        <w:br/>
      </w:r>
      <w:r>
        <w:rPr>
          <w:rStyle w:val="VerbatimChar"/>
        </w:rPr>
        <w:t xml:space="preserve">## W = 0.99776, p-value = 0.9367</w:t>
      </w:r>
      <w:r>
        <w:br/>
      </w:r>
      <w:r>
        <w:rPr>
          <w:rStyle w:val="VerbatimChar"/>
        </w:rPr>
        <w:t xml:space="preserve">## [1] "Levene's test:"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1.3908 0.2272</w:t>
      </w:r>
      <w:r>
        <w:br/>
      </w:r>
      <w:r>
        <w:rPr>
          <w:rStyle w:val="VerbatimChar"/>
        </w:rPr>
        <w:t xml:space="preserve">##       327</w:t>
      </w:r>
      <w:r>
        <w:br/>
      </w:r>
      <w:r>
        <w:rPr>
          <w:rStyle w:val="VerbatimChar"/>
        </w:rPr>
        <w:t xml:space="preserve">## [1] "Residual SD by group:"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sd_resid</w:t>
      </w:r>
      <w:r>
        <w:br/>
      </w:r>
      <w:r>
        <w:rPr>
          <w:rStyle w:val="VerbatimChar"/>
        </w:rPr>
        <w:t xml:space="preserve">##   &lt;fct&gt;     &lt;fct&gt;     &lt;dbl&gt;</w:t>
      </w:r>
      <w:r>
        <w:br/>
      </w:r>
      <w:r>
        <w:rPr>
          <w:rStyle w:val="VerbatimChar"/>
        </w:rPr>
        <w:t xml:space="preserve">## 1 Adelie    female     269.</w:t>
      </w:r>
      <w:r>
        <w:br/>
      </w:r>
      <w:r>
        <w:rPr>
          <w:rStyle w:val="VerbatimChar"/>
        </w:rPr>
        <w:t xml:space="preserve">## 2 Adelie    male       347.</w:t>
      </w:r>
      <w:r>
        <w:br/>
      </w:r>
      <w:r>
        <w:rPr>
          <w:rStyle w:val="VerbatimChar"/>
        </w:rPr>
        <w:t xml:space="preserve">## 3 Chinstrap female     285.</w:t>
      </w:r>
      <w:r>
        <w:br/>
      </w:r>
      <w:r>
        <w:rPr>
          <w:rStyle w:val="VerbatimChar"/>
        </w:rPr>
        <w:t xml:space="preserve">## 4 Chinstrap male       362.</w:t>
      </w:r>
      <w:r>
        <w:br/>
      </w:r>
      <w:r>
        <w:rPr>
          <w:rStyle w:val="VerbatimChar"/>
        </w:rPr>
        <w:t xml:space="preserve">## 5 Gentoo    female     282.</w:t>
      </w:r>
      <w:r>
        <w:br/>
      </w:r>
      <w:r>
        <w:rPr>
          <w:rStyle w:val="VerbatimChar"/>
        </w:rPr>
        <w:t xml:space="preserve">## 6 Gentoo    male       313.</w:t>
      </w:r>
    </w:p>
    <w:bookmarkEnd w:id="125"/>
    <w:bookmarkStart w:id="126" w:name="X83d87c43f65e8e084561533b4a45fbe3f604d2b"/>
    <w:p>
      <w:pPr>
        <w:pStyle w:val="Heading2"/>
      </w:pPr>
      <w:r>
        <w:t xml:space="preserve">Part 10 · Comparing Balanced vs. Unbalanced</w:t>
      </w:r>
    </w:p>
    <w:bookmarkEnd w:id="126"/>
    <w:bookmarkStart w:id="130" w:name="side-by-side-comparison"/>
    <w:p>
      <w:pPr>
        <w:pStyle w:val="Heading2"/>
      </w:pPr>
      <w:r>
        <w:t xml:space="preserve">Side-by-Side Comparison</w:t>
      </w:r>
    </w:p>
    <w:p>
      <w:pPr>
        <w:pStyle w:val="SourceCode"/>
      </w:pPr>
      <w:r>
        <w:rPr>
          <w:rStyle w:val="VerbatimChar"/>
        </w:rPr>
        <w:t xml:space="preserve">## Balanced vs Unbalanced Results:</w:t>
      </w:r>
      <w:r>
        <w:br/>
      </w:r>
      <w:r>
        <w:rPr>
          <w:rStyle w:val="VerbatimChar"/>
        </w:rPr>
        <w:t xml:space="preserve">##        Effect Balanced_F Balanced_p Unbalanced_F Unbalanced_p</w:t>
      </w:r>
      <w:r>
        <w:br/>
      </w:r>
      <w:r>
        <w:rPr>
          <w:rStyle w:val="VerbatimChar"/>
        </w:rPr>
        <w:t xml:space="preserve">## 1     Species     477.20      0e+00       746.92        0e+00</w:t>
      </w:r>
      <w:r>
        <w:br/>
      </w:r>
      <w:r>
        <w:rPr>
          <w:rStyle w:val="VerbatimChar"/>
        </w:rPr>
        <w:t xml:space="preserve">## 2         Sex     239.22      0e+00       311.84        0e+00</w:t>
      </w:r>
      <w:r>
        <w:br/>
      </w:r>
      <w:r>
        <w:rPr>
          <w:rStyle w:val="VerbatimChar"/>
        </w:rPr>
        <w:t xml:space="preserve">## 3 Interaction       9.10      2e-04         8.76        2e-04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Sample sizes:</w:t>
      </w:r>
      <w:r>
        <w:br/>
      </w:r>
      <w:r>
        <w:rPr>
          <w:rStyle w:val="VerbatimChar"/>
        </w:rPr>
        <w:t xml:space="preserve">## Balanced total N: 204</w:t>
      </w:r>
      <w:r>
        <w:br/>
      </w:r>
      <w:r>
        <w:rPr>
          <w:rStyle w:val="VerbatimChar"/>
        </w:rPr>
        <w:t xml:space="preserve">## Unbalanced total N: 333</w:t>
      </w:r>
      <w:r>
        <w:br/>
      </w:r>
      <w:r>
        <w:rPr>
          <w:rStyle w:val="VerbatimChar"/>
        </w:rPr>
        <w:t xml:space="preserve">## Data discarded: 129 observations</w:t>
      </w:r>
    </w:p>
    <w:p>
      <w:pPr>
        <w:pStyle w:val="FirstParagraph"/>
      </w:pPr>
      <w:r>
        <w:drawing>
          <wp:inline>
            <wp:extent cx="3119357" cy="2752374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two_way_anova_lecture_files/figure-docx/two-way-anova-35-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1" w:name="part-11-summary-and-best-practices"/>
    <w:p>
      <w:pPr>
        <w:pStyle w:val="Heading2"/>
      </w:pPr>
      <w:r>
        <w:t xml:space="preserve">Part 11 · Summary and Best Practices</w:t>
      </w:r>
    </w:p>
    <w:bookmarkEnd w:id="131"/>
    <w:bookmarkStart w:id="132" w:name="summary-unbalanced-designs"/>
    <w:p>
      <w:pPr>
        <w:pStyle w:val="Heading2"/>
      </w:pPr>
      <w:r>
        <w:t xml:space="preserve">Summary — Unbalanced Designs</w:t>
      </w:r>
    </w:p>
    <w:p>
      <w:pPr>
        <w:pStyle w:val="FirstParagraph"/>
      </w:pPr>
      <w:r>
        <w:rPr>
          <w:b/>
          <w:bCs/>
        </w:rPr>
        <w:t xml:space="preserve">Challenges:</w:t>
      </w:r>
      <w:r>
        <w:t xml:space="preserve"> </w:t>
      </w:r>
      <w:r>
        <w:t xml:space="preserve">Type I SS depends on order; simple means ≠ EMMs; reduced power for interactions; complex interpretation.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use Type III SS for main effects; report EMMs, not simple means; check assumptions carefully; consider the impact of imbalance.</w:t>
      </w:r>
    </w:p>
    <w:p>
      <w:pPr>
        <w:pStyle w:val="BodyText"/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Always report:</w:t>
      </w:r>
      <w:r>
        <w:t xml:space="preserve"> </w:t>
      </w:r>
      <w:r>
        <w:t xml:space="preserve">sample sizes per cell, type of SS used, EMMs with CIs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Visualization:</w:t>
      </w:r>
      <w:r>
        <w:t xml:space="preserve"> </w:t>
      </w:r>
      <w:r>
        <w:t xml:space="preserve">show actual data points, include error bars, note unequal sample sizes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focus on effect sizes, consider practical significance, acknowledge limitations</w:t>
      </w:r>
    </w:p>
    <w:bookmarkEnd w:id="132"/>
    <w:bookmarkStart w:id="135" w:name="final-recommendations"/>
    <w:p>
      <w:pPr>
        <w:pStyle w:val="Heading2"/>
      </w:pPr>
      <w:r>
        <w:t xml:space="preserve">Final Recommendations</w:t>
      </w:r>
    </w:p>
    <w:p>
      <w:pPr>
        <w:pStyle w:val="FirstParagraph"/>
      </w:pPr>
      <w:r>
        <w:rPr>
          <w:b/>
          <w:bCs/>
        </w:rPr>
        <w:t xml:space="preserve">For experimental studies:</w:t>
      </w:r>
      <w:r>
        <w:t xml:space="preserve"> </w:t>
      </w:r>
      <w:r>
        <w:t xml:space="preserve">design for balance when possible, randomize allocation, plan for attrition.</w:t>
      </w:r>
    </w:p>
    <w:p>
      <w:pPr>
        <w:pStyle w:val="BodyText"/>
      </w:pPr>
      <w:r>
        <w:rPr>
          <w:b/>
          <w:bCs/>
        </w:rPr>
        <w:t xml:space="preserve">For observational studies:</w:t>
      </w:r>
      <w:r>
        <w:t xml:space="preserve"> </w:t>
      </w:r>
      <w:r>
        <w:t xml:space="preserve">accept imbalance as reality, use Type III SS, report EMMs, consider covariates (ANCOVA).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Statistical software defaults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R: Type I (sequential)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SAS: Type III (marginal)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SPSS: Type III (marginal)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Always specify which type you’re using!</w:t>
            </w:r>
          </w:p>
          <w:p/>
        </w:tc>
      </w:tr>
    </w:tbl>
    <w:bookmarkEnd w:id="135"/>
    <w:bookmarkStart w:id="143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24"/>
        </w:numPr>
      </w:pPr>
      <w:r>
        <w:t xml:space="preserve">Fitted a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model with two categorical predictors —</w:t>
      </w:r>
      <w:r>
        <w:t xml:space="preserve"> </w:t>
      </w:r>
      <w:r>
        <w:rPr>
          <w:rStyle w:val="VerbatimChar"/>
        </w:rPr>
        <w:t xml:space="preserve">body_mass_g ~ species * sex</w:t>
      </w:r>
    </w:p>
    <w:p>
      <w:pPr>
        <w:pStyle w:val="Compact"/>
        <w:numPr>
          <w:ilvl w:val="0"/>
          <w:numId w:val="1024"/>
        </w:numPr>
      </w:pPr>
      <w:r>
        <w:t xml:space="preserve">Separated</w:t>
      </w:r>
      <w:r>
        <w:t xml:space="preserve"> </w:t>
      </w:r>
      <w:r>
        <w:rPr>
          <w:b/>
          <w:bCs/>
        </w:rPr>
        <w:t xml:space="preserve">main effects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interaction</w:t>
      </w:r>
      <w:r>
        <w:t xml:space="preserve">, and saw that an interaction means</w:t>
      </w:r>
      <w:r>
        <w:t xml:space="preserve"> </w:t>
      </w:r>
      <w:r>
        <w:t xml:space="preserve">“the effect of one factor depends on the level of the other”</w:t>
      </w:r>
    </w:p>
    <w:p>
      <w:pPr>
        <w:pStyle w:val="Compact"/>
        <w:numPr>
          <w:ilvl w:val="0"/>
          <w:numId w:val="1024"/>
        </w:numPr>
      </w:pPr>
      <w:r>
        <w:t xml:space="preserve">Used</w:t>
      </w:r>
      <w:r>
        <w:t xml:space="preserve"> </w:t>
      </w:r>
      <w:r>
        <w:rPr>
          <w:b/>
          <w:bCs/>
        </w:rPr>
        <w:t xml:space="preserve">estimated marginal means</w:t>
      </w:r>
      <w:r>
        <w:t xml:space="preserve"> </w:t>
      </w:r>
      <w:r>
        <w:t xml:space="preserve">instead of raw group averages, because with unequal cell sizes those are not the same thing</w:t>
      </w:r>
    </w:p>
    <w:p>
      <w:pPr>
        <w:pStyle w:val="Compact"/>
        <w:numPr>
          <w:ilvl w:val="0"/>
          <w:numId w:val="1024"/>
        </w:numPr>
      </w:pPr>
      <w:r>
        <w:t xml:space="preserve">Met</w:t>
      </w:r>
      <w:r>
        <w:t xml:space="preserve"> </w:t>
      </w:r>
      <w:r>
        <w:rPr>
          <w:b/>
          <w:bCs/>
        </w:rPr>
        <w:t xml:space="preserve">Type I, II and III sums of squares</w:t>
      </w:r>
      <w:r>
        <w:t xml:space="preserve">, and saw them give identical answers on a balanced design and different answers on an unbalanced one</w:t>
      </w:r>
    </w:p>
    <w:p>
      <w:pPr>
        <w:pStyle w:val="Compact"/>
        <w:numPr>
          <w:ilvl w:val="0"/>
          <w:numId w:val="102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contr.sum</w:t>
      </w:r>
      <w:r>
        <w:t xml:space="preserve"> </w:t>
      </w:r>
      <w:r>
        <w:t xml:space="preserve">contrasts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asking for Type III — without that step R silently returns the wrong main-effect tests</w:t>
      </w:r>
    </w:p>
    <w:p>
      <w:pPr>
        <w:pStyle w:val="Compact"/>
        <w:numPr>
          <w:ilvl w:val="0"/>
          <w:numId w:val="1024"/>
        </w:numPr>
      </w:pPr>
      <w:r>
        <w:t xml:space="preserve">Reported</w:t>
      </w:r>
      <w:r>
        <w:t xml:space="preserve"> </w:t>
      </w:r>
      <w:r>
        <w:rPr>
          <w:b/>
          <w:bCs/>
        </w:rPr>
        <w:t xml:space="preserve">partial η²</w:t>
      </w:r>
      <w:r>
        <w:t xml:space="preserve"> </w:t>
      </w:r>
      <w:r>
        <w:t xml:space="preserve">as the effect size that stays well defined either 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Read the interaction first</w:t>
            </w:r>
          </w:p>
          <w:p>
            <w:pPr>
              <w:pStyle w:val="BodyText"/>
            </w:pPr>
            <w:r>
              <w:t xml:space="preserve">If the interaction is significant, a main effect is a</w:t>
            </w:r>
            <w:r>
              <w:t xml:space="preserve"> </w:t>
            </w:r>
            <w:r>
              <w:rPr>
                <w:i/>
                <w:iCs/>
              </w:rPr>
              <w:t xml:space="preserve">average across conditions that behave differently</w:t>
            </w:r>
            <w:r>
              <w:t xml:space="preserve"> </w:t>
            </w:r>
            <w:r>
              <w:t xml:space="preserve">— often not a meaningful quantity. Interpret the interaction, then use simple effects (</w:t>
            </w:r>
            <w:r>
              <w:rPr>
                <w:rStyle w:val="VerbatimChar"/>
              </w:rPr>
              <w:t xml:space="preserve">emmeans(model, ~ sex | species)</w:t>
            </w:r>
            <w:r>
              <w:t xml:space="preserve">) rather than reporting the main effect as if it applied everywhere.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even warns you:</w:t>
            </w:r>
            <w:r>
              <w:t xml:space="preserve"> </w:t>
            </w:r>
            <w:r>
              <w:rPr>
                <w:i/>
                <w:iCs/>
              </w:rPr>
              <w:t xml:space="preserve">“Results may be misleading due to involvement in interactions.”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one idea to keep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Balance is a property of your design, not your analysis.</w:t>
            </w:r>
            <w:r>
              <w:t xml:space="preserve"> </w:t>
            </w:r>
            <w:r>
              <w:t xml:space="preserve">A balanced design makes the two factors orthogonal, so each one’s sum of squares is unambiguous. Imbalance makes them share variance — and then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you allocate that shared variance (Type I vs III) becomes a decision you have to make and defend.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Up next — Nested ANOVA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When one factor is nested inside another rather than crossed with it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Subsamples, and the right error term to test against</w:t>
            </w:r>
          </w:p>
          <w:p/>
        </w:tc>
      </w:tr>
    </w:tbl>
    <w:bookmarkEnd w:id="143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6" Target="media/rId136.png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image" Id="rId97" Target="media/rId97.jp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12" Target="media/rId12.png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76" Target="media/rId76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40" Target="media/rId4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22" Target="media/rId122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Two-Way ANOVA</dc:title>
  <dc:creator>Bill Perry</dc:creator>
  <dc:description>Factorial (two-factor) ANOVA, main effects and interactions, estimated marginal means, Type I/II/III sums of squares, and balanced vs. unbalanced designs — on the palmerpenguins species-by-sex dataset.</dc:description>
  <cp:keywords/>
  <dcterms:created xsi:type="dcterms:W3CDTF">2026-10-26T21:13:43Z</dcterms:created>
  <dcterms:modified xsi:type="dcterms:W3CDTF">2026-10-26T21:13:43Z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13</vt:lpwstr>
  </property>
  <property fmtid="{D5CDD505-2E9C-101B-9397-08002B2CF9AE}" pid="14" name="resources">
    <vt:lpwstr/>
  </property>
  <property fmtid="{D5CDD505-2E9C-101B-9397-08002B2CF9AE}" pid="15" name="subtitle">
    <vt:lpwstr>Factorial designs</vt:lpwstr>
  </property>
  <property fmtid="{D5CDD505-2E9C-101B-9397-08002B2CF9AE}" pid="16" name="toc-title">
    <vt:lpwstr>Table of contents</vt:lpwstr>
  </property>
  <property fmtid="{D5CDD505-2E9C-101B-9397-08002B2CF9AE}" pid="17" name="week">
    <vt:lpwstr>9</vt:lpwstr>
  </property>
</Properties>
</file>