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Hands-on activity: experimental design and sampling.</dc:description>
  <cp:keywords/>
  <dcterms:created xsi:type="dcterms:W3CDTF">2026-08-19T20:15:55Z</dcterms:created>
  <dcterms:modified xsi:type="dcterms:W3CDTF">2026-08-19T20:15:55Z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 and sampling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