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Mann_Whitney Test</w:t>
      </w:r>
    </w:p>
    <w:p>
      <w:pPr>
        <w:pStyle w:val="Subtitle"/>
      </w:pPr>
      <w:r>
        <w:t xml:space="preserve">Mann-Whitney U test</w:t>
      </w:r>
    </w:p>
    <w:p>
      <w:pPr>
        <w:pStyle w:val="Author"/>
      </w:pPr>
      <w:r>
        <w:t xml:space="preserve">Bill Perry</w:t>
      </w:r>
    </w:p>
    <w:bookmarkStart w:id="11" w:name="X6f1001e513876e9a2257934e051b6a36b7118f2"/>
    <w:p>
      <w:pPr>
        <w:pStyle w:val="Heading1"/>
      </w:pPr>
      <w:r>
        <w:t xml:space="preserve">Introduction to Mann-Whitney U Test or (Wilcoxon Rank-Sum Test)</w:t>
      </w:r>
    </w:p>
    <w:bookmarkStart w:id="9"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9"/>
    <w:bookmarkStart w:id="10"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0"/>
    <w:bookmarkEnd w:id="11"/>
    <w:bookmarkStart w:id="14"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End w:id="14"/>
    <w:bookmarkStart w:id="26"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6" name="Picture"/>
            <a:graphic>
              <a:graphicData uri="http://schemas.openxmlformats.org/drawingml/2006/picture">
                <pic:pic>
                  <pic:nvPicPr>
                    <pic:cNvPr descr="03_two_sample_mann_whitney_u_test_files/figure-docx/unnamed-chunk-4-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5"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0" name="Picture"/>
            <a:graphic>
              <a:graphicData uri="http://schemas.openxmlformats.org/drawingml/2006/picture">
                <pic:pic>
                  <pic:nvPicPr>
                    <pic:cNvPr descr="03_two_sample_mann_whitney_u_test_files/figure-docx/unnamed-chunk-5-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3"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4" name="Picture"/>
                    <pic:cNvPicPr>
                      <a:picLocks noChangeArrowheads="1" noChangeAspect="1"/>
                    </pic:cNvPicPr>
                  </pic:nvPicPr>
                  <pic:blipFill>
                    <a:blip r:embed="rId22"/>
                    <a:stretch>
                      <a:fillRect/>
                    </a:stretch>
                  </pic:blipFill>
                  <pic:spPr bwMode="auto">
                    <a:xfrm>
                      <a:off x="0" y="0"/>
                      <a:ext cx="508000" cy="330200"/>
                    </a:xfrm>
                    <a:prstGeom prst="rect">
                      <a:avLst/>
                    </a:prstGeom>
                    <a:noFill/>
                    <a:ln w="9525">
                      <a:noFill/>
                      <a:headEnd/>
                      <a:tailEnd/>
                    </a:ln>
                  </pic:spPr>
                </pic:pic>
              </a:graphicData>
            </a:graphic>
          </wp:inline>
        </w:drawing>
      </w:r>
    </w:p>
    <w:bookmarkEnd w:id="25"/>
    <w:bookmarkEnd w:id="26"/>
    <w:bookmarkStart w:id="28" w:name="why-use-the-mann-whitney-wilcoxon-test"/>
    <w:p>
      <w:pPr>
        <w:pStyle w:val="Heading1"/>
      </w:pPr>
      <w:r>
        <w:t xml:space="preserve">Why Use the Mann-Whitney-Wilcoxon Test?</w:t>
      </w:r>
    </w:p>
    <w:bookmarkStart w:id="27"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7"/>
    <w:bookmarkEnd w:id="28"/>
    <w:bookmarkStart w:id="32"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29"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29"/>
    <w:bookmarkStart w:id="30"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0.0025</w:t>
      </w:r>
      <w:r>
        <w:br/>
      </w:r>
      <w:r>
        <w:rPr>
          <w:rStyle w:val="VerbatimChar"/>
        </w:rPr>
        <w:t xml:space="preserve">alternative hypothesis: true mu is not equal to 0</w:t>
      </w:r>
    </w:p>
    <w:bookmarkEnd w:id="30"/>
    <w:bookmarkStart w:id="31"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1"/>
    <w:bookmarkEnd w:id="32"/>
    <w:bookmarkStart w:id="38"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4" name="Picture"/>
            <a:graphic>
              <a:graphicData uri="http://schemas.openxmlformats.org/drawingml/2006/picture">
                <pic:pic>
                  <pic:nvPicPr>
                    <pic:cNvPr descr="03_two_sample_mann_whitney_u_test_files/figure-docx/unnamed-chunk-9-1.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bookmarkStart w:id="36"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6"/>
    <w:bookmarkStart w:id="37"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7"/>
    <w:bookmarkEnd w:id="38"/>
    <w:bookmarkStart w:id="39"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39"/>
    <w:bookmarkStart w:id="40"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Mann_Whitney Test</dc:title>
  <dc:creator>Bill Perry</dc:creator>
  <cp:keywords/>
  <dcterms:created xsi:type="dcterms:W3CDTF">2026-08-19T20:13:37Z</dcterms:created>
  <dcterms:modified xsi:type="dcterms:W3CDTF">2026-08-19T20:13:37Z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vt:lpwstr>
  </property>
  <property fmtid="{D5CDD505-2E9C-101B-9397-08002B2CF9AE}" pid="11" name="subtitle">
    <vt:lpwstr>Mann-Whitney U test</vt:lpwstr>
  </property>
  <property fmtid="{D5CDD505-2E9C-101B-9397-08002B2CF9AE}" pid="12" name="toc-title">
    <vt:lpwstr>Table of contents</vt:lpwstr>
  </property>
  <property fmtid="{D5CDD505-2E9C-101B-9397-08002B2CF9AE}" pid="13" name="week">
    <vt:lpwstr>2</vt:lpwstr>
  </property>
</Properties>
</file>