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jpg" ContentType="image/jpeg"/>
  <Override PartName="/word/media/rId40.jpg" ContentType="image/jpeg"/>
  <Override PartName="/word/media/rId43.jpg" ContentType="image/jpeg"/>
  <Override PartName="/word/media/rId46.jpg" ContentType="image/jpeg"/>
  <Override PartName="/word/media/rId17.jpg" ContentType="image/jpeg"/>
  <Override PartName="/word/media/rId28.jpg" ContentType="image/jpeg"/>
  <Override PartName="/word/media/rId22.jpg" ContentType="image/jpeg"/>
  <Override PartName="/word/media/rId32.jpg" ContentType="image/jpeg"/>
  <Override PartName="/word/media/rId50.jpg" ContentType="image/jpeg"/>
  <Override PartName="/word/media/rId53.jpg" ContentType="image/jpeg"/>
  <Override PartName="/word/media/rId56.jpg" ContentType="image/jpeg"/>
  <Override PartName="/word/media/rId59.jpg" ContentType="image/jpeg"/>
  <Override PartName="/word/media/rId62.jpg" ContentType="image/jpeg"/>
  <Override PartName="/word/media/rId1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74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</w:t>
      </w:r>
      <w:r>
        <w:t xml:space="preserve"> </w:t>
      </w:r>
      <w:r>
        <w:t xml:space="preserve">(npp) and various climate and forest characteristics across global</w:t>
      </w:r>
      <w:r>
        <w:t xml:space="preserve"> </w:t>
      </w:r>
      <w:r>
        <w:t xml:space="preserve">forest sites. We’ll explore multicollinearity, model selection, and</w:t>
      </w:r>
      <w:r>
        <w:t xml:space="preserve"> </w:t>
      </w:r>
      <w:r>
        <w:t xml:space="preserve">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9"/>
    <w:bookmarkStart w:id="10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10"/>
    <w:bookmarkStart w:id="11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1220 Columns: 8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leaf</w:t>
      </w:r>
      <w:r>
        <w:br/>
      </w:r>
      <w:r>
        <w:rPr>
          <w:rStyle w:val="VerbatimChar"/>
        </w:rPr>
        <w:t xml:space="preserve">dbl (7): npp, age, biomass, season, temp, precip, teb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11"/>
    <w:bookmarkStart w:id="12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</w:t>
      </w:r>
      <w:r>
        <w:t xml:space="preserve"> </w:t>
      </w:r>
      <w:r>
        <w:t xml:space="preserve">cleaned dataframe</w:t>
      </w:r>
    </w:p>
    <w:bookmarkEnd w:id="12"/>
    <w:bookmarkStart w:id="21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16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visual_corr-1.jpe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20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irs-plot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End w:id="21"/>
    <w:bookmarkStart w:id="27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25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1-1.jpe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</w:t>
      </w:r>
      <w:r>
        <w:t xml:space="preserve"> </w:t>
      </w:r>
      <w:r>
        <w:t xml:space="preserve">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26"/>
    <w:bookmarkEnd w:id="27"/>
    <w:bookmarkStart w:id="36" w:name="exploring-variable-transformations"/>
    <w:p>
      <w:pPr>
        <w:pStyle w:val="Heading2"/>
      </w:pPr>
      <w:r>
        <w:t xml:space="preserve">3. Exploring Variable Transformations</w:t>
      </w:r>
    </w:p>
    <w:bookmarkStart w:id="31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multiple_regression_activity_files/figure-docx/partial-plots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1"/>
    <w:bookmarkStart w:id="35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</w:t>
      </w:r>
      <w:r>
        <w:t xml:space="preserve"> </w:t>
      </w:r>
      <w:r>
        <w:t xml:space="preserve">try log transformation: REally what you should do is log transform of</w:t>
      </w:r>
      <w:r>
        <w:t xml:space="preserve"> </w:t>
      </w:r>
      <w:r>
        <w:t xml:space="preserve">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3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5"/>
    <w:bookmarkEnd w:id="36"/>
    <w:bookmarkStart w:id="49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2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3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diagnostics-4.jpe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9"/>
    <w:bookmarkStart w:id="66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4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5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</w:t>
      </w:r>
      <w:r>
        <w:t xml:space="preserve"> </w:t>
      </w:r>
      <w:r>
        <w:t xml:space="preserve">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2.jpe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3.jpe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regression_activity_files/figure-docx/unnamed-chunk-5-4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65"/>
    <w:bookmarkEnd w:id="66"/>
    <w:bookmarkStart w:id="69" w:name="model-simplification-and-comparison"/>
    <w:p>
      <w:pPr>
        <w:pStyle w:val="Heading2"/>
      </w:pPr>
      <w:r>
        <w:t xml:space="preserve">5. Model Simplification and Comparison</w:t>
      </w:r>
    </w:p>
    <w:bookmarkStart w:id="67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7"/>
    <w:bookmarkStart w:id="68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8"/>
    <w:bookmarkEnd w:id="69"/>
    <w:bookmarkStart w:id="70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70"/>
    <w:bookmarkStart w:id="71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</w:t>
      </w:r>
      <w:r>
        <w:t xml:space="preserve"> </w:t>
      </w:r>
      <w:r>
        <w:t xml:space="preserve">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71"/>
    <w:bookmarkStart w:id="72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</w:t>
      </w:r>
      <w:r>
        <w:t xml:space="preserve"> </w:t>
      </w:r>
      <w:r>
        <w:t xml:space="preserve">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72"/>
    <w:bookmarkStart w:id="73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</w:t>
      </w:r>
      <w:r>
        <w:t xml:space="preserve"> </w:t>
      </w:r>
      <w:r>
        <w:t xml:space="preserve">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</w:t>
      </w:r>
      <w:r>
        <w:t xml:space="preserve"> </w:t>
      </w:r>
      <w:r>
        <w:t xml:space="preserve">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</w:t>
      </w:r>
      <w:r>
        <w:t xml:space="preserve"> </w:t>
      </w:r>
      <w:r>
        <w:t xml:space="preserve">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</w:t>
      </w:r>
      <w:r>
        <w:t xml:space="preserve"> </w:t>
      </w:r>
      <w:r>
        <w:t xml:space="preserve">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4.6.1 (2026-06-24)</w:t>
      </w:r>
      <w:r>
        <w:br/>
      </w:r>
      <w:r>
        <w:rPr>
          <w:rStyle w:val="VerbatimChar"/>
        </w:rPr>
        <w:t xml:space="preserve">Platform: aarch64-apple-darwin23</w:t>
      </w:r>
      <w:r>
        <w:br/>
      </w:r>
      <w:r>
        <w:rPr>
          <w:rStyle w:val="VerbatimChar"/>
        </w:rPr>
        <w:t xml:space="preserve">Running under: macOS Tahoe 26.6.2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/Library/Frameworks/R.framework/Versions/4.6/Resources/lib/libRblas.0.dylib </w:t>
      </w:r>
      <w:r>
        <w:br/>
      </w:r>
      <w:r>
        <w:rPr>
          <w:rStyle w:val="VerbatimChar"/>
        </w:rPr>
        <w:t xml:space="preserve">LAPACK: /Library/Frameworks/R.framework/Versions/4.6/Resources/lib/libRlapack.dylib;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see_0.14.1         performance_0.17.1 broom_1.0.13      </w:t>
      </w:r>
      <w:r>
        <w:br/>
      </w:r>
      <w:r>
        <w:rPr>
          <w:rStyle w:val="VerbatimChar"/>
        </w:rPr>
        <w:t xml:space="preserve"> [5] GGally_2.4.0       corrplot_0.95      car_3.1-5          carData_3.0-6     </w:t>
      </w:r>
      <w:r>
        <w:br/>
      </w:r>
      <w:r>
        <w:rPr>
          <w:rStyle w:val="VerbatimChar"/>
        </w:rPr>
        <w:t xml:space="preserve"> [9] lubridate_1.9.5    forcats_1.0.1      stringr_1.6.0      dplyr_1.2.1       </w:t>
      </w:r>
      <w:r>
        <w:br/>
      </w:r>
      <w:r>
        <w:rPr>
          <w:rStyle w:val="VerbatimChar"/>
        </w:rPr>
        <w:t xml:space="preserve">[13] purrr_1.2.2        readr_2.2.0        tidyr_1.3.2        tibble_3.3.1      </w:t>
      </w:r>
      <w:r>
        <w:br/>
      </w:r>
      <w:r>
        <w:rPr>
          <w:rStyle w:val="VerbatimChar"/>
        </w:rPr>
        <w:t xml:space="preserve">[17] ggplot2_4.0.3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xfun_0.60          insight_1.5.2      lattice_0.22-9    </w:t>
      </w:r>
      <w:r>
        <w:br/>
      </w:r>
      <w:r>
        <w:rPr>
          <w:rStyle w:val="VerbatimChar"/>
        </w:rPr>
        <w:t xml:space="preserve"> [5] tzdb_0.5.0         vctrs_0.7.3        tools_4.6.1        generics_0.1.4    </w:t>
      </w:r>
      <w:r>
        <w:br/>
      </w:r>
      <w:r>
        <w:rPr>
          <w:rStyle w:val="VerbatimChar"/>
        </w:rPr>
        <w:t xml:space="preserve"> [9] stats4_4.6.1       parallel_4.6.1     pkgconfig_2.0.3    Matrix_1.7-6      </w:t>
      </w:r>
      <w:r>
        <w:br/>
      </w:r>
      <w:r>
        <w:rPr>
          <w:rStyle w:val="VerbatimChar"/>
        </w:rPr>
        <w:t xml:space="preserve">[13] RColorBrewer_1.1-3 S7_0.2.2           lifecycle_1.0.5    compiler_4.6.1    </w:t>
      </w:r>
      <w:r>
        <w:br/>
      </w:r>
      <w:r>
        <w:rPr>
          <w:rStyle w:val="VerbatimChar"/>
        </w:rPr>
        <w:t xml:space="preserve">[17] farver_2.1.2       codetools_0.2-20   htmltools_0.5.9    yaml_2.3.12       </w:t>
      </w:r>
      <w:r>
        <w:br/>
      </w:r>
      <w:r>
        <w:rPr>
          <w:rStyle w:val="VerbatimChar"/>
        </w:rPr>
        <w:t xml:space="preserve">[21] Formula_1.2-6      pillar_1.11.1      crayon_1.5.3       abind_1.4-8       </w:t>
      </w:r>
      <w:r>
        <w:br/>
      </w:r>
      <w:r>
        <w:rPr>
          <w:rStyle w:val="VerbatimChar"/>
        </w:rPr>
        <w:t xml:space="preserve">[25] nlme_3.1-170       ggstats_0.13.0     tidyselect_1.2.1   digest_0.6.39     </w:t>
      </w:r>
      <w:r>
        <w:br/>
      </w:r>
      <w:r>
        <w:rPr>
          <w:rStyle w:val="VerbatimChar"/>
        </w:rPr>
        <w:t xml:space="preserve">[29] stringi_1.8.9      labeling_0.4.3     splines_4.6.1      fastmap_1.2.0     </w:t>
      </w:r>
      <w:r>
        <w:br/>
      </w:r>
      <w:r>
        <w:rPr>
          <w:rStyle w:val="VerbatimChar"/>
        </w:rPr>
        <w:t xml:space="preserve">[33] grid_4.6.1         cli_3.6.6          magrittr_2.0.5     utf8_1.2.6        </w:t>
      </w:r>
      <w:r>
        <w:br/>
      </w:r>
      <w:r>
        <w:rPr>
          <w:rStyle w:val="VerbatimChar"/>
        </w:rPr>
        <w:t xml:space="preserve">[37] withr_3.0.3        scales_1.4.0       backports_1.5.1    bit64_4.8.2       </w:t>
      </w:r>
      <w:r>
        <w:br/>
      </w:r>
      <w:r>
        <w:rPr>
          <w:rStyle w:val="VerbatimChar"/>
        </w:rPr>
        <w:t xml:space="preserve">[41] timechange_0.4.0   rmarkdown_2.31     bit_4.6.0          otel_0.2.0        </w:t>
      </w:r>
      <w:r>
        <w:br/>
      </w:r>
      <w:r>
        <w:rPr>
          <w:rStyle w:val="VerbatimChar"/>
        </w:rPr>
        <w:t xml:space="preserve">[45] hms_1.1.4          evaluate_1.0.5     knitr_1.51         mgcv_1.9-4        </w:t>
      </w:r>
      <w:r>
        <w:br/>
      </w:r>
      <w:r>
        <w:rPr>
          <w:rStyle w:val="VerbatimChar"/>
        </w:rPr>
        <w:t xml:space="preserve">[49] rlang_1.3.0        glue_1.8.1         vroom_1.7.1        jsonlite_2.0.0    </w:t>
      </w:r>
      <w:r>
        <w:br/>
      </w:r>
      <w:r>
        <w:rPr>
          <w:rStyle w:val="VerbatimChar"/>
        </w:rPr>
        <w:t xml:space="preserve">[53] R6_2.6.1          </w:t>
      </w:r>
    </w:p>
    <w:bookmarkEnd w:id="73"/>
    <w:bookmarkEnd w:id="7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7" Target="media/rId37.jpg" /><Relationship Type="http://schemas.openxmlformats.org/officeDocument/2006/relationships/image" Id="rId40" Target="media/rId40.jpg" /><Relationship Type="http://schemas.openxmlformats.org/officeDocument/2006/relationships/image" Id="rId43" Target="media/rId43.jpg" /><Relationship Type="http://schemas.openxmlformats.org/officeDocument/2006/relationships/image" Id="rId46" Target="media/rId46.jpg" /><Relationship Type="http://schemas.openxmlformats.org/officeDocument/2006/relationships/image" Id="rId17" Target="media/rId17.jpg" /><Relationship Type="http://schemas.openxmlformats.org/officeDocument/2006/relationships/image" Id="rId28" Target="media/rId28.jpg" /><Relationship Type="http://schemas.openxmlformats.org/officeDocument/2006/relationships/image" Id="rId22" Target="media/rId22.jpg" /><Relationship Type="http://schemas.openxmlformats.org/officeDocument/2006/relationships/image" Id="rId32" Target="media/rId32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2" Target="media/rId62.jpg" /><Relationship Type="http://schemas.openxmlformats.org/officeDocument/2006/relationships/image" Id="rId13" Target="media/rId1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Hands-on activity: multiple linear regression.</dc:description>
  <cp:keywords/>
  <dcterms:created xsi:type="dcterms:W3CDTF">2026-08-20T18:24:53Z</dcterms:created>
  <dcterms:modified xsi:type="dcterms:W3CDTF">2026-08-20T18:24:53Z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resources">
    <vt:lpwstr/>
  </property>
  <property fmtid="{D5CDD505-2E9C-101B-9397-08002B2CF9AE}" pid="15" name="subtitle">
    <vt:lpwstr>Several predictors</vt:lpwstr>
  </property>
  <property fmtid="{D5CDD505-2E9C-101B-9397-08002B2CF9AE}" pid="16" name="toc-title">
    <vt:lpwstr>Table of contents</vt:lpwstr>
  </property>
  <property fmtid="{D5CDD505-2E9C-101B-9397-08002B2CF9AE}" pid="17" name="week">
    <vt:lpwstr>7</vt:lpwstr>
  </property>
</Properties>
</file>