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59.png" ContentType="image/png"/>
  <Override PartName="/word/media/rId49.png" ContentType="image/png"/>
  <Override PartName="/word/media/rId41.png" ContentType="image/png"/>
  <Override PartName="/word/media/rId17.png" ContentType="image/png"/>
  <Override PartName="/word/media/rId29.png" ContentType="image/png"/>
  <Override PartName="/word/media/rId54.png" ContentType="image/png"/>
  <Override PartName="/word/media/rId25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NMDS &amp; PERMANOVA</w:t>
      </w:r>
    </w:p>
    <w:p>
      <w:pPr>
        <w:pStyle w:val="Subtitle"/>
      </w:pPr>
      <w:r>
        <w:t xml:space="preserve">NMDS &amp; PERMANOVA</w:t>
      </w:r>
    </w:p>
    <w:p>
      <w:pPr>
        <w:pStyle w:val="Author"/>
      </w:pPr>
      <w:r>
        <w:t xml:space="preserve">Bill Perry</w:t>
      </w:r>
    </w:p>
    <w:bookmarkStart w:id="15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9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 that: - Visualizes dissimilarity between objects in reduced dimensions - Preserves rank order of distances, not exact distances - Works well with non-linear ecological relationships - Makes few assumptions about data structure</w:t>
      </w:r>
    </w:p>
    <w:bookmarkEnd w:id="9"/>
    <w:bookmarkStart w:id="10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 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 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 environmental factors affecting communities</w:t>
      </w:r>
    </w:p>
    <w:bookmarkEnd w:id="10"/>
    <w:bookmarkStart w:id="14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 good, &gt; 0.2 is poor representation.</w:t>
            </w:r>
          </w:p>
        </w:tc>
      </w:tr>
    </w:tbl>
    <w:bookmarkEnd w:id="14"/>
    <w:bookmarkEnd w:id="15"/>
    <w:bookmarkStart w:id="21" w:name="part-1-data-preparation-and-exploration"/>
    <w:p>
      <w:pPr>
        <w:pStyle w:val="Heading1"/>
      </w:pPr>
      <w:r>
        <w:t xml:space="preserve">Part 1: Data Preparation and Exploration</w:t>
      </w:r>
    </w:p>
    <w:bookmarkStart w:id="16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16"/>
    <w:bookmarkStart w:id="20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initial_plot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End w:id="21"/>
    <w:bookmarkStart w:id="37" w:name="part-2-running-nmds"/>
    <w:p>
      <w:pPr>
        <w:pStyle w:val="Heading1"/>
      </w:pPr>
      <w:r>
        <w:t xml:space="preserve">Part 2: Running NMDS</w:t>
      </w:r>
    </w:p>
    <w:bookmarkStart w:id="22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22"/>
    <w:bookmarkStart w:id="23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 0.025 - This is excellent representation</w:t>
      </w:r>
    </w:p>
    <w:bookmarkEnd w:id="23"/>
    <w:bookmarkStart w:id="24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24"/>
    <w:bookmarkStart w:id="28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nmds_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nmds_ellipse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stress_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46" w:name="part-3-permanova-analysis"/>
    <w:p>
      <w:pPr>
        <w:pStyle w:val="Heading1"/>
      </w:pPr>
      <w:r>
        <w:t xml:space="preserve">Part 3: PERMANOVA Analysis</w:t>
      </w:r>
    </w:p>
    <w:bookmarkStart w:id="38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End w:id="38"/>
    <w:bookmarkStart w:id="39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 487.33 - R² (variance explained): 0.869 - p-value: 0.001</w:t>
      </w:r>
    </w:p>
    <w:bookmarkEnd w:id="39"/>
    <w:bookmarkStart w:id="40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0"/>
    <w:bookmarkStart w:id="44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dispersion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45"/>
    <w:bookmarkEnd w:id="46"/>
    <w:bookmarkStart w:id="53" w:name="part-4-anosim-analysis"/>
    <w:p>
      <w:pPr>
        <w:pStyle w:val="Heading1"/>
      </w:pPr>
      <w:r>
        <w:t xml:space="preserve">Part 4: ANOSIM Analysis</w:t>
      </w:r>
    </w:p>
    <w:bookmarkStart w:id="47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End w:id="47"/>
    <w:bookmarkStart w:id="48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 0.879 - p-value: 0.001 - R close to 1 indicates strong separation between groups</w:t>
      </w:r>
    </w:p>
    <w:bookmarkEnd w:id="48"/>
    <w:bookmarkStart w:id="52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anosim_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End w:id="53"/>
    <w:bookmarkStart w:id="58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57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nmds_envfit_plo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End w:id="58"/>
    <w:bookmarkStart w:id="65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6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</w:tc>
      </w:tr>
    </w:tbl>
    <w:bookmarkEnd w:id="64"/>
    <w:bookmarkEnd w:id="6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59" Target="media/rId5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17" Target="media/rId17.png" /><Relationship Type="http://schemas.openxmlformats.org/officeDocument/2006/relationships/image" Id="rId29" Target="media/rId29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NMDS &amp; PERMANOVA</dc:title>
  <dc:creator>Bill Perry</dc:creator>
  <dc:description>Hands-on activity: NMDS ordination and PERMANOVA.</dc:description>
  <cp:keywords/>
  <dcterms:created xsi:type="dcterms:W3CDTF">2026-08-20T18:22:19Z</dcterms:created>
  <dcterms:modified xsi:type="dcterms:W3CDTF">2026-08-20T18:22:19Z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19</vt:lpwstr>
  </property>
  <property fmtid="{D5CDD505-2E9C-101B-9397-08002B2CF9AE}" pid="10" name="resources">
    <vt:lpwstr/>
  </property>
  <property fmtid="{D5CDD505-2E9C-101B-9397-08002B2CF9AE}" pid="11" name="subtitle">
    <vt:lpwstr>NMDS &amp; PERMANOVA</vt:lpwstr>
  </property>
  <property fmtid="{D5CDD505-2E9C-101B-9397-08002B2CF9AE}" pid="12" name="toc-title">
    <vt:lpwstr>Table of contents</vt:lpwstr>
  </property>
  <property fmtid="{D5CDD505-2E9C-101B-9397-08002B2CF9AE}" pid="13" name="week">
    <vt:lpwstr>11</vt:lpwstr>
  </property>
</Properties>
</file>