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4: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4-graphing-effectively"/>
    <w:p>
      <w:pPr>
        <w:pStyle w:val="Heading1"/>
      </w:pPr>
      <w:r>
        <w:t xml:space="preserve">Worksheet 4: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"steelblue"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7"/>
    <w:bookmarkStart w:id="18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lee-vs-windward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3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4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5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6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4: Graphing Effectively</dc:title>
  <dc:creator>Bill Perry</dc:creator>
  <dc:description>Hands-on worksheet: boxplots with raw points, mapping color by group, mean ± SE plots, faceting, themes, and ggsave().</dc:description>
  <cp:keywords/>
  <dcterms:created xsi:type="dcterms:W3CDTF">2026-08-20T18:21:02Z</dcterms:created>
  <dcterms:modified xsi:type="dcterms:W3CDTF">2026-08-20T18:21:02Z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4</vt:lpwstr>
  </property>
  <property fmtid="{D5CDD505-2E9C-101B-9397-08002B2CF9AE}" pid="11" name="subtitle">
    <vt:lpwstr>Boxplots, group comparisons, and saving a publication-ready figure</vt:lpwstr>
  </property>
  <property fmtid="{D5CDD505-2E9C-101B-9397-08002B2CF9AE}" pid="12" name="toc-title">
    <vt:lpwstr>Table of contents</vt:lpwstr>
  </property>
  <property fmtid="{D5CDD505-2E9C-101B-9397-08002B2CF9AE}" pid="13" name="week">
    <vt:lpwstr>4</vt:lpwstr>
  </property>
</Properties>
</file>