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504749" cy="458729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699"/>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5943600" cy="4457699"/>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2026-09-28T15:20:04Z</dcterms:created>
  <dcterms:modified xsi:type="dcterms:W3CDTF">2026-09-28T15:20:04Z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resources">
    <vt:lpwstr/>
  </property>
  <property fmtid="{D5CDD505-2E9C-101B-9397-08002B2CF9AE}" pid="13" name="subtitle">
    <vt:lpwstr>One-way ANOVA</vt:lpwstr>
  </property>
  <property fmtid="{D5CDD505-2E9C-101B-9397-08002B2CF9AE}" pid="14" name="toc-title">
    <vt:lpwstr>Table of contents</vt:lpwstr>
  </property>
  <property fmtid="{D5CDD505-2E9C-101B-9397-08002B2CF9AE}" pid="15" name="week">
    <vt:lpwstr>7</vt:lpwstr>
  </property>
</Properties>
</file>