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0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real data from Arctic grayling populations in two Alaskan lakes (I3 and I8), focusing on frequency distributions, how sample size affects our view of a population, and how distributions differ among lakes.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dataset, and how many fish were measured in each?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ummary-statistics"/>
    <w:p>
      <w:pPr>
        <w:pStyle w:val="Heading1"/>
      </w:pPr>
      <w:r>
        <w:t xml:space="preserve">Part 2 · Summary Statistics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frequency-distributions"/>
    <w:p>
      <w:pPr>
        <w:pStyle w:val="Heading1"/>
      </w:pPr>
      <w:r>
        <w:t xml:space="preserve">Part 3 · Frequency Distributions</w:t>
      </w:r>
    </w:p>
    <w:p>
      <w:pPr>
        <w:pStyle w:val="FirstParagraph"/>
      </w:pPr>
      <w:r>
        <w:t xml:space="preserve">A histogram shows how many observations fall into certain ranges (</w:t>
      </w:r>
      <w:r>
        <w:t xml:space="preserve">“bins”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histogram for lake I3: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changing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to 5 and then to 1. How does the 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compare the two lakes: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two lakes’ distributions look like they overlap a lot, or are they fairly distinct?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4-from-histograms-to-density-plots"/>
    <w:p>
      <w:pPr>
        <w:pStyle w:val="Heading1"/>
      </w:pPr>
      <w:r>
        <w:t xml:space="preserve">Part 4 · From Histograms to Density Plots</w:t>
      </w:r>
    </w:p>
    <w:p>
      <w:pPr>
        <w:pStyle w:val="FirstParagraph"/>
      </w:pPr>
      <w:r>
        <w:t xml:space="preserve">A density plot is a smoothed version of the histogram — the proportion of the data under each part of the curve, which sums to 1 over the whole curve.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overlay the density on the histogram: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Start w:id="18" w:name="part-5-area-under-the-density-curve"/>
    <w:p>
      <w:pPr>
        <w:pStyle w:val="Heading1"/>
      </w:pPr>
      <w:r>
        <w:t xml:space="preserve">Part 5 · Area Under the Density Curve</w:t>
      </w:r>
    </w:p>
    <w:p>
      <w:pPr>
        <w:pStyle w:val="FirstParagraph"/>
      </w:pPr>
      <w:r>
        <w:t xml:space="preserve">The whole point of a probability density is that area under it = probability. Let’s confirm the total area is ~1, then find the area for a specific range.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total area is ~1:</w:t>
      </w:r>
    </w:p>
    <w:p>
      <w:pPr>
        <w:pStyle w:val="SourceCode"/>
      </w:pP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Trapezoidal rule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find the probability that a fish falls in a specific length range (you don’t need to understand every line of this function — it’s here to play with):</w:t>
      </w:r>
    </w:p>
    <w:p>
      <w:pPr>
        <w:pStyle w:val="SourceCode"/>
      </w:pP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these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br/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upper_bound</w:t>
      </w:r>
      <w:r>
        <w:t xml:space="preserve"> </w:t>
      </w:r>
      <w:r>
        <w:t xml:space="preserve">to a range of your choosing. What percentage of fish fall in your new range?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1" w:name="part-6-z-scores-a-shortcut-for-area"/>
    <w:p>
      <w:pPr>
        <w:pStyle w:val="Heading1"/>
      </w:pPr>
      <w:r>
        <w:t xml:space="preserve">Part 6 · Z-Scores — a Shortcut for Area</w:t>
      </w:r>
    </w:p>
    <w:p>
      <w:pPr>
        <w:pStyle w:val="FirstParagraph"/>
      </w:pPr>
      <w:r>
        <w:t xml:space="preserve">Integrating the area under the curve every time is a pain. Converting to Z-scores gives us a shortcut.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  <w:r>
        <w:br/>
      </w:r>
      <w:r>
        <w:br/>
      </w: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proportion within 1 SD, the easy way:</w:t>
      </w:r>
    </w:p>
    <w:p>
      <w:pPr>
        <w:pStyle w:val="SourceCode"/>
      </w:pPr>
      <w:r>
        <w:rPr>
          <w:rStyle w:val="CommentTok"/>
        </w:rPr>
        <w:t xml:space="preserve"># Proportion within 1 standard deviation = sum of |Z| &lt;= 1, divided by n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 In a true normal distribution: ~68% of data within ±1σ, ~95% within ±2σ (really 1.96σ), ~99.7% within ±3σ. This will vary somewhat if the distribution isn’t perfectly normal.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using R’s built-in normal-distribution functions instead of integrating by hand:</w:t>
      </w:r>
    </w:p>
    <w:p>
      <w:pPr>
        <w:pStyle w:val="SourceCode"/>
      </w:pPr>
      <w:r>
        <w:rPr>
          <w:rStyle w:val="CommentTok"/>
        </w:rPr>
        <w:t xml:space="preserve"># For the standard normal distribution (mean = 0, sd = 1):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 </w:t>
      </w:r>
      <w:r>
        <w:rPr>
          <w:rStyle w:val="CommentTok"/>
        </w:rPr>
        <w:t xml:space="preserve"># area to the left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area between two z-values</w:t>
      </w:r>
      <w:r>
        <w:br/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z-value for a given probability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it to a real question: how long does a fish need to be before it’s in the top 5% (unlikely to catch)?</w:t>
      </w:r>
    </w:p>
    <w:p>
      <w:pPr>
        <w:pStyle w:val="SourceCode"/>
      </w:pP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the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 what proportion of I3 fish (assuming normality) are longer than 300mm? (Hint: you’ll need to convert 300mm to a z-score first.)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within_1sd</w:t>
            </w:r>
            <w:r>
              <w:t xml:space="preserve"> </w:t>
            </w:r>
            <w:r>
              <w:t xml:space="preserve">(computed directly from the data) to</w:t>
            </w:r>
            <w:r>
              <w:t xml:space="preserve"> </w:t>
            </w:r>
            <w:r>
              <w:rPr>
                <w:rStyle w:val="VerbatimChar"/>
              </w:rPr>
              <w:t xml:space="preserve">pnorm(1) - pnorm(-1)</w:t>
            </w:r>
            <w:r>
              <w:t xml:space="preserve"> </w:t>
            </w:r>
            <w:r>
              <w:t xml:space="preserve">(the theoretical value for a perfect normal distribution). How close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3f564a79c9b43274079eb5b2e197a1b9e4d5abd"/>
    <w:p>
      <w:pPr>
        <w:pStyle w:val="Heading1"/>
      </w:pPr>
      <w:r>
        <w:t xml:space="preserve">Part 7 · Comparing a Sample Mean to an Expected Mean</w:t>
      </w:r>
    </w:p>
    <w:p>
      <w:pPr>
        <w:pStyle w:val="FirstParagraph"/>
      </w:pPr>
      <w:r>
        <w:t xml:space="preserve">Did this sample come from a population with a specific mean? Let’s practice a one-sample t-test.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whether the mean fish length in Lake I3 differs from 260mm: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here? Do you reject or fail to reject it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5" w:name="part-8-comparing-two-means"/>
    <w:p>
      <w:pPr>
        <w:pStyle w:val="Heading1"/>
      </w:pPr>
      <w:r>
        <w:t xml:space="preserve">Part 8 · Comparing Two Means</w:t>
      </w:r>
    </w:p>
    <w:p>
      <w:pPr>
        <w:pStyle w:val="FirstParagraph"/>
      </w:pPr>
      <w:r>
        <w:rPr>
          <w:b/>
          <w:bCs/>
        </w:rPr>
        <w:t xml:space="preserve">Formulating hypotheses:</w:t>
      </w:r>
      <w:r>
        <w:t xml:space="preserve"> </w:t>
      </w:r>
      <w:r>
        <w:t xml:space="preserve">for the research question</w:t>
      </w:r>
      <w:r>
        <w:t xml:space="preserve"> </w:t>
      </w:r>
      <w:r>
        <w:t xml:space="preserve">“Are fish in Lake I8 longer than fish in Lake I3?”</w:t>
      </w:r>
      <w:r>
        <w:t xml:space="preserve">, write the null and alternative hypotheses.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H0: mu_I3 &gt;= mu_I8, Ha: mu_I3 &lt; mu_I8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this t-test, what can you conclude about the difference in fish length between the two lakes?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"less"</w:t>
            </w:r>
            <w:r>
              <w:t xml:space="preserve">. Does the p-value change? Does your conclusion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and interpret histograms and density plots</w:t>
      </w:r>
    </w:p>
    <w:p>
      <w:pPr>
        <w:pStyle w:val="Compact"/>
        <w:numPr>
          <w:ilvl w:val="0"/>
          <w:numId w:val="1002"/>
        </w:numPr>
      </w:pPr>
      <w:r>
        <w:t xml:space="preserve">Explain why the area under a density curve equals 1</w:t>
      </w:r>
    </w:p>
    <w:p>
      <w:pPr>
        <w:pStyle w:val="Compact"/>
        <w:numPr>
          <w:ilvl w:val="0"/>
          <w:numId w:val="1003"/>
        </w:numPr>
      </w:pPr>
      <w:r>
        <w:t xml:space="preserve">Convert raw values to Z-scores and 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/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to find areas/probabilities</w:t>
      </w:r>
    </w:p>
    <w:p>
      <w:pPr>
        <w:pStyle w:val="Compact"/>
        <w:numPr>
          <w:ilvl w:val="0"/>
          <w:numId w:val="1004"/>
        </w:numPr>
      </w:pPr>
      <w:r>
        <w:t xml:space="preserve">Run and interpret a one-sample t-test</w:t>
      </w:r>
    </w:p>
    <w:p>
      <w:pPr>
        <w:pStyle w:val="Compact"/>
        <w:numPr>
          <w:ilvl w:val="0"/>
          <w:numId w:val="1005"/>
        </w:numPr>
      </w:pPr>
      <w:r>
        <w:t xml:space="preserve">Formulate hypotheses and run a directional (one-sided)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05_probability_inference.R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library(patchwork)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frequency distributions, density plots, area under the curve, Z-scores, and one- and two-sample t-tests on the Arctic grayling length dataset.</dc:description>
  <cp:keywords/>
  <dcterms:created xsi:type="dcterms:W3CDTF">2026-08-28T18:19:50Z</dcterms:created>
  <dcterms:modified xsi:type="dcterms:W3CDTF">2026-08-28T18:19:50Z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Foundations of inference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