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Override PartName="/word/media/rId21.png" ContentType="image/png"/>
  <Override PartName="/word/media/rId41.png" ContentType="image/png"/>
  <Override PartName="/word/media/rId18.png" ContentType="image/png"/>
  <Override PartName="/word/media/rId5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ANOVA</w:t>
      </w:r>
    </w:p>
    <w:p>
      <w:pPr>
        <w:pStyle w:val="Subtitle"/>
      </w:pPr>
      <w:r>
        <w:t xml:space="preserve">One-way ANOVA</w:t>
      </w:r>
    </w:p>
    <w:p>
      <w:pPr>
        <w:pStyle w:val="Author"/>
      </w:pPr>
      <w:r>
        <w:t xml:space="preserve">Bill Perry</w:t>
      </w:r>
    </w:p>
    <w:p>
      <w:pPr>
        <w:pStyle w:val="FirstParagraph"/>
      </w:pPr>
      <w:hyperlink r:id="rId9">
        <w:r>
          <w:rPr>
            <w:rStyle w:val="Hyperlink"/>
          </w:rPr>
          <w:t xml:space="preserve">📥 Download the R script</w:t>
        </w:r>
      </w:hyperlink>
    </w:p>
    <w:bookmarkStart w:id="16" w:name="X6afdce063e883c55c0042107bd75277ce849c27"/>
    <w:p>
      <w:pPr>
        <w:pStyle w:val="Heading1"/>
      </w:pPr>
      <w:r>
        <w:t xml:space="preserve">Introduction to One-Way Analysis of Variance</w:t>
      </w:r>
    </w:p>
    <w:bookmarkStart w:id="13"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3"/>
    <w:bookmarkStart w:id="14"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4"/>
    <w:bookmarkStart w:id="15"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5"/>
    <w:bookmarkEnd w:id="16"/>
    <w:bookmarkStart w:id="26" w:name="data-exploration"/>
    <w:p>
      <w:pPr>
        <w:pStyle w:val="Heading1"/>
      </w:pPr>
      <w:r>
        <w:t xml:space="preserve">Data Exploration</w:t>
      </w:r>
    </w:p>
    <w:bookmarkStart w:id="17"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7"/>
    <w:bookmarkStart w:id="25" w:name="exploratory-visualization"/>
    <w:p>
      <w:pPr>
        <w:pStyle w:val="Heading2"/>
      </w:pPr>
      <w:r>
        <w:t xml:space="preserve">Exploratory Visualization</w:t>
      </w:r>
    </w:p>
    <w:bookmarkStart w:id="24"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486400" cy="4572000"/>
            <wp:effectExtent b="0" l="0" r="0" t="0"/>
            <wp:docPr descr="" title="" id="19" name="Picture"/>
            <a:graphic>
              <a:graphicData uri="http://schemas.openxmlformats.org/drawingml/2006/picture">
                <pic:pic>
                  <pic:nvPicPr>
                    <pic:cNvPr descr="one_way_anova_files/figure-docx/exploratory_plot-1.png" id="20" name="Picture"/>
                    <pic:cNvPicPr>
                      <a:picLocks noChangeArrowheads="1" noChangeAspect="1"/>
                    </pic:cNvPicPr>
                  </pic:nvPicPr>
                  <pic:blipFill>
                    <a:blip r:embed="rId18"/>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4"/>
    <w:bookmarkEnd w:id="25"/>
    <w:bookmarkEnd w:id="26"/>
    <w:bookmarkStart w:id="31" w:name="anova-assumptions"/>
    <w:p>
      <w:pPr>
        <w:pStyle w:val="Heading1"/>
      </w:pPr>
      <w:r>
        <w:t xml:space="preserve">ANOVA Assumptions</w:t>
      </w:r>
    </w:p>
    <w:p>
      <w:pPr>
        <w:pStyle w:val="FirstParagraph"/>
      </w:pPr>
      <w:r>
        <w:t xml:space="preserve">Before conducting ANOVA, we must verify that our data meets the required assumptions:</w:t>
      </w:r>
    </w:p>
    <w:bookmarkStart w:id="30"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30"/>
    <w:bookmarkEnd w:id="31"/>
    <w:bookmarkStart w:id="40" w:name="conducting-the-anova"/>
    <w:p>
      <w:pPr>
        <w:pStyle w:val="Heading1"/>
      </w:pPr>
      <w:r>
        <w:t xml:space="preserve">Conducting the ANOVA</w:t>
      </w:r>
    </w:p>
    <w:bookmarkStart w:id="32"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2"/>
    <w:bookmarkStart w:id="34"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3"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3"/>
    <w:bookmarkEnd w:id="34"/>
    <w:bookmarkStart w:id="39"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9"/>
    <w:bookmarkEnd w:id="40"/>
    <w:bookmarkStart w:id="51" w:name="testing-anova-assumptions"/>
    <w:p>
      <w:pPr>
        <w:pStyle w:val="Heading1"/>
      </w:pPr>
      <w:r>
        <w:t xml:space="preserve">Testing ANOVA Assumptions</w:t>
      </w:r>
    </w:p>
    <w:bookmarkStart w:id="44"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5943600" cy="4457700"/>
            <wp:effectExtent b="0" l="0" r="0" t="0"/>
            <wp:docPr descr="" title="" id="42" name="Picture"/>
            <a:graphic>
              <a:graphicData uri="http://schemas.openxmlformats.org/drawingml/2006/picture">
                <pic:pic>
                  <pic:nvPicPr>
                    <pic:cNvPr descr="one_way_anova_files/figure-docx/assumption_diagnostics-1.png" id="43" name="Picture"/>
                    <pic:cNvPicPr>
                      <a:picLocks noChangeArrowheads="1" noChangeAspect="1"/>
                    </pic:cNvPicPr>
                  </pic:nvPicPr>
                  <pic:blipFill>
                    <a:blip r:embed="rId41"/>
                    <a:stretch>
                      <a:fillRect/>
                    </a:stretch>
                  </pic:blipFill>
                  <pic:spPr bwMode="auto">
                    <a:xfrm>
                      <a:off x="0" y="0"/>
                      <a:ext cx="5943600" cy="4457700"/>
                    </a:xfrm>
                    <a:prstGeom prst="rect">
                      <a:avLst/>
                    </a:prstGeom>
                    <a:noFill/>
                    <a:ln w="9525">
                      <a:noFill/>
                      <a:headEnd/>
                      <a:tailEnd/>
                    </a:ln>
                  </pic:spPr>
                </pic:pic>
              </a:graphicData>
            </a:graphic>
          </wp:inline>
        </w:drawing>
      </w:r>
    </w:p>
    <w:bookmarkEnd w:id="44"/>
    <w:bookmarkStart w:id="45"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5"/>
    <w:bookmarkStart w:id="50" w:name="formal-tests-of-assumptions"/>
    <w:p>
      <w:pPr>
        <w:pStyle w:val="Heading2"/>
      </w:pPr>
      <w:r>
        <w:t xml:space="preserve">Formal Tests of Assumptions</w:t>
      </w:r>
    </w:p>
    <w:bookmarkStart w:id="46"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6"/>
    <w:bookmarkStart w:id="49"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tip.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9"/>
    <w:bookmarkEnd w:id="50"/>
    <w:bookmarkEnd w:id="51"/>
    <w:bookmarkStart w:id="62"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2"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2"/>
    <w:bookmarkStart w:id="55"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tip.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5"/>
    <w:bookmarkStart w:id="61"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5943600" cy="4245428"/>
            <wp:effectExtent b="0" l="0" r="0" t="0"/>
            <wp:docPr descr="" title="" id="57" name="Picture"/>
            <a:graphic>
              <a:graphicData uri="http://schemas.openxmlformats.org/drawingml/2006/picture">
                <pic:pic>
                  <pic:nvPicPr>
                    <pic:cNvPr descr="one_way_anova_files/figure-docx/posthoc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1"/>
    <w:bookmarkEnd w:id="62"/>
    <w:bookmarkStart w:id="64" w:name="results-summary"/>
    <w:p>
      <w:pPr>
        <w:pStyle w:val="Heading1"/>
      </w:pPr>
      <w:r>
        <w:t xml:space="preserve">Results Summary</w:t>
      </w:r>
    </w:p>
    <w:bookmarkStart w:id="63"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3"/>
    <w:bookmarkEnd w:id="64"/>
    <w:bookmarkStart w:id="65"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5"/>
    <w:bookmarkStart w:id="66"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6"/>
    <w:bookmarkStart w:id="72"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5943600" cy="4245428"/>
            <wp:effectExtent b="0" l="0" r="0" t="0"/>
            <wp:docPr descr="" title="" id="68" name="Picture"/>
            <a:graphic>
              <a:graphicData uri="http://schemas.openxmlformats.org/drawingml/2006/picture">
                <pic:pic>
                  <pic:nvPicPr>
                    <pic:cNvPr descr="one_way_anova_files/figure-docx/publication_plot-1.png" id="69" name="Picture"/>
                    <pic:cNvPicPr>
                      <a:picLocks noChangeArrowheads="1" noChangeAspect="1"/>
                    </pic:cNvPicPr>
                  </pic:nvPicPr>
                  <pic:blipFill>
                    <a:blip r:embed="rId67"/>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2"/>
    <w:bookmarkStart w:id="73"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hyperlink" Id="rId9" Target="one_way_anova.R" TargetMode="External" /></Relationships>
</file>

<file path=word/_rels/footnotes.xml.rels><?xml version="1.0" encoding="UTF-8"?><Relationships xmlns="http://schemas.openxmlformats.org/package/2006/relationships"><Relationship Type="http://schemas.openxmlformats.org/officeDocument/2006/relationships/hyperlink" Id="rId9" Target="one_way_anov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ANOVA</dc:title>
  <dc:creator>Bill Perry</dc:creator>
  <dc:description>One-way analysis of variance in R.</dc:description>
  <cp:keywords/>
  <dcterms:created xsi:type="dcterms:W3CDTF">2026-08-28T18:21:48Z</dcterms:created>
  <dcterms:modified xsi:type="dcterms:W3CDTF">2026-08-28T18:21:48Z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11</vt:lpwstr>
  </property>
  <property fmtid="{D5CDD505-2E9C-101B-9397-08002B2CF9AE}" pid="11" name="resources">
    <vt:lpwstr/>
  </property>
  <property fmtid="{D5CDD505-2E9C-101B-9397-08002B2CF9AE}" pid="12" name="subtitle">
    <vt:lpwstr>One-way ANOVA</vt:lpwstr>
  </property>
  <property fmtid="{D5CDD505-2E9C-101B-9397-08002B2CF9AE}" pid="13" name="toc-title">
    <vt:lpwstr>Table of contents</vt:lpwstr>
  </property>
  <property fmtid="{D5CDD505-2E9C-101B-9397-08002B2CF9AE}" pid="14" name="week">
    <vt:lpwstr>7</vt:lpwstr>
  </property>
</Properties>
</file>