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Probability &amp; Inference</w:t>
      </w:r>
    </w:p>
    <w:p>
      <w:pPr>
        <w:pStyle w:val="Subtitle"/>
      </w:pPr>
      <w:r>
        <w:t xml:space="preserve">From the normal curve to the confidence interval</w:t>
      </w:r>
    </w:p>
    <w:p>
      <w:pPr>
        <w:pStyle w:val="Author"/>
      </w:pPr>
      <w:r>
        <w:t xml:space="preserve">Bill Perry</w:t>
      </w:r>
    </w:p>
    <w:bookmarkStart w:id="11" w:name="worksheet-probability-inference"/>
    <w:p>
      <w:pPr>
        <w:pStyle w:val="Heading1"/>
      </w:pPr>
      <w:r>
        <w:t xml:space="preserve">Worksheet: Probability &amp; Inference</w:t>
      </w:r>
    </w:p>
    <w:p>
      <w:pPr>
        <w:pStyle w:val="FirstParagraph"/>
      </w:pPr>
      <w:hyperlink r:id="rId9">
        <w:r>
          <w:rPr>
            <w:rStyle w:val="Hyperlink"/>
          </w:rPr>
          <w:t xml:space="preserve">📥 Download the data</w:t>
        </w:r>
      </w:hyperlink>
      <w:r>
        <w:t xml:space="preserve"> </w:t>
      </w:r>
      <w:hyperlink r:id="rId10">
        <w:r>
          <w:rPr>
            <w:rStyle w:val="Hyperlink"/>
          </w:rPr>
          <w:t xml:space="preserve">📄 Download the script skeleton</w:t>
        </w:r>
      </w:hyperlink>
    </w:p>
    <w:bookmarkEnd w:id="11"/>
    <w:bookmarkStart w:id="16" w:name="part-1-setup-and-data"/>
    <w:p>
      <w:pPr>
        <w:pStyle w:val="Heading1"/>
      </w:pPr>
      <w:r>
        <w:t xml:space="preserve">Part 1 · Setup and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1.1 · Setup and Data 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"data/gray_I3_I8.csv"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(g_df)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three numbers everything today depends on:</w:t>
      </w:r>
    </w:p>
    <w:p>
      <w:pPr>
        <w:pStyle w:val="SourceCode"/>
      </w:pPr>
      <w:r>
        <w:rPr>
          <w:rStyle w:val="CommentTok"/>
        </w:rPr>
        <w:t xml:space="preserve"># ── Part 1.2 · Setup and Data 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 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stats_df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lake has more fish measured? Which has the larger mean length? Which has the larger SD?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Start w:id="15" w:name="a-tool-you-will-reuse-all-semester"/>
    <w:p>
      <w:pPr>
        <w:pStyle w:val="Heading2"/>
      </w:pPr>
      <w:r>
        <w:t xml:space="preserve">A tool you will reuse all semester</w:t>
      </w:r>
    </w:p>
    <w:p>
      <w:pPr>
        <w:pStyle w:val="FirstParagraph"/>
      </w:pPr>
      <w:r>
        <w:t xml:space="preserve">You just typed out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sd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</w:t>
      </w:r>
      <w:r>
        <w:t xml:space="preserve"> </w:t>
      </w:r>
      <w:r>
        <w:t xml:space="preserve">by hand. You will want those same four numbers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analysis from here on — so let’s package them into 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and never type that block again.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This one is a tool, not a lesson — it is already filled in for you in the script skeleton.</w:t>
            </w:r>
            <w:r>
              <w:t xml:space="preserve"> </w:t>
            </w:r>
            <w:r>
              <w:t xml:space="preserve">You do not have to type it. Read it, run it, and then use it.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{ variable }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“curly-curly”</w:t>
            </w:r>
            <w:r>
              <w:t xml:space="preserve"> </w:t>
            </w:r>
            <w:r>
              <w:t xml:space="preserve">braces) is what lets you hand the function a</w:t>
            </w:r>
            <w:r>
              <w:t xml:space="preserve"> </w:t>
            </w:r>
            <w:r>
              <w:rPr>
                <w:i/>
                <w:iCs/>
              </w:rPr>
              <w:t xml:space="preserve">bare column name</w:t>
            </w:r>
            <w:r>
              <w:t xml:space="preserve"> </w:t>
            </w:r>
            <w:r>
              <w:t xml:space="preserve">like</w:t>
            </w:r>
            <w:r>
              <w:t xml:space="preserve"> </w:t>
            </w:r>
            <w:r>
              <w:rPr>
                <w:rStyle w:val="VerbatimChar"/>
              </w:rPr>
              <w:t xml:space="preserve">length_mm</w:t>
            </w:r>
            <w:r>
              <w:t xml:space="preserve"> </w:t>
            </w:r>
            <w:r>
              <w:t xml:space="preserve">instead of a quoted string. It is the one piece of syntax here worth remembering.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define it once:</w:t>
      </w:r>
    </w:p>
    <w:p>
      <w:pPr>
        <w:pStyle w:val="SourceCode"/>
      </w:pPr>
      <w:r>
        <w:rPr>
          <w:rStyle w:val="CommentTok"/>
        </w:rPr>
        <w:t xml:space="preserve"># ── Part 1.3 · A reusable summary function ──────────────────────────────</w:t>
      </w:r>
      <w:r>
        <w:br/>
      </w:r>
      <w:r>
        <w:rPr>
          <w:rStyle w:val="NormalTok"/>
        </w:rPr>
        <w:t xml:space="preserve">summary_stats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variable) {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({{ variable }})),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({{ variable }},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sd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({{ variable }},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       =</w:t>
      </w:r>
      <w:r>
        <w:rPr>
          <w:rStyle w:val="NormalTok"/>
        </w:rPr>
        <w:t xml:space="preserve"> 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(mean, sd, se, ci_lower, ci_upper),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now use it. Three ways, no retyping:</w:t>
      </w:r>
    </w:p>
    <w:p>
      <w:pPr>
        <w:pStyle w:val="SourceCode"/>
      </w:pPr>
      <w:r>
        <w:rPr>
          <w:rStyle w:val="CommentTok"/>
        </w:rPr>
        <w:t xml:space="preserve"># ── Part 1.4 · A reusable summary function ──────────────────────────────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(length_mm)   </w:t>
      </w:r>
      <w:r>
        <w:rPr>
          <w:rStyle w:val="CommentTok"/>
        </w:rPr>
        <w:t xml:space="preserve"># per lake</w:t>
      </w:r>
      <w:r>
        <w:br/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(length_mm)                      </w:t>
      </w:r>
      <w:r>
        <w:rPr>
          <w:rStyle w:val="CommentTok"/>
        </w:rPr>
        <w:t xml:space="preserve"># both lakes pooled</w:t>
      </w:r>
      <w:r>
        <w:br/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(mass_g)      </w:t>
      </w:r>
      <w:r>
        <w:rPr>
          <w:rStyle w:val="CommentTok"/>
        </w:rPr>
        <w:t xml:space="preserve"># a different column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the first result to</w:t>
      </w:r>
      <w:r>
        <w:t xml:space="preserve"> </w:t>
      </w:r>
      <w:r>
        <w:rPr>
          <w:rStyle w:val="VerbatimChar"/>
        </w:rPr>
        <w:t xml:space="preserve">stats_df</w:t>
      </w:r>
      <w:r>
        <w:t xml:space="preserve"> </w:t>
      </w:r>
      <w:r>
        <w:t xml:space="preserve">from Part 1.2. Do the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</w:t>
      </w:r>
      <w:r>
        <w:t xml:space="preserve"> </w:t>
      </w:r>
      <w:r>
        <w:t xml:space="preserve">columns match?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function also returns</w:t>
      </w:r>
      <w:r>
        <w:t xml:space="preserve"> </w:t>
      </w:r>
      <w:r>
        <w:rPr>
          <w:rStyle w:val="VerbatimChar"/>
        </w:rPr>
        <w:t xml:space="preserve">ci_lower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ci_upper</w:t>
      </w:r>
      <w:r>
        <w:t xml:space="preserve"> </w:t>
      </w:r>
      <w:r>
        <w:t xml:space="preserve">— a 95% confidence interval. We have not explained those yet.</w:t>
      </w:r>
      <w:r>
        <w:t xml:space="preserve"> </w:t>
      </w:r>
      <w:r>
        <w:rPr>
          <w:b/>
          <w:bCs/>
        </w:rPr>
        <w:t xml:space="preserve">That is Part 6.</w:t>
      </w:r>
      <w:r>
        <w:t xml:space="preserve"> </w:t>
      </w:r>
      <w:r>
        <w:t xml:space="preserve">For now, just notice they are there.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art-2-the-normal-distribution"/>
    <w:p>
      <w:pPr>
        <w:pStyle w:val="Heading1"/>
      </w:pPr>
      <w:r>
        <w:t xml:space="preserve">Part 2 · The Normal Distribution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10 (The Normal Distribution); Gotelli &amp; Ellison Ch. 2.</w:t>
      </w:r>
    </w:p>
    <w:p>
      <w:pPr>
        <w:pStyle w:val="FirstParagraph"/>
      </w:pPr>
      <w:r>
        <w:t xml:space="preserve">A normal distribution is fully described by just two numbers: its mean (μ) and its standard deviation (σ). Let’s draw the normal curve that matches our fish and see how well it fits.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2.1 · The Normal Distribution 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i3_mean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i3_sd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dnorm,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i3_mean,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i3_sd),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Where does the red curve sit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blue bars, and where does it sit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them? Look especially at the right-hand side.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X9ed4db8c56d30bb6ce12575dd6f36701e0192b0"/>
    <w:p>
      <w:pPr>
        <w:pStyle w:val="Heading1"/>
      </w:pPr>
      <w:r>
        <w:t xml:space="preserve">Part 3 · Z-Scores — Putting Everything on One Ruler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10 — standardizing a value.</w:t>
      </w:r>
    </w:p>
    <w:p>
      <w:pPr>
        <w:pStyle w:val="FirstParagraph"/>
      </w:pPr>
      <w:r>
        <w:t xml:space="preserve">There is a different normal curve for every μ and σ. Standardizing rescales any of them into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units: standard deviations from the mean.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3.1 · Z-Scores 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z_score =</w:t>
      </w:r>
      <w:r>
        <w:rPr>
          <w:rStyle w:val="NormalTok"/>
        </w:rPr>
        <w:t xml:space="preserve"> (length_mm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i3_mean)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i3_sd)</w:t>
      </w:r>
      <w:r>
        <w:br/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(lake, length_mm, z_score)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z_score))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 (SDs from the mean)"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this histogram to the one in Part 2. What changed — the</w:t>
      </w:r>
      <w:r>
        <w:t xml:space="preserve"> </w:t>
      </w:r>
      <w:r>
        <w:rPr>
          <w:b/>
          <w:bCs/>
        </w:rPr>
        <w:t xml:space="preserve">shape</w:t>
      </w:r>
      <w:r>
        <w:t xml:space="preserve">, or just the</w:t>
      </w:r>
      <w:r>
        <w:t xml:space="preserve"> </w:t>
      </w:r>
      <w:r>
        <w:rPr>
          <w:b/>
          <w:bCs/>
        </w:rPr>
        <w:t xml:space="preserve">axis numbers</w:t>
      </w:r>
      <w:r>
        <w:t xml:space="preserve">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what fraction of our fish really are within 1 SD?</w:t>
      </w:r>
    </w:p>
    <w:p>
      <w:pPr>
        <w:pStyle w:val="SourceCode"/>
      </w:pPr>
      <w:r>
        <w:rPr>
          <w:rStyle w:val="CommentTok"/>
        </w:rPr>
        <w:t xml:space="preserve"># ── Part 3.2 · Z-Scores 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within_1sd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within_1sd,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 perfect normal distribution gives 68%. What did you get, and is the gap big or small?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22" w:name="part-4-area-under-the-curve-probability"/>
    <w:p>
      <w:pPr>
        <w:pStyle w:val="Heading1"/>
      </w:pPr>
      <w:r>
        <w:t xml:space="preserve">Part 4 · Area Under the Curve = Probability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5 (Probability) and Ch. 10.</w:t>
      </w:r>
    </w:p>
    <w:p>
      <w:pPr>
        <w:pStyle w:val="FirstParagraph"/>
      </w:pPr>
      <w:r>
        <w:t xml:space="preserve">The whole point of a density curve is that</w:t>
      </w:r>
      <w:r>
        <w:t xml:space="preserve"> </w:t>
      </w:r>
      <w:r>
        <w:rPr>
          <w:b/>
          <w:bCs/>
        </w:rPr>
        <w:t xml:space="preserve">area under it is probability</w:t>
      </w:r>
      <w:r>
        <w:t xml:space="preserve">.</w:t>
      </w:r>
      <w:r>
        <w:t xml:space="preserve"> </w:t>
      </w:r>
      <w:r>
        <w:rPr>
          <w:rStyle w:val="VerbatimChar"/>
        </w:rPr>
        <w:t xml:space="preserve">pnorm()</w:t>
      </w:r>
      <w:r>
        <w:t xml:space="preserve"> </w:t>
      </w:r>
      <w:r>
        <w:t xml:space="preserve">gives us that area without any integration.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You give it</w:t>
            </w:r>
          </w:p>
        </w:tc>
        <w:tc>
          <w:tcPr/>
          <w:p>
            <w:pPr>
              <w:pStyle w:val="Compact"/>
            </w:pPr>
            <w:r>
              <w:t xml:space="preserve">You get 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pnorm(z)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area to the left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qnorm(p)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z</w:t>
            </w:r>
            <w:r>
              <w:t xml:space="preserve"> </w:t>
            </w:r>
            <w:r>
              <w:t xml:space="preserve">that cuts it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dnorm(z)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height</w:t>
            </w:r>
            <w:r>
              <w:t xml:space="preserve"> </w:t>
            </w:r>
            <w:r>
              <w:t xml:space="preserve">of the curve</w:t>
            </w:r>
          </w:p>
        </w:tc>
      </w:tr>
    </w:tbl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4.1 · Area Under the Curve 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area to the LEFT of 1.96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area to the RIGHT</w:t>
      </w:r>
      <w:r>
        <w:br/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the z with 97.5% to its left - the inverse of pnorm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worked example from lecture: how rare is a 300 mm grayling?</w:t>
      </w:r>
    </w:p>
    <w:p>
      <w:pPr>
        <w:pStyle w:val="SourceCode"/>
      </w:pPr>
      <w:r>
        <w:rPr>
          <w:rStyle w:val="CommentTok"/>
        </w:rPr>
        <w:t xml:space="preserve"># ── Part 4.2 · Area Under the Curve 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z_300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i3_mean)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i3_sd</w:t>
      </w:r>
      <w:r>
        <w:br/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(z_300,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          </w:t>
      </w:r>
      <w:r>
        <w:rPr>
          <w:rStyle w:val="CommentTok"/>
        </w:rPr>
        <w:t xml:space="preserve"># should be about 1.22</w:t>
      </w:r>
      <w:r>
        <w:br/>
      </w:r>
      <w:r>
        <w:br/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(z_300)),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% of fish LONGER than 300 mm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and now run it backwards, from a probability to a length:</w:t>
      </w:r>
    </w:p>
    <w:p>
      <w:pPr>
        <w:pStyle w:val="SourceCode"/>
      </w:pPr>
      <w:r>
        <w:rPr>
          <w:rStyle w:val="CommentTok"/>
        </w:rPr>
        <w:t xml:space="preserve"># ── Part 4.3 · Area Under the Curve 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z_top5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length_top5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z_top5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i3_sd</w:t>
      </w:r>
      <w:r>
        <w:br/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(length_top5,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one sentence, what does that last number mean to someone fishing lake I3?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pnorm()</w:t>
      </w:r>
      <w:r>
        <w:t xml:space="preserve"> </w:t>
      </w:r>
      <w:r>
        <w:t xml:space="preserve">to find the percentage of I3 fish shorter than</w:t>
      </w:r>
      <w:r>
        <w:t xml:space="preserve"> </w:t>
      </w:r>
      <w:r>
        <w:rPr>
          <w:b/>
          <w:bCs/>
        </w:rPr>
        <w:t xml:space="preserve">240 mm</w:t>
      </w:r>
      <w:r>
        <w:t xml:space="preserve">. Convert 240 to a z-score first.</w:t>
      </w:r>
    </w:p>
    <w:p>
      <w:pPr>
        <w:pStyle w:val="SourceCode"/>
      </w:pPr>
      <w:r>
        <w:rPr>
          <w:rStyle w:val="CommentTok"/>
        </w:rPr>
        <w:t xml:space="preserve"># ── Part 4.4 · Area Under the Curve 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Shade the tail you just calculated.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4.5 · Area Under the Curve ─────────────────────────────────────</w:t>
            </w:r>
            <w:r>
              <w:br/>
            </w:r>
            <w:r>
              <w:rPr>
                <w:rStyle w:val="NormalTok"/>
              </w:rPr>
              <w:t xml:space="preserve">i3_df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length_mm))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"lightblue"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part-5-checking-the-assumption"/>
    <w:p>
      <w:pPr>
        <w:pStyle w:val="Heading1"/>
      </w:pPr>
      <w:r>
        <w:t xml:space="preserve">Part 5 · Checking the Assumption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13 (Handling Violations of Assumptions).</w:t>
      </w:r>
    </w:p>
    <w:p>
      <w:pPr>
        <w:pStyle w:val="FirstParagraph"/>
      </w:pPr>
      <w:r>
        <w:t xml:space="preserve">Every number in Part 4 assumed the fish are normally distributed. Now we test that.</w:t>
      </w:r>
    </w:p>
    <w:p>
      <w:pPr>
        <w:pStyle w:val="BodyText"/>
      </w:pPr>
      <w:r>
        <w:rPr>
          <w:b/>
          <w:bCs/>
        </w:rPr>
        <w:t xml:space="preserve">Watch the hypotheses — they run backwards from what you expect: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H₀: the data ARE normal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Hₐ: the data are NOT normal</w:t>
      </w:r>
    </w:p>
    <w:p>
      <w:pPr>
        <w:pStyle w:val="Compact"/>
        <w:numPr>
          <w:ilvl w:val="0"/>
          <w:numId w:val="1001"/>
        </w:numPr>
      </w:pPr>
      <w:r>
        <w:t xml:space="preserve">so</w:t>
      </w:r>
      <w:r>
        <w:t xml:space="preserve"> </w:t>
      </w:r>
      <w:r>
        <w:rPr>
          <w:b/>
          <w:bCs/>
        </w:rPr>
        <w:t xml:space="preserve">p &lt; 0.05 means NOT normal</w:t>
      </w:r>
      <w:r>
        <w:t xml:space="preserve"> </w:t>
      </w:r>
      <w:r>
        <w:t xml:space="preserve">— a small p-value here is bad news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5.1 · Checking the Assumption 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p-value, and what does it say about normality? On the Q-Q plot, where do the points leave the red line?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so how wrong was our 300 mm answer? Compare theory to the actual fish:</w:t>
      </w:r>
    </w:p>
    <w:p>
      <w:pPr>
        <w:pStyle w:val="SourceCode"/>
      </w:pPr>
      <w:r>
        <w:rPr>
          <w:rStyle w:val="CommentTok"/>
        </w:rPr>
        <w:t xml:space="preserve"># ── Part 5.2 · Checking the Assumption 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i3_mean, i3_sd)),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normal theory</w:t>
      </w:r>
      <w:r>
        <w:br/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actual fish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far apart are those two numbers? Why does it matter that the disagreement is out in the</w:t>
      </w:r>
      <w:r>
        <w:t xml:space="preserve"> </w:t>
      </w:r>
      <w:r>
        <w:rPr>
          <w:b/>
          <w:bCs/>
        </w:rPr>
        <w:t xml:space="preserve">tail</w:t>
      </w:r>
      <w:r>
        <w:t xml:space="preserve"> </w:t>
      </w:r>
      <w:r>
        <w:t xml:space="preserve">rather than in the middle?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shapiro.test()</w:t>
            </w:r>
            <w:r>
              <w:t xml:space="preserve"> </w:t>
            </w:r>
            <w:r>
              <w:t xml:space="preserve">on lake I8 as well. Is it normal? Does the Q-Q plot agree with the p-value?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5.3 · Checking the Assumption ──────────────────────────────────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part-6-sd-se-and-confidence-intervals"/>
    <w:p>
      <w:pPr>
        <w:pStyle w:val="Heading1"/>
      </w:pPr>
      <w:r>
        <w:t xml:space="preserve">Part 6 · SD, SE, and Confidence Intervals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4 (Estimating with Uncertainty) — this is the chapter that separates SD from SE.</w:t>
      </w:r>
    </w:p>
    <w:p>
      <w:pPr>
        <w:pStyle w:val="FirstParagraph"/>
      </w:pPr>
      <w:r>
        <w:rPr>
          <w:b/>
          <w:bCs/>
        </w:rPr>
        <w:t xml:space="preserve">SD</w:t>
      </w:r>
      <w:r>
        <w:t xml:space="preserve"> </w:t>
      </w:r>
      <w:r>
        <w:t xml:space="preserve">describes how much</w:t>
      </w:r>
      <w:r>
        <w:t xml:space="preserve"> </w:t>
      </w:r>
      <w:r>
        <w:rPr>
          <w:i/>
          <w:iCs/>
        </w:rPr>
        <w:t xml:space="preserve">individual fish</w:t>
      </w:r>
      <w:r>
        <w:t xml:space="preserve"> </w:t>
      </w:r>
      <w:r>
        <w:t xml:space="preserve">vary.</w:t>
      </w:r>
      <w:r>
        <w:t xml:space="preserve"> </w:t>
      </w:r>
      <w:r>
        <w:rPr>
          <w:b/>
          <w:bCs/>
        </w:rPr>
        <w:t xml:space="preserve">SE</w:t>
      </w:r>
      <w:r>
        <w:t xml:space="preserve"> </w:t>
      </w:r>
      <w:r>
        <w:t xml:space="preserve">describes how much a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would vary from study to study. They answer different questions and must not be swapped.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6.1 · SD, SE, and Confidence Intervals ─────────────────────────</w:t>
      </w:r>
      <w:r>
        <w:br/>
      </w:r>
      <w:r>
        <w:rPr>
          <w:rStyle w:val="NormalTok"/>
        </w:rPr>
        <w:t xml:space="preserve">i3_n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rPr>
          <w:rStyle w:val="NormalTok"/>
        </w:rPr>
        <w:t xml:space="preserve">i3_se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(i3_n)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 =</w:t>
      </w:r>
      <w:r>
        <w:rPr>
          <w:rStyle w:val="NormalTok"/>
        </w:rPr>
        <w:t xml:space="preserve"> i3_n,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(i3_sd,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(i3_se,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If we measured 4× as many fish, which of those two numbers would shrink, and by how much?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build a 95% CI by hand, the way the formula reads: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r>
          <m:t>S</m:t>
        </m:r>
        <m:r>
          <m:t>E</m:t>
        </m:r>
      </m:oMath>
    </w:p>
    <w:p>
      <w:pPr>
        <w:pStyle w:val="SourceCode"/>
      </w:pPr>
      <w:r>
        <w:rPr>
          <w:rStyle w:val="CommentTok"/>
        </w:rPr>
        <w:t xml:space="preserve"># ── Part 6.2 · SD, SE, and Confidence Intervals ─────────────────────────</w:t>
      </w:r>
      <w:r>
        <w:br/>
      </w:r>
      <w:r>
        <w:rPr>
          <w:rStyle w:val="NormalTok"/>
        </w:rPr>
        <w:t xml:space="preserve">t_crit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i3_n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two-tailed, 95%</w:t>
      </w:r>
      <w:r>
        <w:br/>
      </w:r>
      <w:r>
        <w:rPr>
          <w:rStyle w:val="NormalTok"/>
        </w:rPr>
        <w:t xml:space="preserve">t_crit</w:t>
      </w:r>
      <w:r>
        <w:br/>
      </w:r>
      <w:r>
        <w:br/>
      </w:r>
      <w:r>
        <w:rPr>
          <w:rStyle w:val="NormalTok"/>
        </w:rPr>
        <w:t xml:space="preserve">ci_lower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t_crit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i3_se</w:t>
      </w:r>
      <w:r>
        <w:br/>
      </w:r>
      <w:r>
        <w:rPr>
          <w:rStyle w:val="NormalTok"/>
        </w:rPr>
        <w:t xml:space="preserve">ci_upper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t_crit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i3_se</w:t>
      </w:r>
      <w:r>
        <w:br/>
      </w:r>
      <w:r>
        <w:br/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(ci_lower, ci_upper),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now check yourself two ways: against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, and against the function you wrote back in Part 1.3.</w:t>
      </w:r>
    </w:p>
    <w:p>
      <w:pPr>
        <w:pStyle w:val="SourceCode"/>
      </w:pPr>
      <w:r>
        <w:rPr>
          <w:rStyle w:val="CommentTok"/>
        </w:rPr>
        <w:t xml:space="preserve"># ── Part 6.3 · SD, SE, and Confidence Intervals ─────────────────────────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          </w:t>
      </w:r>
      <w:r>
        <w:rPr>
          <w:rStyle w:val="CommentTok"/>
        </w:rPr>
        <w:t xml:space="preserve"># R's answer</w:t>
      </w:r>
      <w:r>
        <w:br/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(length_mm)        </w:t>
      </w:r>
      <w:r>
        <w:rPr>
          <w:rStyle w:val="CommentTok"/>
        </w:rPr>
        <w:t xml:space="preserve"># your function's answer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all three intervals — yours by hand,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— agree?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That is the payoff.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ci_lower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ci_upper</w:t>
      </w:r>
      <w:r>
        <w:t xml:space="preserve"> </w:t>
      </w:r>
      <w:r>
        <w:t xml:space="preserve">columns were in your function’s output back in Part 1.4, before you knew what they meant. Now you do — and you get them on any grouped dataset for free: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(length_mm)</w:t>
      </w:r>
    </w:p>
    <w:p>
      <w:pPr>
        <w:pStyle w:val="BlockText"/>
      </w:pPr>
      <w:r>
        <w:t xml:space="preserve">One line, and every lake gets a mean, an SE, and a confidence interval.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I3 interval as a sentence you could put in a paper.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why t and not 1.96? Take a small sample and watch the multiplier change:</w:t>
      </w:r>
    </w:p>
    <w:p>
      <w:pPr>
        <w:pStyle w:val="SourceCode"/>
      </w:pPr>
      <w:r>
        <w:rPr>
          <w:rStyle w:val="CommentTok"/>
        </w:rPr>
        <w:t xml:space="preserve"># ── Part 6.4 · SD, SE, and Confidence Intervals ─────────────────────────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small_sample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(small_sample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s_se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(small_sample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 (wrong here)"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 (correct)"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crit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(s_mean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s_se,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(s_mean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s_se,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lower,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interval is wider, and why is the wider one the</w:t>
      </w:r>
      <w:r>
        <w:t xml:space="preserve"> </w:t>
      </w:r>
      <w:r>
        <w:rPr>
          <w:i/>
          <w:iCs/>
        </w:rPr>
        <w:t xml:space="preserve">honest</w:t>
      </w:r>
      <w:r>
        <w:t xml:space="preserve"> </w:t>
      </w:r>
      <w:r>
        <w:t xml:space="preserve">one?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interpretation to get right</w:t>
            </w:r>
          </w:p>
          <w:p>
            <w:pPr>
              <w:pStyle w:val="BodyText"/>
            </w:pPr>
            <w:r>
              <w:t xml:space="preserve">❌</w:t>
            </w:r>
            <w:r>
              <w:t xml:space="preserve"> </w:t>
            </w:r>
            <w:r>
              <w:t xml:space="preserve">“There is a 95% chance μ is in my interval.”</w:t>
            </w:r>
            <w:r>
              <w:t xml:space="preserve"> </w:t>
            </w:r>
            <w:r>
              <w:t xml:space="preserve">✅</w:t>
            </w:r>
            <w:r>
              <w:t xml:space="preserve"> </w:t>
            </w:r>
            <w:r>
              <w:t xml:space="preserve">“95% of intervals built this way capture μ.”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μ is a fixed number. The</w:t>
            </w:r>
            <w:r>
              <w:t xml:space="preserve"> </w:t>
            </w:r>
            <w:r>
              <w:rPr>
                <w:b/>
                <w:bCs/>
              </w:rPr>
              <w:t xml:space="preserve">interval</w:t>
            </w:r>
            <w:r>
              <w:t xml:space="preserve"> </w:t>
            </w:r>
            <w:r>
              <w:t xml:space="preserve">is what is random.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art-7-one-sample-t-test"/>
    <w:p>
      <w:pPr>
        <w:pStyle w:val="Heading1"/>
      </w:pPr>
      <w:r>
        <w:t xml:space="preserve">Part 7 · One-Sample t-Test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11 (Inference for a Normal Population) and Ch. 6 (Hypothesis Testing).</w:t>
      </w:r>
    </w:p>
    <w:p>
      <w:pPr>
        <w:pStyle w:val="FirstParagraph"/>
      </w:pPr>
      <w:r>
        <w:t xml:space="preserve">A CI asks</w:t>
      </w:r>
      <w:r>
        <w:t xml:space="preserve"> </w:t>
      </w:r>
      <w:r>
        <w:rPr>
          <w:i/>
          <w:iCs/>
        </w:rPr>
        <w:t xml:space="preserve">where is μ?</w:t>
      </w:r>
      <w:r>
        <w:t xml:space="preserve"> </w:t>
      </w:r>
      <w:r>
        <w:t xml:space="preserve">A t-test asks</w:t>
      </w:r>
      <w:r>
        <w:t xml:space="preserve"> </w:t>
      </w:r>
      <w:r>
        <w:rPr>
          <w:i/>
          <w:iCs/>
        </w:rPr>
        <w:t xml:space="preserve">is μ equal to some specific value?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do I3 fish differ from a historical mean of 260 mm?</w:t>
      </w:r>
    </w:p>
    <w:p>
      <w:pPr>
        <w:pStyle w:val="SourceCode"/>
      </w:pPr>
      <w:r>
        <w:rPr>
          <w:rStyle w:val="CommentTok"/>
        </w:rPr>
        <w:t xml:space="preserve"># ── Part 7.1 · One-Sample t-Test 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these in from the output.</w:t>
      </w:r>
    </w:p>
    <w:p>
      <w:pPr>
        <w:pStyle w:val="SourceCode"/>
      </w:pPr>
      <w:r>
        <w:rPr>
          <w:rStyle w:val="VerbatimChar"/>
        </w:rPr>
        <w:t xml:space="preserve">H0            = ______________________________________________</w:t>
      </w:r>
      <w:r>
        <w:br/>
      </w:r>
      <w:r>
        <w:rPr>
          <w:rStyle w:val="VerbatimChar"/>
        </w:rPr>
        <w:t xml:space="preserve">Ha            = ______________________________________________</w:t>
      </w:r>
      <w:r>
        <w:br/>
      </w:r>
      <w:r>
        <w:rPr>
          <w:rStyle w:val="VerbatimChar"/>
        </w:rPr>
        <w:t xml:space="preserve">t             = __________    df = __________</w:t>
      </w:r>
      <w:r>
        <w:br/>
      </w:r>
      <w:r>
        <w:rPr>
          <w:rStyle w:val="VerbatimChar"/>
        </w:rPr>
        <w:t xml:space="preserve">p-value       = __________</w:t>
      </w:r>
      <w:r>
        <w:br/>
      </w:r>
      <w:r>
        <w:rPr>
          <w:rStyle w:val="VerbatimChar"/>
        </w:rPr>
        <w:t xml:space="preserve">95% CI        = __________ to __________</w:t>
      </w:r>
      <w:r>
        <w:br/>
      </w:r>
      <w:r>
        <w:rPr>
          <w:rStyle w:val="VerbatimChar"/>
        </w:rPr>
        <w:t xml:space="preserve">Decision at α = 0.05: 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confidence interval contain 260? Explain how that answer and the p-value are telling you the</w:t>
      </w:r>
      <w:r>
        <w:t xml:space="preserve"> </w:t>
      </w:r>
      <w:r>
        <w:rPr>
          <w:i/>
          <w:iCs/>
        </w:rPr>
        <w:t xml:space="preserve">same thing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29"/>
    <w:bookmarkStart w:id="32" w:name="part-8-two-sample-t-test"/>
    <w:p>
      <w:pPr>
        <w:pStyle w:val="Heading1"/>
      </w:pPr>
      <w:r>
        <w:t xml:space="preserve">Part 8 · Two-Sample t-Test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12 (Comparing Two Means) and Ch. 6 on one- vs. two-tailed tests.</w:t>
      </w:r>
    </w:p>
    <w:p>
      <w:pPr>
        <w:pStyle w:val="FirstParagraph"/>
      </w:pPr>
      <w:r>
        <w:rPr>
          <w:b/>
          <w:bCs/>
        </w:rPr>
        <w:t xml:space="preserve">Formulate the hypotheses first</w:t>
      </w:r>
      <w:r>
        <w:t xml:space="preserve">, for the question</w:t>
      </w:r>
      <w:r>
        <w:t xml:space="preserve"> </w:t>
      </w:r>
      <w:r>
        <w:t xml:space="preserve">“Are fish in Lake I8 longer than fish in Lake I3?”</w:t>
      </w:r>
    </w:p>
    <w:p>
      <w:pPr>
        <w:pStyle w:val="SourceCode"/>
      </w:pPr>
      <w:r>
        <w:rPr>
          <w:rStyle w:val="VerbatimChar"/>
        </w:rPr>
        <w:t xml:space="preserve">H0 = ________________________________________________________</w:t>
      </w:r>
      <w:r>
        <w:br/>
      </w:r>
      <w:r>
        <w:rPr>
          <w:rStyle w:val="VerbatimChar"/>
        </w:rPr>
        <w:t xml:space="preserve">Ha = ________________________________________________________</w:t>
      </w:r>
    </w:p>
    <w:p>
      <w:pPr>
        <w:pStyle w:val="FirstParagraph"/>
      </w:pPr>
      <w:r>
        <w:t xml:space="preserve">This question has a</w:t>
      </w:r>
      <w:r>
        <w:t xml:space="preserve"> </w:t>
      </w:r>
      <w:r>
        <w:rPr>
          <w:b/>
          <w:bCs/>
        </w:rPr>
        <w:t xml:space="preserve">direction</w:t>
      </w:r>
      <w:r>
        <w:t xml:space="preserve">, so it is one-tailed. R orders</w:t>
      </w:r>
      <w:r>
        <w:t xml:space="preserve"> </w:t>
      </w:r>
      <w:r>
        <w:rPr>
          <w:rStyle w:val="VerbatimChar"/>
        </w:rPr>
        <w:t xml:space="preserve">lake</w:t>
      </w:r>
      <w:r>
        <w:t xml:space="preserve"> </w:t>
      </w:r>
      <w:r>
        <w:t xml:space="preserve">alphabetically and tests I3 − I8, so</w:t>
      </w:r>
      <w:r>
        <w:t xml:space="preserve"> </w:t>
      </w:r>
      <w:r>
        <w:t xml:space="preserve">“I8 is longer”</w:t>
      </w:r>
      <w:r>
        <w:t xml:space="preserve"> </w:t>
      </w:r>
      <w:r>
        <w:t xml:space="preserve">means that difference is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than zero.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8.1 · Two-Sample t-Test 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 you conclude? Report the</w:t>
      </w:r>
      <w:r>
        <w:t xml:space="preserve"> </w:t>
      </w:r>
      <w:r>
        <w:rPr>
          <w:b/>
          <w:bCs/>
        </w:rPr>
        <w:t xml:space="preserve">difference in mm</w:t>
      </w:r>
      <w:r>
        <w:t xml:space="preserve">, not just the p-value.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output says</w:t>
      </w:r>
      <w:r>
        <w:t xml:space="preserve"> </w:t>
      </w:r>
      <w:r>
        <w:t xml:space="preserve">“Welch Two Sample t-test”</w:t>
      </w:r>
      <w:r>
        <w:t xml:space="preserve">. Look back at the SDs in Part 1.2. Why is Welch the right default here?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Rerun with</w:t>
            </w:r>
            <w:r>
              <w:t xml:space="preserve"> </w:t>
            </w:r>
            <w:r>
              <w:rPr>
                <w:rStyle w:val="VerbatimChar"/>
              </w:rPr>
              <w:t xml:space="preserve">alternative = "two.sided"</w:t>
            </w:r>
            <w:r>
              <w:t xml:space="preserve">. Does the p-value change? Does the conclusion? Which should you have chosen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seeing the data?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8.2 · Two-Sample t-Test ────────────────────────────────────────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5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2"/>
        </w:numPr>
      </w:pPr>
      <w:r>
        <w:t xml:space="preserve">Draw a normal curve over real data and see where it fits and where it doesn’t</w:t>
      </w:r>
    </w:p>
    <w:p>
      <w:pPr>
        <w:pStyle w:val="Compact"/>
        <w:numPr>
          <w:ilvl w:val="0"/>
          <w:numId w:val="1003"/>
        </w:numPr>
      </w:pPr>
      <w:r>
        <w:t xml:space="preserve">Convert values to z-scores and explain what standardizing does and does not change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pnorm()</w:t>
      </w:r>
      <w:r>
        <w:t xml:space="preserve"> </w:t>
      </w:r>
      <w:r>
        <w:t xml:space="preserve">for areas and</w:t>
      </w:r>
      <w:r>
        <w:t xml:space="preserve"> </w:t>
      </w:r>
      <w:r>
        <w:rPr>
          <w:rStyle w:val="VerbatimChar"/>
        </w:rPr>
        <w:t xml:space="preserve">qnorm()</w:t>
      </w:r>
      <w:r>
        <w:t xml:space="preserve"> </w:t>
      </w:r>
      <w:r>
        <w:t xml:space="preserve">for cutoffs, in both directions</w:t>
      </w:r>
    </w:p>
    <w:p>
      <w:pPr>
        <w:pStyle w:val="Compact"/>
        <w:numPr>
          <w:ilvl w:val="0"/>
          <w:numId w:val="1005"/>
        </w:numPr>
      </w:pPr>
      <w:r>
        <w:t xml:space="preserve">Run and read a Shapiro-Wilk test, remembering that p &lt; 0.05 means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normal</w:t>
      </w:r>
    </w:p>
    <w:p>
      <w:pPr>
        <w:pStyle w:val="Compact"/>
        <w:numPr>
          <w:ilvl w:val="0"/>
          <w:numId w:val="1006"/>
        </w:numPr>
      </w:pPr>
      <w:r>
        <w:t xml:space="preserve">Say when to use SD and when to use SE</w:t>
      </w:r>
    </w:p>
    <w:p>
      <w:pPr>
        <w:pStyle w:val="Compact"/>
        <w:numPr>
          <w:ilvl w:val="0"/>
          <w:numId w:val="1007"/>
        </w:numPr>
      </w:pPr>
      <w:r>
        <w:t xml:space="preserve">Build a 95% CI by hand and state correctly what the 95% refers to</w:t>
      </w:r>
    </w:p>
    <w:p>
      <w:pPr>
        <w:pStyle w:val="Compact"/>
        <w:numPr>
          <w:ilvl w:val="0"/>
          <w:numId w:val="1008"/>
        </w:numPr>
      </w:pPr>
      <w:r>
        <w:t xml:space="preserve">Explain why the multiplier is t rather than 1.96</w:t>
      </w:r>
    </w:p>
    <w:p>
      <w:pPr>
        <w:pStyle w:val="Compact"/>
        <w:numPr>
          <w:ilvl w:val="0"/>
          <w:numId w:val="1009"/>
        </w:numPr>
      </w:pPr>
      <w:r>
        <w:t xml:space="preserve">Run and interpret one- and two-sample t-tests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Your script —</w:t>
            </w:r>
            <w:r>
              <w:t xml:space="preserve"> </w:t>
            </w:r>
            <w:r>
              <w:rPr>
                <w:rStyle w:val="VerbatimChar"/>
              </w:rPr>
              <w:t xml:space="preserve">scripts/05_probability_inference.R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readings"/>
    <w:p>
      <w:pPr>
        <w:pStyle w:val="Heading1"/>
      </w:pPr>
      <w:r>
        <w:t xml:space="preserve">Readings</w:t>
      </w:r>
    </w:p>
    <w:p>
      <w:pPr>
        <w:pStyle w:val="FirstParagraph"/>
      </w:pPr>
      <w:r>
        <w:rPr>
          <w:b/>
          <w:bCs/>
        </w:rPr>
        <w:t xml:space="preserve">Before next class</w:t>
      </w:r>
      <w:r>
        <w:t xml:space="preserve"> </w:t>
      </w:r>
      <w:r>
        <w:t xml:space="preserve">— chapter PDFs are on</w:t>
      </w:r>
      <w:r>
        <w:t xml:space="preserve"> </w:t>
      </w:r>
      <w:r>
        <w:rPr>
          <w:b/>
          <w:bCs/>
        </w:rPr>
        <w:t xml:space="preserve">Canvas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Whitlock &amp; Schluter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10</w:t>
      </w:r>
      <w:r>
        <w:t xml:space="preserve">, The Normal Distribution;</w:t>
      </w:r>
      <w:r>
        <w:t xml:space="preserve"> </w:t>
      </w:r>
      <w:r>
        <w:rPr>
          <w:b/>
          <w:bCs/>
        </w:rPr>
        <w:t xml:space="preserve">Ch. 4</w:t>
      </w:r>
      <w:r>
        <w:t xml:space="preserve">, Estimating with Uncertainty;</w:t>
      </w:r>
      <w:r>
        <w:t xml:space="preserve"> </w:t>
      </w:r>
      <w:r>
        <w:rPr>
          <w:b/>
          <w:bCs/>
        </w:rPr>
        <w:t xml:space="preserve">Ch. 6</w:t>
      </w:r>
      <w:r>
        <w:t xml:space="preserve">, Hypothesis Testing. If you read only one, read</w:t>
      </w:r>
      <w:r>
        <w:t xml:space="preserve"> </w:t>
      </w:r>
      <w:r>
        <w:rPr>
          <w:b/>
          <w:bCs/>
        </w:rPr>
        <w:t xml:space="preserve">Ch. 4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Gotelli &amp; Ellison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2</w:t>
      </w:r>
      <w:r>
        <w:t xml:space="preserve">, Random Variables and Probability Distributions;</w:t>
      </w:r>
      <w:r>
        <w:t xml:space="preserve"> </w:t>
      </w:r>
      <w:r>
        <w:rPr>
          <w:b/>
          <w:bCs/>
        </w:rPr>
        <w:t xml:space="preserve">Ch. 4</w:t>
      </w:r>
      <w:r>
        <w:t xml:space="preserve">, Framing and Testing Hypotheses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Worksheet part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Parts 1-2 — summary stats, the normal curve</w:t>
            </w:r>
          </w:p>
        </w:tc>
        <w:tc>
          <w:tcPr/>
          <w:p>
            <w:pPr>
              <w:pStyle w:val="Compact"/>
            </w:pPr>
            <w:r>
              <w:t xml:space="preserve">W&amp;S Ch. 3, Ch.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Parts 3-4 — z-scores, area as probability</w:t>
            </w:r>
          </w:p>
        </w:tc>
        <w:tc>
          <w:tcPr/>
          <w:p>
            <w:pPr>
              <w:pStyle w:val="Compact"/>
            </w:pPr>
            <w:r>
              <w:t xml:space="preserve">W&amp;S Ch. 10; Gotelli Ch.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5 — checking normality</w:t>
            </w:r>
          </w:p>
        </w:tc>
        <w:tc>
          <w:tcPr/>
          <w:p>
            <w:pPr>
              <w:pStyle w:val="Compact"/>
            </w:pPr>
            <w:r>
              <w:t xml:space="preserve">W&amp;S Ch.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6 — SD, SE, confidence intervals</w:t>
            </w:r>
          </w:p>
        </w:tc>
        <w:tc>
          <w:tcPr/>
          <w:p>
            <w:pPr>
              <w:pStyle w:val="Compact"/>
            </w:pPr>
            <w:r>
              <w:t xml:space="preserve">W&amp;S Ch. 4; Ch.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7 — one-sample t-test</w:t>
            </w:r>
          </w:p>
        </w:tc>
        <w:tc>
          <w:tcPr/>
          <w:p>
            <w:pPr>
              <w:pStyle w:val="Compact"/>
            </w:pPr>
            <w:r>
              <w:t xml:space="preserve">W&amp;S Ch. 11, Ch.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8 — two-sample t-test</w:t>
            </w:r>
          </w:p>
        </w:tc>
        <w:tc>
          <w:tcPr/>
          <w:p>
            <w:pPr>
              <w:pStyle w:val="Compact"/>
            </w:pPr>
            <w:r>
              <w:t xml:space="preserve">W&amp;S Ch. 12; Gotelli Ch. 4</w:t>
            </w:r>
          </w:p>
        </w:tc>
      </w:tr>
    </w:tbl>
    <w:p>
      <w:pPr>
        <w:pStyle w:val="BodyText"/>
      </w:pPr>
      <w:r>
        <w:rPr>
          <w:b/>
          <w:bCs/>
        </w:rPr>
        <w:t xml:space="preserve">If you want more:</w:t>
      </w:r>
      <w:r>
        <w:t xml:space="preserve"> </w:t>
      </w:r>
      <w:hyperlink r:id="rId36">
        <w:r>
          <w:rPr>
            <w:rStyle w:val="Hyperlink"/>
          </w:rPr>
          <w:t xml:space="preserve">R4DS §13 — Numbers</w:t>
        </w:r>
      </w:hyperlink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sd()</w:t>
      </w:r>
      <w:r>
        <w:t xml:space="preserve"> </w:t>
      </w:r>
      <w:r>
        <w:t xml:space="preserve">and rounding, and</w:t>
      </w:r>
      <w:r>
        <w:t xml:space="preserve"> </w:t>
      </w:r>
      <w:hyperlink r:id="rId37">
        <w:r>
          <w:rPr>
            <w:rStyle w:val="Hyperlink"/>
          </w:rPr>
          <w:t xml:space="preserve">§9 — Layers</w:t>
        </w:r>
      </w:hyperlink>
      <w:r>
        <w:t xml:space="preserve"> </w:t>
      </w:r>
      <w:r>
        <w:t xml:space="preserve">for the plots.</w:t>
      </w:r>
    </w:p>
    <w:bookmarkEnd w:id="38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hyperlink" Id="rId37" Target="https://r4ds.hadley.nz/layers.html" TargetMode="External" /><Relationship Type="http://schemas.openxmlformats.org/officeDocument/2006/relationships/hyperlink" Id="rId36" Target="https://r4ds.hadley.nz/numbers.html" TargetMode="External" /><Relationship Type="http://schemas.openxmlformats.org/officeDocument/2006/relationships/hyperlink" Id="rId10" Target="https://wlperry.github.io/ecostats_2026/content/probability_inference/data/05_probability_inference_skeleton.R" TargetMode="External" /><Relationship Type="http://schemas.openxmlformats.org/officeDocument/2006/relationships/hyperlink" Id="rId9" Target="https://wlperry.github.io/ecostats_2026/content/probability_inference/data/gray_I3_I8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r4ds.hadley.nz/layers.html" TargetMode="External" /><Relationship Type="http://schemas.openxmlformats.org/officeDocument/2006/relationships/hyperlink" Id="rId36" Target="https://r4ds.hadley.nz/numbers.html" TargetMode="External" /><Relationship Type="http://schemas.openxmlformats.org/officeDocument/2006/relationships/hyperlink" Id="rId10" Target="https://wlperry.github.io/ecostats_2026/content/probability_inference/data/05_probability_inference_skeleton.R" TargetMode="External" /><Relationship Type="http://schemas.openxmlformats.org/officeDocument/2006/relationships/hyperlink" Id="rId9" Target="https://wlperry.github.io/ecostats_2026/content/probability_inference/data/gray_I3_I8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Probability &amp; Inference</dc:title>
  <dc:creator>Bill Perry</dc:creator>
  <dc:description>Hands-on activity: the normal distribution, z-scores and areas under the curve, checking normality, standard error, confidence intervals, and one- and two-sample t-tests on the Arctic grayling length dataset.</dc:description>
  <cp:keywords/>
  <dcterms:created xsi:type="dcterms:W3CDTF">2026-10-19T15:53:02Z</dcterms:created>
  <dcterms:modified xsi:type="dcterms:W3CDTF">2026-10-19T15:53:02Z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5</vt:lpwstr>
  </property>
  <property fmtid="{D5CDD505-2E9C-101B-9397-08002B2CF9AE}" pid="15" name="resources">
    <vt:lpwstr/>
  </property>
  <property fmtid="{D5CDD505-2E9C-101B-9397-08002B2CF9AE}" pid="16" name="subtitle">
    <vt:lpwstr>From the normal curve to the confidence interval</vt:lpwstr>
  </property>
  <property fmtid="{D5CDD505-2E9C-101B-9397-08002B2CF9AE}" pid="17" name="toc-title">
    <vt:lpwstr>Table of contents</vt:lpwstr>
  </property>
  <property fmtid="{D5CDD505-2E9C-101B-9397-08002B2CF9AE}" pid="18" name="week">
    <vt:lpwstr>3</vt:lpwstr>
  </property>
</Properties>
</file>