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ANOVA in Class</w:t>
      </w:r>
    </w:p>
    <w:p>
      <w:pPr>
        <w:pStyle w:val="Subtitle"/>
      </w:pPr>
      <w:r>
        <w:t xml:space="preserve">One-way ANOVA</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analysis_of_variance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analysis_of_variance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analysis_of_variance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analysis_of_variance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analysis_of_variance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analysis_of_variance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analysis_of_variance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analysis_of_variance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0.143463  -2.551778</w:t>
      </w:r>
      <w:r>
        <w:br/>
      </w:r>
      <w:r>
        <w:rPr>
          <w:rStyle w:val="VerbatimChar"/>
        </w:rPr>
        <w:t xml:space="preserve">         │     1.0000     0.0322*</w:t>
      </w:r>
      <w:r>
        <w:br/>
      </w:r>
      <w:r>
        <w:br/>
      </w:r>
      <w:r>
        <w:rPr>
          <w:rStyle w:val="VerbatimChar"/>
        </w:rPr>
        <w:t xml:space="preserve">FWER = 0.05</w:t>
      </w:r>
      <w:r>
        <w:br/>
      </w:r>
      <w:r>
        <w:rPr>
          <w:rStyle w:val="VerbatimChar"/>
        </w:rPr>
        <w:t xml:space="preserve">Reject Ho if adjusted p ≤ FWER, where (unadjusted)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0.733255  -2.428305</w:t>
      </w:r>
      <w:r>
        <w:br/>
      </w:r>
      <w:r>
        <w:rPr>
          <w:rStyle w:val="VerbatimChar"/>
        </w:rPr>
        <w:t xml:space="preserve">         │     1.0000     0.0455*</w:t>
      </w:r>
      <w:r>
        <w:br/>
      </w:r>
      <w:r>
        <w:br/>
      </w:r>
      <w:r>
        <w:rPr>
          <w:rStyle w:val="VerbatimChar"/>
        </w:rPr>
        <w:t xml:space="preserve">FWER = 0.05</w:t>
      </w:r>
      <w:r>
        <w:br/>
      </w:r>
      <w:r>
        <w:rPr>
          <w:rStyle w:val="VerbatimChar"/>
        </w:rPr>
        <w:t xml:space="preserve">Reject Ho if adjusted p ≤ FWER, where (unadjusted)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ANOVA in Class</dc:title>
  <dc:creator>Bill Perry</dc:creator>
  <dc:description>Hands-on activity: one-way analysis of variance.</dc:description>
  <cp:keywords/>
  <dcterms:created xsi:type="dcterms:W3CDTF">2026-07-04T15:20:06Z</dcterms:created>
  <dcterms:modified xsi:type="dcterms:W3CDTF">2026-07-04T15:20:06Z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6</vt:lpwstr>
  </property>
</Properties>
</file>