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2" w:name="worksheet-one-way-anova"/>
    <w:p>
      <w:pPr>
        <w:pStyle w:val="Heading1"/>
      </w:pPr>
      <w:r>
        <w:t xml:space="preserve">Worksheet: One-Way ANOVA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Crab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84 fiddler crabs</w:t>
      </w:r>
      <w:r>
        <w:t xml:space="preserve">, 21 in each of four groups, with body temperature above ambient measured in the field. Does the male’s oversized major claw act as a</w:t>
      </w:r>
      <w:r>
        <w:t xml:space="preserve"> </w:t>
      </w:r>
      <w:r>
        <w:rPr>
          <w:b/>
          <w:bCs/>
        </w:rPr>
        <w:t xml:space="preserve">heat radiator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t xml:space="preserve">— the big claw taken off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a small claw taken off, the procedural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never had a major claw</w:t>
      </w:r>
    </w:p>
    <w:p>
      <w:pPr>
        <w:pStyle w:val="FirstParagraph"/>
      </w:pPr>
      <w:r>
        <w:t xml:space="preserve">If the claw sheds heat, removing it should make males</w:t>
      </w:r>
      <w:r>
        <w:t xml:space="preserve"> </w:t>
      </w:r>
      <w:r>
        <w:rPr>
          <w:b/>
          <w:bCs/>
        </w:rPr>
        <w:t xml:space="preserve">hotter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"data/fiddler_crabs.csv"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(crab_type))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(crab_df, crab_type)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body_temp_c))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group looks warmest, and does the picture match the radiator prediction?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build-the-sums-of-squares"/>
    <w:p>
      <w:pPr>
        <w:pStyle w:val="Heading1"/>
      </w:pPr>
      <w:r>
        <w:t xml:space="preserve">Part 2 · Build the sums of squares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Build the sums of squares ────────────────────────────────</w:t>
      </w:r>
      <w:r>
        <w:br/>
      </w: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body_temp_c)</w:t>
      </w:r>
      <w:r>
        <w:br/>
      </w:r>
      <w:r>
        <w:br/>
      </w:r>
      <w:r>
        <w:rPr>
          <w:rStyle w:val="NormalTok"/>
        </w:rPr>
        <w:t xml:space="preserve">crab_parts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ss_total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ss_among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among =</w:t>
      </w:r>
      <w:r>
        <w:rPr>
          <w:rStyle w:val="NormalTok"/>
        </w:rPr>
        <w:t xml:space="preserve"> ss_among, </w:t>
      </w:r>
      <w:r>
        <w:rPr>
          <w:rStyle w:val="AttributeTok"/>
        </w:rPr>
        <w:t xml:space="preserve">within =</w:t>
      </w:r>
      <w:r>
        <w:rPr>
          <w:rStyle w:val="NormalTok"/>
        </w:rPr>
        <w:t xml:space="preserve"> ss_within)</w:t>
      </w:r>
      <w:r>
        <w:br/>
      </w:r>
      <w:r>
        <w:br/>
      </w:r>
      <w:r>
        <w:rPr>
          <w:rStyle w:val="NormalTok"/>
        </w:rPr>
        <w:t xml:space="preserve">ss_among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partition add up, and what fraction does the grouping explain?</w:t>
      </w:r>
    </w:p>
    <w:p>
      <w:pPr>
        <w:pStyle w:val="SourceCode"/>
      </w:pPr>
      <w:r>
        <w:rPr>
          <w:rStyle w:val="VerbatimChar"/>
        </w:rPr>
        <w:t xml:space="preserve">ss_among + ss_within = __________   ss_total = __________</w:t>
      </w:r>
      <w:r>
        <w:br/>
      </w:r>
      <w:r>
        <w:br/>
      </w:r>
      <w:r>
        <w:rPr>
          <w:rStyle w:val="VerbatimChar"/>
        </w:rPr>
        <w:t xml:space="preserve">ss_among / ss_total =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the-anova"/>
    <w:p>
      <w:pPr>
        <w:pStyle w:val="Heading1"/>
      </w:pPr>
      <w:r>
        <w:t xml:space="preserve">Part 3 · The ANOVA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The ANOVA 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the table to what you computed in Part 2.</w:t>
      </w:r>
    </w:p>
    <w:p>
      <w:pPr>
        <w:pStyle w:val="SourceCode"/>
      </w:pPr>
      <w:r>
        <w:rPr>
          <w:rStyle w:val="VerbatimChar"/>
        </w:rPr>
        <w:t xml:space="preserve">Sum Sq, crab_type = __________   Sum Sq, Residuals = __________</w:t>
      </w:r>
      <w:r>
        <w:br/>
      </w:r>
      <w:r>
        <w:br/>
      </w:r>
      <w:r>
        <w:rPr>
          <w:rStyle w:val="VerbatimChar"/>
        </w:rPr>
        <w:t xml:space="preserve">Df = ______ and ______      F = __________   p = __________</w:t>
      </w:r>
      <w:r>
        <w:br/>
      </w:r>
      <w:r>
        <w:br/>
      </w:r>
      <w:r>
        <w:rPr>
          <w:rStyle w:val="VerbatimChar"/>
        </w:rPr>
        <w:t xml:space="preserve">R squared = __________  (compare it with ss_among / ss_total)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exactly what this p-value licenses you to say —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It says: ____________________________________________________</w:t>
      </w:r>
      <w:r>
        <w:br/>
      </w:r>
      <w:r>
        <w:br/>
      </w:r>
      <w:r>
        <w:rPr>
          <w:rStyle w:val="VerbatimChar"/>
        </w:rPr>
        <w:t xml:space="preserve">It does not say: 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part-4-check-the-assumptions"/>
    <w:p>
      <w:pPr>
        <w:pStyle w:val="Heading1"/>
      </w:pPr>
      <w:r>
        <w:t xml:space="preserve">Part 4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(crab_model)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two formal tests:</w:t>
      </w:r>
    </w:p>
    <w:p>
      <w:pPr>
        <w:pStyle w:val="SourceCode"/>
      </w:pPr>
      <w:r>
        <w:rPr>
          <w:rStyle w:val="CommentTok"/>
        </w:rPr>
        <w:t xml:space="preserve"># ── Part 4.2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(crab_model))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have a null hypothesis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keep. Fill in.</w:t>
      </w:r>
    </w:p>
    <w:p>
      <w:pPr>
        <w:pStyle w:val="SourceCode"/>
      </w:pPr>
      <w:r>
        <w:rPr>
          <w:rStyle w:val="VerbatimChar"/>
        </w:rPr>
        <w:t xml:space="preserve">Shapiro H0 = ________________  p = __________  pass? ______</w:t>
      </w:r>
      <w:r>
        <w:br/>
      </w:r>
      <w:r>
        <w:br/>
      </w:r>
      <w:r>
        <w:rPr>
          <w:rStyle w:val="VerbatimChar"/>
        </w:rPr>
        <w:t xml:space="preserve">Levene  H0 = ________________  p = __________  pass?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third assumption is independence. Why can no plot or test on this slide check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set-the-reference-level"/>
    <w:p>
      <w:pPr>
        <w:pStyle w:val="Heading1"/>
      </w:pPr>
      <w:r>
        <w:t xml:space="preserve">Part 5 · Set the reference level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see the order R chose for you:</w:t>
      </w:r>
    </w:p>
    <w:p>
      <w:pPr>
        <w:pStyle w:val="SourceCode"/>
      </w:pPr>
      <w:r>
        <w:rPr>
          <w:rStyle w:val="CommentTok"/>
        </w:rPr>
        <w:t xml:space="preserve"># ── Part 5.1 · Set the reference level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crab_type)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the reference, why did R pick it, and what is each coefficient comparing?</w:t>
      </w:r>
    </w:p>
    <w:p>
      <w:pPr>
        <w:pStyle w:val="SourceCode"/>
      </w:pPr>
      <w:r>
        <w:rPr>
          <w:rStyle w:val="VerbatimChar"/>
        </w:rPr>
        <w:t xml:space="preserve">Reference: __________   Why: _______________________________</w:t>
      </w:r>
      <w:r>
        <w:br/>
      </w:r>
      <w:r>
        <w:br/>
      </w:r>
      <w:r>
        <w:rPr>
          <w:rStyle w:val="VerbatimChar"/>
        </w:rPr>
        <w:t xml:space="preserve">Each coefficient is "degrees hotter than a ______________"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control first and refit:</w:t>
      </w:r>
    </w:p>
    <w:p>
      <w:pPr>
        <w:pStyle w:val="SourceCode"/>
      </w:pPr>
      <w:r>
        <w:rPr>
          <w:rStyle w:val="CommentTok"/>
        </w:rPr>
        <w:t xml:space="preserve"># ── Part 5.2 · Set the reference level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(crab_type, 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tables, and the two ANOVA tables.</w:t>
      </w:r>
    </w:p>
    <w:p>
      <w:pPr>
        <w:pStyle w:val="SourceCode"/>
      </w:pPr>
      <w:r>
        <w:rPr>
          <w:rStyle w:val="VerbatimChar"/>
        </w:rPr>
        <w:t xml:space="preserve">What changed: _______________________________________________</w:t>
      </w:r>
      <w:r>
        <w:br/>
      </w:r>
      <w:r>
        <w:br/>
      </w:r>
      <w:r>
        <w:rPr>
          <w:rStyle w:val="VerbatimChar"/>
        </w:rPr>
        <w:t xml:space="preserve">What did not change: ________________________________________</w:t>
      </w:r>
      <w:r>
        <w:br/>
      </w:r>
      <w:r>
        <w:br/>
      </w:r>
      <w:r>
        <w:rPr>
          <w:rStyle w:val="VerbatimChar"/>
        </w:rPr>
        <w:t xml:space="preserve">Why does the F-test not care which level is first?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which-groups-actually-differ"/>
    <w:p>
      <w:pPr>
        <w:pStyle w:val="Heading1"/>
      </w:pPr>
      <w:r>
        <w:t xml:space="preserve">Part 6 · Which groups actually differ?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Which groups actually differ? ────────────────────────────</w:t>
      </w:r>
      <w:r>
        <w:br/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(crab_model))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adjusted p-values for the three comparisons with the control.</w:t>
      </w:r>
    </w:p>
    <w:p>
      <w:pPr>
        <w:pStyle w:val="SourceCode"/>
      </w:pPr>
      <w:r>
        <w:rPr>
          <w:rStyle w:val="VerbatimChar"/>
        </w:rPr>
        <w:t xml:space="preserve">female - intact male             = __________</w:t>
      </w:r>
      <w:r>
        <w:br/>
      </w:r>
      <w:r>
        <w:br/>
      </w:r>
      <w:r>
        <w:rPr>
          <w:rStyle w:val="VerbatimChar"/>
        </w:rPr>
        <w:t xml:space="preserve">male major removed - intact male = __________</w:t>
      </w:r>
      <w:r>
        <w:br/>
      </w:r>
      <w:r>
        <w:br/>
      </w:r>
      <w:r>
        <w:rPr>
          <w:rStyle w:val="VerbatimChar"/>
        </w:rPr>
        <w:t xml:space="preserve">male minor removed - intact male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radiator hypothesis predicts that removing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claw makes males hotter. Does the Tukey output support it? Answer in one sentence, using the number.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Females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significantly hotter than every male group. Why does that not rescue the hypothesis?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report-it"/>
    <w:p>
      <w:pPr>
        <w:pStyle w:val="Heading1"/>
      </w:pPr>
      <w:r>
        <w:t xml:space="preserve">Part 7 · Report it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results sentence you would put in a paper. It needs the test, F 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degrees of freedom, the p-value, R², and the post-hoc method — including the comparison that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(body_temp_c))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 fiddler crabs run warmer than males"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removing the major claw did not raise male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"Crab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temperature above ambient (C)"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"figures/crab_anova.pdf"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bars run in the order you releveled to, not alphabetically.</w:t>
      </w:r>
    </w:p>
    <w:p>
      <w:r>
        <w:pict>
          <v:rect style="width:0;height:1.5pt" o:hralign="center" o:hrstd="t" o:hr="t"/>
        </w:pict>
      </w:r>
    </w:p>
    <w:bookmarkEnd w:id="20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by hand and match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t xml:space="preserve">Say what a significant F does and does not tell you</w:t>
      </w:r>
    </w:p>
    <w:p>
      <w:pPr>
        <w:pStyle w:val="Compact"/>
        <w:numPr>
          <w:ilvl w:val="0"/>
          <w:numId w:val="1004"/>
        </w:numPr>
      </w:pPr>
      <w:r>
        <w:t xml:space="preserve">Check normality and equal variance on the residuals, and name the assumption no test can check</w:t>
      </w:r>
    </w:p>
    <w:p>
      <w:pPr>
        <w:pStyle w:val="Compact"/>
        <w:numPr>
          <w:ilvl w:val="0"/>
          <w:numId w:val="1005"/>
        </w:numPr>
      </w:pPr>
      <w:r>
        <w:t xml:space="preserve">Set a factor’s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and explain what it does and does not change</w:t>
      </w:r>
    </w:p>
    <w:p>
      <w:pPr>
        <w:pStyle w:val="Compact"/>
        <w:numPr>
          <w:ilvl w:val="0"/>
          <w:numId w:val="1006"/>
        </w:numPr>
      </w:pPr>
      <w:r>
        <w:t xml:space="preserve">Read a Tukey HSD table and answer a specific biological prediction with it</w:t>
      </w:r>
    </w:p>
    <w:p>
      <w:pPr>
        <w:pStyle w:val="Compact"/>
        <w:numPr>
          <w:ilvl w:val="0"/>
          <w:numId w:val="1007"/>
        </w:numPr>
      </w:pPr>
      <w:r>
        <w:t xml:space="preserve">Write a results sentence with both degrees of freedom and an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12_analysis_of_variance.R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figures/crab_anova.pdf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Homework 7 — One-Way ANOVA: A Dose Series R Puts in the Wrong Order</w:t>
        </w:r>
      </w:hyperlink>
    </w:p>
    <w:p>
      <w:pPr>
        <w:pStyle w:val="BodyText"/>
      </w:pPr>
      <w:r>
        <w:rPr>
          <w:b/>
          <w:bCs/>
        </w:rPr>
        <w:t xml:space="preserve">Thirty-two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Daphnia</w:t>
      </w:r>
      <w:r>
        <w:rPr>
          <w:b/>
          <w:bCs/>
        </w:rPr>
        <w:t xml:space="preserve"> </w:t>
      </w:r>
      <w:r>
        <w:rPr>
          <w:b/>
          <w:bCs/>
        </w:rPr>
        <w:t xml:space="preserve">across three densities of toxic cyanobacteria.</w:t>
      </w:r>
      <w:r>
        <w:t xml:space="preserve"> </w:t>
      </w:r>
      <w:r>
        <w:t xml:space="preserve">The crab worksheet again, in the same order, with two traps: the design is unbalanced, and the group labels (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) sort alphabetically into nonsense unless you set the factor levels yourself. There is also a real question about whether a dose series should be a factor at all.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6">
        <w:r>
          <w:rPr>
            <w:rStyle w:val="VerbatimChar"/>
          </w:rPr>
          <w:t xml:space="preserve">daphnia_resistance.csv</w:t>
        </w:r>
      </w:hyperlink>
      <w:r>
        <w:t xml:space="preserve"> </w:t>
      </w:r>
      <w:r>
        <w:t xml:space="preserve">— Whitlock &amp; Schluter,</w:t>
      </w:r>
      <w:r>
        <w:t xml:space="preserve"> </w:t>
      </w:r>
      <w:r>
        <w:rPr>
          <w:b/>
          <w:bCs/>
        </w:rPr>
        <w:t xml:space="preserve">Chapter 15, problem 17</w:t>
      </w:r>
      <w:r>
        <w:t xml:space="preserve">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6" Target="../../homeworks/one_way_anova_homework/data/daphnia_resistance.csv" TargetMode="External" /><Relationship Type="http://schemas.openxmlformats.org/officeDocument/2006/relationships/hyperlink" Id="rId25" Target="../../homeworks/one_way_anova_homework/one_way_anova_homework.qmd" TargetMode="External" /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homeworks/one_way_anova_homework/data/daphnia_resistance.csv" TargetMode="External" /><Relationship Type="http://schemas.openxmlformats.org/officeDocument/2006/relationships/hyperlink" Id="rId25" Target="../../homeworks/one_way_anova_homework/one_way_anova_homework.qmd" TargetMode="External" /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</dc:title>
  <dc:creator>Bill Perry</dc:creator>
  <dc:description>In-class activity on the fiddler crab claw-radiator experiment: build the sums of squares by hand, run the ANOVA, check its assumptions, set the reference level with fct_relevel(), and find which groups actually differ with Tukey HSD.</dc:description>
  <cp:keywords/>
  <dcterms:created xsi:type="dcterms:W3CDTF">2026-10-05T16:35:14Z</dcterms:created>
  <dcterms:modified xsi:type="dcterms:W3CDTF">2026-10-05T16:35:14Z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Single-factor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