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9.png" ContentType="image/png"/>
  <Override PartName="/word/media/rId19.png" ContentType="image/png"/>
  <Override PartName="/word/media/rId67.png" ContentType="image/png"/>
  <Override PartName="/word/media/rId51.png" ContentType="image/png"/>
  <Override PartName="/word/media/rId123.png" ContentType="image/png"/>
  <Override PartName="/word/media/rId1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Lecture: Describing Your Data</w:t>
      </w:r>
    </w:p>
    <w:p>
      <w:pPr>
        <w:pStyle w:val="Subtitle"/>
      </w:pPr>
      <w:r>
        <w:t xml:space="preserve">Mean, spread, counting correctly, and group summaries</w:t>
      </w:r>
    </w:p>
    <w:p>
      <w:pPr>
        <w:pStyle w:val="Author"/>
      </w:pPr>
      <w:r>
        <w:t xml:space="preserve">Bill Perry</w:t>
      </w:r>
    </w:p>
    <w:bookmarkStart w:id="14" w:name="where-we-left-off"/>
    <w:p>
      <w:pPr>
        <w:pStyle w:val="Heading2"/>
      </w:pPr>
      <w:r>
        <w:t xml:space="preserve">Where We Left Off</w:t>
      </w:r>
    </w:p>
    <w:p>
      <w:pPr>
        <w:pStyle w:val="FirstParagraph"/>
      </w:pPr>
      <w:r>
        <w:t xml:space="preserve">Last time you:</w:t>
      </w:r>
    </w:p>
    <w:p>
      <w:pPr>
        <w:pStyle w:val="Compact"/>
        <w:numPr>
          <w:ilvl w:val="0"/>
          <w:numId w:val="1001"/>
        </w:numPr>
      </w:pPr>
      <w:r>
        <w:t xml:space="preserve">Imported data two ways (</w:t>
      </w:r>
      <w:r>
        <w:rPr>
          <w:rStyle w:val="VerbatimChar"/>
        </w:rPr>
        <w:t xml:space="preserve">read_csv()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Wrangled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arrange()</w:t>
      </w:r>
    </w:p>
    <w:p>
      <w:pPr>
        <w:pStyle w:val="Compact"/>
        <w:numPr>
          <w:ilvl w:val="0"/>
          <w:numId w:val="1001"/>
        </w:numPr>
      </w:pPr>
      <w:r>
        <w:t xml:space="preserve">Caught duplicate rows with</w:t>
      </w:r>
      <w:r>
        <w:t xml:space="preserve"> </w:t>
      </w:r>
      <w:r>
        <w:rPr>
          <w:rStyle w:val="VerbatimChar"/>
        </w:rPr>
        <w:t xml:space="preserve">distinct()</w:t>
      </w:r>
    </w:p>
    <w:p>
      <w:pPr>
        <w:pStyle w:val="Compact"/>
        <w:numPr>
          <w:ilvl w:val="0"/>
          <w:numId w:val="1001"/>
        </w:numPr>
      </w:pPr>
      <w:r>
        <w:t xml:space="preserve">Saved a new file with</w:t>
      </w:r>
      <w:r>
        <w:t xml:space="preserve"> </w:t>
      </w:r>
      <w:r>
        <w:rPr>
          <w:rStyle w:val="VerbatimChar"/>
        </w:rPr>
        <w:t xml:space="preserve">write_csv()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Wrangling Your Data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reshape a dataset and hand off a clean file. Today we start</w:t>
            </w:r>
            <w:r>
              <w:t xml:space="preserve"> </w:t>
            </w:r>
            <w:r>
              <w:rPr>
                <w:b/>
                <w:bCs/>
              </w:rPr>
              <w:t xml:space="preserve">describing</w:t>
            </w:r>
            <w:r>
              <w:t xml:space="preserve"> </w:t>
            </w:r>
            <w:r>
              <w:t xml:space="preserve">it — the step that comes before any formal test.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Today’s roadmap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Mean and median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Variance and standard deviation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Quantiles, range, and IQR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length()</w:t>
            </w:r>
            <w:r>
              <w:t xml:space="preserve"> </w:t>
            </w:r>
            <w:r>
              <w:t xml:space="preserve">trap — and the fix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Standard error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Style w:val="VerbatimChar"/>
              </w:rPr>
              <w:t xml:space="preserve">skimr</w:t>
            </w:r>
            <w:r>
              <w:t xml:space="preserve"> </w:t>
            </w:r>
            <w:r>
              <w:t xml:space="preserve">— a fast full-dataset overview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summarize()</w:t>
            </w:r>
          </w:p>
          <w:p/>
        </w:tc>
      </w:tr>
    </w:tbl>
    <w:bookmarkEnd w:id="14"/>
    <w:bookmarkStart w:id="15" w:name="part-1-our-question-revisited"/>
    <w:p>
      <w:pPr>
        <w:pStyle w:val="Heading2"/>
      </w:pPr>
      <w:r>
        <w:t xml:space="preserve">Part 1 · Our Question, Revisited</w:t>
      </w:r>
    </w:p>
    <w:bookmarkEnd w:id="15"/>
    <w:bookmarkStart w:id="22" w:name="our-question-revisited"/>
    <w:p>
      <w:pPr>
        <w:pStyle w:val="Heading2"/>
      </w:pPr>
      <w:r>
        <w:t xml:space="preserve">Our Question, Revisited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H₀:</w:t>
      </w:r>
      <w:r>
        <w:t xml:space="preserve"> </w:t>
      </w:r>
      <w:r>
        <w:t xml:space="preserve">No difference in needle length between the shady and sunny sides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Hₐ:</w:t>
      </w:r>
      <w:r>
        <w:t xml:space="preserve"> </w:t>
      </w:r>
      <w:r>
        <w:t xml:space="preserve">Needle length differs between the two sides</w:t>
      </w:r>
    </w:p>
    <w:p>
      <w:pPr>
        <w:pStyle w:val="FirstParagraph"/>
      </w:pPr>
      <w:r>
        <w:t xml:space="preserve">Before we can formally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that with statistics, we need to</w:t>
      </w:r>
      <w:r>
        <w:t xml:space="preserve"> </w:t>
      </w:r>
      <w:r>
        <w:rPr>
          <w:i/>
          <w:iCs/>
        </w:rPr>
        <w:t xml:space="preserve">describe</w:t>
      </w:r>
      <w:r>
        <w:t xml:space="preserve"> </w:t>
      </w:r>
      <w:r>
        <w:t xml:space="preserve">what we actually 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Plan for this unit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Today</w:t>
            </w:r>
            <w:r>
              <w:t xml:space="preserve"> </w:t>
            </w:r>
            <w:r>
              <w:t xml:space="preserve">— describe the data: center, spread, and group summaries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A later module</w:t>
            </w:r>
            <w:r>
              <w:t xml:space="preserve"> </w:t>
            </w:r>
            <w:r>
              <w:t xml:space="preserve">— formally test H₀ vs. Hₐ</w:t>
            </w:r>
          </w:p>
          <w:p/>
        </w:tc>
      </w:tr>
    </w:tbl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"data/pine_data.csv"</w:t>
      </w:r>
      <w:r>
        <w:rPr>
          <w:rStyle w:val="NormalTok"/>
        </w:rPr>
        <w:t xml:space="preserve">)</w:t>
      </w:r>
    </w:p>
    <w:p>
      <w:pPr>
        <w:pStyle w:val="FirstParagraph"/>
      </w:pPr>
      <w:hyperlink r:id="rId18">
        <w:r>
          <w:rPr>
            <w:rStyle w:val="Hyperlink"/>
          </w:rPr>
          <w:t xml:space="preserve">📥 Download the data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Recap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side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"shady"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"sunny"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team</w:t>
            </w:r>
            <w:r>
              <w:t xml:space="preserve"> </w:t>
            </w:r>
            <w:r>
              <w:t xml:space="preserve">is the field team name.</w:t>
            </w:r>
            <w:r>
              <w:br/>
            </w:r>
            <w:r>
              <w:t xml:space="preserve">Four teams, four trees, eight needles per side — 64 rows, but only 4 trees.</w:t>
            </w:r>
          </w:p>
          <w:p/>
        </w:tc>
      </w:tr>
    </w:tbl>
    <w:bookmarkEnd w:id="22"/>
    <w:bookmarkStart w:id="23" w:name="part-2-the-mean"/>
    <w:p>
      <w:pPr>
        <w:pStyle w:val="Heading2"/>
      </w:pPr>
      <w:r>
        <w:t xml:space="preserve">Part 2 · The Mean</w:t>
      </w:r>
    </w:p>
    <w:bookmarkEnd w:id="23"/>
    <w:bookmarkStart w:id="30" w:name="the-mean"/>
    <w:p>
      <w:pPr>
        <w:pStyle w:val="Heading2"/>
      </w:pPr>
      <w:r>
        <w:t xml:space="preserve">The Mean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05"/>
        </w:numPr>
      </w:pPr>
      <w:r>
        <w:t xml:space="preserve">Add up every value, divide by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balance point</w:t>
      </w:r>
      <w:r>
        <w:t xml:space="preserve"> </w:t>
      </w:r>
      <w:r>
        <w:t xml:space="preserve">of the distribution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Sensitive to outliers</w:t>
      </w:r>
      <w:r>
        <w:t xml:space="preserve"> </w:t>
      </w:r>
      <w:r>
        <w:t xml:space="preserve">— one very large value disproportionately affects the mean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Values 5, 6, 7, 8,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→ mean = 15.2.</w:t>
      </w:r>
      <w:r>
        <w:br/>
      </w:r>
      <w:r>
        <w:t xml:space="preserve">Is that a fair summary?</w:t>
      </w:r>
      <w:r>
        <w:br/>
      </w:r>
      <w:r>
        <w:t xml:space="preserve">Not really — the outlier dominates.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it matters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is the most commonly reported statistic</w:t>
            </w:r>
            <w:r>
              <w:br/>
            </w:r>
            <w:r>
              <w:t xml:space="preserve">— and it’s the number every t-test, ANOVA, and regression is ultimately built around.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Keep one side's rows -- still a data frame -----</w:t>
      </w:r>
      <w:r>
        <w:br/>
      </w:r>
      <w:r>
        <w:rPr>
          <w:rStyle w:val="NormalTok"/>
        </w:rPr>
        <w:t xml:space="preserve">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shady_df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(needle_length_mm))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mean_mm</w:t>
      </w:r>
      <w:r>
        <w:br/>
      </w:r>
      <w:r>
        <w:rPr>
          <w:rStyle w:val="VerbatimChar"/>
        </w:rPr>
        <w:t xml:space="preserve">    &lt;dbl&gt;</w:t>
      </w:r>
      <w:r>
        <w:br/>
      </w:r>
      <w:r>
        <w:rPr>
          <w:rStyle w:val="VerbatimChar"/>
        </w:rPr>
        <w:t xml:space="preserve">1    14.1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pattern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filter()</w:t>
            </w:r>
            <w:r>
              <w:t xml:space="preserve"> </w:t>
            </w:r>
            <w:r>
              <w:t xml:space="preserve">picks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 </w:t>
            </w:r>
            <w:r>
              <w:t xml:space="preserve">and gives back a data frame.</w:t>
            </w:r>
            <w:r>
              <w:t xml:space="preserve"> </w:t>
            </w:r>
            <w:r>
              <w:rPr>
                <w:rStyle w:val="VerbatimChar"/>
              </w:rPr>
              <w:t xml:space="preserve">summarize()</w:t>
            </w:r>
            <w:r>
              <w:t xml:space="preserve"> </w:t>
            </w:r>
            <w:r>
              <w:t xml:space="preserve">collapses that data frame to</w:t>
            </w:r>
            <w:r>
              <w:t xml:space="preserve"> </w:t>
            </w:r>
            <w:r>
              <w:rPr>
                <w:b/>
                <w:bCs/>
              </w:rPr>
              <w:t xml:space="preserve">one row</w:t>
            </w:r>
            <w:r>
              <w:t xml:space="preserve"> </w:t>
            </w:r>
            <w:r>
              <w:t xml:space="preserve">of statistics — so we stay in data frames the whole way, exactly like every other analysis this term.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 Ch. 3 — Describing Data, on the mean as a measure of location.</w:t>
            </w:r>
            <w:r>
              <w:br/>
            </w:r>
            <w:r>
              <w:t xml:space="preserve">Gotelli &amp; Ellison,</w:t>
            </w:r>
            <w:r>
              <w:t xml:space="preserve"> </w:t>
            </w:r>
            <w:r>
              <w:rPr>
                <w:i/>
                <w:iCs/>
              </w:rPr>
              <w:t xml:space="preserve">A Primer of Ecological Statistics</w:t>
            </w:r>
            <w:r>
              <w:t xml:space="preserve">, Ch. 3 — Summary Statistics: Measures of Location and Spread.</w:t>
            </w:r>
          </w:p>
          <w:p/>
        </w:tc>
      </w:tr>
    </w:tbl>
    <w:bookmarkEnd w:id="30"/>
    <w:bookmarkStart w:id="31" w:name="part-3-the-median"/>
    <w:p>
      <w:pPr>
        <w:pStyle w:val="Heading2"/>
      </w:pPr>
      <w:r>
        <w:t xml:space="preserve">Part 3 · The Median</w:t>
      </w:r>
    </w:p>
    <w:bookmarkEnd w:id="31"/>
    <w:bookmarkStart w:id="36" w:name="the-median"/>
    <w:p>
      <w:pPr>
        <w:pStyle w:val="Heading2"/>
      </w:pPr>
      <w:r>
        <w:t xml:space="preserve">The Median</w:t>
      </w:r>
    </w:p>
    <w:p>
      <w:pPr>
        <w:pStyle w:val="FirstParagraph"/>
      </w:pPr>
      <w:r>
        <w:rPr>
          <w:b/>
          <w:bCs/>
        </w:rPr>
        <w:t xml:space="preserve">The middle value once the data are sorted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Sorted data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5, 6,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  <w:r>
              <w:t xml:space="preserve">, 8, 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5, 6,</w:t>
            </w:r>
            <w:r>
              <w:t xml:space="preserve"> </w:t>
            </w:r>
            <w:r>
              <w:rPr>
                <w:b/>
                <w:bCs/>
              </w:rPr>
              <w:t xml:space="preserve">7, 8</w:t>
            </w:r>
            <w:r>
              <w:t xml:space="preserve">, 50, 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(7 + 8) / 2 = 7.5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Not pulled around by outliers — it’s</w:t>
      </w:r>
      <w:r>
        <w:t xml:space="preserve"> </w:t>
      </w:r>
      <w:r>
        <w:rPr>
          <w:b/>
          <w:bCs/>
        </w:rPr>
        <w:t xml:space="preserve">robust</w:t>
      </w:r>
    </w:p>
    <w:p>
      <w:pPr>
        <w:pStyle w:val="Compact"/>
        <w:numPr>
          <w:ilvl w:val="0"/>
          <w:numId w:val="1006"/>
        </w:numPr>
      </w:pPr>
      <w:r>
        <w:t xml:space="preserve">If mean ≫ median → right-skewed data</w:t>
      </w:r>
    </w:p>
    <w:p>
      <w:pPr>
        <w:pStyle w:val="Compact"/>
        <w:numPr>
          <w:ilvl w:val="0"/>
          <w:numId w:val="1006"/>
        </w:numPr>
      </w:pPr>
      <w:r>
        <w:t xml:space="preserve">If mean ≈ median → roughly symmetric</w:t>
      </w:r>
    </w:p>
    <w:p>
      <w:pPr>
        <w:pStyle w:val="SourceCode"/>
      </w:pPr>
      <w:r>
        <w:rPr>
          <w:rStyle w:val="NormalTok"/>
        </w:rPr>
        <w:t xml:space="preserve">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shady_df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(needle_length_mm))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med_mm</w:t>
      </w:r>
      <w:r>
        <w:br/>
      </w:r>
      <w:r>
        <w:rPr>
          <w:rStyle w:val="VerbatimChar"/>
        </w:rPr>
        <w:t xml:space="preserve">   &lt;dbl&gt;</w:t>
      </w:r>
      <w:r>
        <w:br/>
      </w:r>
      <w:r>
        <w:rPr>
          <w:rStyle w:val="VerbatimChar"/>
        </w:rPr>
        <w:t xml:space="preserve">1   14.2</w:t>
      </w:r>
    </w:p>
    <w:p>
      <w:pPr>
        <w:pStyle w:val="SourceCode"/>
      </w:pPr>
      <w:r>
        <w:rPr>
          <w:rStyle w:val="NormalTok"/>
        </w:rPr>
        <w:t xml:space="preserve">sunny_df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(needle_length_mm))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med_mm</w:t>
      </w:r>
      <w:r>
        <w:br/>
      </w:r>
      <w:r>
        <w:rPr>
          <w:rStyle w:val="VerbatimChar"/>
        </w:rPr>
        <w:t xml:space="preserve">   &lt;dbl&gt;</w:t>
      </w:r>
      <w:r>
        <w:br/>
      </w:r>
      <w:r>
        <w:rPr>
          <w:rStyle w:val="VerbatimChar"/>
        </w:rPr>
        <w:t xml:space="preserve">1   15.4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Report mean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median together the first time you look at a new variable — a big gap between them is a signal worth investigating.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 Ch. 3 — Describing Data, on the median and why a robust measure of location matters with skewed data.</w:t>
            </w:r>
          </w:p>
          <w:p/>
        </w:tc>
      </w:tr>
    </w:tbl>
    <w:bookmarkEnd w:id="36"/>
    <w:bookmarkStart w:id="37" w:name="Xa382edfd13124cbd776b7bda1e60d0bd4afab6e"/>
    <w:p>
      <w:pPr>
        <w:pStyle w:val="Heading2"/>
      </w:pPr>
      <w:r>
        <w:t xml:space="preserve">Part 4 · Variance (s</w:t>
      </w:r>
      <w:r>
        <w:rPr>
          <w:vertAlign w:val="superscript"/>
        </w:rPr>
        <w:t xml:space="preserve">2</w:t>
      </w:r>
      <w:r>
        <w:t xml:space="preserve">) and Standard Deviation (sd)</w:t>
      </w:r>
    </w:p>
    <w:bookmarkEnd w:id="37"/>
    <w:bookmarkStart w:id="44" w:name="variance-and-standard-deviation"/>
    <w:p>
      <w:pPr>
        <w:pStyle w:val="Heading2"/>
      </w:pPr>
      <w:r>
        <w:t xml:space="preserve">Variance and Standard Deviation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  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Compact"/>
        <w:numPr>
          <w:ilvl w:val="0"/>
          <w:numId w:val="1007"/>
        </w:numPr>
      </w:pPr>
      <w:r>
        <w:t xml:space="preserve">Distance of each value from the mean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Square</w:t>
      </w:r>
      <w:r>
        <w:t xml:space="preserve"> </w:t>
      </w:r>
      <w:r>
        <w:t xml:space="preserve">it — makes everything positive</w:t>
      </w:r>
    </w:p>
    <w:p>
      <w:pPr>
        <w:pStyle w:val="Compact"/>
        <w:numPr>
          <w:ilvl w:val="0"/>
          <w:numId w:val="1007"/>
        </w:numPr>
      </w:pPr>
      <w:r>
        <w:t xml:space="preserve">Average those squared distances (over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Square root</w:t>
      </w:r>
      <w:r>
        <w:t xml:space="preserve"> </w:t>
      </w:r>
      <w:r>
        <w:t xml:space="preserve">brings variance back into the original units as the standard deviation</w:t>
      </w:r>
    </w:p>
    <w:p>
      <w:pPr>
        <w:pStyle w:val="FirstParagraph"/>
      </w:pPr>
      <w:r>
        <w:rPr>
          <w:b/>
          <w:bCs/>
        </w:rPr>
        <w:t xml:space="preserve">Larger spread = larger variance and SD.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Variance is in</w:t>
            </w:r>
            <w:r>
              <w:t xml:space="preserve"> </w:t>
            </w:r>
            <w:r>
              <w:rPr>
                <w:i/>
                <w:iCs/>
              </w:rPr>
              <w:t xml:space="preserve">squared</w:t>
            </w:r>
            <w:r>
              <w:t xml:space="preserve"> </w:t>
            </w:r>
            <w:r>
              <w:t xml:space="preserve">units (mm²)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hard to interpret directly.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 deviation (SD) is why we usually report it instead</w:t>
            </w:r>
          </w:p>
          <w:p/>
        </w:tc>
      </w:tr>
    </w:tbl>
    <w:p>
      <w:pPr>
        <w:pStyle w:val="SourceCode"/>
      </w:pPr>
      <w:r>
        <w:rPr>
          <w:rStyle w:val="NormalTok"/>
        </w:rPr>
        <w:t xml:space="preserve">shady_df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(needle_length_mm),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sd_mm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(needle_length_mm))</w:t>
      </w:r>
    </w:p>
    <w:p>
      <w:pPr>
        <w:pStyle w:val="SourceCode"/>
      </w:pPr>
      <w:r>
        <w:rPr>
          <w:rStyle w:val="VerbatimChar"/>
        </w:rPr>
        <w:t xml:space="preserve"># A tibble: 1 × 2</w:t>
      </w:r>
      <w:r>
        <w:br/>
      </w:r>
      <w:r>
        <w:rPr>
          <w:rStyle w:val="VerbatimChar"/>
        </w:rPr>
        <w:t xml:space="preserve">  var_mm sd_mm</w:t>
      </w:r>
      <w:r>
        <w:br/>
      </w:r>
      <w:r>
        <w:rPr>
          <w:rStyle w:val="VerbatimChar"/>
        </w:rPr>
        <w:t xml:space="preserve">   &lt;dbl&gt; &lt;dbl&gt;</w:t>
      </w:r>
      <w:r>
        <w:br/>
      </w:r>
      <w:r>
        <w:rPr>
          <w:rStyle w:val="VerbatimChar"/>
        </w:rPr>
        <w:t xml:space="preserve">1   7.74  2.78</w:t>
      </w:r>
    </w:p>
    <w:p>
      <w:pPr>
        <w:pStyle w:val="SourceCode"/>
      </w:pPr>
      <w:r>
        <w:rPr>
          <w:rStyle w:val="NormalTok"/>
        </w:rPr>
        <w:t xml:space="preserve">sunny_df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(needle_length_mm),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sd_mm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(needle_length_mm))</w:t>
      </w:r>
    </w:p>
    <w:p>
      <w:pPr>
        <w:pStyle w:val="SourceCode"/>
      </w:pPr>
      <w:r>
        <w:rPr>
          <w:rStyle w:val="VerbatimChar"/>
        </w:rPr>
        <w:t xml:space="preserve"># A tibble: 1 × 2</w:t>
      </w:r>
      <w:r>
        <w:br/>
      </w:r>
      <w:r>
        <w:rPr>
          <w:rStyle w:val="VerbatimChar"/>
        </w:rPr>
        <w:t xml:space="preserve">  var_mm sd_mm</w:t>
      </w:r>
      <w:r>
        <w:br/>
      </w:r>
      <w:r>
        <w:rPr>
          <w:rStyle w:val="VerbatimChar"/>
        </w:rPr>
        <w:t xml:space="preserve">   &lt;dbl&gt; &lt;dbl&gt;</w:t>
      </w:r>
      <w:r>
        <w:br/>
      </w:r>
      <w:r>
        <w:rPr>
          <w:rStyle w:val="VerbatimChar"/>
        </w:rPr>
        <w:t xml:space="preserve">1   6.73  2.59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Rule of thumb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roughly normal data:</w:t>
            </w:r>
          </w:p>
          <w:p>
            <w:pPr>
              <w:pStyle w:val="Compact"/>
              <w:numPr>
                <w:ilvl w:val="1"/>
                <w:numId w:val="1010"/>
              </w:numPr>
            </w:pPr>
            <w:r>
              <w:t xml:space="preserve">~68% of values fall within mean ± 1 SD</w:t>
            </w:r>
          </w:p>
          <w:p>
            <w:pPr>
              <w:pStyle w:val="Compact"/>
              <w:numPr>
                <w:ilvl w:val="1"/>
                <w:numId w:val="1010"/>
              </w:numPr>
            </w:pPr>
            <w:r>
              <w:t xml:space="preserve">~95% within mean ± 2 SD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 Ch. 3 — Describing Data, on variance, standard deviation, and the coefficient of variation.</w:t>
            </w:r>
            <w:r>
              <w:br/>
            </w:r>
            <w:r>
              <w:t xml:space="preserve">Gotelli &amp; Ellison, Ch. 3 — Summary Statistics, for the same measures of spread.</w:t>
            </w:r>
          </w:p>
          <w:p/>
        </w:tc>
      </w:tr>
    </w:tbl>
    <w:bookmarkEnd w:id="44"/>
    <w:bookmarkStart w:id="45" w:name="part-4b-quantiles-range-and-iqr"/>
    <w:p>
      <w:pPr>
        <w:pStyle w:val="Heading2"/>
      </w:pPr>
      <w:r>
        <w:t xml:space="preserve">Part 4b · Quantiles, Range, and IQR</w:t>
      </w:r>
    </w:p>
    <w:bookmarkEnd w:id="45"/>
    <w:bookmarkStart w:id="54" w:name="quantiles-range-and-iqr"/>
    <w:p>
      <w:pPr>
        <w:pStyle w:val="Heading2"/>
      </w:pPr>
      <w:r>
        <w:t xml:space="preserve">Quantiles, Range, and IQR</w:t>
      </w:r>
    </w:p>
    <w:p>
      <w:pPr>
        <w:pStyle w:val="SourceCode"/>
      </w:pPr>
      <w:r>
        <w:rPr>
          <w:rStyle w:val="NormalTok"/>
        </w:rPr>
        <w:t xml:space="preserve">shady_df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(needle_length_mm),      </w:t>
      </w:r>
      <w:r>
        <w:rPr>
          <w:rStyle w:val="CommentTok"/>
        </w:rPr>
        <w:t xml:space="preserve"># the five numbers 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q25_mm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(needle_length_mm,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boxplot draws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(needle_length_mm),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q75_mm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(needle_length_mm,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(needle_length_mm),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range_mm =</w:t>
      </w:r>
      <w:r>
        <w:rPr>
          <w:rStyle w:val="NormalTok"/>
        </w:rPr>
        <w:t xml:space="preserve"> max_mm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min_mm,            </w:t>
      </w:r>
      <w:r>
        <w:rPr>
          <w:rStyle w:val="CommentTok"/>
        </w:rPr>
        <w:t xml:space="preserve"># max minus min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iqr_mm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IQR</w:t>
      </w:r>
      <w:r>
        <w:rPr>
          <w:rStyle w:val="NormalTok"/>
        </w:rPr>
        <w:t xml:space="preserve">(needle_length_mm)       </w:t>
      </w:r>
      <w:r>
        <w:rPr>
          <w:rStyle w:val="CommentTok"/>
        </w:rPr>
        <w:t xml:space="preserve"># q75 minus q25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1 × 7</w:t>
      </w:r>
      <w:r>
        <w:br/>
      </w:r>
      <w:r>
        <w:rPr>
          <w:rStyle w:val="VerbatimChar"/>
        </w:rPr>
        <w:t xml:space="preserve">  min_mm q25_mm med_mm q75_mm max_mm range_mm iqr_mm</w:t>
      </w:r>
      <w:r>
        <w:br/>
      </w:r>
      <w:r>
        <w:rPr>
          <w:rStyle w:val="VerbatimChar"/>
        </w:rPr>
        <w:t xml:space="preserve">   &lt;dbl&gt;  &lt;dbl&gt;  &lt;dbl&gt;  &lt;dbl&gt;  &lt;dbl&gt;    &lt;dbl&gt;  &lt;dbl&gt;</w:t>
      </w:r>
      <w:r>
        <w:br/>
      </w:r>
      <w:r>
        <w:rPr>
          <w:rStyle w:val="VerbatimChar"/>
        </w:rPr>
        <w:t xml:space="preserve">1   7.23   11.7   14.2   15.8   20.7     13.5   4.07</w:t>
      </w:r>
    </w:p>
    <w:p>
      <w:pPr>
        <w:pStyle w:val="SourceCode"/>
      </w:pPr>
      <w:r>
        <w:rPr>
          <w:rStyle w:val="NormalTok"/>
        </w:rPr>
        <w:t xml:space="preserve">box_plot_1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(shady_df,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IQR</w:t>
            </w:r>
            <w:r>
              <w:t xml:space="preserve"> </w:t>
            </w:r>
            <w:r>
              <w:t xml:space="preserve">is the range of the</w:t>
            </w:r>
            <w:r>
              <w:t xml:space="preserve"> </w:t>
            </w:r>
            <w:r>
              <w:rPr>
                <w:i/>
                <w:iCs/>
              </w:rPr>
              <w:t xml:space="preserve">middle 50%</w:t>
            </w:r>
            <w:r>
              <w:t xml:space="preserve"> </w:t>
            </w:r>
            <w:r>
              <w:t xml:space="preserve">of the data — it ignores the most extreme quarter on each end, which makes it robust to outliers the same way the median is.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med_mm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q50</w:t>
            </w:r>
            <w:r>
              <w:t xml:space="preserve"> </w:t>
            </w:r>
            <w:r>
              <w:t xml:space="preserve">are the same number.</w:t>
            </w:r>
            <w:r>
              <w:t xml:space="preserve"> </w:t>
            </w:r>
            <w:r>
              <w:rPr>
                <w:rStyle w:val="VerbatimChar"/>
              </w:rPr>
              <w:t xml:space="preserve">iqr_mm</w:t>
            </w:r>
            <w:r>
              <w:t xml:space="preserve"> </w:t>
            </w:r>
            <w:r>
              <w:t xml:space="preserve">is just</w:t>
            </w:r>
            <w:r>
              <w:t xml:space="preserve"> </w:t>
            </w:r>
            <w:r>
              <w:rPr>
                <w:rStyle w:val="VerbatimChar"/>
              </w:rPr>
              <w:t xml:space="preserve">q75_mm - q25_mm</w:t>
            </w:r>
            <w:r>
              <w:t xml:space="preserve">, computed for you. And because</w:t>
            </w:r>
            <w:r>
              <w:t xml:space="preserve"> </w:t>
            </w:r>
            <w:r>
              <w:rPr>
                <w:rStyle w:val="VerbatimChar"/>
              </w:rPr>
              <w:t xml:space="preserve">shady_df</w:t>
            </w:r>
            <w:r>
              <w:t xml:space="preserve"> </w:t>
            </w:r>
            <w:r>
              <w:t xml:space="preserve">is a data frame, it drops straight into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  <w:r>
              <w:t xml:space="preserve"> </w:t>
            </w:r>
            <w:r>
              <w:t xml:space="preserve">— no special handling.</w:t>
            </w:r>
          </w:p>
          <w:p>
            <w:pPr>
              <w:pStyle w:val="BodyText"/>
            </w:pPr>
            <w:hyperlink r:id="rId50">
              <w:r>
                <w:rPr>
                  <w:rStyle w:val="Hyperlink"/>
                </w:rPr>
                <w:t xml:space="preserve">📖 R4DS §10 — Exploratory data analysis</w:t>
              </w:r>
            </w:hyperlink>
          </w:p>
          <w:p>
            <w:pPr>
              <w:pStyle w:val="SourceCode"/>
            </w:pPr>
            <w:r>
              <w:rPr>
                <w:rStyle w:val="NormalTok"/>
              </w:rPr>
              <w:t xml:space="preserve">box_plot_1</w:t>
            </w:r>
          </w:p>
          <w:p>
            <w:pPr>
              <w:pStyle w:val="FirstParagraph"/>
            </w:pPr>
            <w:r>
              <w:drawing>
                <wp:inline>
                  <wp:extent cx="2293645" cy="229364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descriptive_stats_lecture_files/figure-docx/descriptive-stats-06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3645" cy="2293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54"/>
    <w:bookmarkStart w:id="59" w:name="Xa1628f131ca5f31211c2377886c2eb51f31361b"/>
    <w:p>
      <w:pPr>
        <w:pStyle w:val="Heading2"/>
      </w:pPr>
      <w:r>
        <w:t xml:space="preserve">Quantiles — Why This Matters for Graphing Effectively</w:t>
      </w:r>
    </w:p>
    <w:p>
      <w:pPr>
        <w:pStyle w:val="SourceCode"/>
      </w:pPr>
      <w:r>
        <w:rPr>
          <w:rStyle w:val="NormalTok"/>
        </w:rPr>
        <w:t xml:space="preserve">sunny_df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q25_mm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(needle_length_mm,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q75_mm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(needle_length_mm,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iqr_mm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IQR</w:t>
      </w:r>
      <w:r>
        <w:rPr>
          <w:rStyle w:val="NormalTok"/>
        </w:rPr>
        <w:t xml:space="preserve">(needle_length_mm)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q25_mm q75_mm iqr_mm</w:t>
      </w:r>
      <w:r>
        <w:br/>
      </w:r>
      <w:r>
        <w:rPr>
          <w:rStyle w:val="VerbatimChar"/>
        </w:rPr>
        <w:t xml:space="preserve">   &lt;dbl&gt;  &lt;dbl&gt;  &lt;dbl&gt;</w:t>
      </w:r>
      <w:r>
        <w:br/>
      </w:r>
      <w:r>
        <w:rPr>
          <w:rStyle w:val="VerbatimChar"/>
        </w:rPr>
        <w:t xml:space="preserve">1   13.2   17.3   4.14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Preview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box in a boxplot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the IQR — its bottom and top edges are the 25th and 75th percentiles you just computed. The boxplots you’ll build in Graphing Effectively are these five numbers, drawn.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 Ch. 2 — Displaying Data, on the boxplot and the five-number summary behind it.</w:t>
            </w:r>
          </w:p>
          <w:p/>
        </w:tc>
      </w:tr>
    </w:tbl>
    <w:bookmarkEnd w:id="59"/>
    <w:bookmarkStart w:id="60" w:name="part-5-the-length-trap"/>
    <w:p>
      <w:pPr>
        <w:pStyle w:val="Heading2"/>
      </w:pPr>
      <w:r>
        <w:t xml:space="preserve">Part 5 · The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Trap</w:t>
      </w:r>
    </w:p>
    <w:bookmarkEnd w:id="60"/>
    <w:bookmarkStart w:id="66" w:name="the-length-trap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Trap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A data frame has 5 rows, but 2 values are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. What does</w:t>
            </w:r>
            <w:r>
              <w:t xml:space="preserve"> </w:t>
            </w:r>
            <w:r>
              <w:rPr>
                <w:rStyle w:val="VerbatimChar"/>
              </w:rPr>
              <w:t xml:space="preserve">n()</w:t>
            </w:r>
            <w:r>
              <w:t xml:space="preserve"> </w:t>
            </w:r>
            <w:r>
              <w:t xml:space="preserve">return? What</w:t>
            </w:r>
            <w:r>
              <w:t xml:space="preserve"> </w:t>
            </w:r>
            <w:r>
              <w:rPr>
                <w:i/>
                <w:iCs/>
              </w:rPr>
              <w:t xml:space="preserve">should</w:t>
            </w:r>
            <w:r>
              <w:t xml:space="preserve"> </w:t>
            </w:r>
            <w:r>
              <w:t xml:space="preserve">your sample size be for a mean or SE calculation?</w:t>
            </w:r>
          </w:p>
          <w:p/>
        </w:tc>
      </w:tr>
    </w:tbl>
    <w:p>
      <w:pPr>
        <w:pStyle w:val="SourceCode"/>
      </w:pPr>
      <w:r>
        <w:rPr>
          <w:rStyle w:val="NormalTok"/>
        </w:rPr>
        <w:t xml:space="preserve">na_demo_df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na_demo_df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                    </w:t>
      </w:r>
      <w:r>
        <w:rPr>
          <w:rStyle w:val="CommentTok"/>
        </w:rPr>
        <w:t xml:space="preserve"># every row — including NAs!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    </w:t>
      </w:r>
      <w:r>
        <w:rPr>
          <w:rStyle w:val="CommentTok"/>
        </w:rPr>
        <w:t xml:space="preserve"># how many are missing?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1 × 2</w:t>
      </w:r>
      <w:r>
        <w:br/>
      </w:r>
      <w:r>
        <w:rPr>
          <w:rStyle w:val="VerbatimChar"/>
        </w:rPr>
        <w:t xml:space="preserve">   rows missing</w:t>
      </w:r>
      <w:r>
        <w:br/>
      </w:r>
      <w:r>
        <w:rPr>
          <w:rStyle w:val="VerbatimChar"/>
        </w:rPr>
        <w:t xml:space="preserve">  &lt;int&gt;   &lt;int&gt;</w:t>
      </w:r>
      <w:r>
        <w:br/>
      </w:r>
      <w:r>
        <w:rPr>
          <w:rStyle w:val="VerbatimChar"/>
        </w:rPr>
        <w:t xml:space="preserve">1     5       2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rStyle w:val="VerbatimChar"/>
                <w:b/>
                <w:bCs/>
              </w:rPr>
              <w:t xml:space="preserve">n()</w:t>
            </w:r>
            <w:r>
              <w:t xml:space="preserve"> </w:t>
            </w:r>
            <w:r>
              <w:t xml:space="preserve">— counts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, whether or not the value is there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rStyle w:val="VerbatimChar"/>
                <w:b/>
                <w:bCs/>
              </w:rPr>
              <w:t xml:space="preserve">is.na(x)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where a value is missing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rStyle w:val="VerbatimChar"/>
                <w:b/>
                <w:bCs/>
              </w:rPr>
              <w:t xml:space="preserve">!is.na(x)</w:t>
            </w:r>
            <w:r>
              <w:t xml:space="preserve"> </w:t>
            </w:r>
            <w:r>
              <w:t xml:space="preserve">— the flip: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where a value is real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rStyle w:val="VerbatimChar"/>
                <w:b/>
                <w:bCs/>
              </w:rPr>
              <w:t xml:space="preserve">sum(!is.na(x))</w:t>
            </w:r>
            <w:r>
              <w:t xml:space="preserve"> </w:t>
            </w:r>
            <w:r>
              <w:t xml:space="preserve">— counts the real values = the correct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</w:p>
          <w:p/>
        </w:tc>
      </w:tr>
    </w:tbl>
    <w:bookmarkEnd w:id="66"/>
    <w:bookmarkStart w:id="70" w:name="the-length-trap-why-it-matters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Trap — Why It Matters</w:t>
      </w:r>
    </w:p>
    <w:p>
      <w:pPr>
        <w:pStyle w:val="SourceCode"/>
      </w:pPr>
      <w:r>
        <w:rPr>
          <w:rStyle w:val="CommentTok"/>
        </w:rPr>
        <w:t xml:space="preserve"># Using n() as your sample size silently gives the WRONG answer</w:t>
      </w:r>
      <w:r>
        <w:br/>
      </w:r>
      <w:r>
        <w:rPr>
          <w:rStyle w:val="NormalTok"/>
        </w:rPr>
        <w:t xml:space="preserve">na_demo_df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wrong_n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right_n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sd_mm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wrong_se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(wrong_n),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right_se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(right_n),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1 × 5</w:t>
      </w:r>
      <w:r>
        <w:br/>
      </w:r>
      <w:r>
        <w:rPr>
          <w:rStyle w:val="VerbatimChar"/>
        </w:rPr>
        <w:t xml:space="preserve">  wrong_n right_n sd_mm wrong_se right_se</w:t>
      </w:r>
      <w:r>
        <w:br/>
      </w:r>
      <w:r>
        <w:rPr>
          <w:rStyle w:val="VerbatimChar"/>
        </w:rPr>
        <w:t xml:space="preserve">    &lt;int&gt;   &lt;int&gt; &lt;dbl&gt;    &lt;dbl&gt;    &lt;dbl&gt;</w:t>
      </w:r>
      <w:r>
        <w:br/>
      </w:r>
      <w:r>
        <w:rPr>
          <w:rStyle w:val="VerbatimChar"/>
        </w:rPr>
        <w:t xml:space="preserve">1       5       3  2.08    0.931     1.20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 will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warn you.</w:t>
            </w:r>
            <w:r>
              <w:t xml:space="preserve"> </w:t>
            </w:r>
            <w:r>
              <w:rPr>
                <w:rStyle w:val="VerbatimChar"/>
              </w:rPr>
              <w:t xml:space="preserve">n()</w:t>
            </w:r>
            <w:r>
              <w:t xml:space="preserve"> </w:t>
            </w:r>
            <w:r>
              <w:t xml:space="preserve">happily returns 5 when only 3 values are real — a silent, common error, and the two SEs above differ because of it.</w:t>
            </w:r>
          </w:p>
          <w:p/>
        </w:tc>
      </w:tr>
    </w:tbl>
    <w:bookmarkEnd w:id="70"/>
    <w:bookmarkStart w:id="74" w:name="fix-sumis.na"/>
    <w:p>
      <w:pPr>
        <w:pStyle w:val="Heading2"/>
      </w:pPr>
      <w:r>
        <w:t xml:space="preserve">Fix —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SourceCode"/>
      </w:pPr>
      <w:r>
        <w:rPr>
          <w:rStyle w:val="NormalTok"/>
        </w:rPr>
        <w:t xml:space="preserve">na_demo_df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is_missing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(length_mm),    </w:t>
      </w:r>
      <w:r>
        <w:rPr>
          <w:rStyle w:val="CommentTok"/>
        </w:rPr>
        <w:t xml:space="preserve"># TRUE where NA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is_real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    </w:t>
      </w:r>
      <w:r>
        <w:rPr>
          <w:rStyle w:val="CommentTok"/>
        </w:rPr>
        <w:t xml:space="preserve"># flipped: TRUE where real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5 × 3</w:t>
      </w:r>
      <w:r>
        <w:br/>
      </w:r>
      <w:r>
        <w:rPr>
          <w:rStyle w:val="VerbatimChar"/>
        </w:rPr>
        <w:t xml:space="preserve">  length_mm is_missing is_real</w:t>
      </w:r>
      <w:r>
        <w:br/>
      </w:r>
      <w:r>
        <w:rPr>
          <w:rStyle w:val="VerbatimChar"/>
        </w:rPr>
        <w:t xml:space="preserve">      &lt;dbl&gt; &lt;lgl&gt;      &lt;lgl&gt;  </w:t>
      </w:r>
      <w:r>
        <w:br/>
      </w:r>
      <w:r>
        <w:rPr>
          <w:rStyle w:val="VerbatimChar"/>
        </w:rPr>
        <w:t xml:space="preserve">1         4 FALSE      TRUE   </w:t>
      </w:r>
      <w:r>
        <w:br/>
      </w:r>
      <w:r>
        <w:rPr>
          <w:rStyle w:val="VerbatimChar"/>
        </w:rPr>
        <w:t xml:space="preserve">2         3 FALSE      TRUE   </w:t>
      </w:r>
      <w:r>
        <w:br/>
      </w:r>
      <w:r>
        <w:rPr>
          <w:rStyle w:val="VerbatimChar"/>
        </w:rPr>
        <w:t xml:space="preserve">3        NA TRUE       FALSE  </w:t>
      </w:r>
      <w:r>
        <w:br/>
      </w:r>
      <w:r>
        <w:rPr>
          <w:rStyle w:val="VerbatimChar"/>
        </w:rPr>
        <w:t xml:space="preserve">4         7 FALSE      TRUE   </w:t>
      </w:r>
      <w:r>
        <w:br/>
      </w:r>
      <w:r>
        <w:rPr>
          <w:rStyle w:val="VerbatimChar"/>
        </w:rPr>
        <w:t xml:space="preserve">5        NA TRUE       FALSE  </w:t>
      </w:r>
    </w:p>
    <w:p>
      <w:pPr>
        <w:pStyle w:val="SourceCode"/>
      </w:pPr>
      <w:r>
        <w:rPr>
          <w:rStyle w:val="NormalTok"/>
        </w:rPr>
        <w:t xml:space="preserve">na_demo_df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(length_mm)))   </w:t>
      </w:r>
      <w:r>
        <w:rPr>
          <w:rStyle w:val="CommentTok"/>
        </w:rPr>
        <w:t xml:space="preserve"># count the TRUEs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n_real</w:t>
      </w:r>
      <w:r>
        <w:br/>
      </w:r>
      <w:r>
        <w:rPr>
          <w:rStyle w:val="VerbatimChar"/>
        </w:rPr>
        <w:t xml:space="preserve">   &lt;int&gt;</w:t>
      </w:r>
      <w:r>
        <w:br/>
      </w:r>
      <w:r>
        <w:rPr>
          <w:rStyle w:val="VerbatimChar"/>
        </w:rPr>
        <w:t xml:space="preserve">1      3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Best practice: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sum(!is.na(needle_length_mm))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every time you compute an SE — never</w:t>
            </w:r>
            <w:r>
              <w:t xml:space="preserve"> </w:t>
            </w:r>
            <w:r>
              <w:rPr>
                <w:rStyle w:val="VerbatimChar"/>
              </w:rPr>
              <w:t xml:space="preserve">n()</w:t>
            </w:r>
            <w:r>
              <w:t xml:space="preserve">. Even when you’re sure there are no missing values. Field data rarely stays that clean.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How it works, step by step: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is.na(x)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each missing value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!is.na(x)</w:t>
      </w:r>
      <w:r>
        <w:t xml:space="preserve"> </w:t>
      </w:r>
      <w:r>
        <w:t xml:space="preserve">→ flips it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sum(...)</w:t>
      </w:r>
      <w:r>
        <w:t xml:space="preserve"> </w:t>
      </w:r>
      <w:r>
        <w:t xml:space="preserve">→ adds up the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s (</w:t>
      </w:r>
      <w:r>
        <w:rPr>
          <w:rStyle w:val="VerbatimChar"/>
        </w:rPr>
        <w:t xml:space="preserve">TRUE</w:t>
      </w:r>
      <w:r>
        <w:t xml:space="preserve"> </w:t>
      </w:r>
      <w:r>
        <w:t xml:space="preserve">= 1)</w:t>
      </w:r>
    </w:p>
    <w:p>
      <w:pPr>
        <w:pStyle w:val="FirstParagraph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shows the two logical columns;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collapses them to the count.</w:t>
      </w:r>
    </w:p>
    <w:p>
      <w:pPr>
        <w:pStyle w:val="BodyText"/>
      </w:pPr>
      <w:hyperlink r:id="rId73">
        <w:r>
          <w:rPr>
            <w:rStyle w:val="Hyperlink"/>
          </w:rPr>
          <w:t xml:space="preserve">📖 R4DS §18 — Missing values</w:t>
        </w:r>
      </w:hyperlink>
    </w:p>
    <w:bookmarkEnd w:id="74"/>
    <w:bookmarkStart w:id="77" w:name="fix-applied-to-real-data"/>
    <w:p>
      <w:pPr>
        <w:pStyle w:val="Heading2"/>
      </w:pPr>
      <w:r>
        <w:t xml:space="preserve">Fix — Applied to Real Data</w:t>
      </w:r>
    </w:p>
    <w:p>
      <w:pPr>
        <w:pStyle w:val="SourceCode"/>
      </w:pPr>
      <w:r>
        <w:rPr>
          <w:rStyle w:val="CommentTok"/>
        </w:rPr>
        <w:t xml:space="preserve"># Applied to our real data — even with no NAs, make it a habit</w:t>
      </w:r>
      <w:r>
        <w:br/>
      </w:r>
      <w:r>
        <w:rPr>
          <w:rStyle w:val="NormalTok"/>
        </w:rPr>
        <w:t xml:space="preserve">shady_df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(needle_length_mm)))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    n</w:t>
      </w:r>
      <w:r>
        <w:br/>
      </w:r>
      <w:r>
        <w:rPr>
          <w:rStyle w:val="VerbatimChar"/>
        </w:rPr>
        <w:t xml:space="preserve">  &lt;int&gt;</w:t>
      </w:r>
      <w:r>
        <w:br/>
      </w:r>
      <w:r>
        <w:rPr>
          <w:rStyle w:val="VerbatimChar"/>
        </w:rPr>
        <w:t xml:space="preserve">1    32</w:t>
      </w:r>
    </w:p>
    <w:p>
      <w:pPr>
        <w:pStyle w:val="SourceCode"/>
      </w:pPr>
      <w:r>
        <w:rPr>
          <w:rStyle w:val="NormalTok"/>
        </w:rPr>
        <w:t xml:space="preserve">sunny_df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(needle_length_mm)))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    n</w:t>
      </w:r>
      <w:r>
        <w:br/>
      </w:r>
      <w:r>
        <w:rPr>
          <w:rStyle w:val="VerbatimChar"/>
        </w:rPr>
        <w:t xml:space="preserve">  &lt;int&gt;</w:t>
      </w:r>
      <w:r>
        <w:br/>
      </w:r>
      <w:r>
        <w:rPr>
          <w:rStyle w:val="VerbatimChar"/>
        </w:rPr>
        <w:t xml:space="preserve">1    32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when you’re confident a column has zero missing values, run it through</w:t>
            </w:r>
            <w:r>
              <w:t xml:space="preserve"> </w:t>
            </w:r>
            <w:r>
              <w:rPr>
                <w:rStyle w:val="VerbatimChar"/>
              </w:rPr>
              <w:t xml:space="preserve">sum(!is.na())</w:t>
            </w:r>
            <w:r>
              <w:t xml:space="preserve"> </w:t>
            </w:r>
            <w:r>
              <w:t xml:space="preserve">anyway — it costs nothing and field data rarely stays clean for long.</w:t>
            </w:r>
          </w:p>
          <w:p/>
        </w:tc>
      </w:tr>
    </w:tbl>
    <w:bookmarkEnd w:id="77"/>
    <w:bookmarkStart w:id="78" w:name="part-6-standard-error"/>
    <w:p>
      <w:pPr>
        <w:pStyle w:val="Heading2"/>
      </w:pPr>
      <w:r>
        <w:t xml:space="preserve">Part 6 · Standard Error</w:t>
      </w:r>
    </w:p>
    <w:bookmarkEnd w:id="78"/>
    <w:bookmarkStart w:id="83" w:name="standard-error"/>
    <w:p>
      <w:pPr>
        <w:pStyle w:val="Heading2"/>
      </w:pPr>
      <w:r>
        <w:t xml:space="preserve">Standard Error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Compact"/>
        <w:numPr>
          <w:ilvl w:val="0"/>
          <w:numId w:val="1013"/>
        </w:numPr>
      </w:pPr>
      <w:r>
        <w:t xml:space="preserve">Measures how precisely you know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— not the spread of raw data</w:t>
      </w:r>
    </w:p>
    <w:p>
      <w:pPr>
        <w:pStyle w:val="Compact"/>
        <w:numPr>
          <w:ilvl w:val="0"/>
          <w:numId w:val="1013"/>
        </w:numPr>
      </w:pPr>
      <w:r>
        <w:t xml:space="preserve">Gets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grows: more data → a more precise estimate of the mean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Describes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spread of</w:t>
            </w:r>
            <w:r>
              <w:t xml:space="preserve"> </w:t>
            </w:r>
            <w:r>
              <w:rPr>
                <w:i/>
                <w:iCs/>
              </w:rPr>
              <w:t xml:space="preserve">individual</w:t>
            </w:r>
            <w:r>
              <w:t xml:space="preserve"> </w:t>
            </w:r>
            <w:r>
              <w:t xml:space="preserve">data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precision of the</w:t>
            </w:r>
            <w:r>
              <w:t xml:space="preserve"> </w:t>
            </w:r>
            <w:r>
              <w:rPr>
                <w:i/>
                <w:iCs/>
              </w:rPr>
              <w:t xml:space="preserve">sample mean</w:t>
            </w:r>
          </w:p>
        </w:tc>
      </w:tr>
    </w:tbl>
    <w:p>
      <w:pPr>
        <w:pStyle w:val="BodyText"/>
      </w:pPr>
      <w:r>
        <w:t xml:space="preserve">We report SE whenever we’re making a claim about a group mean.</w:t>
      </w:r>
    </w:p>
    <w:p>
      <w:pPr>
        <w:pStyle w:val="SourceCode"/>
      </w:pPr>
      <w:r>
        <w:rPr>
          <w:rStyle w:val="NormalTok"/>
        </w:rPr>
        <w:t xml:space="preserve">shady_df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(needle_length_mm)),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    n sd_mm se_mm</w:t>
      </w:r>
      <w:r>
        <w:br/>
      </w:r>
      <w:r>
        <w:rPr>
          <w:rStyle w:val="VerbatimChar"/>
        </w:rPr>
        <w:t xml:space="preserve">  &lt;int&gt; &lt;dbl&gt; &lt;dbl&gt;</w:t>
      </w:r>
      <w:r>
        <w:br/>
      </w:r>
      <w:r>
        <w:rPr>
          <w:rStyle w:val="VerbatimChar"/>
        </w:rPr>
        <w:t xml:space="preserve">1    32  2.78  0.49</w:t>
      </w:r>
    </w:p>
    <w:p>
      <w:pPr>
        <w:pStyle w:val="SourceCode"/>
      </w:pPr>
      <w:r>
        <w:rPr>
          <w:rStyle w:val="NormalTok"/>
        </w:rPr>
        <w:t xml:space="preserve">sunny_df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(needle_length_mm)),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    n sd_mm se_mm</w:t>
      </w:r>
      <w:r>
        <w:br/>
      </w:r>
      <w:r>
        <w:rPr>
          <w:rStyle w:val="VerbatimChar"/>
        </w:rPr>
        <w:t xml:space="preserve">  &lt;int&gt; &lt;dbl&gt; &lt;dbl&gt;</w:t>
      </w:r>
      <w:r>
        <w:br/>
      </w:r>
      <w:r>
        <w:rPr>
          <w:rStyle w:val="VerbatimChar"/>
        </w:rPr>
        <w:t xml:space="preserve">1    32  2.59  0.46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sqrt(n())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sqrt(sum(!is.na(x)))</w:t>
            </w:r>
            <w:r>
              <w:t xml:space="preserve"> </w:t>
            </w:r>
            <w:r>
              <w:t xml:space="preserve">give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answer only when there are zero missing values. Don’t assume — check.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 Ch. 4 — Estimating with Uncertainty, is the chapter for the standard error and the sampling distribution of the mean.</w:t>
            </w:r>
            <w:r>
              <w:br/>
            </w:r>
            <w:r>
              <w:t xml:space="preserve">Gotelli &amp; Ellison, Ch. 3 — Summary Statistics, covers the standard error alongside the standard deviation.</w:t>
            </w:r>
          </w:p>
          <w:p/>
        </w:tc>
      </w:tr>
    </w:tbl>
    <w:bookmarkEnd w:id="83"/>
    <w:bookmarkStart w:id="86" w:name="all-stats-one-group-one-summarize"/>
    <w:p>
      <w:pPr>
        <w:pStyle w:val="Heading2"/>
      </w:pPr>
      <w:r>
        <w:t xml:space="preserve">All Stats, One Group, One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SourceCode"/>
      </w:pPr>
      <w:r>
        <w:rPr>
          <w:rStyle w:val="NormalTok"/>
        </w:rPr>
        <w:t xml:space="preserve">shady_df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(needle_length_mm)),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med_mm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1 × 5</w:t>
      </w:r>
      <w:r>
        <w:br/>
      </w:r>
      <w:r>
        <w:rPr>
          <w:rStyle w:val="VerbatimChar"/>
        </w:rPr>
        <w:t xml:space="preserve">      n mean_mm med_mm sd_mm se_mm</w:t>
      </w:r>
      <w:r>
        <w:br/>
      </w:r>
      <w:r>
        <w:rPr>
          <w:rStyle w:val="VerbatimChar"/>
        </w:rPr>
        <w:t xml:space="preserve">  &lt;int&gt;   &lt;dbl&gt;  &lt;dbl&gt; &lt;dbl&gt; &lt;dbl&gt;</w:t>
      </w:r>
      <w:r>
        <w:br/>
      </w:r>
      <w:r>
        <w:rPr>
          <w:rStyle w:val="VerbatimChar"/>
        </w:rPr>
        <w:t xml:space="preserve">1    32    14.1   14.2  2.78  0.49</w:t>
      </w:r>
    </w:p>
    <w:p>
      <w:pPr>
        <w:pStyle w:val="Compact"/>
        <w:numPr>
          <w:ilvl w:val="0"/>
          <w:numId w:val="1014"/>
        </w:numPr>
      </w:pPr>
      <w:r>
        <w:t xml:space="preserve">Every function takes</w:t>
      </w:r>
      <w:r>
        <w:t xml:space="preserve"> </w:t>
      </w:r>
      <w:r>
        <w:rPr>
          <w:rStyle w:val="VerbatimChar"/>
        </w:rPr>
        <w:t xml:space="preserve">na.rm = TRUE</w:t>
      </w:r>
    </w:p>
    <w:p>
      <w:pPr>
        <w:pStyle w:val="Compact"/>
        <w:numPr>
          <w:ilvl w:val="0"/>
          <w:numId w:val="1014"/>
        </w:numPr>
      </w:pPr>
      <w:r>
        <w:t xml:space="preserve">One row out, already labeled — and it is a data frame, so it pipes onward into</w:t>
      </w:r>
      <w:r>
        <w:t xml:space="preserve"> </w:t>
      </w:r>
      <w:r>
        <w:rPr>
          <w:rStyle w:val="VerbatimChar"/>
        </w:rPr>
        <w:t xml:space="preserve">write_csv()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ggplot()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Running this once for</w:t>
            </w:r>
            <w:r>
              <w:t xml:space="preserve"> </w:t>
            </w:r>
            <w:r>
              <w:rPr>
                <w:rStyle w:val="VerbatimChar"/>
              </w:rPr>
              <w:t xml:space="preserve">shady_df</w:t>
            </w:r>
            <w:r>
              <w:t xml:space="preserve"> </w:t>
            </w:r>
            <w:r>
              <w:t xml:space="preserve">and again for</w:t>
            </w:r>
            <w:r>
              <w:t xml:space="preserve"> </w:t>
            </w:r>
            <w:r>
              <w:rPr>
                <w:rStyle w:val="VerbatimChar"/>
              </w:rPr>
              <w:t xml:space="preserve">sunny_df</w:t>
            </w:r>
            <w:r>
              <w:t xml:space="preserve"> </w:t>
            </w:r>
            <w:r>
              <w:t xml:space="preserve">is exactly the repetition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summarize()</w:t>
            </w:r>
            <w:r>
              <w:t xml:space="preserve"> </w:t>
            </w:r>
            <w:r>
              <w:t xml:space="preserve">exists to remove.</w:t>
            </w:r>
          </w:p>
          <w:p/>
        </w:tc>
      </w:tr>
    </w:tbl>
    <w:bookmarkEnd w:id="86"/>
    <w:bookmarkStart w:id="87" w:name="X315b316ec89df71592efa6e9d6564f8d7b897d8"/>
    <w:p>
      <w:pPr>
        <w:pStyle w:val="Heading2"/>
      </w:pPr>
      <w:r>
        <w:t xml:space="preserve">Part 6b ·</w:t>
      </w:r>
      <w:r>
        <w:t xml:space="preserve"> </w:t>
      </w:r>
      <w:r>
        <w:rPr>
          <w:rStyle w:val="VerbatimChar"/>
        </w:rPr>
        <w:t xml:space="preserve">skimr</w:t>
      </w:r>
      <w:r>
        <w:t xml:space="preserve"> </w:t>
      </w:r>
      <w:r>
        <w:t xml:space="preserve">— a Fast Full-Dataset Overview</w:t>
      </w:r>
    </w:p>
    <w:bookmarkEnd w:id="87"/>
    <w:bookmarkStart w:id="90" w:name="skimr-every-column-one-command"/>
    <w:p>
      <w:pPr>
        <w:pStyle w:val="Heading2"/>
      </w:pPr>
      <w:r>
        <w:rPr>
          <w:rStyle w:val="VerbatimChar"/>
        </w:rPr>
        <w:t xml:space="preserve">skimr</w:t>
      </w:r>
      <w:r>
        <w:t xml:space="preserve"> </w:t>
      </w:r>
      <w:r>
        <w:t xml:space="preserve">— Every Column, One Command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"skimr"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once per machine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br/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(pine_df)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pine_df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character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100"/>
        <w:gridCol w:w="1540"/>
        <w:gridCol w:w="440"/>
        <w:gridCol w:w="440"/>
        <w:gridCol w:w="660"/>
        <w:gridCol w:w="990"/>
        <w:gridCol w:w="12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7"/>
        <w:gridCol w:w="910"/>
        <w:gridCol w:w="1274"/>
        <w:gridCol w:w="546"/>
        <w:gridCol w:w="455"/>
        <w:gridCol w:w="455"/>
        <w:gridCol w:w="546"/>
        <w:gridCol w:w="546"/>
        <w:gridCol w:w="546"/>
        <w:gridCol w:w="546"/>
        <w:gridCol w:w="5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▇▃▇▃▇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needle_length_mm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▁▅▇▇▂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needle_width_mm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▃▅▇▅▁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skim()</w:t>
            </w:r>
            <w:r>
              <w:t xml:space="preserve"> </w:t>
            </w:r>
            <w:r>
              <w:t xml:space="preserve">gives you n, missing count, mean, SD, and a tiny inline histogram for</w:t>
            </w:r>
            <w:r>
              <w:t xml:space="preserve"> </w:t>
            </w:r>
            <w:r>
              <w:rPr>
                <w:b/>
                <w:bCs/>
              </w:rPr>
              <w:t xml:space="preserve">every numeric column</w:t>
            </w:r>
            <w:r>
              <w:t xml:space="preserve"> </w:t>
            </w:r>
            <w:r>
              <w:t xml:space="preserve">— and counts for every character column — in one call. It’s the fastest way to sanity-check a dataset the moment you load it.</w:t>
            </w:r>
          </w:p>
          <w:p>
            <w:pPr>
              <w:pStyle w:val="BodyText"/>
            </w:pPr>
            <w:pPr>
              <w:spacing w:after="16"/>
            </w:pPr>
            <w:hyperlink r:id="rId50">
              <w:r>
                <w:rPr>
                  <w:rStyle w:val="Hyperlink"/>
                </w:rPr>
                <w:t xml:space="preserve">📖 R4DS §10 — Exploratory data analysis</w:t>
              </w:r>
            </w:hyperlink>
            <w:r>
              <w:t xml:space="preserve"> </w:t>
            </w:r>
            <w:r>
              <w:t xml:space="preserve">is this habit written out at length.</w:t>
            </w:r>
          </w:p>
          <w:p/>
        </w:tc>
      </w:tr>
    </w:tbl>
    <w:bookmarkEnd w:id="90"/>
    <w:bookmarkStart w:id="93" w:name="skimr-doesnt-replace-just-speeds-up"/>
    <w:p>
      <w:pPr>
        <w:pStyle w:val="Heading2"/>
      </w:pPr>
      <w:r>
        <w:rPr>
          <w:rStyle w:val="VerbatimChar"/>
        </w:rPr>
        <w:t xml:space="preserve">skimr</w:t>
      </w:r>
      <w:r>
        <w:t xml:space="preserve"> </w:t>
      </w:r>
      <w:r>
        <w:t xml:space="preserve">— Doesn’t Replace, Just Speeds Up</w:t>
      </w:r>
    </w:p>
    <w:p>
      <w:pPr>
        <w:pStyle w:val="SourceCode"/>
      </w:pPr>
      <w:r>
        <w:rPr>
          <w:rStyle w:val="CommentTok"/>
        </w:rPr>
        <w:t xml:space="preserve"># Same idea, restricted to numeric columns</w:t>
      </w:r>
      <w:r>
        <w:br/>
      </w:r>
      <w:r>
        <w:rPr>
          <w:rStyle w:val="NormalTok"/>
        </w:rPr>
        <w:t xml:space="preserve">pine_df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(needle_length_mm, needle_width_mm)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select(pine_df, needle_le…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7"/>
        <w:gridCol w:w="910"/>
        <w:gridCol w:w="1274"/>
        <w:gridCol w:w="546"/>
        <w:gridCol w:w="455"/>
        <w:gridCol w:w="455"/>
        <w:gridCol w:w="546"/>
        <w:gridCol w:w="546"/>
        <w:gridCol w:w="546"/>
        <w:gridCol w:w="546"/>
        <w:gridCol w:w="5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needle_length_mm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▁▅▇▇▂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needle_width_mm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▃▅▇▅▁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rStyle w:val="VerbatimChar"/>
              </w:rPr>
              <w:t xml:space="preserve">skim()</w:t>
            </w:r>
            <w:r>
              <w:t xml:space="preserve"> </w:t>
            </w:r>
            <w:r>
              <w:t xml:space="preserve">is a first look, not a final answer.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you can pipe groups into it to show that</w:t>
            </w:r>
            <w:r>
              <w:t xml:space="preserve"> </w:t>
            </w:r>
            <w:r>
              <w:rPr>
                <w:rStyle w:val="VerbatimChar"/>
              </w:rPr>
              <w:t xml:space="preserve">needle_length_mm</w:t>
            </w:r>
            <w:r>
              <w:t xml:space="preserve"> </w:t>
            </w:r>
            <w:r>
              <w:t xml:space="preserve">should be split by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for real per-group comparisons, you still need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summarize()</w:t>
            </w:r>
            <w:r>
              <w:t xml:space="preserve">, next.</w:t>
            </w:r>
          </w:p>
          <w:p/>
        </w:tc>
      </w:tr>
    </w:tbl>
    <w:bookmarkEnd w:id="93"/>
    <w:bookmarkStart w:id="94" w:name="Xf43c5d07d843d16643c539a860b3cf5482751cd"/>
    <w:p>
      <w:pPr>
        <w:pStyle w:val="Heading2"/>
      </w:pPr>
      <w:r>
        <w:t xml:space="preserve">Part 7 · Tidy Group Stats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bookmarkEnd w:id="94"/>
    <w:bookmarkStart w:id="100" w:name="tidy-group-stats-group_by-summarize"/>
    <w:p>
      <w:pPr>
        <w:pStyle w:val="Heading2"/>
      </w:pPr>
      <w:r>
        <w:t xml:space="preserve">Tidy Group Stats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How many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 </w:t>
            </w:r>
            <w:r>
              <w:t xml:space="preserve">will the result have? (Hint: how many values does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 </w:t>
            </w:r>
            <w:r>
              <w:t xml:space="preserve">take?)</w:t>
            </w:r>
          </w:p>
          <w:p/>
        </w:tc>
      </w:tr>
    </w:tbl>
    <w:p>
      <w:pPr>
        <w:pStyle w:val="SourceCode"/>
      </w:pPr>
      <w:r>
        <w:rPr>
          <w:rStyle w:val="NormalTok"/>
        </w:rPr>
        <w:t xml:space="preserve">side_stats_df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(needle_length_mm)),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med_mm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side_stats_df</w:t>
      </w:r>
    </w:p>
    <w:p>
      <w:pPr>
        <w:pStyle w:val="SourceCode"/>
      </w:pPr>
      <w:r>
        <w:rPr>
          <w:rStyle w:val="VerbatimChar"/>
        </w:rPr>
        <w:t xml:space="preserve"># A tibble: 2 × 6</w:t>
      </w:r>
      <w:r>
        <w:br/>
      </w:r>
      <w:r>
        <w:rPr>
          <w:rStyle w:val="VerbatimChar"/>
        </w:rPr>
        <w:t xml:space="preserve">  side      n mean_mm med_mm sd_mm se_mm</w:t>
      </w:r>
      <w:r>
        <w:br/>
      </w:r>
      <w:r>
        <w:rPr>
          <w:rStyle w:val="VerbatimChar"/>
        </w:rPr>
        <w:t xml:space="preserve">  &lt;chr&gt; &lt;int&gt;   &lt;dbl&gt;  &lt;dbl&gt; &lt;dbl&gt; &lt;dbl&gt;</w:t>
      </w:r>
      <w:r>
        <w:br/>
      </w:r>
      <w:r>
        <w:rPr>
          <w:rStyle w:val="VerbatimChar"/>
        </w:rPr>
        <w:t xml:space="preserve">1 shady    32    14.1   14.2  2.78  0.49</w:t>
      </w:r>
      <w:r>
        <w:br/>
      </w:r>
      <w:r>
        <w:rPr>
          <w:rStyle w:val="VerbatimChar"/>
        </w:rPr>
        <w:t xml:space="preserve">2 sunny    32    15.2   15.4  2.59  0.46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group_by(side)</w:t>
      </w:r>
      <w:r>
        <w:t xml:space="preserve"> </w:t>
      </w:r>
      <w:r>
        <w:t xml:space="preserve">splits the data by side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summarize()</w:t>
      </w:r>
      <w:r>
        <w:t xml:space="preserve"> </w:t>
      </w:r>
      <w:r>
        <w:t xml:space="preserve">collapses each group to</w:t>
      </w:r>
      <w:r>
        <w:t xml:space="preserve"> </w:t>
      </w:r>
      <w:r>
        <w:rPr>
          <w:b/>
          <w:bCs/>
        </w:rPr>
        <w:t xml:space="preserve">one row</w:t>
      </w:r>
      <w:r>
        <w:t xml:space="preserve"> </w:t>
      </w:r>
      <w:r>
        <w:t xml:space="preserve">of stats</w:t>
      </w:r>
    </w:p>
    <w:p>
      <w:pPr>
        <w:pStyle w:val="Compact"/>
        <w:numPr>
          <w:ilvl w:val="0"/>
          <w:numId w:val="1017"/>
        </w:numPr>
      </w:pPr>
      <w:r>
        <w:t xml:space="preserve">Both groups, one clean table — no copy-paste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Round last, not first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Tempting to write</w:t>
            </w:r>
            <w:r>
              <w:t xml:space="preserve"> </w:t>
            </w:r>
            <w:r>
              <w:rPr>
                <w:rStyle w:val="VerbatimChar"/>
              </w:rPr>
              <w:t xml:space="preserve">se_mm = sd_mm / sqrt(n)</w:t>
            </w:r>
            <w:r>
              <w:t xml:space="preserve"> </w:t>
            </w:r>
            <w:r>
              <w:t xml:space="preserve">and reuse the column above. Don’t —</w:t>
            </w:r>
            <w:r>
              <w:t xml:space="preserve"> </w:t>
            </w:r>
            <w:r>
              <w:rPr>
                <w:rStyle w:val="VerbatimChar"/>
              </w:rPr>
              <w:t xml:space="preserve">sd_mm</w:t>
            </w:r>
            <w:r>
              <w:t xml:space="preserve"> </w:t>
            </w:r>
            <w:r>
              <w:t xml:space="preserve">has already been</w:t>
            </w:r>
            <w:r>
              <w:t xml:space="preserve"> </w:t>
            </w:r>
            <w:r>
              <w:rPr>
                <w:b/>
                <w:bCs/>
              </w:rPr>
              <w:t xml:space="preserve">rounded</w:t>
            </w:r>
            <w:r>
              <w:t xml:space="preserve">, so the SE inherits that error. Compute from the raw values every time; round only what you print.</w:t>
            </w:r>
          </w:p>
          <w:p/>
        </w:tc>
      </w:tr>
    </w:tbl>
    <w:p>
      <w:pPr>
        <w:pStyle w:val="BodyText"/>
      </w:pPr>
      <w:hyperlink r:id="rId99">
        <w:r>
          <w:rPr>
            <w:rStyle w:val="Hyperlink"/>
          </w:rPr>
          <w:t xml:space="preserve">📖 R4DS §3.5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summarize()</w:t>
        </w:r>
      </w:hyperlink>
    </w:p>
    <w:bookmarkEnd w:id="100"/>
    <w:bookmarkStart w:id="103" w:name="grouping-by-more-than-one-variable"/>
    <w:p>
      <w:pPr>
        <w:pStyle w:val="Heading2"/>
      </w:pPr>
      <w:r>
        <w:t xml:space="preserve">Grouping by More Than One Variable</w:t>
      </w:r>
    </w:p>
    <w:p>
      <w:pPr>
        <w:pStyle w:val="SourceCode"/>
      </w:pPr>
      <w:r>
        <w:rPr>
          <w:rStyle w:val="NormalTok"/>
        </w:rPr>
        <w:t xml:space="preserve">team_stats_df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(team, side)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(needle_length_mm)),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team_stats_df</w:t>
      </w:r>
    </w:p>
    <w:p>
      <w:pPr>
        <w:pStyle w:val="SourceCode"/>
      </w:pPr>
      <w:r>
        <w:rPr>
          <w:rStyle w:val="VerbatimChar"/>
        </w:rPr>
        <w:t xml:space="preserve"># A tibble: 8 × 5</w:t>
      </w:r>
      <w:r>
        <w:br/>
      </w:r>
      <w:r>
        <w:rPr>
          <w:rStyle w:val="VerbatimChar"/>
        </w:rPr>
        <w:t xml:space="preserve">  team       side      n mean_mm se_mm</w:t>
      </w:r>
      <w:r>
        <w:br/>
      </w:r>
      <w:r>
        <w:rPr>
          <w:rStyle w:val="VerbatimChar"/>
        </w:rPr>
        <w:t xml:space="preserve">  &lt;chr&gt;      &lt;chr&gt; &lt;int&gt;   &lt;dbl&gt; &lt;dbl&gt;</w:t>
      </w:r>
      <w:r>
        <w:br/>
      </w:r>
      <w:r>
        <w:rPr>
          <w:rStyle w:val="VerbatimChar"/>
        </w:rPr>
        <w:t xml:space="preserve">1 botany     shady     8    16.2  0.94</w:t>
      </w:r>
      <w:r>
        <w:br/>
      </w:r>
      <w:r>
        <w:rPr>
          <w:rStyle w:val="VerbatimChar"/>
        </w:rPr>
        <w:t xml:space="preserve">2 botany     sunny     8    17.3  0.44</w:t>
      </w:r>
      <w:r>
        <w:br/>
      </w:r>
      <w:r>
        <w:rPr>
          <w:rStyle w:val="VerbatimChar"/>
        </w:rPr>
        <w:t xml:space="preserve">3 grace_jace shady     8    15.4  0.61</w:t>
      </w:r>
      <w:r>
        <w:br/>
      </w:r>
      <w:r>
        <w:rPr>
          <w:rStyle w:val="VerbatimChar"/>
        </w:rPr>
        <w:t xml:space="preserve">4 grace_jace sunny     8    15.5  1.07</w:t>
      </w:r>
      <w:r>
        <w:br/>
      </w:r>
      <w:r>
        <w:rPr>
          <w:rStyle w:val="VerbatimChar"/>
        </w:rPr>
        <w:t xml:space="preserve">5 one        shady     8    13.2  0.78</w:t>
      </w:r>
      <w:r>
        <w:br/>
      </w:r>
      <w:r>
        <w:rPr>
          <w:rStyle w:val="VerbatimChar"/>
        </w:rPr>
        <w:t xml:space="preserve">6 one        sunny     8    14.2  0.63</w:t>
      </w:r>
      <w:r>
        <w:br/>
      </w:r>
      <w:r>
        <w:rPr>
          <w:rStyle w:val="VerbatimChar"/>
        </w:rPr>
        <w:t xml:space="preserve">7 waterbugs  shady     8    11.7  0.82</w:t>
      </w:r>
      <w:r>
        <w:br/>
      </w:r>
      <w:r>
        <w:rPr>
          <w:rStyle w:val="VerbatimChar"/>
        </w:rPr>
        <w:t xml:space="preserve">8 waterbugs  sunny     8    13.8  0.96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group_by(team, side)</w:t>
      </w:r>
      <w:r>
        <w:t xml:space="preserve"> </w:t>
      </w:r>
      <w:r>
        <w:t xml:space="preserve">splits by</w:t>
      </w:r>
      <w:r>
        <w:t xml:space="preserve"> </w:t>
      </w:r>
      <w:r>
        <w:rPr>
          <w:b/>
          <w:bCs/>
        </w:rPr>
        <w:t xml:space="preserve">field team, then side</w:t>
      </w:r>
      <w:r>
        <w:t xml:space="preserve"> </w:t>
      </w:r>
      <w:r>
        <w:t xml:space="preserve">— one row per combination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.groups = "drop"</w:t>
      </w:r>
      <w:r>
        <w:t xml:space="preserve"> </w:t>
      </w:r>
      <w:r>
        <w:t xml:space="preserve">turns off the grouping once you’re done — good habit, avoids surprises later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Four teams × two sides = 8 rows. Does every team show the same shady-vs-sunny pattern, or do some disagree?</w:t>
            </w:r>
          </w:p>
          <w:p/>
        </w:tc>
      </w:tr>
    </w:tbl>
    <w:bookmarkEnd w:id="103"/>
    <w:bookmarkStart w:id="104" w:name="part-7c-the-n-you-report-is-a-choice"/>
    <w:p>
      <w:pPr>
        <w:pStyle w:val="Heading2"/>
      </w:pPr>
      <w:r>
        <w:t xml:space="preserve">Part 7c · The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You Report Is a Choice</w:t>
      </w:r>
    </w:p>
    <w:bookmarkEnd w:id="104"/>
    <w:bookmarkStart w:id="109" w:name="look-again-at-that-n"/>
    <w:p>
      <w:pPr>
        <w:pStyle w:val="Heading2"/>
      </w:pPr>
      <w:r>
        <w:t xml:space="preserve">Look again at that</w:t>
      </w:r>
      <w:r>
        <w:t xml:space="preserve"> </w:t>
      </w:r>
      <w:r>
        <w:rPr>
          <w:rStyle w:val="VerbatimChar"/>
        </w:rPr>
        <w:t xml:space="preserve">n</w:t>
      </w:r>
    </w:p>
    <w:p>
      <w:pPr>
        <w:pStyle w:val="FirstParagraph"/>
      </w:pPr>
      <w:r>
        <w:t xml:space="preserve">Our side summary reported</w:t>
      </w:r>
      <w:r>
        <w:t xml:space="preserve"> </w:t>
      </w:r>
      <w:r>
        <w:rPr>
          <w:b/>
          <w:bCs/>
        </w:rPr>
        <w:t xml:space="preserve">n = 32 per side</w:t>
      </w:r>
      <w:r>
        <w:t xml:space="preserve">. But where did 32 come from?</w:t>
      </w:r>
    </w:p>
    <w:p>
      <w:pPr>
        <w:pStyle w:val="SourceCode"/>
      </w:pPr>
      <w:r>
        <w:rPr>
          <w:rStyle w:val="NormalTok"/>
        </w:rPr>
        <w:t xml:space="preserve">pine_df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(side, team)</w:t>
      </w:r>
    </w:p>
    <w:p>
      <w:pPr>
        <w:pStyle w:val="SourceCode"/>
      </w:pPr>
      <w:r>
        <w:rPr>
          <w:rStyle w:val="VerbatimChar"/>
        </w:rPr>
        <w:t xml:space="preserve"># A tibble: 8 × 3</w:t>
      </w:r>
      <w:r>
        <w:br/>
      </w:r>
      <w:r>
        <w:rPr>
          <w:rStyle w:val="VerbatimChar"/>
        </w:rPr>
        <w:t xml:space="preserve">  side  team           n</w:t>
      </w:r>
      <w:r>
        <w:br/>
      </w:r>
      <w:r>
        <w:rPr>
          <w:rStyle w:val="VerbatimChar"/>
        </w:rPr>
        <w:t xml:space="preserve">  &lt;chr&gt; &lt;chr&gt;      &lt;int&gt;</w:t>
      </w:r>
      <w:r>
        <w:br/>
      </w:r>
      <w:r>
        <w:rPr>
          <w:rStyle w:val="VerbatimChar"/>
        </w:rPr>
        <w:t xml:space="preserve">1 shady botany         8</w:t>
      </w:r>
      <w:r>
        <w:br/>
      </w:r>
      <w:r>
        <w:rPr>
          <w:rStyle w:val="VerbatimChar"/>
        </w:rPr>
        <w:t xml:space="preserve">2 shady grace_jace     8</w:t>
      </w:r>
      <w:r>
        <w:br/>
      </w:r>
      <w:r>
        <w:rPr>
          <w:rStyle w:val="VerbatimChar"/>
        </w:rPr>
        <w:t xml:space="preserve">3 shady one            8</w:t>
      </w:r>
      <w:r>
        <w:br/>
      </w:r>
      <w:r>
        <w:rPr>
          <w:rStyle w:val="VerbatimChar"/>
        </w:rPr>
        <w:t xml:space="preserve">4 shady waterbugs      8</w:t>
      </w:r>
      <w:r>
        <w:br/>
      </w:r>
      <w:r>
        <w:rPr>
          <w:rStyle w:val="VerbatimChar"/>
        </w:rPr>
        <w:t xml:space="preserve">5 sunny botany         8</w:t>
      </w:r>
      <w:r>
        <w:br/>
      </w:r>
      <w:r>
        <w:rPr>
          <w:rStyle w:val="VerbatimChar"/>
        </w:rPr>
        <w:t xml:space="preserve">6 sunny grace_jace     8</w:t>
      </w:r>
      <w:r>
        <w:br/>
      </w:r>
      <w:r>
        <w:rPr>
          <w:rStyle w:val="VerbatimChar"/>
        </w:rPr>
        <w:t xml:space="preserve">7 sunny one            8</w:t>
      </w:r>
      <w:r>
        <w:br/>
      </w:r>
      <w:r>
        <w:rPr>
          <w:rStyle w:val="VerbatimChar"/>
        </w:rPr>
        <w:t xml:space="preserve">8 sunny waterbugs      8</w:t>
      </w:r>
    </w:p>
    <w:p>
      <w:pPr>
        <w:pStyle w:val="FirstParagraph"/>
      </w:pPr>
      <w:r>
        <w:t xml:space="preserve">32 needles per side — but only</w:t>
      </w:r>
      <w:r>
        <w:t xml:space="preserve"> </w:t>
      </w:r>
      <w:r>
        <w:rPr>
          <w:b/>
          <w:bCs/>
        </w:rPr>
        <w:t xml:space="preserve">4 trees</w:t>
      </w:r>
      <w:r>
        <w:t xml:space="preserve">. We measured 8 needles from each tree and then counted them as 8 independent facts about sun exposure.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This is the pseudoreplication from Getting Started, in a summary table.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in your table is a claim about how much independent evidence you have. Right now that claim is wrong.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Ask of every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“n of what?”</w:t>
            </w:r>
            <w:r>
              <w:br/>
            </w:r>
            <w:r>
              <w:t xml:space="preserve">n = 32 needles is true.</w:t>
            </w:r>
            <w:r>
              <w:br/>
            </w:r>
            <w:r>
              <w:t xml:space="preserve">n = 32</w:t>
            </w:r>
            <w:r>
              <w:t xml:space="preserve"> </w:t>
            </w:r>
            <w:r>
              <w:rPr>
                <w:i/>
                <w:iCs/>
              </w:rPr>
              <w:t xml:space="preserve">independent measurements of sun exposure</w:t>
            </w:r>
            <w:r>
              <w:t xml:space="preserve"> </w:t>
            </w:r>
            <w:r>
              <w:t xml:space="preserve">is not.</w:t>
            </w:r>
          </w:p>
          <w:p/>
        </w:tc>
      </w:tr>
    </w:tbl>
    <w:bookmarkEnd w:id="109"/>
    <w:bookmarkStart w:id="112" w:name="the-two-stage-summary-the-right-way"/>
    <w:p>
      <w:pPr>
        <w:pStyle w:val="Heading2"/>
      </w:pPr>
      <w:r>
        <w:t xml:space="preserve">The two-stage summary — the right way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 </w:t>
      </w:r>
      <w:r>
        <w:t xml:space="preserve">— collapse each tree to one number:</w:t>
      </w:r>
    </w:p>
    <w:p>
      <w:pPr>
        <w:pStyle w:val="SourceCode"/>
      </w:pPr>
      <w:r>
        <w:rPr>
          <w:rStyle w:val="NormalTok"/>
        </w:rPr>
        <w:t xml:space="preserve">team_means_df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(team, side)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team_mean_mm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 </w:t>
      </w:r>
      <w:r>
        <w:t xml:space="preserve">— now summarize</w:t>
      </w:r>
      <w:r>
        <w:t xml:space="preserve"> </w:t>
      </w:r>
      <w:r>
        <w:rPr>
          <w:i/>
          <w:iCs/>
        </w:rPr>
        <w:t xml:space="preserve">those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side_correct_df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team_means_df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n_trees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(team_mean_mm)),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(team_mean_mm),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(team_mean_mm)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(n_trees),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side_correct_df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side  n_trees mean_mm se_mm</w:t>
      </w:r>
      <w:r>
        <w:br/>
      </w:r>
      <w:r>
        <w:rPr>
          <w:rStyle w:val="VerbatimChar"/>
        </w:rPr>
        <w:t xml:space="preserve">  &lt;chr&gt;   &lt;int&gt;   &lt;dbl&gt; &lt;dbl&gt;</w:t>
      </w:r>
      <w:r>
        <w:br/>
      </w:r>
      <w:r>
        <w:rPr>
          <w:rStyle w:val="VerbatimChar"/>
        </w:rPr>
        <w:t xml:space="preserve">1 shady       4    14.1  1.01</w:t>
      </w:r>
      <w:r>
        <w:br/>
      </w:r>
      <w:r>
        <w:rPr>
          <w:rStyle w:val="VerbatimChar"/>
        </w:rPr>
        <w:t xml:space="preserve">2 sunny       4    15.2  0.79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The pattern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summarize()</w:t>
            </w:r>
            <w:r>
              <w:t xml:space="preserve"> </w:t>
            </w:r>
            <w:r>
              <w:rPr>
                <w:b/>
                <w:bCs/>
              </w:rPr>
              <w:t xml:space="preserve">twice</w:t>
            </w:r>
            <w:r>
              <w:t xml:space="preserve">: once to get down to the unit you actually replicated, once to describe those units.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will use this pattern for the rest of the course.</w:t>
            </w:r>
          </w:p>
          <w:p/>
        </w:tc>
      </w:tr>
    </w:tbl>
    <w:bookmarkEnd w:id="112"/>
    <w:bookmarkStart w:id="117" w:name="what-changed-and-what-didnt"/>
    <w:p>
      <w:pPr>
        <w:pStyle w:val="Heading2"/>
      </w:pPr>
      <w:r>
        <w:t xml:space="preserve">What changed, and what didn’t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naive (n = 32 needles)</w:t>
            </w:r>
          </w:p>
        </w:tc>
        <w:tc>
          <w:tcPr/>
          <w:p>
            <w:pPr>
              <w:pStyle w:val="Compact"/>
            </w:pPr>
            <w:r>
              <w:t xml:space="preserve">correct (n = 4 trees)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mean, shady</w:t>
            </w:r>
          </w:p>
        </w:tc>
        <w:tc>
          <w:tcPr/>
          <w:p>
            <w:pPr>
              <w:pStyle w:val="Compact"/>
            </w:pPr>
            <w:r>
              <w:t xml:space="preserve">14.12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mean, sunny</w:t>
            </w:r>
          </w:p>
        </w:tc>
        <w:tc>
          <w:tcPr/>
          <w:p>
            <w:pPr>
              <w:pStyle w:val="Compact"/>
            </w:pPr>
            <w:r>
              <w:t xml:space="preserve">15.21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SE, shady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SE, sunny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means did not move. The standard errors roughly doubled.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Pseudoreplication doesn’t bias your estimate — it fakes your</w:t>
            </w:r>
            <w:r>
              <w:t xml:space="preserve"> </w:t>
            </w:r>
            <w:r>
              <w:rPr>
                <w:b/>
                <w:bCs/>
              </w:rPr>
              <w:t xml:space="preserve">precision</w:t>
            </w:r>
            <w:r>
              <w:t xml:space="preserve">. It makes you look twice as certain as your data entitles you to be.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Coming in Week 4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An SE that is twice as big makes a difference that is much harder to call real. That is exactly what we will see when we run the t-test — and why the</w:t>
            </w:r>
            <w:r>
              <w:t xml:space="preserve"> </w:t>
            </w:r>
            <w:r>
              <w:rPr>
                <w:b/>
                <w:bCs/>
              </w:rPr>
              <w:t xml:space="preserve">paired</w:t>
            </w:r>
            <w:r>
              <w:t xml:space="preserve"> </w:t>
            </w:r>
            <w:r>
              <w:t xml:space="preserve">test, which respects the tree structure, is the honest one.</w:t>
            </w:r>
          </w:p>
          <w:p/>
        </w:tc>
      </w:tr>
    </w:tbl>
    <w:bookmarkEnd w:id="117"/>
    <w:bookmarkStart w:id="118" w:name="part-7b-see-it-boxplot-with-mean-se"/>
    <w:p>
      <w:pPr>
        <w:pStyle w:val="Heading2"/>
      </w:pPr>
      <w:r>
        <w:t xml:space="preserve">Part 7b · See It — Boxplot with Mean ± SE</w:t>
      </w:r>
    </w:p>
    <w:bookmarkEnd w:id="118"/>
    <w:bookmarkStart w:id="130" w:name="every-number-today-has-a-picture"/>
    <w:p>
      <w:pPr>
        <w:pStyle w:val="Heading2"/>
      </w:pPr>
      <w:r>
        <w:t xml:space="preserve">Every Number Today Has a Picture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The box shows the middle 50% of 32 needles. The error bar shows the mean ± 1 SE. Which will be</w:t>
            </w:r>
            <w:r>
              <w:t xml:space="preserve"> </w:t>
            </w:r>
            <w:r>
              <w:rPr>
                <w:b/>
                <w:bCs/>
              </w:rPr>
              <w:t xml:space="preserve">narrower</w:t>
            </w:r>
            <w:r>
              <w:t xml:space="preserve">, and why?</w:t>
            </w:r>
          </w:p>
          <w:p/>
        </w:tc>
      </w:tr>
    </w:tbl>
    <w:p>
      <w:pPr>
        <w:pStyle w:val="SourceCode"/>
      </w:pPr>
      <w:r>
        <w:rPr>
          <w:rStyle w:val="NormalTok"/>
        </w:rPr>
        <w:t xml:space="preserve">side_plot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needle_length_mm))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 — spread of all 64 needles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 — each team's mean, faded, behind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team_means_df,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team_mean_mm,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team),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3 — mean and standard error, on top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 exposure"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team"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pattern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stat_summary()</w:t>
            </w:r>
            <w:r>
              <w:t xml:space="preserve"> </w:t>
            </w:r>
            <w:r>
              <w:t xml:space="preserve">computes a statistic</w:t>
            </w:r>
            <w:r>
              <w:t xml:space="preserve"> </w:t>
            </w:r>
            <w:r>
              <w:rPr>
                <w:b/>
                <w:bCs/>
              </w:rPr>
              <w:t xml:space="preserve">while plotting</w:t>
            </w:r>
            <w:r>
              <w:t xml:space="preserve"> </w:t>
            </w:r>
            <w:r>
              <w:t xml:space="preserve">— no summary table needed first.</w:t>
            </w:r>
            <w:r>
              <w:t xml:space="preserve"> </w:t>
            </w:r>
            <w:r>
              <w:rPr>
                <w:rStyle w:val="VerbatimChar"/>
              </w:rPr>
              <w:t xml:space="preserve">fun = mean</w:t>
            </w:r>
            <w:r>
              <w:t xml:space="preserve"> </w:t>
            </w:r>
            <w:r>
              <w:t xml:space="preserve">draws the mean;</w:t>
            </w:r>
            <w:r>
              <w:t xml:space="preserve"> </w:t>
            </w:r>
            <w:r>
              <w:rPr>
                <w:rStyle w:val="VerbatimChar"/>
              </w:rPr>
              <w:t xml:space="preserve">fun.data = mean_se</w:t>
            </w:r>
            <w:r>
              <w:t xml:space="preserve"> </w:t>
            </w:r>
            <w:r>
              <w:t xml:space="preserve">draws mean ± 1 SE.</w:t>
            </w:r>
          </w:p>
          <w:p/>
        </w:tc>
      </w:tr>
    </w:tbl>
    <w:p>
      <w:pPr>
        <w:pStyle w:val="BodyText"/>
      </w:pPr>
      <w:r>
        <w:drawing>
          <wp:inline>
            <wp:extent cx="4587290" cy="3669832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descriptive_stats_lecture_files/figure-docx/descriptive-stats-23-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box</w:t>
            </w:r>
            <w:r>
              <w:t xml:space="preserve"> </w:t>
            </w:r>
            <w:r>
              <w:t xml:space="preserve">describes the spread of individual needles. The</w:t>
            </w:r>
            <w:r>
              <w:t xml:space="preserve"> </w:t>
            </w:r>
            <w:r>
              <w:rPr>
                <w:b/>
                <w:bCs/>
              </w:rPr>
              <w:t xml:space="preserve">error bar</w:t>
            </w:r>
            <w:r>
              <w:t xml:space="preserve"> </w:t>
            </w:r>
            <w:r>
              <w:t xml:space="preserve">describes how precisely we know the mean. They answer different questions — never read one as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 Ch. 2 — Displaying Data, and Ch. 4 — Estimating with Uncertainty, on showing a mean with its uncertainty.</w:t>
            </w:r>
          </w:p>
          <w:p/>
        </w:tc>
      </w:tr>
    </w:tbl>
    <w:bookmarkEnd w:id="130"/>
    <w:bookmarkStart w:id="138" w:name="but-those-error-bars-are-the-naive-ones"/>
    <w:p>
      <w:pPr>
        <w:pStyle w:val="Heading2"/>
      </w:pPr>
      <w:r>
        <w:t xml:space="preserve">But Those Error Bars Are the Naive Ones</w:t>
      </w:r>
    </w:p>
    <w:p>
      <w:pPr>
        <w:pStyle w:val="SourceCode"/>
      </w:pPr>
      <w:r>
        <w:rPr>
          <w:rStyle w:val="NormalTok"/>
        </w:rPr>
        <w:t xml:space="preserve">honest_plot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(team_means_df,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team_mean_mm))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team),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 exposure"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 mean needle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team"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plot on the previous slide fed</w:t>
            </w:r>
            <w:r>
              <w:t xml:space="preserve"> </w:t>
            </w:r>
            <w:r>
              <w:rPr>
                <w:rStyle w:val="VerbatimChar"/>
              </w:rPr>
              <w:t xml:space="preserve">stat_summary()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rPr>
                <w:b/>
                <w:bCs/>
              </w:rPr>
              <w:t xml:space="preserve">32 needles</w:t>
            </w:r>
            <w:r>
              <w:t xml:space="preserve"> </w:t>
            </w:r>
            <w:r>
              <w:t xml:space="preserve">per side, so it drew the</w:t>
            </w:r>
            <w:r>
              <w:t xml:space="preserve"> </w:t>
            </w:r>
            <w:r>
              <w:rPr>
                <w:b/>
                <w:bCs/>
              </w:rPr>
              <w:t xml:space="preserve">n = 32</w:t>
            </w:r>
            <w:r>
              <w:t xml:space="preserve"> </w:t>
            </w:r>
            <w:r>
              <w:t xml:space="preserve">SE — the pseudoreplicated one. Feed it the</w:t>
            </w:r>
            <w:r>
              <w:t xml:space="preserve"> </w:t>
            </w:r>
            <w:r>
              <w:rPr>
                <w:b/>
                <w:bCs/>
              </w:rPr>
              <w:t xml:space="preserve">4 team means</w:t>
            </w:r>
            <w:r>
              <w:t xml:space="preserve"> </w:t>
            </w:r>
            <w:r>
              <w:t xml:space="preserve">instead and the error bars widen to the honest</w:t>
            </w:r>
            <w:r>
              <w:t xml:space="preserve"> </w:t>
            </w:r>
            <w:r>
              <w:rPr>
                <w:b/>
                <w:bCs/>
              </w:rPr>
              <w:t xml:space="preserve">n = 4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drawing>
          <wp:inline>
            <wp:extent cx="4587290" cy="3669832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descriptive_stats_lecture_files/figure-docx/descriptive-stats-25-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90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Same two</w:t>
            </w:r>
            <w:r>
              <w:t xml:space="preserve"> </w:t>
            </w:r>
            <w:r>
              <w:rPr>
                <w:rStyle w:val="VerbatimChar"/>
              </w:rPr>
              <w:t xml:space="preserve">stat_summary()</w:t>
            </w:r>
            <w:r>
              <w:t xml:space="preserve"> </w:t>
            </w:r>
            <w:r>
              <w:t xml:space="preserve">layers, different data in — and a very different claim about precision.</w:t>
            </w:r>
            <w:r>
              <w:t xml:space="preserve"> </w:t>
            </w:r>
            <w:r>
              <w:rPr>
                <w:b/>
                <w:bCs/>
              </w:rPr>
              <w:t xml:space="preserve">What you pipe into the plot is a statistical decision, not a plotting one.</w:t>
            </w:r>
          </w:p>
          <w:p/>
        </w:tc>
      </w:tr>
    </w:tbl>
    <w:bookmarkEnd w:id="138"/>
    <w:bookmarkStart w:id="143" w:name="wrap-up"/>
    <w:p>
      <w:pPr>
        <w:pStyle w:val="Heading2"/>
      </w:pPr>
      <w:r>
        <w:t xml:space="preserve">Wrap-up</w:t>
      </w:r>
    </w:p>
    <w:p>
      <w:pPr>
        <w:pStyle w:val="FirstParagraph"/>
      </w:pPr>
      <w:r>
        <w:t xml:space="preserve">Today you:</w:t>
      </w:r>
    </w:p>
    <w:p>
      <w:pPr>
        <w:pStyle w:val="Compact"/>
        <w:numPr>
          <w:ilvl w:val="0"/>
          <w:numId w:val="1019"/>
        </w:numPr>
      </w:pPr>
      <w:r>
        <w:t xml:space="preserve">Computed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median</w:t>
      </w:r>
      <w:r>
        <w:t xml:space="preserve">, and know why they can disagree</w:t>
      </w:r>
    </w:p>
    <w:p>
      <w:pPr>
        <w:pStyle w:val="Compact"/>
        <w:numPr>
          <w:ilvl w:val="0"/>
          <w:numId w:val="1019"/>
        </w:numPr>
      </w:pPr>
      <w:r>
        <w:t xml:space="preserve">Computed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SD</w:t>
      </w:r>
      <w:r>
        <w:t xml:space="preserve"> </w:t>
      </w:r>
      <w:r>
        <w:t xml:space="preserve">for each group with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19"/>
        </w:numPr>
      </w:pPr>
      <w:r>
        <w:t xml:space="preserve">Computed</w:t>
      </w:r>
      <w:r>
        <w:t xml:space="preserve"> </w:t>
      </w:r>
      <w:r>
        <w:rPr>
          <w:b/>
          <w:bCs/>
        </w:rPr>
        <w:t xml:space="preserve">quantiles</w:t>
      </w:r>
      <w:r>
        <w:t xml:space="preserve">,</w:t>
      </w:r>
      <w:r>
        <w:t xml:space="preserve"> </w:t>
      </w:r>
      <w:r>
        <w:rPr>
          <w:b/>
          <w:bCs/>
        </w:rPr>
        <w:t xml:space="preserve">range</w:t>
      </w:r>
      <w:r>
        <w:t xml:space="preserve">, and</w:t>
      </w:r>
      <w:r>
        <w:t xml:space="preserve"> </w:t>
      </w:r>
      <w:r>
        <w:rPr>
          <w:b/>
          <w:bCs/>
        </w:rPr>
        <w:t xml:space="preserve">IQR</w:t>
      </w:r>
      <w:r>
        <w:t xml:space="preserve"> </w:t>
      </w:r>
      <w:r>
        <w:t xml:space="preserve">— and saw the IQR is literally the boxplot’s box</w:t>
      </w:r>
    </w:p>
    <w:p>
      <w:pPr>
        <w:pStyle w:val="Compact"/>
        <w:numPr>
          <w:ilvl w:val="0"/>
          <w:numId w:val="1019"/>
        </w:numPr>
      </w:pPr>
      <w:r>
        <w:t xml:space="preserve">Found the</w:t>
      </w:r>
      <w:r>
        <w:t xml:space="preserve"> </w:t>
      </w:r>
      <w:r>
        <w:rPr>
          <w:rStyle w:val="VerbatimChar"/>
          <w:b/>
          <w:bCs/>
        </w:rPr>
        <w:t xml:space="preserve">n()</w:t>
      </w:r>
      <w:r>
        <w:rPr>
          <w:b/>
          <w:bCs/>
        </w:rP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and fixed it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19"/>
        </w:numPr>
      </w:pPr>
      <w:r>
        <w:t xml:space="preserve">Computed</w:t>
      </w:r>
      <w:r>
        <w:t xml:space="preserve"> </w:t>
      </w:r>
      <w:r>
        <w:rPr>
          <w:b/>
          <w:bCs/>
        </w:rPr>
        <w:t xml:space="preserve">SE</w:t>
      </w:r>
      <w:r>
        <w:t xml:space="preserve"> </w:t>
      </w:r>
      <w:r>
        <w:t xml:space="preserve">and know how it differs from SD</w:t>
      </w:r>
    </w:p>
    <w:p>
      <w:pPr>
        <w:pStyle w:val="Compact"/>
        <w:numPr>
          <w:ilvl w:val="0"/>
          <w:numId w:val="1019"/>
        </w:numPr>
      </w:pPr>
      <w:r>
        <w:t xml:space="preserve">Got a fast full-dataset overview with</w:t>
      </w:r>
      <w:r>
        <w:t xml:space="preserve"> </w:t>
      </w:r>
      <w:r>
        <w:rPr>
          <w:rStyle w:val="VerbatimChar"/>
          <w:b/>
          <w:bCs/>
        </w:rPr>
        <w:t xml:space="preserve">skimr::skim()</w:t>
      </w:r>
    </w:p>
    <w:p>
      <w:pPr>
        <w:pStyle w:val="Compact"/>
        <w:numPr>
          <w:ilvl w:val="0"/>
          <w:numId w:val="1019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get every group’s stats in one table</w:t>
      </w:r>
    </w:p>
    <w:p>
      <w:pPr>
        <w:pStyle w:val="Compact"/>
        <w:numPr>
          <w:ilvl w:val="0"/>
          <w:numId w:val="1019"/>
        </w:numPr>
      </w:pPr>
      <w:r>
        <w:t xml:space="preserve">Learned to ask</w:t>
      </w:r>
      <w:r>
        <w:t xml:space="preserve"> </w:t>
      </w:r>
      <w:r>
        <w:rPr>
          <w:b/>
          <w:bCs/>
        </w:rPr>
        <w:t xml:space="preserve">“n of what?”</w:t>
      </w:r>
      <w:r>
        <w:t xml:space="preserve">, and used a</w:t>
      </w:r>
      <w:r>
        <w:t xml:space="preserve"> </w:t>
      </w:r>
      <w:r>
        <w:rPr>
          <w:b/>
          <w:bCs/>
        </w:rPr>
        <w:t xml:space="preserve">two-stage summary</w:t>
      </w:r>
      <w:r>
        <w:t xml:space="preserve"> </w:t>
      </w:r>
      <w:r>
        <w:t xml:space="preserve">to report the n we actually replicated</w:t>
      </w:r>
    </w:p>
    <w:p>
      <w:pPr>
        <w:pStyle w:val="Compact"/>
        <w:numPr>
          <w:ilvl w:val="0"/>
          <w:numId w:val="1019"/>
        </w:numPr>
      </w:pPr>
      <w:r>
        <w:t xml:space="preserve">Drew the whole thing: a boxplot with</w:t>
      </w:r>
      <w:r>
        <w:t xml:space="preserve"> </w:t>
      </w:r>
      <w:r>
        <w:rPr>
          <w:rStyle w:val="VerbatimChar"/>
          <w:b/>
          <w:bCs/>
        </w:rPr>
        <w:t xml:space="preserve">stat_summary()</w:t>
      </w:r>
      <w:r>
        <w:t xml:space="preserve"> </w:t>
      </w:r>
      <w:r>
        <w:t xml:space="preserve">mean ± SE, and saw the error bars change when the n changes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Finish the worksheet: compute n, mean, SD, and SE for</w:t>
            </w:r>
            <w:r>
              <w:t xml:space="preserve"> </w:t>
            </w:r>
            <w:r>
              <w:rPr>
                <w:rStyle w:val="VerbatimChar"/>
              </w:rPr>
              <w:t xml:space="preserve">needle_length_mm</w:t>
            </w:r>
            <w:r>
              <w:t xml:space="preserve"> </w:t>
            </w:r>
            <w:r>
              <w:t xml:space="preserve">grouped by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, and again grouped by</w:t>
            </w:r>
            <w:r>
              <w:t xml:space="preserve"> </w:t>
            </w:r>
            <w:r>
              <w:rPr>
                <w:rStyle w:val="VerbatimChar"/>
              </w:rPr>
              <w:t xml:space="preserve">team</w:t>
            </w:r>
            <w:r>
              <w:t xml:space="preserve">. Save the summary table with</w:t>
            </w:r>
            <w:r>
              <w:t xml:space="preserve"> </w:t>
            </w:r>
            <w:r>
              <w:rPr>
                <w:rStyle w:val="VerbatimChar"/>
              </w:rPr>
              <w:t xml:space="preserve">write_csv()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Up next — Graphing Effectively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Boxplots and jittered points, done right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Plotting mean ± SE directly with</w:t>
            </w:r>
            <w:r>
              <w:t xml:space="preserve"> </w:t>
            </w:r>
            <w:r>
              <w:rPr>
                <w:rStyle w:val="VerbatimChar"/>
              </w:rPr>
              <w:t xml:space="preserve">stat_summary()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Faceting, themes, and</w:t>
            </w:r>
            <w:r>
              <w:t xml:space="preserve"> </w:t>
            </w:r>
            <w:r>
              <w:rPr>
                <w:rStyle w:val="VerbatimChar"/>
              </w:rPr>
              <w:t xml:space="preserve">ggsave()</w:t>
            </w:r>
            <w:r>
              <w:t xml:space="preserve"> </w:t>
            </w:r>
            <w:r>
              <w:t xml:space="preserve">for a publication-ready figure</w:t>
            </w:r>
          </w:p>
          <w:p/>
        </w:tc>
      </w:tr>
    </w:tbl>
    <w:bookmarkEnd w:id="143"/>
    <w:bookmarkStart w:id="148" w:name="readings"/>
    <w:p>
      <w:pPr>
        <w:pStyle w:val="Heading2"/>
      </w:pPr>
      <w:r>
        <w:t xml:space="preserve">Readings</w:t>
      </w:r>
    </w:p>
    <w:p>
      <w:pPr>
        <w:pStyle w:val="FirstParagraph"/>
      </w:pPr>
      <w:r>
        <w:rPr>
          <w:b/>
          <w:bCs/>
        </w:rPr>
        <w:t xml:space="preserve">Before next class</w:t>
      </w:r>
      <w:r>
        <w:t xml:space="preserve"> </w:t>
      </w:r>
      <w:r>
        <w:t xml:space="preserve">— chapter PDFs are posted on</w:t>
      </w:r>
      <w:r>
        <w:t xml:space="preserve"> </w:t>
      </w:r>
      <w:r>
        <w:rPr>
          <w:b/>
          <w:bCs/>
        </w:rPr>
        <w:t xml:space="preserve">Canvas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Whitlock &amp; Schluter</w:t>
      </w:r>
      <w:r>
        <w:t xml:space="preserve">,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3</w:t>
      </w:r>
      <w:r>
        <w:t xml:space="preserve">, Describing Data (mean, median, variance, SD, quantiles) and</w:t>
      </w:r>
      <w:r>
        <w:t xml:space="preserve"> </w:t>
      </w:r>
      <w:r>
        <w:rPr>
          <w:b/>
          <w:bCs/>
        </w:rPr>
        <w:t xml:space="preserve">Ch. 4</w:t>
      </w:r>
      <w:r>
        <w:t xml:space="preserve">, Estimating with Uncertainty (the standard error and what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measure)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Gotelli &amp; Ellison</w:t>
      </w:r>
      <w:r>
        <w:t xml:space="preserve">,</w:t>
      </w:r>
      <w:r>
        <w:t xml:space="preserve"> </w:t>
      </w:r>
      <w:r>
        <w:rPr>
          <w:i/>
          <w:iCs/>
        </w:rPr>
        <w:t xml:space="preserve">A Primer of Ecological Statistics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3</w:t>
      </w:r>
      <w:r>
        <w:t xml:space="preserve">, Summary Statistics: Measures of Location and Spread</w:t>
      </w:r>
    </w:p>
    <w:p>
      <w:pPr>
        <w:pStyle w:val="FirstParagraph"/>
      </w:pPr>
      <w:r>
        <w:rPr>
          <w:b/>
          <w:bCs/>
        </w:rPr>
        <w:t xml:space="preserve">If you want more:</w:t>
      </w:r>
    </w:p>
    <w:p>
      <w:pPr>
        <w:pStyle w:val="Compact"/>
        <w:numPr>
          <w:ilvl w:val="0"/>
          <w:numId w:val="1022"/>
        </w:numPr>
      </w:pPr>
      <w:r>
        <w:t xml:space="preserve">Whitlock &amp; Schluter, Ch. 2 — Displaying Data, for the boxplot and the five-number summary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 for Data Science (2e)</w:t>
            </w:r>
          </w:p>
          <w:p>
            <w:pPr>
              <w:pStyle w:val="BodyText"/>
            </w:pPr>
            <w:r>
              <w:t xml:space="preserve">Free online at</w:t>
            </w:r>
            <w:r>
              <w:t xml:space="preserve"> </w:t>
            </w:r>
            <w:hyperlink r:id="rId146">
              <w:r>
                <w:rPr>
                  <w:rStyle w:val="Hyperlink"/>
                </w:rPr>
                <w:t xml:space="preserve">r4ds.hadley.nz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99">
              <w:r>
                <w:rPr>
                  <w:rStyle w:val="Hyperlink"/>
                </w:rPr>
                <w:t xml:space="preserve">§3.5 — Groups 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summarize()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50">
              <w:r>
                <w:rPr>
                  <w:rStyle w:val="Hyperlink"/>
                </w:rPr>
                <w:t xml:space="preserve">§10 — Exploratory data analysis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47">
              <w:r>
                <w:rPr>
                  <w:rStyle w:val="Hyperlink"/>
                </w:rPr>
                <w:t xml:space="preserve">§13 — Numbers</w:t>
              </w:r>
            </w:hyperlink>
            <w:r>
              <w:t xml:space="preserve"> </w:t>
            </w:r>
            <w:r>
              <w:t xml:space="preserve">— counts and summary functions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73">
              <w:r>
                <w:rPr>
                  <w:rStyle w:val="Hyperlink"/>
                </w:rPr>
                <w:t xml:space="preserve">§18 — Missing values</w:t>
              </w:r>
            </w:hyperlink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n()</w:t>
            </w:r>
            <w:r>
              <w:t xml:space="preserve"> </w:t>
            </w:r>
            <w:r>
              <w:t xml:space="preserve">trap</w:t>
            </w:r>
          </w:p>
          <w:p/>
        </w:tc>
      </w:tr>
    </w:tbl>
    <w:bookmarkEnd w:id="148"/>
    <w:bookmarkStart w:id="152" w:name="getting-unstuck"/>
    <w:p>
      <w:pPr>
        <w:pStyle w:val="Heading2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normal:</w:t>
      </w:r>
    </w:p>
    <w:p>
      <w:pPr>
        <w:pStyle w:val="Compact"/>
        <w:numPr>
          <w:ilvl w:val="0"/>
          <w:numId w:val="1024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out loud; it usually names the line</w:t>
      </w:r>
    </w:p>
    <w:p>
      <w:pPr>
        <w:pStyle w:val="Compact"/>
        <w:numPr>
          <w:ilvl w:val="0"/>
          <w:numId w:val="1024"/>
        </w:numPr>
      </w:pPr>
      <w:r>
        <w:t xml:space="preserve">Check the usual suspects: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loaded? Spelling? Did you forget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opens the help page</w:t>
      </w:r>
    </w:p>
    <w:p>
      <w:pPr>
        <w:pStyle w:val="Compact"/>
        <w:numPr>
          <w:ilvl w:val="0"/>
          <w:numId w:val="1024"/>
        </w:numPr>
      </w:pPr>
      <w:r>
        <w:t xml:space="preserve">Bring the</w:t>
      </w:r>
      <w:r>
        <w:t xml:space="preserve"> </w:t>
      </w:r>
      <w:r>
        <w:rPr>
          <w:b/>
          <w:bCs/>
        </w:rPr>
        <w:t xml:space="preserve">exact error</w:t>
      </w:r>
      <w:r>
        <w:t xml:space="preserve"> </w:t>
      </w:r>
      <w:r>
        <w:t xml:space="preserve">(copy-paste it) to class or office hours</w:t>
      </w:r>
    </w:p>
    <w:p>
      <w:pPr>
        <w:pStyle w:val="FirstParagraph"/>
      </w:pPr>
      <w:hyperlink r:id="rId149">
        <w:r>
          <w:rPr>
            <w:rStyle w:val="Hyperlink"/>
          </w:rPr>
          <w:t xml:space="preserve">📖 R4DS §8 — Workflow: getting help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working scientist googles error messages daily. Getting stuck is not failing — it is the job.</w:t>
            </w:r>
          </w:p>
          <w:p/>
        </w:tc>
      </w:tr>
    </w:tbl>
    <w:bookmarkEnd w:id="152"/>
    <w:sectPr>
      <w:pgSz w:h="15840" w:w="12240"/>
      <w:pgMar w:bottom="720" w:footer="360" w:gutter="0" w:header="360" w:left="1008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 w:before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 w:line="240" w:lineRule="auto"/>
      <w:contextualSpacing/>
      <w:jc w:val="center"/>
    </w:pPr>
    <w:rPr>
      <w:rFonts w:asciiTheme="majorHAnsi" w:cstheme="majorBidi" w:eastAsiaTheme="majorEastAsia" w:hAnsiTheme="majorHAnsi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0"/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6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6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6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6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6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spacing w:before="0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image" Id="rId67" Target="media/rId67.png" /><Relationship Type="http://schemas.openxmlformats.org/officeDocument/2006/relationships/image" Id="rId51" Target="media/rId51.png" /><Relationship Type="http://schemas.openxmlformats.org/officeDocument/2006/relationships/image" Id="rId123" Target="media/rId123.png" /><Relationship Type="http://schemas.openxmlformats.org/officeDocument/2006/relationships/image" Id="rId133" Target="media/rId133.png" /><Relationship Type="http://schemas.openxmlformats.org/officeDocument/2006/relationships/hyperlink" Id="rId18" Target="data/pine_data.csv" TargetMode="External" /><Relationship Type="http://schemas.openxmlformats.org/officeDocument/2006/relationships/hyperlink" Id="rId146" Target="https://r4ds.hadley.nz/" TargetMode="External" /><Relationship Type="http://schemas.openxmlformats.org/officeDocument/2006/relationships/hyperlink" Id="rId50" Target="https://r4ds.hadley.nz/EDA.html" TargetMode="External" /><Relationship Type="http://schemas.openxmlformats.org/officeDocument/2006/relationships/hyperlink" Id="rId99" Target="https://r4ds.hadley.nz/data-transform.html#sec-summarize" TargetMode="External" /><Relationship Type="http://schemas.openxmlformats.org/officeDocument/2006/relationships/hyperlink" Id="rId73" Target="https://r4ds.hadley.nz/missing-values.html" TargetMode="External" /><Relationship Type="http://schemas.openxmlformats.org/officeDocument/2006/relationships/hyperlink" Id="rId147" Target="https://r4ds.hadley.nz/numbers.html" TargetMode="External" /><Relationship Type="http://schemas.openxmlformats.org/officeDocument/2006/relationships/hyperlink" Id="rId149" Target="https://r4ds.hadley.nz/workflow-help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data/pine_data.csv" TargetMode="External" /><Relationship Type="http://schemas.openxmlformats.org/officeDocument/2006/relationships/hyperlink" Id="rId146" Target="https://r4ds.hadley.nz/" TargetMode="External" /><Relationship Type="http://schemas.openxmlformats.org/officeDocument/2006/relationships/hyperlink" Id="rId50" Target="https://r4ds.hadley.nz/EDA.html" TargetMode="External" /><Relationship Type="http://schemas.openxmlformats.org/officeDocument/2006/relationships/hyperlink" Id="rId99" Target="https://r4ds.hadley.nz/data-transform.html#sec-summarize" TargetMode="External" /><Relationship Type="http://schemas.openxmlformats.org/officeDocument/2006/relationships/hyperlink" Id="rId73" Target="https://r4ds.hadley.nz/missing-values.html" TargetMode="External" /><Relationship Type="http://schemas.openxmlformats.org/officeDocument/2006/relationships/hyperlink" Id="rId147" Target="https://r4ds.hadley.nz/numbers.html" TargetMode="External" /><Relationship Type="http://schemas.openxmlformats.org/officeDocument/2006/relationships/hyperlink" Id="rId149" Target="https://r4ds.hadley.nz/workflow-help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Describing Your Data</dc:title>
  <dc:creator>Bill Perry</dc:creator>
  <dc:description>Mean, median, variance, standard deviation, and standard error; quantiles, range, and IQR; the length() trap and the sum(!is.na()) fix; a fast full-dataset overview with skimr; and getting tidy per-group summaries with group_by() + summarize() — all on the pine needle dataset.</dc:description>
  <cp:keywords/>
  <dcterms:created xsi:type="dcterms:W3CDTF">2026-10-05T16:36:10Z</dcterms:created>
  <dcterms:modified xsi:type="dcterms:W3CDTF">2026-10-05T16:36:10Z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3</vt:lpwstr>
  </property>
  <property fmtid="{D5CDD505-2E9C-101B-9397-08002B2CF9AE}" pid="14" name="resources">
    <vt:lpwstr/>
  </property>
  <property fmtid="{D5CDD505-2E9C-101B-9397-08002B2CF9AE}" pid="15" name="subtitle">
    <vt:lpwstr>Mean, spread, counting correctly, and group summaries</vt:lpwstr>
  </property>
  <property fmtid="{D5CDD505-2E9C-101B-9397-08002B2CF9AE}" pid="16" name="toc-title">
    <vt:lpwstr>Table of contents</vt:lpwstr>
  </property>
  <property fmtid="{D5CDD505-2E9C-101B-9397-08002B2CF9AE}" pid="17" name="week">
    <vt:lpwstr>2</vt:lpwstr>
  </property>
</Properties>
</file>