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7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 an ANOVA IS A REGRESSION WIHT DUMMY VARIABLES</w:t>
      </w:r>
    </w:p>
    <w:p>
      <w:pPr>
        <w:pStyle w:val="Subtitle"/>
      </w:pPr>
      <w:r>
        <w:t xml:space="preserve">One-way ANOVA</w:t>
      </w:r>
    </w:p>
    <w:p>
      <w:pPr>
        <w:pStyle w:val="Author"/>
      </w:pPr>
      <w:r>
        <w:t xml:space="preserve">Bill Perry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 mathematically equivalent to a regression model with dummy variables using an example with R code and visualizations.</w:t>
      </w:r>
    </w:p>
    <w:bookmarkEnd w:id="9"/>
    <w:bookmarkStart w:id="10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 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10"/>
    <w:bookmarkStart w:id="14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 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raw-data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"/>
    <w:bookmarkStart w:id="16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 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16"/>
    <w:bookmarkStart w:id="20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 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 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coefficient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4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 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equivalence-plo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25"/>
    <w:bookmarkStart w:id="26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 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 A)</w:t>
      </w:r>
    </w:p>
    <w:bookmarkEnd w:id="26"/>
    <w:bookmarkStart w:id="2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 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 Linear Model, just expressed in different ways. For a categorical 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 regression approach, with one level serving as the reference category.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7" Target="media/rId17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an ANOVA IS A REGRESSION WIHT DUMMY VARIABLES</dc:title>
  <dc:creator>Bill Perry</dc:creator>
  <cp:keywords/>
  <dcterms:created xsi:type="dcterms:W3CDTF">2026-09-23T17:35:57Z</dcterms:created>
  <dcterms:modified xsi:type="dcterms:W3CDTF">2026-09-23T17:35:57Z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knitr">
    <vt:lpwstr/>
  </property>
  <property fmtid="{D5CDD505-2E9C-101B-9397-08002B2CF9AE}" pid="9" name="labels">
    <vt:lpwstr/>
  </property>
  <property fmtid="{D5CDD505-2E9C-101B-9397-08002B2CF9AE}" pid="10" name="order">
    <vt:lpwstr>11</vt:lpwstr>
  </property>
  <property fmtid="{D5CDD505-2E9C-101B-9397-08002B2CF9AE}" pid="11" name="resources">
    <vt:lpwstr/>
  </property>
  <property fmtid="{D5CDD505-2E9C-101B-9397-08002B2CF9AE}" pid="12" name="subtitle">
    <vt:lpwstr>One-way ANOVA</vt:lpwstr>
  </property>
  <property fmtid="{D5CDD505-2E9C-101B-9397-08002B2CF9AE}" pid="13" name="toc-title">
    <vt:lpwstr>Table of contents</vt:lpwstr>
  </property>
  <property fmtid="{D5CDD505-2E9C-101B-9397-08002B2CF9AE}" pid="14" name="week">
    <vt:lpwstr>6</vt:lpwstr>
  </property>
</Properties>
</file>