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2.png" ContentType="image/png"/>
  <Override PartName="/word/media/rId9.png" ContentType="image/png"/>
  <Override PartName="/word/media/rId23.png" ContentType="image/png"/>
  <Override PartName="/word/media/rId38.png" ContentType="image/png"/>
  <Override PartName="/word/media/rId96.png" ContentType="image/png"/>
  <Override PartName="/word/media/rId86.png" ContentType="image/png"/>
  <Override PartName="/word/media/rId93.png" ContentType="image/png"/>
  <Override PartName="/word/media/rId89.png" ContentType="image/png"/>
  <Override PartName="/word/media/rId12.png" ContentType="image/png"/>
  <Override PartName="/word/media/rId178.jpg" ContentType="image/jpeg"/>
  <Override PartName="/word/media/rId27.png" ContentType="image/png"/>
  <Override PartName="/word/media/rId35.png" ContentType="image/png"/>
  <Override PartName="/word/media/rId56.png" ContentType="image/png"/>
  <Override PartName="/word/media/rId62.png" ContentType="image/png"/>
  <Override PartName="/word/media/rId68.png" ContentType="image/png"/>
  <Override PartName="/word/media/rId119.png" ContentType="image/png"/>
  <Override PartName="/word/media/rId125.png" ContentType="image/png"/>
  <Override PartName="/word/media/rId140.png" ContentType="image/png"/>
  <Override PartName="/word/media/rId162.png" ContentType="image/png"/>
  <Override PartName="/word/media/rId168.png" ContentType="image/png"/>
  <Override PartName="/word/media/rId201.png" ContentType="image/png"/>
  <Override PartName="/word/media/rId2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Lecture: T-Tests: One, Two, Paired</w:t>
      </w:r>
    </w:p>
    <w:p>
      <w:pPr>
        <w:pStyle w:val="Subtitle"/>
      </w:pPr>
      <w:r>
        <w:t xml:space="preserve">Comparing means</w:t>
      </w:r>
    </w:p>
    <w:p>
      <w:pPr>
        <w:pStyle w:val="Author"/>
      </w:pPr>
      <w:r>
        <w:t xml:space="preserve">Bill Perry</w:t>
      </w:r>
    </w:p>
    <w:bookmarkStart w:id="17" w:name="where-we-left-off"/>
    <w:p>
      <w:pPr>
        <w:pStyle w:val="Heading2"/>
      </w:pPr>
      <w:r>
        <w:t xml:space="preserve">Where We Left Off</w:t>
      </w:r>
    </w:p>
    <w:p>
      <w:pPr>
        <w:pStyle w:val="FirstParagraph"/>
      </w:pPr>
      <w:r>
        <w:t xml:space="preserve">Last time:</w:t>
      </w:r>
    </w:p>
    <w:p>
      <w:pPr>
        <w:pStyle w:val="Compact"/>
        <w:numPr>
          <w:ilvl w:val="0"/>
          <w:numId w:val="1001"/>
        </w:numPr>
      </w:pPr>
      <w:r>
        <w:t xml:space="preserve">Histograms / frequency distributions</w:t>
      </w:r>
    </w:p>
    <w:p>
      <w:pPr>
        <w:pStyle w:val="Compact"/>
        <w:numPr>
          <w:ilvl w:val="0"/>
          <w:numId w:val="1001"/>
        </w:numPr>
      </w:pPr>
      <w:r>
        <w:t xml:space="preserve">Probability distribution functions (PDFs)</w:t>
      </w:r>
    </w:p>
    <w:p>
      <w:pPr>
        <w:pStyle w:val="Compact"/>
        <w:numPr>
          <w:ilvl w:val="0"/>
          <w:numId w:val="1001"/>
        </w:numPr>
      </w:pPr>
      <w:r>
        <w:t xml:space="preserve">Z-scores and t-scores</w:t>
      </w:r>
    </w:p>
    <w:p>
      <w:pPr>
        <w:pStyle w:val="Compact"/>
        <w:numPr>
          <w:ilvl w:val="0"/>
          <w:numId w:val="1001"/>
        </w:numPr>
      </w:pPr>
      <w:r>
        <w:t xml:space="preserve">Tests of means using t-tests: one sample, two sample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✅ Key idea from last lecture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A t-score is just a z-score computed with the</w:t>
            </w:r>
            <w:r>
              <w:t xml:space="preserve"> </w:t>
            </w:r>
            <w:r>
              <w:rPr>
                <w:i/>
                <w:iCs/>
              </w:rPr>
              <w:t xml:space="preserve">sample</w:t>
            </w:r>
            <w:r>
              <w:t xml:space="preserve"> </w:t>
            </w:r>
            <w:r>
              <w:t xml:space="preserve">standard deviation instead of the population standard deviation</w:t>
            </w:r>
            <w:r>
              <w:br/>
            </w:r>
            <w:r>
              <w:t xml:space="preserve">— that substitution is why we need the t-distribution at all. Today we put it to work.</w:t>
            </w:r>
          </w:p>
          <w:p/>
        </w:tc>
      </w:tr>
    </w:tbl>
    <w:p>
      <w:pPr>
        <w:pStyle w:val="CaptionedFigure"/>
      </w:pPr>
      <w:r>
        <w:drawing>
          <wp:inline>
            <wp:extent cx="2295143" cy="3145536"/>
            <wp:effectExtent b="0" l="0" r="0" t="0"/>
            <wp:docPr descr="Diagram of a large circle labeled ‘population’ with dots representing individuals and Greek-letter parameters (mu, sigma, sigma-squared), with orange arrows showing a subset of dots being drawn down into a small circle labeled ‘sample’ with its statistics (y-bar, s, s-squared), illustrating that a sample is used to estimate unknown population parameters." title="" id="13" name="Picture"/>
            <a:graphic>
              <a:graphicData uri="http://schemas.openxmlformats.org/drawingml/2006/picture">
                <pic:pic>
                  <pic:nvPicPr>
                    <pic:cNvPr descr="images/clipboard-536528302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5143" cy="31455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 of a large circle labeled</w:t>
      </w:r>
      <w:r>
        <w:t xml:space="preserve"> </w:t>
      </w:r>
      <w:r>
        <w:t xml:space="preserve">‘population’</w:t>
      </w:r>
      <w:r>
        <w:t xml:space="preserve"> </w:t>
      </w:r>
      <w:r>
        <w:t xml:space="preserve">with dots representing individuals and Greek-letter parameters (mu, sigma, sigma-squared), with orange arrows showing a subset of dots being drawn down into a small circle labeled</w:t>
      </w:r>
      <w:r>
        <w:t xml:space="preserve"> </w:t>
      </w:r>
      <w:r>
        <w:t xml:space="preserve">‘sample’</w:t>
      </w:r>
      <w:r>
        <w:t xml:space="preserve"> </w:t>
      </w:r>
      <w:r>
        <w:t xml:space="preserve">with its statistics (y-bar, s, s-squared), illustrating that a sample is used to estimate unknown population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Today’s roadmap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Hypothesis testing framework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The t-distribution and</w:t>
            </w:r>
            <w:r>
              <w:t xml:space="preserve"> </w:t>
            </w:r>
            <w:r>
              <w:rPr>
                <w:b/>
                <w:bCs/>
              </w:rPr>
              <w:t xml:space="preserve">degrees of freedom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One-sample t-test — two-tailed and one-tailed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Two-sample t-test (Student’s and Welch’s)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Paired t-test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Checking assumptions throughout</w:t>
            </w:r>
          </w:p>
          <w:p/>
        </w:tc>
      </w:tr>
    </w:tbl>
    <w:bookmarkEnd w:id="17"/>
    <w:bookmarkStart w:id="18" w:name="part-1-our-data"/>
    <w:p>
      <w:pPr>
        <w:pStyle w:val="Heading2"/>
      </w:pPr>
      <w:r>
        <w:t xml:space="preserve">Part 1 · Our Data</w:t>
      </w:r>
    </w:p>
    <w:bookmarkEnd w:id="18"/>
    <w:bookmarkStart w:id="26" w:name="setup-one-source-line-two-tools"/>
    <w:p>
      <w:pPr>
        <w:pStyle w:val="Heading2"/>
      </w:pPr>
      <w:r>
        <w:t xml:space="preserve">Setup — One</w:t>
      </w:r>
      <w:r>
        <w:t xml:space="preserve"> </w:t>
      </w:r>
      <w:r>
        <w:rPr>
          <w:rStyle w:val="VerbatimChar"/>
        </w:rPr>
        <w:t xml:space="preserve">source()</w:t>
      </w:r>
      <w:r>
        <w:t xml:space="preserve"> </w:t>
      </w:r>
      <w:r>
        <w:t xml:space="preserve">Line, Two Tools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(janitor)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(car)   </w:t>
      </w:r>
      <w:r>
        <w:rPr>
          <w:rStyle w:val="CommentTok"/>
        </w:rPr>
        <w:t xml:space="preserve"># qqPlot(), leveneTest()</w:t>
      </w:r>
      <w:r>
        <w:br/>
      </w:r>
      <w:r>
        <w:br/>
      </w: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"themes_functions/r_themes_and_functions.R"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pine_df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"data/pine_data.csv"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pine_df</w:t>
      </w:r>
    </w:p>
    <w:p>
      <w:pPr>
        <w:pStyle w:val="SourceCode"/>
      </w:pPr>
      <w:r>
        <w:rPr>
          <w:rStyle w:val="VerbatimChar"/>
        </w:rPr>
        <w:t xml:space="preserve"># A tibble: 64 × 6</w:t>
      </w:r>
      <w:r>
        <w:br/>
      </w:r>
      <w:r>
        <w:rPr>
          <w:rStyle w:val="VerbatimChar"/>
        </w:rPr>
        <w:t xml:space="preserve">   source_file            team  replicate side  needle_length_mm needle_width_mm</w:t>
      </w:r>
      <w:r>
        <w:br/>
      </w:r>
      <w:r>
        <w:rPr>
          <w:rStyle w:val="VerbatimChar"/>
        </w:rPr>
        <w:t xml:space="preserve">   &lt;chr&gt;                  &lt;chr&gt;     &lt;dbl&gt; &lt;chr&gt;            &lt;dbl&gt;           &lt;dbl&gt;</w:t>
      </w:r>
      <w:r>
        <w:br/>
      </w:r>
      <w:r>
        <w:rPr>
          <w:rStyle w:val="VerbatimChar"/>
        </w:rPr>
        <w:t xml:space="preserve"> 1 Bartell_Shingledecker… grac…         1 sunny             18.4            0.79</w:t>
      </w:r>
      <w:r>
        <w:br/>
      </w:r>
      <w:r>
        <w:rPr>
          <w:rStyle w:val="VerbatimChar"/>
        </w:rPr>
        <w:t xml:space="preserve"> 2 Bartell_Shingledecker… grac…         2 sunny             12.5            0.99</w:t>
      </w:r>
      <w:r>
        <w:br/>
      </w:r>
      <w:r>
        <w:rPr>
          <w:rStyle w:val="VerbatimChar"/>
        </w:rPr>
        <w:t xml:space="preserve"> 3 Bartell_Shingledecker… grac…         3 sunny             17.7            1.12</w:t>
      </w:r>
      <w:r>
        <w:br/>
      </w:r>
      <w:r>
        <w:rPr>
          <w:rStyle w:val="VerbatimChar"/>
        </w:rPr>
        <w:t xml:space="preserve"> 4 Bartell_Shingledecker… grac…         4 sunny             14.0            0.94</w:t>
      </w:r>
      <w:r>
        <w:br/>
      </w:r>
      <w:r>
        <w:rPr>
          <w:rStyle w:val="VerbatimChar"/>
        </w:rPr>
        <w:t xml:space="preserve"> 5 Bartell_Shingledecker… grac…         5 sunny             14.2            1   </w:t>
      </w:r>
      <w:r>
        <w:br/>
      </w:r>
      <w:r>
        <w:rPr>
          <w:rStyle w:val="VerbatimChar"/>
        </w:rPr>
        <w:t xml:space="preserve"> 6 Bartell_Shingledecker… grac…         6 sunny             19.2            0.99</w:t>
      </w:r>
      <w:r>
        <w:br/>
      </w:r>
      <w:r>
        <w:rPr>
          <w:rStyle w:val="VerbatimChar"/>
        </w:rPr>
        <w:t xml:space="preserve"> 7 Bartell_Shingledecker… grac…         7 sunny             10.9            0.81</w:t>
      </w:r>
      <w:r>
        <w:br/>
      </w:r>
      <w:r>
        <w:rPr>
          <w:rStyle w:val="VerbatimChar"/>
        </w:rPr>
        <w:t xml:space="preserve"> 8 Bartell_Shingledecker… grac…         8 sunny             17.3            1.29</w:t>
      </w:r>
      <w:r>
        <w:br/>
      </w:r>
      <w:r>
        <w:rPr>
          <w:rStyle w:val="VerbatimChar"/>
        </w:rPr>
        <w:t xml:space="preserve"> 9 Bartell_Shingledecker… grac…         1 shady             16.6            0.75</w:t>
      </w:r>
      <w:r>
        <w:br/>
      </w:r>
      <w:r>
        <w:rPr>
          <w:rStyle w:val="VerbatimChar"/>
        </w:rPr>
        <w:t xml:space="preserve">10 Bartell_Shingledecker… grac…         2 shady             17.0            0.84</w:t>
      </w:r>
      <w:r>
        <w:br/>
      </w:r>
      <w:r>
        <w:rPr>
          <w:rStyle w:val="VerbatimChar"/>
        </w:rPr>
        <w:t xml:space="preserve"># ℹ 54 more rows</w:t>
      </w:r>
    </w:p>
    <w:p>
      <w:pPr>
        <w:pStyle w:val="FirstParagraph"/>
      </w:pPr>
      <w:hyperlink r:id="rId19">
        <w:r>
          <w:rPr>
            <w:rStyle w:val="Hyperlink"/>
          </w:rPr>
          <w:t xml:space="preserve">📥 Download the data</w:t>
        </w:r>
      </w:hyperlink>
      <w:r>
        <w:t xml:space="preserve"> </w:t>
      </w:r>
      <w:hyperlink r:id="rId20">
        <w:r>
          <w:rPr>
            <w:rStyle w:val="Hyperlink"/>
          </w:rPr>
          <w:t xml:space="preserve">📥 Download the tools script</w:t>
        </w:r>
      </w:hyperlink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✅ What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source()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just gave you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rStyle w:val="VerbatimChar"/>
              </w:rPr>
              <w:t xml:space="preserve">theme_regular()</w:t>
            </w:r>
            <w:r>
              <w:t xml:space="preserve"> </w:t>
            </w:r>
            <w:r>
              <w:t xml:space="preserve">— the publication theme from the Graphing lecture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rStyle w:val="VerbatimChar"/>
              </w:rPr>
              <w:t xml:space="preserve">summary_stats()</w:t>
            </w:r>
            <w:r>
              <w:t xml:space="preserve"> </w:t>
            </w:r>
            <w:r>
              <w:t xml:space="preserve">— hand it a column of numbers, get back</w:t>
            </w:r>
            <w:r>
              <w:t xml:space="preserve"> </w:t>
            </w:r>
            <w:r>
              <w:rPr>
                <w:rStyle w:val="VerbatimChar"/>
              </w:rPr>
              <w:t xml:space="preserve">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mean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</w:t>
            </w:r>
            <w:r>
              <w:t xml:space="preserve"> </w:t>
            </w:r>
            <w:r>
              <w:t xml:space="preserve">and a 95% CI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Save the file in a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themes_functions/</w:t>
            </w:r>
            <w:r>
              <w:t xml:space="preserve"> </w:t>
            </w:r>
            <w:r>
              <w:t xml:space="preserve">folder in your project and this exact line works. One line at the top of a script, and both tools are available for the rest of the semester — fix the theme once, and every figure in every script updates.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🖐 Recap</w:t>
            </w:r>
          </w:p>
          <w:p>
            <w:pPr>
              <w:pStyle w:val="BodyText"/>
            </w:pPr>
            <w:r>
              <w:t xml:space="preserve">This is the data</w:t>
            </w:r>
            <w:r>
              <w:t xml:space="preserve"> </w:t>
            </w:r>
            <w:r>
              <w:rPr>
                <w:b/>
                <w:bCs/>
              </w:rPr>
              <w:t xml:space="preserve">you</w:t>
            </w:r>
            <w:r>
              <w:t xml:space="preserve"> </w:t>
            </w:r>
            <w:r>
              <w:t xml:space="preserve">collected:</w:t>
            </w:r>
            <w:r>
              <w:t xml:space="preserve"> </w:t>
            </w:r>
            <w:r>
              <w:rPr>
                <w:rStyle w:val="VerbatimChar"/>
              </w:rPr>
              <w:t xml:space="preserve">team</w:t>
            </w:r>
            <w:r>
              <w:t xml:space="preserve"> </w:t>
            </w:r>
            <w:r>
              <w:t xml:space="preserve">is your field team (one tree each),</w:t>
            </w:r>
            <w:r>
              <w:t xml:space="preserve"> </w:t>
            </w:r>
            <w:r>
              <w:rPr>
                <w:rStyle w:val="VerbatimChar"/>
              </w:rPr>
              <w:t xml:space="preserve">side</w:t>
            </w:r>
            <w:r>
              <w:t xml:space="preserve"> </w:t>
            </w:r>
            <w:r>
              <w:t xml:space="preserve">is sunny vs. shady,</w:t>
            </w:r>
            <w:r>
              <w:t xml:space="preserve"> </w:t>
            </w:r>
            <w:r>
              <w:rPr>
                <w:rStyle w:val="VerbatimChar"/>
              </w:rPr>
              <w:t xml:space="preserve">replicate</w:t>
            </w:r>
            <w:r>
              <w:t xml:space="preserve"> </w:t>
            </w:r>
            <w:r>
              <w:t xml:space="preserve">is which of the 8 needles.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64 rows — but only</w:t>
            </w:r>
            <w:r>
              <w:t xml:space="preserve"> </w:t>
            </w:r>
            <w:r>
              <w:rPr>
                <w:b/>
                <w:bCs/>
              </w:rPr>
              <w:t xml:space="preserve">4 trees</w:t>
            </w:r>
            <w:r>
              <w:t xml:space="preserve">.</w:t>
            </w:r>
          </w:p>
          <w:p/>
        </w:tc>
      </w:tr>
    </w:tbl>
    <w:bookmarkEnd w:id="26"/>
    <w:bookmarkStart w:id="34" w:name="look-at-all-the-data-spread"/>
    <w:p>
      <w:pPr>
        <w:pStyle w:val="Heading2"/>
      </w:pPr>
      <w:r>
        <w:t xml:space="preserve">Look at All the Data — Spread</w:t>
      </w:r>
    </w:p>
    <w:p>
      <w:pPr>
        <w:pStyle w:val="SourceCode"/>
      </w:pPr>
      <w:r>
        <w:rPr>
          <w:rStyle w:val="NormalTok"/>
        </w:rPr>
        <w:t xml:space="preserve">raw_box_plot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pine_df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(side, needle_length_mm))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position_jitter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0.08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theme_regular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raw_box_plot</w:t>
      </w:r>
    </w:p>
    <w:p>
      <w:pPr>
        <w:pStyle w:val="FirstParagraph"/>
      </w:pPr>
      <w:r>
        <w:drawing>
          <wp:inline>
            <wp:extent cx="2935866" cy="2568882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t_tests_lecture_files/figure-docx/t-tests-02-1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5866" cy="25688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Start where the data start</w:t>
            </w:r>
          </w:p>
          <w:p>
            <w:pPr>
              <w:pStyle w:val="BodyText"/>
            </w:pPr>
            <w:r>
              <w:t xml:space="preserve">This is</w:t>
            </w:r>
            <w:r>
              <w:t xml:space="preserve"> </w:t>
            </w:r>
            <w:r>
              <w:rPr>
                <w:b/>
                <w:bCs/>
              </w:rPr>
              <w:t xml:space="preserve">every needle we measured</w:t>
            </w:r>
            <w:r>
              <w:t xml:space="preserve"> </w:t>
            </w:r>
            <w:r>
              <w:t xml:space="preserve">— all 64 rows, 32 per side, exactly as they came out of the field. Before we do anything clever, look at it.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Wide spread. Heavy overlap. Nothing obviously going 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🖐 Why jitter here?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32 needles land on a single x value, so plain</w:t>
            </w:r>
            <w:r>
              <w:t xml:space="preserve"> </w:t>
            </w:r>
            <w:r>
              <w:rPr>
                <w:rStyle w:val="VerbatimChar"/>
              </w:rPr>
              <w:t xml:space="preserve">geom_point()</w:t>
            </w:r>
            <w:r>
              <w:t xml:space="preserve"> </w:t>
            </w:r>
            <w:r>
              <w:t xml:space="preserve">would stack them into a line and hide the duplicates.</w:t>
            </w:r>
            <w:r>
              <w:t xml:space="preserve"> </w:t>
            </w:r>
            <w:r>
              <w:rPr>
                <w:rStyle w:val="VerbatimChar"/>
              </w:rPr>
              <w:t xml:space="preserve">position_jitter()</w:t>
            </w:r>
            <w:r>
              <w:t xml:space="preserve"> </w:t>
            </w:r>
            <w:r>
              <w:t xml:space="preserve">nudges them sideways so you can see how many there are.</w:t>
            </w:r>
          </w:p>
          <w:p/>
        </w:tc>
      </w:tr>
    </w:tbl>
    <w:bookmarkEnd w:id="34"/>
    <w:bookmarkStart w:id="41" w:name="look-at-all-the-data-mean-se"/>
    <w:p>
      <w:pPr>
        <w:pStyle w:val="Heading2"/>
      </w:pPr>
      <w:r>
        <w:t xml:space="preserve">Look at All the Data — Mean ± SE</w:t>
      </w:r>
    </w:p>
    <w:p>
      <w:pPr>
        <w:pStyle w:val="SourceCode"/>
      </w:pPr>
      <w:r>
        <w:rPr>
          <w:rStyle w:val="NormalTok"/>
        </w:rPr>
        <w:t xml:space="preserve">raw_mean_se_plot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pine_df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(side, needle_length_mm))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stat_summary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mean, </w:t>
      </w:r>
      <w:r>
        <w:rPr>
          <w:rStyle w:val="AttributeTok"/>
        </w:rPr>
        <w:t xml:space="preserve">geom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"point"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stat_summary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fun.data =</w:t>
      </w:r>
      <w:r>
        <w:rPr>
          <w:rStyle w:val="NormalTok"/>
        </w:rPr>
        <w:t xml:space="preserve"> mean_se, </w:t>
      </w:r>
      <w:r>
        <w:rPr>
          <w:rStyle w:val="AttributeTok"/>
        </w:rPr>
        <w:t xml:space="preserve">geom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"errorbar"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theme_regular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raw_mean_se_plot</w:t>
      </w:r>
    </w:p>
    <w:p>
      <w:pPr>
        <w:pStyle w:val="FirstParagraph"/>
      </w:pPr>
      <w:r>
        <w:drawing>
          <wp:inline>
            <wp:extent cx="2935866" cy="2568882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t_tests_lecture_files/figure-docx/t-tests-03-1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5866" cy="25688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warning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⚠️ Those error bars are a lie</w:t>
            </w:r>
          </w:p>
          <w:p>
            <w:pPr>
              <w:pStyle w:val="BodyText"/>
            </w:pPr>
            <w:r>
              <w:t xml:space="preserve">They look</w:t>
            </w:r>
            <w:r>
              <w:t xml:space="preserve"> </w:t>
            </w:r>
            <w:r>
              <w:rPr>
                <w:b/>
                <w:bCs/>
              </w:rPr>
              <w:t xml:space="preserve">tight</w:t>
            </w:r>
            <w:r>
              <w:t xml:space="preserve"> </w:t>
            </w:r>
            <w:r>
              <w:t xml:space="preserve">— and tight error bars feel like strong evidence. They are computed as SD / √n with</w:t>
            </w:r>
            <w:r>
              <w:t xml:space="preserve"> </w:t>
            </w:r>
            <w:r>
              <w:rPr>
                <w:b/>
                <w:bCs/>
              </w:rPr>
              <w:t xml:space="preserve">n = 32</w:t>
            </w:r>
            <w:r>
              <w:t xml:space="preserve">.</w:t>
            </w:r>
          </w:p>
          <w:p>
            <w:pPr>
              <w:pStyle w:val="BodyText"/>
            </w:pPr>
            <w:r>
              <w:t xml:space="preserve">But we did not measure 32 independent things per side. We measured</w:t>
            </w:r>
            <w:r>
              <w:t xml:space="preserve"> </w:t>
            </w:r>
            <w:r>
              <w:rPr>
                <w:b/>
                <w:bCs/>
              </w:rPr>
              <w:t xml:space="preserve">4 trees</w:t>
            </w:r>
            <w:r>
              <w:t xml:space="preserve">, eight times each. The 32 is fake, so the precision is fake.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Hold this picture in your head. We are going to fix it on the next slide and then look again.</w:t>
            </w:r>
          </w:p>
          <w:p/>
        </w:tc>
      </w:tr>
    </w:tbl>
    <w:bookmarkEnd w:id="41"/>
    <w:bookmarkStart w:id="47" w:name="averaging-out-pseudoreplication"/>
    <w:p>
      <w:pPr>
        <w:pStyle w:val="Heading2"/>
      </w:pPr>
      <w:r>
        <w:t xml:space="preserve">Averaging Out Pseudoreplication</w:t>
      </w:r>
    </w:p>
    <w:p>
      <w:pPr>
        <w:pStyle w:val="SourceCode"/>
      </w:pPr>
      <w:r>
        <w:rPr>
          <w:rStyle w:val="CommentTok"/>
        </w:rPr>
        <w:t xml:space="preserve"># The 8 needles from one side of one tree are pseudoreplicates —</w:t>
      </w:r>
      <w:r>
        <w:br/>
      </w:r>
      <w:r>
        <w:rPr>
          <w:rStyle w:val="CommentTok"/>
        </w:rPr>
        <w:t xml:space="preserve"># average them so each tree/side is ONE data point</w:t>
      </w:r>
      <w:r>
        <w:br/>
      </w:r>
      <w:r>
        <w:rPr>
          <w:rStyle w:val="NormalTok"/>
        </w:rPr>
        <w:t xml:space="preserve">p_df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pine_df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(team, side)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needle_length_mm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(needle_length_mm,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shady_df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(side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"shady"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sunny_df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(side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"sunny"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p_df</w:t>
      </w:r>
    </w:p>
    <w:p>
      <w:pPr>
        <w:pStyle w:val="SourceCode"/>
      </w:pPr>
      <w:r>
        <w:rPr>
          <w:rStyle w:val="VerbatimChar"/>
        </w:rPr>
        <w:t xml:space="preserve"># A tibble: 8 × 3</w:t>
      </w:r>
      <w:r>
        <w:br/>
      </w:r>
      <w:r>
        <w:rPr>
          <w:rStyle w:val="VerbatimChar"/>
        </w:rPr>
        <w:t xml:space="preserve">  team       side  needle_length_mm</w:t>
      </w:r>
      <w:r>
        <w:br/>
      </w:r>
      <w:r>
        <w:rPr>
          <w:rStyle w:val="VerbatimChar"/>
        </w:rPr>
        <w:t xml:space="preserve">  &lt;chr&gt;      &lt;chr&gt;            &lt;dbl&gt;</w:t>
      </w:r>
      <w:r>
        <w:br/>
      </w:r>
      <w:r>
        <w:rPr>
          <w:rStyle w:val="VerbatimChar"/>
        </w:rPr>
        <w:t xml:space="preserve">1 botany     shady             16.1</w:t>
      </w:r>
      <w:r>
        <w:br/>
      </w:r>
      <w:r>
        <w:rPr>
          <w:rStyle w:val="VerbatimChar"/>
        </w:rPr>
        <w:t xml:space="preserve">2 botany     sunny             17.3</w:t>
      </w:r>
      <w:r>
        <w:br/>
      </w:r>
      <w:r>
        <w:rPr>
          <w:rStyle w:val="VerbatimChar"/>
        </w:rPr>
        <w:t xml:space="preserve">3 grace_jace shady             15.4</w:t>
      </w:r>
      <w:r>
        <w:br/>
      </w:r>
      <w:r>
        <w:rPr>
          <w:rStyle w:val="VerbatimChar"/>
        </w:rPr>
        <w:t xml:space="preserve">4 grace_jace sunny             15.5</w:t>
      </w:r>
      <w:r>
        <w:br/>
      </w:r>
      <w:r>
        <w:rPr>
          <w:rStyle w:val="VerbatimChar"/>
        </w:rPr>
        <w:t xml:space="preserve">5 one        shady             13.2</w:t>
      </w:r>
      <w:r>
        <w:br/>
      </w:r>
      <w:r>
        <w:rPr>
          <w:rStyle w:val="VerbatimChar"/>
        </w:rPr>
        <w:t xml:space="preserve">6 one        sunny             14.2</w:t>
      </w:r>
      <w:r>
        <w:br/>
      </w:r>
      <w:r>
        <w:rPr>
          <w:rStyle w:val="VerbatimChar"/>
        </w:rPr>
        <w:t xml:space="preserve">7 waterbugs  shady             11.7</w:t>
      </w:r>
      <w:r>
        <w:br/>
      </w:r>
      <w:r>
        <w:rPr>
          <w:rStyle w:val="VerbatimChar"/>
        </w:rPr>
        <w:t xml:space="preserve">8 waterbugs  sunny             13.8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important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Why average first?</w:t>
            </w:r>
            <w:r>
              <w:t xml:space="preserve"> </w:t>
            </w:r>
            <w:r>
              <w:t xml:space="preserve">The true experimental unit here is</w:t>
            </w:r>
            <w:r>
              <w:t xml:space="preserve"> </w:t>
            </w:r>
            <w:r>
              <w:rPr>
                <w:i/>
                <w:iCs/>
              </w:rPr>
              <w:t xml:space="preserve">tree side</w:t>
            </w:r>
            <w:r>
              <w:t xml:space="preserve">, not</w:t>
            </w:r>
            <w:r>
              <w:t xml:space="preserve"> </w:t>
            </w:r>
            <w:r>
              <w:rPr>
                <w:i/>
                <w:iCs/>
              </w:rPr>
              <w:t xml:space="preserve">needle</w:t>
            </w:r>
            <w:r>
              <w:t xml:space="preserve">.</w:t>
            </w:r>
            <w:r>
              <w:br/>
            </w:r>
            <w:r>
              <w:t xml:space="preserve">Treating every needle as independent would inflate our sample size and our confidence</w:t>
            </w:r>
            <w:r>
              <w:br/>
            </w:r>
            <w:r>
              <w:t xml:space="preserve">— the same pseudoreplication trap from Getting Started.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This is the</w:t>
            </w:r>
            <w:r>
              <w:t xml:space="preserve"> </w:t>
            </w:r>
            <w:r>
              <w:rPr>
                <w:b/>
                <w:bCs/>
              </w:rPr>
              <w:t xml:space="preserve">two-stage summary</w:t>
            </w:r>
            <w:r>
              <w:t xml:space="preserve"> </w:t>
            </w:r>
            <w:r>
              <w:t xml:space="preserve">from Describing Your Data:</w:t>
            </w:r>
            <w:r>
              <w:t xml:space="preserve"> </w:t>
            </w:r>
            <w:r>
              <w:rPr>
                <w:rStyle w:val="VerbatimChar"/>
              </w:rPr>
              <w:t xml:space="preserve">group_by()</w:t>
            </w:r>
            <w:r>
              <w:t xml:space="preserve"> </w:t>
            </w:r>
            <w:r>
              <w:t xml:space="preserve">down to the unit you actually replicated,</w:t>
            </w:r>
            <w:r>
              <w:t xml:space="preserve"> </w:t>
            </w:r>
            <w:r>
              <w:rPr>
                <w:i/>
                <w:iCs/>
              </w:rPr>
              <w:t xml:space="preserve">then</w:t>
            </w:r>
            <w:r>
              <w:t xml:space="preserve"> </w:t>
            </w:r>
            <w:r>
              <w:t xml:space="preserve">analyse.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warning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⚠️ 64 rows became 8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That is not data loss — it is the correct sample size.</w:t>
            </w:r>
            <w:r>
              <w:t xml:space="preserve"> </w:t>
            </w:r>
            <w:r>
              <w:rPr>
                <w:b/>
                <w:bCs/>
              </w:rPr>
              <w:t xml:space="preserve">n = 4 trees per side.</w:t>
            </w:r>
            <w:r>
              <w:t xml:space="preserve"> </w:t>
            </w:r>
            <w:r>
              <w:t xml:space="preserve">Every degree of freedom today comes from that 4.</w:t>
            </w:r>
          </w:p>
          <w:p/>
        </w:tc>
      </w:tr>
    </w:tbl>
    <w:bookmarkEnd w:id="47"/>
    <w:bookmarkStart w:id="50" w:name="summary-statistics-the-long-way"/>
    <w:p>
      <w:pPr>
        <w:pStyle w:val="Heading2"/>
      </w:pPr>
      <w:r>
        <w:t xml:space="preserve">Summary Statistics — the Long Way</w:t>
      </w:r>
    </w:p>
    <w:p>
      <w:pPr>
        <w:pStyle w:val="SourceCode"/>
      </w:pPr>
      <w:r>
        <w:rPr>
          <w:rStyle w:val="NormalTok"/>
        </w:rPr>
        <w:t xml:space="preserve">stats_df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(side)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(needle_length_mm)),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(needle_length_mm,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(needle_length_mm,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  =</w:t>
      </w:r>
      <w:r>
        <w:rPr>
          <w:rStyle w:val="NormalTok"/>
        </w:rPr>
        <w:t xml:space="preserve"> sd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stats_df</w:t>
      </w:r>
    </w:p>
    <w:p>
      <w:pPr>
        <w:pStyle w:val="SourceCode"/>
      </w:pPr>
      <w:r>
        <w:rPr>
          <w:rStyle w:val="VerbatimChar"/>
        </w:rPr>
        <w:t xml:space="preserve"># A tibble: 2 × 5</w:t>
      </w:r>
      <w:r>
        <w:br/>
      </w:r>
      <w:r>
        <w:rPr>
          <w:rStyle w:val="VerbatimChar"/>
        </w:rPr>
        <w:t xml:space="preserve">  side      n  mean    sd    se</w:t>
      </w:r>
      <w:r>
        <w:br/>
      </w:r>
      <w:r>
        <w:rPr>
          <w:rStyle w:val="VerbatimChar"/>
        </w:rPr>
        <w:t xml:space="preserve">  &lt;chr&gt; &lt;int&gt; &lt;dbl&gt; &lt;dbl&gt; &lt;dbl&gt;</w:t>
      </w:r>
      <w:r>
        <w:br/>
      </w:r>
      <w:r>
        <w:rPr>
          <w:rStyle w:val="VerbatimChar"/>
        </w:rPr>
        <w:t xml:space="preserve">1 shady     4  14.1  2.02 1.01 </w:t>
      </w:r>
      <w:r>
        <w:br/>
      </w:r>
      <w:r>
        <w:rPr>
          <w:rStyle w:val="VerbatimChar"/>
        </w:rPr>
        <w:t xml:space="preserve">2 sunny     4  15.2  1.57 0.786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This is the block you typed in the Probability activity.</w:t>
            </w:r>
          </w:p>
          <w:p>
            <w:pPr>
              <w:pStyle w:val="BodyText"/>
            </w:pPr>
            <w:r>
              <w:t xml:space="preserve">Four lines of</w:t>
            </w:r>
            <w:r>
              <w:t xml:space="preserve"> </w:t>
            </w:r>
            <w:r>
              <w:rPr>
                <w:rStyle w:val="VerbatimChar"/>
              </w:rPr>
              <w:t xml:space="preserve">summarize()</w:t>
            </w:r>
            <w:r>
              <w:t xml:space="preserve"> </w:t>
            </w:r>
            <w:r>
              <w:t xml:space="preserve">that you will want again in</w:t>
            </w:r>
            <w:r>
              <w:t xml:space="preserve"> </w:t>
            </w:r>
            <w:r>
              <w:rPr>
                <w:i/>
                <w:iCs/>
              </w:rPr>
              <w:t xml:space="preserve">every</w:t>
            </w:r>
            <w:r>
              <w:t xml:space="preserve"> </w:t>
            </w:r>
            <w:r>
              <w:t xml:space="preserve">analysis for the rest of the course — correlation, regression, ANOVA, all of it.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Which is exactly why we turned it into a function.</w:t>
            </w:r>
          </w:p>
          <w:p/>
        </w:tc>
      </w:tr>
    </w:tbl>
    <w:bookmarkEnd w:id="50"/>
    <w:bookmarkStart w:id="55" w:name="summary-statistics-the-summary_stats-way"/>
    <w:p>
      <w:pPr>
        <w:pStyle w:val="Heading2"/>
      </w:pPr>
      <w:r>
        <w:t xml:space="preserve">Summary Statistics — the</w:t>
      </w:r>
      <w:r>
        <w:t xml:space="preserve"> </w:t>
      </w:r>
      <w:r>
        <w:rPr>
          <w:rStyle w:val="VerbatimChar"/>
        </w:rPr>
        <w:t xml:space="preserve">summary_stats()</w:t>
      </w:r>
      <w:r>
        <w:t xml:space="preserve"> </w:t>
      </w:r>
      <w:r>
        <w:t xml:space="preserve">Way</w:t>
      </w:r>
    </w:p>
    <w:p>
      <w:pPr>
        <w:pStyle w:val="SourceCode"/>
      </w:pPr>
      <w:r>
        <w:rPr>
          <w:rStyle w:val="CommentTok"/>
        </w:rPr>
        <w:t xml:space="preserve"># one group of numbers</w:t>
      </w:r>
      <w:r>
        <w:br/>
      </w:r>
      <w:r>
        <w:rPr>
          <w:rStyle w:val="FunctionTok"/>
        </w:rPr>
        <w:t xml:space="preserve">summary_stats</w:t>
      </w:r>
      <w:r>
        <w:rPr>
          <w:rStyle w:val="NormalTok"/>
        </w:rPr>
        <w:t xml:space="preserve">(p_df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needle_length_mm)</w:t>
      </w:r>
    </w:p>
    <w:p>
      <w:pPr>
        <w:pStyle w:val="SourceCode"/>
      </w:pPr>
      <w:r>
        <w:rPr>
          <w:rStyle w:val="VerbatimChar"/>
        </w:rPr>
        <w:t xml:space="preserve"># A tibble: 1 × 6</w:t>
      </w:r>
      <w:r>
        <w:br/>
      </w:r>
      <w:r>
        <w:rPr>
          <w:rStyle w:val="VerbatimChar"/>
        </w:rPr>
        <w:t xml:space="preserve">      n  mean    sd    se ci_lower ci_upper</w:t>
      </w:r>
      <w:r>
        <w:br/>
      </w:r>
      <w:r>
        <w:rPr>
          <w:rStyle w:val="VerbatimChar"/>
        </w:rPr>
        <w:t xml:space="preserve">  &lt;int&gt; &lt;dbl&gt; &lt;dbl&gt; &lt;dbl&gt;    &lt;dbl&gt;    &lt;dbl&gt;</w:t>
      </w:r>
      <w:r>
        <w:br/>
      </w:r>
      <w:r>
        <w:rPr>
          <w:rStyle w:val="VerbatimChar"/>
        </w:rPr>
        <w:t xml:space="preserve">1     8  14.7  1.77 0.627     13.2     16.1</w:t>
      </w:r>
    </w:p>
    <w:p>
      <w:pPr>
        <w:pStyle w:val="SourceCode"/>
      </w:pPr>
      <w:r>
        <w:rPr>
          <w:rStyle w:val="CommentTok"/>
        </w:rPr>
        <w:t xml:space="preserve"># by group -- group_by() as usual, then reframe()</w:t>
      </w:r>
      <w:r>
        <w:br/>
      </w:r>
      <w:r>
        <w:rPr>
          <w:rStyle w:val="NormalTok"/>
        </w:rPr>
        <w:t xml:space="preserve">p_df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(side)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summary_stats</w:t>
      </w:r>
      <w:r>
        <w:rPr>
          <w:rStyle w:val="NormalTok"/>
        </w:rPr>
        <w:t xml:space="preserve">(needle_length_mm))</w:t>
      </w:r>
    </w:p>
    <w:p>
      <w:pPr>
        <w:pStyle w:val="SourceCode"/>
      </w:pPr>
      <w:r>
        <w:rPr>
          <w:rStyle w:val="VerbatimChar"/>
        </w:rPr>
        <w:t xml:space="preserve"># A tibble: 2 × 7</w:t>
      </w:r>
      <w:r>
        <w:br/>
      </w:r>
      <w:r>
        <w:rPr>
          <w:rStyle w:val="VerbatimChar"/>
        </w:rPr>
        <w:t xml:space="preserve">  side      n  mean    sd    se ci_lower ci_upper</w:t>
      </w:r>
      <w:r>
        <w:br/>
      </w:r>
      <w:r>
        <w:rPr>
          <w:rStyle w:val="VerbatimChar"/>
        </w:rPr>
        <w:t xml:space="preserve">  &lt;chr&gt; &lt;int&gt; &lt;dbl&gt; &lt;dbl&gt; &lt;dbl&gt;    &lt;dbl&gt;    &lt;dbl&gt;</w:t>
      </w:r>
      <w:r>
        <w:br/>
      </w:r>
      <w:r>
        <w:rPr>
          <w:rStyle w:val="VerbatimChar"/>
        </w:rPr>
        <w:t xml:space="preserve">1 shady     4  14.1  2.02 1.01      10.9     17.3</w:t>
      </w:r>
      <w:r>
        <w:br/>
      </w:r>
      <w:r>
        <w:rPr>
          <w:rStyle w:val="VerbatimChar"/>
        </w:rPr>
        <w:t xml:space="preserve">2 sunny     4  15.2  1.57 0.786     12.7     17.7</w:t>
      </w:r>
    </w:p>
    <w:p>
      <w:pPr>
        <w:pStyle w:val="SourceCode"/>
      </w:pPr>
      <w:r>
        <w:rPr>
          <w:rStyle w:val="CommentTok"/>
        </w:rPr>
        <w:t xml:space="preserve"># a different column, no retyping</w:t>
      </w:r>
      <w:r>
        <w:br/>
      </w:r>
      <w:r>
        <w:rPr>
          <w:rStyle w:val="NormalTok"/>
        </w:rPr>
        <w:t xml:space="preserve">pine_df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(side)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summary_stats</w:t>
      </w:r>
      <w:r>
        <w:rPr>
          <w:rStyle w:val="NormalTok"/>
        </w:rPr>
        <w:t xml:space="preserve">(needle_width_mm))</w:t>
      </w:r>
    </w:p>
    <w:p>
      <w:pPr>
        <w:pStyle w:val="SourceCode"/>
      </w:pPr>
      <w:r>
        <w:rPr>
          <w:rStyle w:val="VerbatimChar"/>
        </w:rPr>
        <w:t xml:space="preserve"># A tibble: 2 × 7</w:t>
      </w:r>
      <w:r>
        <w:br/>
      </w:r>
      <w:r>
        <w:rPr>
          <w:rStyle w:val="VerbatimChar"/>
        </w:rPr>
        <w:t xml:space="preserve">  side      n  mean    sd     se ci_lower ci_upper</w:t>
      </w:r>
      <w:r>
        <w:br/>
      </w:r>
      <w:r>
        <w:rPr>
          <w:rStyle w:val="VerbatimChar"/>
        </w:rPr>
        <w:t xml:space="preserve">  &lt;chr&gt; &lt;int&gt; &lt;dbl&gt; &lt;dbl&gt;  &lt;dbl&gt;    &lt;dbl&gt;    &lt;dbl&gt;</w:t>
      </w:r>
      <w:r>
        <w:br/>
      </w:r>
      <w:r>
        <w:rPr>
          <w:rStyle w:val="VerbatimChar"/>
        </w:rPr>
        <w:t xml:space="preserve">1 shady    32  1.00 0.208 0.0368    0.929     1.08</w:t>
      </w:r>
      <w:r>
        <w:br/>
      </w:r>
      <w:r>
        <w:rPr>
          <w:rStyle w:val="VerbatimChar"/>
        </w:rPr>
        <w:t xml:space="preserve">2 sunny    32  1.15 0.192 0.0339    1.08      1.21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✅ Key idea</w:t>
            </w:r>
          </w:p>
          <w:p>
            <w:pPr>
              <w:pStyle w:val="BodyText"/>
            </w:pPr>
            <w:r>
              <w:rPr>
                <w:rStyle w:val="VerbatimChar"/>
              </w:rPr>
              <w:t xml:space="preserve">summary_stats()</w:t>
            </w:r>
            <w:r>
              <w:t xml:space="preserve"> </w:t>
            </w:r>
            <w:r>
              <w:t xml:space="preserve">is the same</w:t>
            </w:r>
            <w:r>
              <w:t xml:space="preserve"> </w:t>
            </w:r>
            <w:r>
              <w:rPr>
                <w:rStyle w:val="VerbatimChar"/>
              </w:rPr>
              <w:t xml:space="preserve">summarize()</w:t>
            </w:r>
            <w:r>
              <w:t xml:space="preserve"> </w:t>
            </w:r>
            <w:r>
              <w:t xml:space="preserve">block, packaged once and</w:t>
            </w:r>
            <w:r>
              <w:t xml:space="preserve"> </w:t>
            </w:r>
            <w:r>
              <w:rPr>
                <w:rStyle w:val="VerbatimChar"/>
              </w:rPr>
              <w:t xml:space="preserve">source()</w:t>
            </w:r>
            <w:r>
              <w:t xml:space="preserve">d forever. It also hands back</w:t>
            </w:r>
            <w:r>
              <w:t xml:space="preserve"> </w:t>
            </w:r>
            <w:r>
              <w:rPr>
                <w:rStyle w:val="VerbatimChar"/>
              </w:rPr>
              <w:t xml:space="preserve">ci_lower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ci_upper</w:t>
            </w:r>
            <w:r>
              <w:t xml:space="preserve"> </w:t>
            </w:r>
            <w:r>
              <w:t xml:space="preserve">— the 95% confidence interval we build by hand later this lecture.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There is</w:t>
            </w:r>
            <w:r>
              <w:t xml:space="preserve"> </w:t>
            </w:r>
            <w:r>
              <w:rPr>
                <w:b/>
                <w:bCs/>
              </w:rPr>
              <w:t xml:space="preserve">no new notation</w:t>
            </w:r>
            <w:r>
              <w:t xml:space="preserve"> </w:t>
            </w:r>
            <w:r>
              <w:t xml:space="preserve">inside it. It takes a column of numbers, calls it</w:t>
            </w:r>
            <w:r>
              <w:t xml:space="preserve"> </w:t>
            </w:r>
            <w:r>
              <w:rPr>
                <w:rStyle w:val="VerbatimChar"/>
              </w:rPr>
              <w:t xml:space="preserve">x</w:t>
            </w:r>
            <w:r>
              <w:t xml:space="preserve">, and computes exactly what you computed on the last slide.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🖐 Why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reframe()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and not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summarize()</w:t>
            </w:r>
            <w:r>
              <w:rPr>
                <w:b/>
                <w:bCs/>
              </w:rPr>
              <w:t xml:space="preserve">?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rStyle w:val="VerbatimChar"/>
              </w:rPr>
              <w:t xml:space="preserve">summarize()</w:t>
            </w:r>
            <w:r>
              <w:t xml:space="preserve"> </w:t>
            </w:r>
            <w:r>
              <w:t xml:space="preserve">wants</w:t>
            </w:r>
            <w:r>
              <w:t xml:space="preserve"> </w:t>
            </w:r>
            <w:r>
              <w:rPr>
                <w:b/>
                <w:bCs/>
              </w:rPr>
              <w:t xml:space="preserve">one value</w:t>
            </w:r>
            <w:r>
              <w:t xml:space="preserve"> </w:t>
            </w:r>
            <w:r>
              <w:t xml:space="preserve">per group.</w:t>
            </w:r>
            <w:r>
              <w:t xml:space="preserve"> </w:t>
            </w:r>
            <w:r>
              <w:rPr>
                <w:rStyle w:val="VerbatimChar"/>
              </w:rPr>
              <w:t xml:space="preserve">summary_stats()</w:t>
            </w:r>
            <w:r>
              <w:t xml:space="preserve"> </w:t>
            </w:r>
            <w:r>
              <w:t xml:space="preserve">hands back a whole</w:t>
            </w:r>
            <w:r>
              <w:t xml:space="preserve"> </w:t>
            </w:r>
            <w:r>
              <w:rPr>
                <w:b/>
                <w:bCs/>
              </w:rPr>
              <w:t xml:space="preserve">row</w:t>
            </w:r>
            <w:r>
              <w:t xml:space="preserve"> </w:t>
            </w:r>
            <w:r>
              <w:t xml:space="preserve">— six columns at once — so we use</w:t>
            </w:r>
            <w:r>
              <w:t xml:space="preserve"> </w:t>
            </w:r>
            <w:r>
              <w:rPr>
                <w:rStyle w:val="VerbatimChar"/>
              </w:rPr>
              <w:t xml:space="preserve">reframe()</w:t>
            </w:r>
            <w:r>
              <w:t xml:space="preserve">, which allows that. Same</w:t>
            </w:r>
            <w:r>
              <w:t xml:space="preserve"> </w:t>
            </w:r>
            <w:r>
              <w:rPr>
                <w:rStyle w:val="VerbatimChar"/>
              </w:rPr>
              <w:t xml:space="preserve">group_by()</w:t>
            </w:r>
            <w:r>
              <w:t xml:space="preserve"> </w:t>
            </w:r>
            <w:r>
              <w:t xml:space="preserve">you already know in front of it.</w:t>
            </w:r>
          </w:p>
          <w:p/>
        </w:tc>
      </w:tr>
    </w:tbl>
    <w:bookmarkEnd w:id="55"/>
    <w:bookmarkStart w:id="61" w:name="X73d9ce21f06c25e01a07f6e258ab44e14803e3d"/>
    <w:p>
      <w:pPr>
        <w:pStyle w:val="Heading2"/>
      </w:pPr>
      <w:r>
        <w:t xml:space="preserve">The Same Two Plots, After Averaging — Boxplot</w:t>
      </w:r>
    </w:p>
    <w:p>
      <w:pPr>
        <w:pStyle w:val="SourceCode"/>
      </w:pPr>
      <w:r>
        <w:rPr>
          <w:rStyle w:val="NormalTok"/>
        </w:rPr>
        <w:t xml:space="preserve">box_plot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(side, needle_length_mm))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theme_regular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box_plot</w:t>
      </w:r>
    </w:p>
    <w:p>
      <w:pPr>
        <w:pStyle w:val="FirstParagraph"/>
      </w:pPr>
      <w:r>
        <w:drawing>
          <wp:inline>
            <wp:extent cx="2935866" cy="2568882"/>
            <wp:effectExtent b="0" l="0" r="0" t="0"/>
            <wp:docPr descr="" title="" id="57" name="Picture"/>
            <a:graphic>
              <a:graphicData uri="http://schemas.openxmlformats.org/drawingml/2006/picture">
                <pic:pic>
                  <pic:nvPicPr>
                    <pic:cNvPr descr="t_tests_lecture_files/figure-docx/t-tests-07-1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5866" cy="25688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important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✅ Key idea · The means did not move. The error bars did.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raw needles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tree means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n per side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32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rPr>
                      <w:b/>
                      <w:bCs/>
                    </w:rP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shady 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14.12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rPr>
                      <w:b/>
                      <w:bCs/>
                    </w:rPr>
                    <w:t xml:space="preserve">14.12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sunny 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15.21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rPr>
                      <w:b/>
                      <w:bCs/>
                    </w:rPr>
                    <w:t xml:space="preserve">15.21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shady SE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0.49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rPr>
                      <w:b/>
                      <w:bCs/>
                    </w:rPr>
                    <w:t xml:space="preserve">1.01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sunny SE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0.46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rPr>
                      <w:b/>
                      <w:bCs/>
                    </w:rPr>
                    <w:t xml:space="preserve">0.79</w:t>
                  </w:r>
                </w:p>
              </w:tc>
            </w:tr>
          </w:tbl>
          <w:p>
            <w:pPr>
              <w:pStyle w:val="BodyText"/>
            </w:pPr>
            <w:r>
              <w:t xml:space="preserve">Averaging changed the</w:t>
            </w:r>
            <w:r>
              <w:t xml:space="preserve"> </w:t>
            </w:r>
            <w:r>
              <w:rPr>
                <w:b/>
                <w:bCs/>
              </w:rPr>
              <w:t xml:space="preserve">means not at all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b/>
                <w:bCs/>
              </w:rPr>
              <w:t xml:space="preserve">doubled the standard errors</w:t>
            </w:r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That is the whole cost of pseudoreplication, in one table. The raw plot was not more precise — it was just wrong about how much we knew.</w:t>
            </w:r>
          </w:p>
          <w:p/>
        </w:tc>
      </w:tr>
    </w:tbl>
    <w:bookmarkEnd w:id="61"/>
    <w:bookmarkStart w:id="67" w:name="Xfe467ea0cd2f39b77d8bf4b9f207d6be934c8dc"/>
    <w:p>
      <w:pPr>
        <w:pStyle w:val="Heading2"/>
      </w:pPr>
      <w:r>
        <w:t xml:space="preserve">The Same Two Plots, After Averaging — Mean ± SE</w:t>
      </w:r>
    </w:p>
    <w:p>
      <w:pPr>
        <w:pStyle w:val="SourceCode"/>
      </w:pPr>
      <w:r>
        <w:rPr>
          <w:rStyle w:val="NormalTok"/>
        </w:rPr>
        <w:t xml:space="preserve">mean_se_plot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(side, needle_length_mm))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stat_summary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mean, </w:t>
      </w:r>
      <w:r>
        <w:rPr>
          <w:rStyle w:val="AttributeTok"/>
        </w:rPr>
        <w:t xml:space="preserve">geom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"point"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stat_summary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fun.data =</w:t>
      </w:r>
      <w:r>
        <w:rPr>
          <w:rStyle w:val="NormalTok"/>
        </w:rPr>
        <w:t xml:space="preserve"> mean_se, </w:t>
      </w:r>
      <w:r>
        <w:rPr>
          <w:rStyle w:val="AttributeTok"/>
        </w:rPr>
        <w:t xml:space="preserve">geom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"errorbar"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theme_regular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mean_se_plot</w:t>
      </w:r>
    </w:p>
    <w:p>
      <w:pPr>
        <w:pStyle w:val="FirstParagraph"/>
      </w:pPr>
      <w:r>
        <w:drawing>
          <wp:inline>
            <wp:extent cx="2935866" cy="2568882"/>
            <wp:effectExtent b="0" l="0" r="0" t="0"/>
            <wp:docPr descr="" title="" id="63" name="Picture"/>
            <a:graphic>
              <a:graphicData uri="http://schemas.openxmlformats.org/drawingml/2006/picture">
                <pic:pic>
                  <pic:nvPicPr>
                    <pic:cNvPr descr="t_tests_lecture_files/figure-docx/t-tests-08-1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5866" cy="25688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🖐 No jitter needed now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Four points per side, so plain</w:t>
            </w:r>
            <w:r>
              <w:t xml:space="preserve"> </w:t>
            </w:r>
            <w:r>
              <w:rPr>
                <w:rStyle w:val="VerbatimChar"/>
              </w:rPr>
              <w:t xml:space="preserve">geom_point()</w:t>
            </w:r>
            <w:r>
              <w:t xml:space="preserve"> </w:t>
            </w:r>
            <w:r>
              <w:t xml:space="preserve">is enough. And a boxplot of four numbers is a thin thing — which is exactly why we plot the points in front of it.</w:t>
            </w:r>
          </w:p>
          <w:p/>
        </w:tc>
      </w:tr>
    </w:tbl>
    <w:bookmarkEnd w:id="67"/>
    <w:bookmarkStart w:id="73" w:name="the-pairing-is-hiding-in-plain-sight"/>
    <w:p>
      <w:pPr>
        <w:pStyle w:val="Heading2"/>
      </w:pPr>
      <w:r>
        <w:t xml:space="preserve">The Pairing Is Hiding in Plain Sight</w:t>
      </w:r>
    </w:p>
    <w:p>
      <w:pPr>
        <w:pStyle w:val="SourceCode"/>
      </w:pPr>
      <w:r>
        <w:rPr>
          <w:rStyle w:val="NormalTok"/>
        </w:rPr>
        <w:t xml:space="preserve">slope_plot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(side, needle_length_mm,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team))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theme_regular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slope_plot</w:t>
      </w:r>
    </w:p>
    <w:p>
      <w:pPr>
        <w:pStyle w:val="FirstParagraph"/>
      </w:pPr>
      <w:r>
        <w:drawing>
          <wp:inline>
            <wp:extent cx="2935866" cy="2568882"/>
            <wp:effectExtent b="0" l="0" r="0" t="0"/>
            <wp:docPr descr="" title="" id="69" name="Picture"/>
            <a:graphic>
              <a:graphicData uri="http://schemas.openxmlformats.org/drawingml/2006/picture">
                <pic:pic>
                  <pic:nvPicPr>
                    <pic:cNvPr descr="t_tests_lecture_files/figure-docx/t-tests-09-1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5866" cy="25688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🖐 Look at the lines before we test anything</w:t>
            </w:r>
          </w:p>
          <w:p>
            <w:pPr>
              <w:pStyle w:val="BodyText"/>
            </w:pPr>
            <w:r>
              <w:t xml:space="preserve">The boxes overlap a lot. But</w:t>
            </w:r>
            <w:r>
              <w:t xml:space="preserve"> </w:t>
            </w:r>
            <w:r>
              <w:rPr>
                <w:b/>
                <w:bCs/>
              </w:rPr>
              <w:t xml:space="preserve">every line slopes the same way.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Hold that thought — it is the whole story of today’s last section.</w:t>
            </w:r>
          </w:p>
          <w:p/>
        </w:tc>
      </w:tr>
    </w:tbl>
    <w:bookmarkEnd w:id="73"/>
    <w:bookmarkStart w:id="74" w:name="part-2-hypothesis-testing-framework"/>
    <w:p>
      <w:pPr>
        <w:pStyle w:val="Heading2"/>
      </w:pPr>
      <w:r>
        <w:t xml:space="preserve">Part 2 · Hypothesis Testing Framework</w:t>
      </w:r>
    </w:p>
    <w:bookmarkEnd w:id="74"/>
    <w:bookmarkStart w:id="79" w:name="hypothesis-testing-the-key-components"/>
    <w:p>
      <w:pPr>
        <w:pStyle w:val="Heading2"/>
      </w:pPr>
      <w:r>
        <w:t xml:space="preserve">Hypothesis Testing — the Key Components</w:t>
      </w:r>
    </w:p>
    <w:p>
      <w:pPr>
        <w:pStyle w:val="FirstParagraph"/>
      </w:pPr>
      <w:r>
        <w:t xml:space="preserve">Every test you will ever run starts with the same five lines,</w:t>
      </w:r>
      <w:r>
        <w:t xml:space="preserve"> </w:t>
      </w:r>
      <w:r>
        <w:rPr>
          <w:b/>
          <w:bCs/>
        </w:rPr>
        <w:t xml:space="preserve">in this order</w:t>
      </w:r>
      <w:r>
        <w:t xml:space="preserve">, written down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you look at the output: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Question</w:t>
      </w:r>
      <w:r>
        <w:t xml:space="preserve"> </w:t>
      </w:r>
      <w:r>
        <w:t xml:space="preserve">— the biology, in plain English.</w:t>
      </w:r>
      <w:r>
        <w:t xml:space="preserve"> </w:t>
      </w:r>
      <w:r>
        <w:rPr>
          <w:i/>
          <w:iCs/>
        </w:rPr>
        <w:t xml:space="preserve">Does the sunny side of a pine tree grow longer needles than the shady side?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Prediction</w:t>
      </w:r>
      <w:r>
        <w:t xml:space="preserve"> </w:t>
      </w:r>
      <w:r>
        <w:t xml:space="preserve">— what you expect to see, and why.</w:t>
      </w:r>
      <w:r>
        <w:t xml:space="preserve"> </w:t>
      </w:r>
      <w:r>
        <w:rPr>
          <w:i/>
          <w:iCs/>
        </w:rPr>
        <w:t xml:space="preserve">Sunny needles will be longer, because more light means more photosynthate available for growth.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Null hypothesis (H₀)</w:t>
      </w:r>
      <w:r>
        <w:t xml:space="preserve"> </w:t>
      </w:r>
      <w:r>
        <w:t xml:space="preserve">—</w:t>
      </w:r>
      <w:r>
        <w:t xml:space="preserve"> </w:t>
      </w:r>
      <w:r>
        <w:t xml:space="preserve">“no effect,”</w:t>
      </w:r>
      <w:r>
        <w:t xml:space="preserve"> </w:t>
      </w:r>
      <w:r>
        <w:t xml:space="preserve">the thing the test actually evaluates.</w:t>
      </w:r>
      <w:r>
        <w:t xml:space="preserve"> </w:t>
      </w:r>
      <w:r>
        <w:rPr>
          <w:i/>
          <w:iCs/>
        </w:rPr>
        <w:t xml:space="preserve">H₀: μ</w:t>
      </w:r>
      <w:r>
        <w:rPr>
          <w:i/>
          <w:iCs/>
          <w:vertAlign w:val="subscript"/>
        </w:rPr>
        <w:t xml:space="preserve">sunny</w:t>
      </w:r>
      <w:r>
        <w:rPr>
          <w:i/>
          <w:iCs/>
        </w:rPr>
        <w:t xml:space="preserve"> </w:t>
      </w:r>
      <w:r>
        <w:rPr>
          <w:i/>
          <w:iCs/>
        </w:rPr>
        <w:t xml:space="preserve">= μ</w:t>
      </w:r>
      <w:r>
        <w:rPr>
          <w:i/>
          <w:iCs/>
          <w:vertAlign w:val="subscript"/>
        </w:rPr>
        <w:t xml:space="preserve">shady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Alternative hypothesis (Hₐ)</w:t>
      </w:r>
      <w:r>
        <w:t xml:space="preserve"> </w:t>
      </w:r>
      <w:r>
        <w:t xml:space="preserve">— what is true if H₀ is not.</w:t>
      </w:r>
      <w:r>
        <w:t xml:space="preserve"> </w:t>
      </w:r>
      <w:r>
        <w:rPr>
          <w:i/>
          <w:iCs/>
        </w:rPr>
        <w:t xml:space="preserve">Hₐ: μ</w:t>
      </w:r>
      <w:r>
        <w:rPr>
          <w:i/>
          <w:iCs/>
          <w:vertAlign w:val="subscript"/>
        </w:rPr>
        <w:t xml:space="preserve">sunny</w:t>
      </w:r>
      <w:r>
        <w:rPr>
          <w:i/>
          <w:iCs/>
        </w:rPr>
        <w:t xml:space="preserve"> </w:t>
      </w:r>
      <w:r>
        <w:rPr>
          <w:i/>
          <w:iCs/>
        </w:rPr>
        <w:t xml:space="preserve">≠ μ</w:t>
      </w:r>
      <w:r>
        <w:rPr>
          <w:i/>
          <w:iCs/>
          <w:vertAlign w:val="subscript"/>
        </w:rPr>
        <w:t xml:space="preserve">shady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Significance level (α)</w:t>
      </w:r>
      <w:r>
        <w:t xml:space="preserve"> </w:t>
      </w:r>
      <w:r>
        <w:t xml:space="preserve">— your threshold, chosen up front. Typically</w:t>
      </w:r>
      <w:r>
        <w:t xml:space="preserve"> </w:t>
      </w:r>
      <w:r>
        <w:rPr>
          <w:b/>
          <w:bCs/>
        </w:rPr>
        <w:t xml:space="preserve">α = 0.05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Decision rule:</w:t>
      </w:r>
      <w:r>
        <w:t xml:space="preserve"> </w:t>
      </w:r>
      <w:r>
        <w:t xml:space="preserve">reject H₀ if p &lt; α.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important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The prediction and the alternative are not the same thing</w:t>
            </w:r>
          </w:p>
          <w:p>
            <w:pPr>
              <w:pStyle w:val="BodyText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prediction</w:t>
            </w:r>
            <w:r>
              <w:t xml:space="preserve"> </w:t>
            </w:r>
            <w:r>
              <w:t xml:space="preserve">is directional and biological —</w:t>
            </w:r>
            <w:r>
              <w:t xml:space="preserve"> </w:t>
            </w:r>
            <w:r>
              <w:rPr>
                <w:i/>
                <w:iCs/>
              </w:rPr>
              <w:t xml:space="preserve">sunny is longer</w:t>
            </w:r>
            <w:r>
              <w:t xml:space="preserve">. The</w:t>
            </w:r>
            <w:r>
              <w:t xml:space="preserve"> </w:t>
            </w:r>
            <w:r>
              <w:rPr>
                <w:b/>
                <w:bCs/>
              </w:rPr>
              <w:t xml:space="preserve">alternative hypothesis</w:t>
            </w:r>
            <w:r>
              <w:t xml:space="preserve"> </w:t>
            </w:r>
            <w:r>
              <w:t xml:space="preserve">here is two-tailed —</w:t>
            </w:r>
            <w:r>
              <w:t xml:space="preserve"> </w:t>
            </w:r>
            <w:r>
              <w:rPr>
                <w:i/>
                <w:iCs/>
              </w:rPr>
              <w:t xml:space="preserve">they differ</w:t>
            </w:r>
            <w:r>
              <w:t xml:space="preserve">, either way.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If your prediction is genuinely directional and you commit to it beforehand, you can run a one-tailed test. Deciding that</w:t>
            </w:r>
            <w:r>
              <w:t xml:space="preserve"> </w:t>
            </w:r>
            <w:r>
              <w:rPr>
                <w:i/>
                <w:iCs/>
              </w:rPr>
              <w:t xml:space="preserve">after</w:t>
            </w:r>
            <w:r>
              <w:t xml:space="preserve"> </w:t>
            </w:r>
            <w:r>
              <w:t xml:space="preserve">seeing the data is cheating.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📖 Reference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Gotelli &amp; Ellison,</w:t>
            </w:r>
            <w:r>
              <w:t xml:space="preserve"> </w:t>
            </w:r>
            <w:r>
              <w:rPr>
                <w:i/>
                <w:iCs/>
              </w:rPr>
              <w:t xml:space="preserve">A Primer of Ecological Statistics</w:t>
            </w:r>
            <w:r>
              <w:t xml:space="preserve">, Ch. 4 — Framing and Testing Hypotheses.</w:t>
            </w:r>
          </w:p>
          <w:p/>
        </w:tc>
      </w:tr>
    </w:tbl>
    <w:bookmarkEnd w:id="79"/>
    <w:bookmarkStart w:id="82" w:name="the-logic-of-a-statistical-test"/>
    <w:p>
      <w:pPr>
        <w:pStyle w:val="Heading2"/>
      </w:pPr>
      <w:r>
        <w:t xml:space="preserve">The Logic of a Statistical Test</w:t>
      </w:r>
    </w:p>
    <w:p>
      <w:pPr>
        <w:pStyle w:val="FirstParagraph"/>
      </w:pPr>
      <w:r>
        <w:t xml:space="preserve">A test assesses the likelihood of the null hypothesis being true.</w:t>
      </w:r>
    </w:p>
    <w:p>
      <w:pPr>
        <w:pStyle w:val="Compact"/>
        <w:numPr>
          <w:ilvl w:val="0"/>
          <w:numId w:val="1005"/>
        </w:numPr>
      </w:pPr>
      <w:r>
        <w:t xml:space="preserve">If H₀ is likely false, Hₐ is assumed correct</w:t>
      </w:r>
    </w:p>
    <w:p>
      <w:pPr>
        <w:pStyle w:val="Compact"/>
        <w:numPr>
          <w:ilvl w:val="0"/>
          <w:numId w:val="1005"/>
        </w:numPr>
      </w:pPr>
      <w:r>
        <w:t xml:space="preserve">More precisely: the long-run probability of obtaining our sample value (or a more extreme one)</w:t>
      </w:r>
      <w:r>
        <w:t xml:space="preserve"> </w:t>
      </w:r>
      <w:r>
        <w:rPr>
          <w:b/>
          <w:bCs/>
        </w:rPr>
        <w:t xml:space="preserve">if the null hypothesis is true</w:t>
      </w:r>
    </w:p>
    <w:p>
      <w:pPr>
        <w:pStyle w:val="Compact"/>
        <w:numPr>
          <w:ilvl w:val="0"/>
          <w:numId w:val="1005"/>
        </w:numPr>
      </w:pPr>
      <w:r>
        <w:t xml:space="preserve">Written p(data | H₀) — the probability of the data,</w:t>
      </w:r>
      <w:r>
        <w:t xml:space="preserve"> </w:t>
      </w:r>
      <w:r>
        <w:rPr>
          <w:i/>
          <w:iCs/>
        </w:rPr>
        <w:t xml:space="preserve">given</w:t>
      </w:r>
      <w:r>
        <w:t xml:space="preserve"> </w:t>
      </w:r>
      <w:r>
        <w:t xml:space="preserve">H₀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important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✅ Key idea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p(data | H₀) is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the same as p(H₀ | data). A t-test never tells you the probability that H₀ is true — only how surprising your data would be if it were.</w:t>
            </w:r>
          </w:p>
          <w:p/>
        </w:tc>
      </w:tr>
    </w:tbl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p-value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Interpretation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 &gt; 0.10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evidence against H₀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0.05 – 0.10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Weak evidence against H₀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0.01 – 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 evidence against H₀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0.001 – 0.01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Strong evidence against H₀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 &lt; 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Very strong evidence against H₀</w:t>
            </w:r>
          </w:p>
        </w:tc>
      </w:tr>
    </w:tbl>
    <w:bookmarkEnd w:id="82"/>
    <w:bookmarkStart w:id="83" w:name="part-3-the-t-distribution"/>
    <w:p>
      <w:pPr>
        <w:pStyle w:val="Heading2"/>
      </w:pPr>
      <w:r>
        <w:t xml:space="preserve">Part 3 · The t-Distribution</w:t>
      </w:r>
    </w:p>
    <w:bookmarkEnd w:id="83"/>
    <w:bookmarkStart w:id="92" w:name="one-tailed-questions"/>
    <w:p>
      <w:pPr>
        <w:pStyle w:val="Heading2"/>
      </w:pPr>
      <w:r>
        <w:t xml:space="preserve">One-Tailed Questions</w:t>
      </w:r>
    </w:p>
    <w:p>
      <w:pPr>
        <w:pStyle w:val="FirstParagraph"/>
      </w:pPr>
      <w:r>
        <w:t xml:space="preserve">One-tailed questions ask about the area of the distribution to the left (or right) of a certain value.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Table-reading example — not our data</w:t>
            </w:r>
          </w:p>
          <w:p>
            <w:pPr>
              <w:pStyle w:val="BodyText"/>
            </w:pPr>
            <w:r>
              <w:t xml:space="preserve">A study with</w:t>
            </w:r>
            <w:r>
              <w:t xml:space="preserve"> </w:t>
            </w:r>
            <w:r>
              <w:rPr>
                <w:b/>
                <w:bCs/>
              </w:rPr>
              <w:t xml:space="preserve">n = 8</w:t>
            </w:r>
            <w:r>
              <w:t xml:space="preserve"> </w:t>
            </w:r>
            <w:r>
              <w:t xml:space="preserve">has</w:t>
            </w:r>
            <w:r>
              <w:t xml:space="preserve"> </w:t>
            </w:r>
            <w:r>
              <w:rPr>
                <w:b/>
                <w:bCs/>
              </w:rPr>
              <w:t xml:space="preserve">df = n − 1 = 7</w:t>
            </w:r>
            <w:r>
              <w:t xml:space="preserve">. That is the row highlighted in the table beside this slide, and the only reason 8 and 7 appear together here.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95% of the observations fall to the left of</w:t>
            </w:r>
            <w:r>
              <w:t xml:space="preserve"> </w:t>
            </w:r>
            <w:r>
              <w:rPr>
                <w:b/>
                <w:bCs/>
              </w:rPr>
              <w:t xml:space="preserve">t = 1.895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5% fall outside, in the one tail</w:t>
            </w:r>
          </w:p>
          <w:p/>
        </w:tc>
      </w:tr>
    </w:tbl>
    <w:p>
      <w:pPr>
        <w:pStyle w:val="CaptionedFigure"/>
      </w:pPr>
      <w:r>
        <w:drawing>
          <wp:inline>
            <wp:extent cx="2542032" cy="1883664"/>
            <wp:effectExtent b="0" l="0" r="0" t="0"/>
            <wp:docPr descr="Bell-shaped t-distribution curve with the area to the left of the critical value shaded, illustrating a one-tailed cutoff where the shaded region represents the proportion of the distribution below that t-value (here t = 1.895 at df = 7)." title="" id="87" name="Picture"/>
            <a:graphic>
              <a:graphicData uri="http://schemas.openxmlformats.org/drawingml/2006/picture">
                <pic:pic>
                  <pic:nvPicPr>
                    <pic:cNvPr descr="images/clipboard-1822465473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2032" cy="18836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Bell-shaped t-distribution curve with the area to the left of the critical value shaded, illustrating a one-tailed cutoff where the shaded region represents the proportion of the distribution below that t-value (here t = 1.895 at df = 7).</w:t>
      </w:r>
    </w:p>
    <w:p>
      <w:pPr>
        <w:pStyle w:val="CaptionedFigure"/>
      </w:pPr>
      <w:r>
        <w:drawing>
          <wp:inline>
            <wp:extent cx="2852928" cy="1817887"/>
            <wp:effectExtent b="0" l="0" r="0" t="0"/>
            <wp:docPr descr="Student’s t critical-value table with the one-tail 0.05 column and df = 7 row highlighted, intersecting at the critical value 1.895, the value used for a one-tailed test at alpha = 0.05." title="" id="90" name="Picture"/>
            <a:graphic>
              <a:graphicData uri="http://schemas.openxmlformats.org/drawingml/2006/picture">
                <pic:pic>
                  <pic:nvPicPr>
                    <pic:cNvPr descr="images/clipboard-4103165911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2928" cy="18178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Student’s t critical-value table with the one-tail 0.05 column and df = 7 row highlighted, intersecting at the critical value 1.895, the value used for a one-tailed test at alpha = 0.05.</w:t>
      </w:r>
    </w:p>
    <w:bookmarkEnd w:id="92"/>
    <w:bookmarkStart w:id="101" w:name="two-tailed-questions"/>
    <w:p>
      <w:pPr>
        <w:pStyle w:val="Heading2"/>
      </w:pPr>
      <w:r>
        <w:t xml:space="preserve">Two-Tailed Questions</w:t>
      </w:r>
    </w:p>
    <w:p>
      <w:pPr>
        <w:pStyle w:val="FirstParagraph"/>
      </w:pPr>
      <w:r>
        <w:t xml:space="preserve">Two-tailed questions refer to the area</w:t>
      </w:r>
      <w:r>
        <w:t xml:space="preserve"> </w:t>
      </w:r>
      <w:r>
        <w:rPr>
          <w:i/>
          <w:iCs/>
        </w:rPr>
        <w:t xml:space="preserve">between</w:t>
      </w:r>
      <w:r>
        <w:t xml:space="preserve"> </w:t>
      </w:r>
      <w:r>
        <w:t xml:space="preserve">certain values.</w:t>
      </w:r>
    </w:p>
    <w:p>
      <w:pPr>
        <w:pStyle w:val="BodyText"/>
      </w:pPr>
      <w:r>
        <w:t xml:space="preserve">Same table-reading example —</w:t>
      </w:r>
      <w:r>
        <w:t xml:space="preserve"> </w:t>
      </w:r>
      <w:r>
        <w:rPr>
          <w:b/>
          <w:bCs/>
        </w:rPr>
        <w:t xml:space="preserve">n = 8, so df = 7</w:t>
      </w:r>
      <w:r>
        <w:t xml:space="preserve">:</w:t>
      </w:r>
    </w:p>
    <w:p>
      <w:pPr>
        <w:pStyle w:val="Compact"/>
        <w:numPr>
          <w:ilvl w:val="0"/>
          <w:numId w:val="1007"/>
        </w:numPr>
      </w:pPr>
      <w:r>
        <w:t xml:space="preserve">95% of the observations lie between</w:t>
      </w:r>
      <w:r>
        <w:t xml:space="preserve"> </w:t>
      </w:r>
      <w:r>
        <w:rPr>
          <w:b/>
          <w:bCs/>
        </w:rPr>
        <w:t xml:space="preserve">t = −2.365 and t = 2.365</w:t>
      </w:r>
      <w:r>
        <w:t xml:space="preserve"> </w:t>
      </w:r>
      <w:r>
        <w:t xml:space="preserve">(2.5% outside on each side)</w:t>
      </w:r>
    </w:p>
    <w:p>
      <w:pPr>
        <w:pStyle w:val="Compact"/>
        <w:numPr>
          <w:ilvl w:val="0"/>
          <w:numId w:val="1007"/>
        </w:numPr>
      </w:pPr>
      <w:r>
        <w:t xml:space="preserve">Compare to the one-tailed cutoff: t = 1.895 (5% outside)</w:t>
      </w:r>
    </w:p>
    <w:p>
      <w:pPr>
        <w:pStyle w:val="CaptionedFigure"/>
      </w:pPr>
      <w:r>
        <w:drawing>
          <wp:inline>
            <wp:extent cx="2286000" cy="1312606"/>
            <wp:effectExtent b="0" l="0" r="0" t="0"/>
            <wp:docPr descr="Bell-shaped t-distribution curve with both tails shaded beyond the critical values (here t = -2.365 and t = 2.365 at df = 7), illustrating a two-tailed cutoff where the two shaded regions together represent the proportion of the distribution outside that range." title="" id="94" name="Picture"/>
            <a:graphic>
              <a:graphicData uri="http://schemas.openxmlformats.org/drawingml/2006/picture">
                <pic:pic>
                  <pic:nvPicPr>
                    <pic:cNvPr descr="images/clipboard-2234740159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3126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Bell-shaped t-distribution curve with both tails shaded beyond the critical values (here t = -2.365 and t = 2.365 at df = 7), illustrating a two-tailed cutoff where the two shaded regions together represent the proportion of the distribution outside that range.</w:t>
      </w:r>
    </w:p>
    <w:p>
      <w:pPr>
        <w:pStyle w:val="CaptionedFigure"/>
      </w:pPr>
      <w:r>
        <w:drawing>
          <wp:inline>
            <wp:extent cx="2852928" cy="1809301"/>
            <wp:effectExtent b="0" l="0" r="0" t="0"/>
            <wp:docPr descr="Student’s t critical-value table with the two-tail 0.05 column and df = 7 row highlighted, intersecting at the critical value 2.365, the value used for a two-tailed test/95% confidence interval at alpha = 0.05." title="" id="97" name="Picture"/>
            <a:graphic>
              <a:graphicData uri="http://schemas.openxmlformats.org/drawingml/2006/picture">
                <pic:pic>
                  <pic:nvPicPr>
                    <pic:cNvPr descr="images/clipboard-1746531278.pn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2928" cy="18093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Student’s t critical-value table with the two-tail 0.05 column and df = 7 row highlighted, intersecting at the critical value 2.365, the value used for a two-tailed test/95% confidence interval at alpha = 0.05.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🖐 Notice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two-tailed critical value is</w:t>
            </w:r>
            <w:r>
              <w:t xml:space="preserve"> </w:t>
            </w:r>
            <w:r>
              <w:rPr>
                <w:i/>
                <w:iCs/>
              </w:rPr>
              <w:t xml:space="preserve">farther</w:t>
            </w:r>
            <w:r>
              <w:t xml:space="preserve"> </w:t>
            </w:r>
            <w:r>
              <w:t xml:space="preserve">from zero than the one-tailed value</w:t>
            </w:r>
            <w:r>
              <w:br/>
            </w:r>
            <w:r>
              <w:t xml:space="preserve">— splitting 5% into two tails means each tail only gets 2.5%.</w:t>
            </w:r>
          </w:p>
          <w:p/>
        </w:tc>
      </w:tr>
    </w:tbl>
    <w:bookmarkEnd w:id="101"/>
    <w:bookmarkStart w:id="104" w:name="Xa3ed621eb2546779d61d836818d87713c2f4c28"/>
    <w:p>
      <w:pPr>
        <w:pStyle w:val="Heading2"/>
      </w:pPr>
      <w:r>
        <w:t xml:space="preserve">✅ Key Idea · Degrees of Freedom, Once and For All</w:t>
      </w:r>
    </w:p>
    <w:p>
      <w:pPr>
        <w:pStyle w:val="FirstParagraph"/>
      </w:pPr>
      <w:r>
        <w:rPr>
          <w:b/>
          <w:bCs/>
        </w:rPr>
        <w:t xml:space="preserve">What df means:</w:t>
      </w:r>
      <w:r>
        <w:t xml:space="preserve"> </w:t>
      </w:r>
      <w:r>
        <w:t xml:space="preserve">the number of values that were free to vary once you estimated a mean. Estimate one mean from n numbers and you spend one df — the last value is pinned down by the others.</w:t>
      </w:r>
    </w:p>
    <w:p>
      <w:pPr>
        <w:pStyle w:val="BodyText"/>
      </w:pPr>
      <w:r>
        <w:rPr>
          <w:b/>
          <w:bCs/>
        </w:rPr>
        <w:t xml:space="preserve">So you lose one df for every mean you estimate.</w:t>
      </w:r>
    </w:p>
    <w:p>
      <w:pPr>
        <w:pStyle w:val="BodyText"/>
      </w:pPr>
      <w:r>
        <w:t xml:space="preserve">Our data:</w:t>
      </w:r>
      <w:r>
        <w:t xml:space="preserve"> </w:t>
      </w:r>
      <w:r>
        <w:rPr>
          <w:b/>
          <w:bCs/>
        </w:rPr>
        <w:t xml:space="preserve">4 trees, one shady side and one sunny side each.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One-sample t-test</w:t>
      </w:r>
      <w:r>
        <w:t xml:space="preserve"> </w:t>
      </w:r>
      <w:r>
        <w:t xml:space="preserve">— one group, one mean estimated</w:t>
      </w:r>
      <w:r>
        <w:t xml:space="preserve"> </w:t>
      </w:r>
      <w:r>
        <w:rPr>
          <w:b/>
          <w:bCs/>
        </w:rPr>
        <w:t xml:space="preserve">df = n − 1 = 4 − 1 = 3</w:t>
      </w:r>
      <w:r>
        <w:t xml:space="preserve"> </w:t>
      </w:r>
      <w:r>
        <w:t xml:space="preserve">(4 shady tree means, compared to a fixed number like 15 mm)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Two-sample t-test</w:t>
      </w:r>
      <w:r>
        <w:t xml:space="preserve"> </w:t>
      </w:r>
      <w:r>
        <w:t xml:space="preserve">— two groups,</w:t>
      </w:r>
      <w:r>
        <w:t xml:space="preserve"> </w:t>
      </w:r>
      <w:r>
        <w:rPr>
          <w:b/>
          <w:bCs/>
        </w:rPr>
        <w:t xml:space="preserve">two</w:t>
      </w:r>
      <w:r>
        <w:t xml:space="preserve"> </w:t>
      </w:r>
      <w:r>
        <w:t xml:space="preserve">means estimated</w:t>
      </w:r>
      <w:r>
        <w:t xml:space="preserve"> </w:t>
      </w:r>
      <w:r>
        <w:rPr>
          <w:b/>
          <w:bCs/>
        </w:rPr>
        <w:t xml:space="preserve">df = n₁ + n₂ − 2 = 4 + 4 − 2 = 6</w:t>
      </w:r>
      <w:r>
        <w:t xml:space="preserve"> </w:t>
      </w:r>
      <w:r>
        <w:t xml:space="preserve">(8 tree means in total, minus one for each group mean)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Paired t-test</w:t>
      </w:r>
      <w:r>
        <w:t xml:space="preserve"> </w:t>
      </w:r>
      <w:r>
        <w:t xml:space="preserve">— you first collapse each tree to</w:t>
      </w:r>
      <w:r>
        <w:t xml:space="preserve"> </w:t>
      </w:r>
      <w:r>
        <w:rPr>
          <w:b/>
          <w:bCs/>
        </w:rPr>
        <w:t xml:space="preserve">one difference</w:t>
      </w:r>
      <w:r>
        <w:t xml:space="preserve">, then it is a one-sample test on those differences</w:t>
      </w:r>
      <w:r>
        <w:t xml:space="preserve"> </w:t>
      </w:r>
      <w:r>
        <w:rPr>
          <w:b/>
          <w:bCs/>
        </w:rPr>
        <w:t xml:space="preserve">df = n</w:t>
      </w:r>
      <w:r>
        <w:rPr>
          <w:b/>
          <w:bCs/>
          <w:vertAlign w:val="subscript"/>
        </w:rPr>
        <w:t xml:space="preserve">pairs</w:t>
      </w:r>
      <w:r>
        <w:rPr>
          <w:b/>
          <w:bCs/>
        </w:rPr>
        <w:t xml:space="preserve"> </w:t>
      </w:r>
      <w:r>
        <w:rPr>
          <w:b/>
          <w:bCs/>
        </w:rPr>
        <w:t xml:space="preserve">− 1 = 4 − 1 = 3</w:t>
      </w:r>
      <w:r>
        <w:t xml:space="preserve"> </w:t>
      </w:r>
      <w:r>
        <w:t xml:space="preserve">(4 differences, not 8 values)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Welch’s t-test</w:t>
      </w:r>
      <w:r>
        <w:t xml:space="preserve"> </w:t>
      </w:r>
      <w:r>
        <w:t xml:space="preserve">— the odd one out. df comes from the Welch–Satterthwaite equation, is usually</w:t>
      </w:r>
      <w:r>
        <w:t xml:space="preserve"> </w:t>
      </w:r>
      <w:r>
        <w:rPr>
          <w:b/>
          <w:bCs/>
        </w:rPr>
        <w:t xml:space="preserve">not a whole number</w:t>
      </w:r>
      <w:r>
        <w:t xml:space="preserve">, and is always ≤ the Student’s df. Here:</w:t>
      </w:r>
      <w:r>
        <w:t xml:space="preserve"> </w:t>
      </w:r>
      <w:r>
        <w:rPr>
          <w:b/>
          <w:bCs/>
        </w:rPr>
        <w:t xml:space="preserve">df ≈ 5.66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77"/>
        <w:gridCol w:w="2754"/>
        <w:gridCol w:w="2410"/>
        <w:gridCol w:w="137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n counts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df formula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Our df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One-sample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trees in the one 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 − 1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Two-sample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trees in both groups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n₁ + n₂ − 2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Paired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differences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</w:t>
            </w:r>
            <w:r>
              <w:rPr>
                <w:vertAlign w:val="subscript"/>
              </w:rPr>
              <w:t xml:space="preserve">pairs</w:t>
            </w:r>
            <w:r>
              <w:t xml:space="preserve"> </w:t>
            </w:r>
            <w:r>
              <w:t xml:space="preserve">− 1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Welch’s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both groups, penalised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Welch–Satterthwaite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≈ 5.66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important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The number that keeps changing is not arbitrary</w:t>
            </w:r>
          </w:p>
          <w:p>
            <w:pPr>
              <w:pStyle w:val="BodyText"/>
            </w:pPr>
            <w:r>
              <w:t xml:space="preserve">n is always</w:t>
            </w:r>
            <w:r>
              <w:t xml:space="preserve"> </w:t>
            </w:r>
            <w:r>
              <w:rPr>
                <w:b/>
                <w:bCs/>
              </w:rPr>
              <w:t xml:space="preserve">trees</w:t>
            </w:r>
            <w:r>
              <w:t xml:space="preserve">, never needles. What changes is</w:t>
            </w:r>
            <w:r>
              <w:t xml:space="preserve"> </w:t>
            </w:r>
            <w:r>
              <w:rPr>
                <w:i/>
                <w:iCs/>
              </w:rPr>
              <w:t xml:space="preserve">how many means you had to estimate</w:t>
            </w:r>
            <w:r>
              <w:t xml:space="preserve"> </w:t>
            </w:r>
            <w:r>
              <w:t xml:space="preserve">to run the test.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paired test has half the df of the two-sample test on the</w:t>
            </w:r>
            <w:r>
              <w:t xml:space="preserve"> </w:t>
            </w:r>
            <w:r>
              <w:rPr>
                <w:i/>
                <w:iCs/>
              </w:rPr>
              <w:t xml:space="preserve">identical</w:t>
            </w:r>
            <w:r>
              <w:t xml:space="preserve"> </w:t>
            </w:r>
            <w:r>
              <w:t xml:space="preserve">8 numbers — because it only ever looks at 4 numbers, the differences.</w:t>
            </w:r>
          </w:p>
          <w:p/>
        </w:tc>
      </w:tr>
    </w:tbl>
    <w:bookmarkEnd w:id="104"/>
    <w:bookmarkStart w:id="109" w:name="calculating-a-confidence-interval"/>
    <w:p>
      <w:pPr>
        <w:pStyle w:val="Heading2"/>
      </w:pPr>
      <w:r>
        <w:t xml:space="preserve">Calculating a Confidence Interval</w:t>
      </w:r>
    </w:p>
    <w:p>
      <w:pPr>
        <w:pStyle w:val="FirstParagraph"/>
      </w:pPr>
      <w:r>
        <w:t xml:space="preserve">Using a two-sided test: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CI</m:t>
          </m:r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r>
                <m:t>0.975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d</m:t>
              </m:r>
              <m:r>
                <m:t>f</m:t>
              </m:r>
            </m:sub>
          </m:sSub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s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Our own shady-side trees — n = 4, so df = 3:</w:t>
      </w:r>
    </w:p>
    <w:p>
      <w:pPr>
        <w:pStyle w:val="SourceCode"/>
      </w:pPr>
      <w:r>
        <w:rPr>
          <w:rStyle w:val="NormalTok"/>
        </w:rPr>
        <w:t xml:space="preserve">n_shady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(shady_df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needle_length_mm))</w:t>
      </w:r>
      <w:r>
        <w:br/>
      </w:r>
      <w:r>
        <w:rPr>
          <w:rStyle w:val="NormalTok"/>
        </w:rPr>
        <w:t xml:space="preserve">mean_shady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(shady_df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needle_length_mm)</w:t>
      </w:r>
      <w:r>
        <w:br/>
      </w:r>
      <w:r>
        <w:rPr>
          <w:rStyle w:val="NormalTok"/>
        </w:rPr>
        <w:t xml:space="preserve">se_shady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(shady_df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needle_length_mm)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(n_shady)</w:t>
      </w:r>
      <w:r>
        <w:br/>
      </w:r>
      <w:r>
        <w:rPr>
          <w:rStyle w:val="NormalTok"/>
        </w:rPr>
        <w:t xml:space="preserve">t_crit 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n_shady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mean_shady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t_crit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se_shady</w:t>
      </w:r>
    </w:p>
    <w:p>
      <w:pPr>
        <w:pStyle w:val="SourceCode"/>
      </w:pPr>
      <w:r>
        <w:rPr>
          <w:rStyle w:val="VerbatimChar"/>
        </w:rPr>
        <w:t xml:space="preserve">[1] 10.91210 17.32978</w:t>
      </w:r>
    </w:p>
    <w:p>
      <w:pPr>
        <w:pStyle w:val="FirstParagraph"/>
      </w:pPr>
      <w:r>
        <w:t xml:space="preserve">And the same interval, for free, from the function we sourced:</w:t>
      </w:r>
    </w:p>
    <w:p>
      <w:pPr>
        <w:pStyle w:val="SourceCode"/>
      </w:pPr>
      <w:r>
        <w:rPr>
          <w:rStyle w:val="FunctionTok"/>
        </w:rPr>
        <w:t xml:space="preserve">summary_stats</w:t>
      </w:r>
      <w:r>
        <w:rPr>
          <w:rStyle w:val="NormalTok"/>
        </w:rPr>
        <w:t xml:space="preserve">(shady_df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needle_length_mm)</w:t>
      </w:r>
    </w:p>
    <w:p>
      <w:pPr>
        <w:pStyle w:val="SourceCode"/>
      </w:pPr>
      <w:r>
        <w:rPr>
          <w:rStyle w:val="VerbatimChar"/>
        </w:rPr>
        <w:t xml:space="preserve"># A tibble: 1 × 6</w:t>
      </w:r>
      <w:r>
        <w:br/>
      </w:r>
      <w:r>
        <w:rPr>
          <w:rStyle w:val="VerbatimChar"/>
        </w:rPr>
        <w:t xml:space="preserve">      n  mean    sd    se ci_lower ci_upper</w:t>
      </w:r>
      <w:r>
        <w:br/>
      </w:r>
      <w:r>
        <w:rPr>
          <w:rStyle w:val="VerbatimChar"/>
        </w:rPr>
        <w:t xml:space="preserve">  &lt;int&gt; &lt;dbl&gt; &lt;dbl&gt; &lt;dbl&gt;    &lt;dbl&gt;    &lt;dbl&gt;</w:t>
      </w:r>
      <w:r>
        <w:br/>
      </w:r>
      <w:r>
        <w:rPr>
          <w:rStyle w:val="VerbatimChar"/>
        </w:rPr>
        <w:t xml:space="preserve">1     4  14.1  2.02  1.01     10.9     17.3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5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warning.png" id="1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⚠️ Four trees is a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i/>
                <w:iCs/>
              </w:rPr>
              <w:t xml:space="preserve">wide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interval</w:t>
            </w:r>
          </w:p>
          <w:p>
            <w:pPr>
              <w:pStyle w:val="BodyText"/>
            </w:pPr>
            <w:r>
              <w:t xml:space="preserve">With</w:t>
            </w:r>
            <w:r>
              <w:t xml:space="preserve"> </w:t>
            </w:r>
            <w:r>
              <w:rPr>
                <w:b/>
                <w:bCs/>
              </w:rPr>
              <w:t xml:space="preserve">df = 3</w:t>
            </w:r>
            <w:r>
              <w:t xml:space="preserve"> </w:t>
            </w:r>
            <w:r>
              <w:t xml:space="preserve">the critical t is</w:t>
            </w:r>
            <w:r>
              <w:t xml:space="preserve"> </w:t>
            </w:r>
            <w:r>
              <w:rPr>
                <w:b/>
                <w:bCs/>
              </w:rPr>
              <w:t xml:space="preserve">3.182</w:t>
            </w:r>
            <w:r>
              <w:t xml:space="preserve">, not 1.96 and not the 2.365 highlighted in the table image (that is df = 7).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Small n costs you twice: a bigger multiplier</w:t>
            </w:r>
            <w:r>
              <w:t xml:space="preserve"> </w:t>
            </w:r>
            <w:r>
              <w:rPr>
                <w:i/>
                <w:iCs/>
              </w:rPr>
              <w:t xml:space="preserve">and</w:t>
            </w:r>
            <w:r>
              <w:t xml:space="preserve"> </w:t>
            </w:r>
            <w:r>
              <w:t xml:space="preserve">a bigger standard error.</w:t>
            </w:r>
          </w:p>
          <w:p/>
        </w:tc>
      </w:tr>
    </w:tbl>
    <w:p>
      <w:pPr>
        <w:pStyle w:val="CaptionedFigure"/>
      </w:pPr>
      <w:r>
        <w:drawing>
          <wp:inline>
            <wp:extent cx="2852928" cy="1809301"/>
            <wp:effectExtent b="0" l="0" r="0" t="0"/>
            <wp:docPr descr="Student’s t critical-value table with the two-tail 0.05 column and df = 7 row highlighted, intersecting at the critical value 2.365, the value used for a two-tailed test/95% confidence interval at alpha = 0.05." title="" id="107" name="Picture"/>
            <a:graphic>
              <a:graphicData uri="http://schemas.openxmlformats.org/drawingml/2006/picture">
                <pic:pic>
                  <pic:nvPicPr>
                    <pic:cNvPr descr="images/clipboard-1746531278.png" id="108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2928" cy="18093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Student’s t critical-value table with the two-tail 0.05 column and df = 7 row highlighted, intersecting at the critical value 2.365, the value used for a two-tailed test/95% confidence interval at alpha = 0.05.</w:t>
      </w:r>
    </w:p>
    <w:bookmarkEnd w:id="109"/>
    <w:bookmarkStart w:id="112" w:name="applications-of-the-t-distribution"/>
    <w:p>
      <w:pPr>
        <w:pStyle w:val="Heading2"/>
      </w:pPr>
      <w:r>
        <w:t xml:space="preserve">Applications of the t-Distribution</w:t>
      </w:r>
    </w:p>
    <w:p>
      <w:pPr>
        <w:pStyle w:val="Compact"/>
        <w:numPr>
          <w:ilvl w:val="0"/>
          <w:numId w:val="1009"/>
        </w:numPr>
      </w:pPr>
      <w:r>
        <w:t xml:space="preserve">Can assess confidence that the population mean is within a certain range</w:t>
      </w:r>
    </w:p>
    <w:p>
      <w:pPr>
        <w:pStyle w:val="Compact"/>
        <w:numPr>
          <w:ilvl w:val="0"/>
          <w:numId w:val="1009"/>
        </w:numPr>
      </w:pPr>
      <w:r>
        <w:t xml:space="preserve">Can use the t-distribution to ask:</w:t>
      </w:r>
    </w:p>
    <w:p>
      <w:pPr>
        <w:pStyle w:val="Compact"/>
        <w:numPr>
          <w:ilvl w:val="1"/>
          <w:numId w:val="1010"/>
        </w:numPr>
      </w:pPr>
      <w:r>
        <w:t xml:space="preserve">“What is the probability of getting a sample with mean = ȳ from a population with mean = µ?”</w:t>
      </w:r>
      <w:r>
        <w:t xml:space="preserve"> </w:t>
      </w:r>
      <w:r>
        <w:rPr>
          <w:i/>
          <w:iCs/>
        </w:rPr>
        <w:t xml:space="preserve">(1-sample t-test, df = n − 1)</w:t>
      </w:r>
    </w:p>
    <w:p>
      <w:pPr>
        <w:pStyle w:val="Compact"/>
        <w:numPr>
          <w:ilvl w:val="1"/>
          <w:numId w:val="1010"/>
        </w:numPr>
      </w:pPr>
      <w:r>
        <w:t xml:space="preserve">“What is the probability that two samples came from the same population?”</w:t>
      </w:r>
      <w:r>
        <w:t xml:space="preserve"> </w:t>
      </w:r>
      <w:r>
        <w:rPr>
          <w:i/>
          <w:iCs/>
        </w:rPr>
        <w:t xml:space="preserve">(2-sample t-test, df = n₁ + n₂ − 2)</w:t>
      </w:r>
    </w:p>
    <w:p>
      <w:pPr>
        <w:pStyle w:val="Compact"/>
        <w:numPr>
          <w:ilvl w:val="1"/>
          <w:numId w:val="1010"/>
        </w:numPr>
      </w:pPr>
      <w:r>
        <w:t xml:space="preserve">“Is the average</w:t>
      </w:r>
      <w:r>
        <w:t xml:space="preserve"> </w:t>
      </w:r>
      <w:r>
        <w:rPr>
          <w:i/>
          <w:iCs/>
        </w:rPr>
        <w:t xml:space="preserve">change within</w:t>
      </w:r>
      <w:r>
        <w:t xml:space="preserve"> </w:t>
      </w:r>
      <w:r>
        <w:t xml:space="preserve">a subject different from zero?”</w:t>
      </w:r>
      <w:r>
        <w:t xml:space="preserve"> </w:t>
      </w:r>
      <w:r>
        <w:rPr>
          <w:i/>
          <w:iCs/>
        </w:rPr>
        <w:t xml:space="preserve">(paired t-test, df = n</w:t>
      </w:r>
      <w:r>
        <w:rPr>
          <w:i/>
          <w:iCs/>
          <w:vertAlign w:val="subscript"/>
        </w:rPr>
        <w:t xml:space="preserve">pairs</w:t>
      </w:r>
      <w:r>
        <w:rPr>
          <w:i/>
          <w:iCs/>
        </w:rPr>
        <w:t xml:space="preserve"> </w:t>
      </w:r>
      <w:r>
        <w:rPr>
          <w:i/>
          <w:iCs/>
        </w:rPr>
        <w:t xml:space="preserve">− 1)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🖐 Try it yourself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Before the next slide: which of these three questions does our pine needle design actually ask?</w:t>
            </w:r>
          </w:p>
          <w:p/>
        </w:tc>
      </w:tr>
    </w:tbl>
    <w:bookmarkEnd w:id="112"/>
    <w:bookmarkStart w:id="113" w:name="part-4-one-sample-t-test"/>
    <w:p>
      <w:pPr>
        <w:pStyle w:val="Heading2"/>
      </w:pPr>
      <w:r>
        <w:t xml:space="preserve">Part 4 · One-Sample T-Test</w:t>
      </w:r>
    </w:p>
    <w:bookmarkEnd w:id="113"/>
    <w:bookmarkStart w:id="118" w:name="X33bac9650f982cd65cf7ba6fe71b678e864331c"/>
    <w:p>
      <w:pPr>
        <w:pStyle w:val="Heading2"/>
      </w:pPr>
      <w:r>
        <w:t xml:space="preserve">One-Sample T-Test — Question, Prediction, Hypotheses</w:t>
      </w:r>
    </w:p>
    <w:p>
      <w:pPr>
        <w:pStyle w:val="FirstParagraph"/>
      </w:pPr>
      <w:r>
        <w:rPr>
          <w:b/>
          <w:bCs/>
        </w:rPr>
        <w:t xml:space="preserve">Question:</w:t>
      </w:r>
      <w:r>
        <w:t xml:space="preserve"> </w:t>
      </w:r>
      <w:r>
        <w:t xml:space="preserve">Is the mean needle length on the shady side different from the 15 mm reported for this species?</w:t>
      </w:r>
    </w:p>
    <w:p>
      <w:pPr>
        <w:pStyle w:val="BodyText"/>
      </w:pPr>
      <w:r>
        <w:rPr>
          <w:b/>
          <w:bCs/>
        </w:rPr>
        <w:t xml:space="preserve">Prediction:</w:t>
      </w:r>
      <w:r>
        <w:t xml:space="preserve"> </w:t>
      </w:r>
      <w:r>
        <w:t xml:space="preserve">Shady needles are shorter than 15 mm, because they are light-limited.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H₀:</w:t>
      </w:r>
      <w:r>
        <w:t xml:space="preserve"> </w:t>
      </w:r>
      <w:r>
        <w:t xml:space="preserve">μ = 15 mm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Hₐ:</w:t>
      </w:r>
      <w:r>
        <w:t xml:space="preserve"> </w:t>
      </w:r>
      <w:r>
        <w:t xml:space="preserve">μ ≠ 15 mm (two-tailed)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α</w:t>
      </w:r>
      <w:r>
        <w:t xml:space="preserve"> </w:t>
      </w:r>
      <w:r>
        <w:t xml:space="preserve">= 0.05</w:t>
      </w:r>
    </w:p>
    <w:p>
      <w:pPr>
        <w:pStyle w:val="FirstParagraph"/>
      </w:pPr>
      <w:r>
        <w:rPr>
          <w:b/>
          <w:bCs/>
        </w:rPr>
        <w:t xml:space="preserve">Assumptions for a t-test:</w:t>
      </w:r>
    </w:p>
    <w:p>
      <w:pPr>
        <w:pStyle w:val="Compact"/>
        <w:numPr>
          <w:ilvl w:val="0"/>
          <w:numId w:val="1012"/>
        </w:numPr>
      </w:pPr>
      <w:r>
        <w:t xml:space="preserve">Data are normally distributed</w:t>
      </w:r>
    </w:p>
    <w:p>
      <w:pPr>
        <w:pStyle w:val="Compact"/>
        <w:numPr>
          <w:ilvl w:val="0"/>
          <w:numId w:val="1012"/>
        </w:numPr>
      </w:pPr>
      <w:r>
        <w:t xml:space="preserve">Observations are independent</w:t>
      </w:r>
    </w:p>
    <w:p>
      <w:pPr>
        <w:pStyle w:val="Compact"/>
        <w:numPr>
          <w:ilvl w:val="0"/>
          <w:numId w:val="1012"/>
        </w:numPr>
      </w:pPr>
      <w:r>
        <w:t xml:space="preserve">No significant outliers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4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1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✅ Degrees of freedom here</w:t>
            </w:r>
          </w:p>
          <w:p>
            <w:pPr>
              <w:pStyle w:val="BodyText"/>
            </w:pPr>
            <w:r>
              <w:t xml:space="preserve">One group — the 4 shady tree means. One mean estimated.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b/>
                <w:bCs/>
              </w:rPr>
              <w:t xml:space="preserve">df = n − 1 = 4 − 1 = 3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📖 Reference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Whitlock &amp; Schluter, Ch. 11, covers the one-sample t-test as the simplest hypothesis test on a normally distributed variable.</w:t>
            </w:r>
          </w:p>
          <w:p/>
        </w:tc>
      </w:tr>
    </w:tbl>
    <w:bookmarkEnd w:id="118"/>
    <w:bookmarkStart w:id="124" w:name="checking-normality-qq-plot"/>
    <w:p>
      <w:pPr>
        <w:pStyle w:val="Heading2"/>
      </w:pPr>
      <w:r>
        <w:t xml:space="preserve">Checking Normality — QQ Plot</w:t>
      </w:r>
    </w:p>
    <w:p>
      <w:pPr>
        <w:pStyle w:val="SourceCode"/>
      </w:pPr>
      <w:r>
        <w:rPr>
          <w:rStyle w:val="CommentTok"/>
        </w:rPr>
        <w:t xml:space="preserve"># The one-sample test is on the SHADY side, so that is the group</w:t>
      </w:r>
      <w:r>
        <w:br/>
      </w:r>
      <w:r>
        <w:rPr>
          <w:rStyle w:val="CommentTok"/>
        </w:rPr>
        <w:t xml:space="preserve"># whose normality we check -- not the two sides pooled.</w:t>
      </w:r>
      <w:r>
        <w:br/>
      </w:r>
      <w:r>
        <w:rPr>
          <w:rStyle w:val="FunctionTok"/>
        </w:rPr>
        <w:t xml:space="preserve">qqPlot</w:t>
      </w:r>
      <w:r>
        <w:rPr>
          <w:rStyle w:val="NormalTok"/>
        </w:rPr>
        <w:t xml:space="preserve">(shady_df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needle_length_mm)</w:t>
      </w:r>
    </w:p>
    <w:p>
      <w:pPr>
        <w:pStyle w:val="FirstParagraph"/>
      </w:pPr>
      <w:r>
        <w:drawing>
          <wp:inline>
            <wp:extent cx="2752374" cy="2568882"/>
            <wp:effectExtent b="0" l="0" r="0" t="0"/>
            <wp:docPr descr="" title="" id="120" name="Picture"/>
            <a:graphic>
              <a:graphicData uri="http://schemas.openxmlformats.org/drawingml/2006/picture">
                <pic:pic>
                  <pic:nvPicPr>
                    <pic:cNvPr descr="t_tests_lecture_files/figure-docx/t-tests-12-1.png" id="121" name="Picture"/>
                    <pic:cNvPicPr>
                      <a:picLocks noChangeArrowheads="1" noChangeAspect="1"/>
                    </pic:cNvPicPr>
                  </pic:nvPicPr>
                  <pic:blipFill>
                    <a:blip r:embed="rId1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2374" cy="25688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[1] 4 1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2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1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🖐 Notice</w:t>
            </w:r>
          </w:p>
          <w:p>
            <w:pPr>
              <w:pStyle w:val="BodyText"/>
            </w:pPr>
            <w:r>
              <w:t xml:space="preserve">Points that hug the line support normality; points that curve away — especially in the tails — are a warning sign.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rStyle w:val="VerbatimChar"/>
              </w:rPr>
              <w:t xml:space="preserve">qqPlot()</w:t>
            </w:r>
            <w:r>
              <w:t xml:space="preserve"> </w:t>
            </w:r>
            <w:r>
              <w:t xml:space="preserve">from</w:t>
            </w:r>
            <w:r>
              <w:t xml:space="preserve"> </w:t>
            </w:r>
            <w:r>
              <w:rPr>
                <w:b/>
                <w:bCs/>
              </w:rPr>
              <w:t xml:space="preserve">car</w:t>
            </w:r>
            <w:r>
              <w:t xml:space="preserve"> </w:t>
            </w:r>
            <w:r>
              <w:t xml:space="preserve">adds a shaded confidence envelope automatically.</w:t>
            </w:r>
          </w:p>
          <w:p/>
        </w:tc>
      </w:tr>
    </w:tbl>
    <w:bookmarkEnd w:id="124"/>
    <w:bookmarkStart w:id="132" w:name="checking-normality-qq-plot-base-r"/>
    <w:p>
      <w:pPr>
        <w:pStyle w:val="Heading2"/>
      </w:pPr>
      <w:r>
        <w:t xml:space="preserve">Checking Normality — QQ Plot, Base R</w:t>
      </w:r>
    </w:p>
    <w:p>
      <w:pPr>
        <w:pStyle w:val="SourceCode"/>
      </w:pPr>
      <w:r>
        <w:rPr>
          <w:rStyle w:val="CommentTok"/>
        </w:rPr>
        <w:t xml:space="preserve"># The base R version -- same idea, no packages, no envelope</w:t>
      </w:r>
      <w:r>
        <w:br/>
      </w:r>
      <w:r>
        <w:rPr>
          <w:rStyle w:val="FunctionTok"/>
        </w:rPr>
        <w:t xml:space="preserve">qqnorm</w:t>
      </w:r>
      <w:r>
        <w:rPr>
          <w:rStyle w:val="NormalTok"/>
        </w:rPr>
        <w:t xml:space="preserve">(shady_df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needle_length_mm)</w:t>
      </w:r>
      <w:r>
        <w:br/>
      </w:r>
      <w:r>
        <w:rPr>
          <w:rStyle w:val="FunctionTok"/>
        </w:rPr>
        <w:t xml:space="preserve">qqline</w:t>
      </w:r>
      <w:r>
        <w:rPr>
          <w:rStyle w:val="NormalTok"/>
        </w:rPr>
        <w:t xml:space="preserve">(shady_df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needle_length_mm)</w:t>
      </w:r>
    </w:p>
    <w:p>
      <w:pPr>
        <w:pStyle w:val="FirstParagraph"/>
      </w:pPr>
      <w:r>
        <w:drawing>
          <wp:inline>
            <wp:extent cx="2752374" cy="2568882"/>
            <wp:effectExtent b="0" l="0" r="0" t="0"/>
            <wp:docPr descr="" title="" id="126" name="Picture"/>
            <a:graphic>
              <a:graphicData uri="http://schemas.openxmlformats.org/drawingml/2006/picture">
                <pic:pic>
                  <pic:nvPicPr>
                    <pic:cNvPr descr="t_tests_lecture_files/figure-docx/t-tests-13-1.png" id="127" name="Picture"/>
                    <pic:cNvPicPr>
                      <a:picLocks noChangeArrowheads="1"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2374" cy="25688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8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1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🖐 Same idea, no package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rStyle w:val="VerbatimChar"/>
              </w:rPr>
              <w:t xml:space="preserve">qqnorm()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qqline()</w:t>
            </w:r>
            <w:r>
              <w:t xml:space="preserve"> </w:t>
            </w:r>
            <w:r>
              <w:t xml:space="preserve">gives you the same picture as</w:t>
            </w:r>
            <w:r>
              <w:t xml:space="preserve"> </w:t>
            </w:r>
            <w:r>
              <w:rPr>
                <w:rStyle w:val="VerbatimChar"/>
              </w:rPr>
              <w:t xml:space="preserve">qqPlot()</w:t>
            </w:r>
            <w:r>
              <w:t xml:space="preserve">, just without the shaded envelope. Either is fine.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0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warning.png" id="1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⚠️ With 4 points, this is a sanity check, not proof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Four points will look</w:t>
            </w:r>
            <w:r>
              <w:t xml:space="preserve"> </w:t>
            </w:r>
            <w:r>
              <w:t xml:space="preserve">“fine”</w:t>
            </w:r>
            <w:r>
              <w:t xml:space="preserve"> </w:t>
            </w:r>
            <w:r>
              <w:t xml:space="preserve">on almost any QQ plot.</w:t>
            </w:r>
          </w:p>
          <w:p/>
        </w:tc>
      </w:tr>
    </w:tbl>
    <w:bookmarkEnd w:id="132"/>
    <w:bookmarkStart w:id="139" w:name="checking-normality-shapiro-wilk-test"/>
    <w:p>
      <w:pPr>
        <w:pStyle w:val="Heading2"/>
      </w:pPr>
      <w:r>
        <w:t xml:space="preserve">Checking Normality — Shapiro-Wilk Test</w:t>
      </w:r>
    </w:p>
    <w:p>
      <w:pPr>
        <w:pStyle w:val="SourceCode"/>
      </w:pPr>
      <w:r>
        <w:rPr>
          <w:rStyle w:val="FunctionTok"/>
        </w:rPr>
        <w:t xml:space="preserve">shapiro.test</w:t>
      </w:r>
      <w:r>
        <w:rPr>
          <w:rStyle w:val="NormalTok"/>
        </w:rPr>
        <w:t xml:space="preserve">(shady_df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needle_length_mm)</w:t>
      </w:r>
    </w:p>
    <w:p>
      <w:pPr>
        <w:pStyle w:val="SourceCode"/>
      </w:pPr>
      <w:r>
        <w:br/>
      </w:r>
      <w:r>
        <w:rPr>
          <w:rStyle w:val="VerbatimChar"/>
        </w:rPr>
        <w:t xml:space="preserve">    Shapiro-Wilk normality test</w:t>
      </w:r>
      <w:r>
        <w:br/>
      </w:r>
      <w:r>
        <w:br/>
      </w:r>
      <w:r>
        <w:rPr>
          <w:rStyle w:val="VerbatimChar"/>
        </w:rPr>
        <w:t xml:space="preserve">data:  shady_df$needle_length_mm</w:t>
      </w:r>
      <w:r>
        <w:br/>
      </w:r>
      <w:r>
        <w:rPr>
          <w:rStyle w:val="VerbatimChar"/>
        </w:rPr>
        <w:t xml:space="preserve">W = 0.94326, p-value = 0.6743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3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important.png" id="1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H₀ for Shapiro-Wilk is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“the data ARE normal.”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i/>
                <w:iCs/>
              </w:rPr>
              <w:t xml:space="preserve">non-significant</w:t>
            </w:r>
            <w:r>
              <w:t xml:space="preserve"> </w:t>
            </w:r>
            <w:r>
              <w:t xml:space="preserve">result (p &gt; 0.05) is what we’re hoping for — it means we fail to reject normality.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5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warning.png" id="1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⚠️ With n = 4, this test proves almost nothing</w:t>
            </w:r>
          </w:p>
          <w:p>
            <w:pPr>
              <w:pStyle w:val="BodyText"/>
            </w:pPr>
            <w:r>
              <w:t xml:space="preserve">Shapiro-Wilk on four numbers has essentially no power — it will pass almost anything. A high p-value here is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evidence that the data are normal; it is evidence that we don’t have enough data to tell.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Run it, report it, but lean on the QQ plot, the biology, and the design.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7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1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🖐 Why the shady side only?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We test the group the hypothesis is about. Pooling shady and sunny would mix two distributions with different means, which can look non-normal even when each group is perfectly normal.</w:t>
            </w:r>
          </w:p>
          <w:p/>
        </w:tc>
      </w:tr>
    </w:tbl>
    <w:bookmarkEnd w:id="139"/>
    <w:bookmarkStart w:id="145" w:name="checking-for-outliers"/>
    <w:p>
      <w:pPr>
        <w:pStyle w:val="Heading2"/>
      </w:pPr>
      <w:r>
        <w:t xml:space="preserve">Checking for Outliers</w:t>
      </w:r>
    </w:p>
    <w:p>
      <w:pPr>
        <w:pStyle w:val="SourceCode"/>
      </w:pPr>
      <w:r>
        <w:rPr>
          <w:rStyle w:val="NormalTok"/>
        </w:rPr>
        <w:t xml:space="preserve">box_plot</w:t>
      </w:r>
    </w:p>
    <w:p>
      <w:pPr>
        <w:pStyle w:val="FirstParagraph"/>
      </w:pPr>
      <w:r>
        <w:drawing>
          <wp:inline>
            <wp:extent cx="2935866" cy="2568882"/>
            <wp:effectExtent b="0" l="0" r="0" t="0"/>
            <wp:docPr descr="" title="" id="141" name="Picture"/>
            <a:graphic>
              <a:graphicData uri="http://schemas.openxmlformats.org/drawingml/2006/picture">
                <pic:pic>
                  <pic:nvPicPr>
                    <pic:cNvPr descr="t_tests_lecture_files/figure-docx/t-tests-15-1.png" id="142" name="Picture"/>
                    <pic:cNvPicPr>
                      <a:picLocks noChangeArrowheads="1" noChangeAspect="1"/>
                    </pic:cNvPicPr>
                  </pic:nvPicPr>
                  <pic:blipFill>
                    <a:blip r:embed="rId1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5866" cy="25688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3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1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🖐 Reuse the plot you already made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rStyle w:val="VerbatimChar"/>
              </w:rPr>
              <w:t xml:space="preserve">box_plot</w:t>
            </w:r>
            <w:r>
              <w:t xml:space="preserve"> </w:t>
            </w:r>
            <w:r>
              <w:t xml:space="preserve">was built once in Part 1 — no reason to retype it. Points beyond the whiskers are potential outliers; always look before you test.</w:t>
            </w:r>
          </w:p>
          <w:p/>
        </w:tc>
      </w:tr>
    </w:tbl>
    <w:bookmarkEnd w:id="145"/>
    <w:bookmarkStart w:id="150" w:name="running-the-one-sample-t-test"/>
    <w:p>
      <w:pPr>
        <w:pStyle w:val="Heading2"/>
      </w:pPr>
      <w:r>
        <w:t xml:space="preserve">Running the One-Sample t-Test</w:t>
      </w:r>
    </w:p>
    <w:p>
      <w:pPr>
        <w:pStyle w:val="SourceCode"/>
      </w:pPr>
      <w:r>
        <w:rPr>
          <w:rStyle w:val="NormalTok"/>
        </w:rPr>
        <w:t xml:space="preserve">one_sample_model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(shady_df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needle_length_mm,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one_sample_model</w:t>
      </w:r>
    </w:p>
    <w:p>
      <w:pPr>
        <w:pStyle w:val="SourceCode"/>
      </w:pPr>
      <w:r>
        <w:br/>
      </w:r>
      <w:r>
        <w:rPr>
          <w:rStyle w:val="VerbatimChar"/>
        </w:rPr>
        <w:t xml:space="preserve">    One Sample t-test</w:t>
      </w:r>
      <w:r>
        <w:br/>
      </w:r>
      <w:r>
        <w:br/>
      </w:r>
      <w:r>
        <w:rPr>
          <w:rStyle w:val="VerbatimChar"/>
        </w:rPr>
        <w:t xml:space="preserve">data:  shady_df$needle_length_mm</w:t>
      </w:r>
      <w:r>
        <w:br/>
      </w:r>
      <w:r>
        <w:rPr>
          <w:rStyle w:val="VerbatimChar"/>
        </w:rPr>
        <w:t xml:space="preserve">t = -0.87183, df = 3, p-value = 0.4475</w:t>
      </w:r>
      <w:r>
        <w:br/>
      </w:r>
      <w:r>
        <w:rPr>
          <w:rStyle w:val="VerbatimChar"/>
        </w:rPr>
        <w:t xml:space="preserve">alternative hypothesis: true mean is not equal to 15</w:t>
      </w:r>
      <w:r>
        <w:br/>
      </w:r>
      <w:r>
        <w:rPr>
          <w:rStyle w:val="VerbatimChar"/>
        </w:rPr>
        <w:t xml:space="preserve">95 percent confidence interval:</w:t>
      </w:r>
      <w:r>
        <w:br/>
      </w:r>
      <w:r>
        <w:rPr>
          <w:rStyle w:val="VerbatimChar"/>
        </w:rPr>
        <w:t xml:space="preserve"> 10.91210 17.32978</w:t>
      </w:r>
      <w:r>
        <w:br/>
      </w:r>
      <w:r>
        <w:rPr>
          <w:rStyle w:val="VerbatimChar"/>
        </w:rPr>
        <w:t xml:space="preserve">sample estimates:</w:t>
      </w:r>
      <w:r>
        <w:br/>
      </w:r>
      <w:r>
        <w:rPr>
          <w:rStyle w:val="VerbatimChar"/>
        </w:rPr>
        <w:t xml:space="preserve">mean of x </w:t>
      </w:r>
      <w:r>
        <w:br/>
      </w:r>
      <w:r>
        <w:rPr>
          <w:rStyle w:val="VerbatimChar"/>
        </w:rPr>
        <w:t xml:space="preserve"> 14.12094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6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1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✅ Read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df = 3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in that output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R is telling you exactly what the Degrees of Freedom slide said: 4 shady trees, one mean estimated,</w:t>
            </w:r>
            <w:r>
              <w:t xml:space="preserve"> </w:t>
            </w:r>
            <w:r>
              <w:rPr>
                <w:b/>
                <w:bCs/>
              </w:rPr>
              <w:t xml:space="preserve">df = 4 − 1 = 3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8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1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🖐 Interpret it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What was H₀? What was Hₐ?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What does the p-value tell us?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Reject or fail to reject at α = 0.05?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What does that mean for a botanist?</w:t>
            </w:r>
          </w:p>
          <w:p/>
        </w:tc>
      </w:tr>
    </w:tbl>
    <w:bookmarkEnd w:id="150"/>
    <w:bookmarkStart w:id="155" w:name="X24f524834ac7e949230812e59e2e076ffc07bfc"/>
    <w:p>
      <w:pPr>
        <w:pStyle w:val="Heading2"/>
      </w:pPr>
      <w:r>
        <w:t xml:space="preserve">One-Tailed Variation — the Same Test, One Direction</w:t>
      </w:r>
    </w:p>
    <w:p>
      <w:pPr>
        <w:pStyle w:val="FirstParagraph"/>
      </w:pPr>
      <w:r>
        <w:t xml:space="preserve">Our prediction was</w:t>
      </w:r>
      <w:r>
        <w:t xml:space="preserve"> </w:t>
      </w:r>
      <w:r>
        <w:rPr>
          <w:b/>
          <w:bCs/>
        </w:rPr>
        <w:t xml:space="preserve">directional</w:t>
      </w:r>
      <w:r>
        <w:t xml:space="preserve">: shady needles are</w:t>
      </w:r>
      <w:r>
        <w:t xml:space="preserve"> </w:t>
      </w:r>
      <w:r>
        <w:rPr>
          <w:i/>
          <w:iCs/>
        </w:rPr>
        <w:t xml:space="preserve">shorter</w:t>
      </w:r>
      <w:r>
        <w:t xml:space="preserve"> </w:t>
      </w:r>
      <w:r>
        <w:t xml:space="preserve">than 15 mm. If we commit to that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collecting data, we can run a one-tailed test.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H₀:</w:t>
      </w:r>
      <w:r>
        <w:t xml:space="preserve"> </w:t>
      </w:r>
      <w:r>
        <w:t xml:space="preserve">μ ≥ 15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Hₐ:</w:t>
      </w:r>
      <w:r>
        <w:t xml:space="preserve"> </w:t>
      </w:r>
      <w:r>
        <w:t xml:space="preserve">μ &lt; 15 — all 5% of α in the</w:t>
      </w:r>
      <w:r>
        <w:t xml:space="preserve"> </w:t>
      </w:r>
      <w:r>
        <w:rPr>
          <w:i/>
          <w:iCs/>
        </w:rPr>
        <w:t xml:space="preserve">lower</w:t>
      </w:r>
      <w:r>
        <w:t xml:space="preserve"> </w:t>
      </w:r>
      <w:r>
        <w:t xml:space="preserve">tail</w:t>
      </w:r>
    </w:p>
    <w:p>
      <w:pPr>
        <w:pStyle w:val="SourceCode"/>
      </w:pPr>
      <w:r>
        <w:rPr>
          <w:rStyle w:val="NormalTok"/>
        </w:rPr>
        <w:t xml:space="preserve">one_tailed_model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(shady_df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needle_length_mm,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AttributeTok"/>
        </w:rPr>
        <w:t xml:space="preserve">alternative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"less"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one_tailed_model</w:t>
      </w:r>
    </w:p>
    <w:p>
      <w:pPr>
        <w:pStyle w:val="SourceCode"/>
      </w:pPr>
      <w:r>
        <w:br/>
      </w:r>
      <w:r>
        <w:rPr>
          <w:rStyle w:val="VerbatimChar"/>
        </w:rPr>
        <w:t xml:space="preserve">    One Sample t-test</w:t>
      </w:r>
      <w:r>
        <w:br/>
      </w:r>
      <w:r>
        <w:br/>
      </w:r>
      <w:r>
        <w:rPr>
          <w:rStyle w:val="VerbatimChar"/>
        </w:rPr>
        <w:t xml:space="preserve">data:  shady_df$needle_length_mm</w:t>
      </w:r>
      <w:r>
        <w:br/>
      </w:r>
      <w:r>
        <w:rPr>
          <w:rStyle w:val="VerbatimChar"/>
        </w:rPr>
        <w:t xml:space="preserve">t = -0.87183, df = 3, p-value = 0.2237</w:t>
      </w:r>
      <w:r>
        <w:br/>
      </w:r>
      <w:r>
        <w:rPr>
          <w:rStyle w:val="VerbatimChar"/>
        </w:rPr>
        <w:t xml:space="preserve">alternative hypothesis: true mean is less than 15</w:t>
      </w:r>
      <w:r>
        <w:br/>
      </w:r>
      <w:r>
        <w:rPr>
          <w:rStyle w:val="VerbatimChar"/>
        </w:rPr>
        <w:t xml:space="preserve">95 percent confidence interval:</w:t>
      </w:r>
      <w:r>
        <w:br/>
      </w:r>
      <w:r>
        <w:rPr>
          <w:rStyle w:val="VerbatimChar"/>
        </w:rPr>
        <w:t xml:space="preserve">     -Inf 16.49382</w:t>
      </w:r>
      <w:r>
        <w:br/>
      </w:r>
      <w:r>
        <w:rPr>
          <w:rStyle w:val="VerbatimChar"/>
        </w:rPr>
        <w:t xml:space="preserve">sample estimates:</w:t>
      </w:r>
      <w:r>
        <w:br/>
      </w:r>
      <w:r>
        <w:rPr>
          <w:rStyle w:val="VerbatimChar"/>
        </w:rPr>
        <w:t xml:space="preserve">mean of x </w:t>
      </w:r>
      <w:r>
        <w:br/>
      </w:r>
      <w:r>
        <w:rPr>
          <w:rStyle w:val="VerbatimChar"/>
        </w:rPr>
        <w:t xml:space="preserve"> 14.12094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1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1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✅ Key idea</w:t>
            </w:r>
          </w:p>
          <w:p>
            <w:pPr>
              <w:pStyle w:val="BodyText"/>
            </w:pPr>
            <w:r>
              <w:rPr>
                <w:rStyle w:val="VerbatimChar"/>
              </w:rPr>
              <w:t xml:space="preserve">alternative = "less"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"greater"</w:t>
            </w:r>
            <w:r>
              <w:t xml:space="preserve"> </w:t>
            </w:r>
            <w:r>
              <w:t xml:space="preserve">is the</w:t>
            </w:r>
            <w:r>
              <w:t xml:space="preserve"> </w:t>
            </w:r>
            <w:r>
              <w:rPr>
                <w:i/>
                <w:iCs/>
              </w:rPr>
              <w:t xml:space="preserve">only</w:t>
            </w:r>
            <w:r>
              <w:t xml:space="preserve"> </w:t>
            </w:r>
            <w:r>
              <w:t xml:space="preserve">thing that changed. Same data, same t, same</w:t>
            </w:r>
            <w:r>
              <w:t xml:space="preserve"> </w:t>
            </w:r>
            <w:r>
              <w:rPr>
                <w:b/>
                <w:bCs/>
              </w:rPr>
              <w:t xml:space="preserve">df = 3</w:t>
            </w:r>
            <w:r>
              <w:t xml:space="preserve">.</w:t>
            </w:r>
          </w:p>
          <w:p>
            <w:pPr>
              <w:pStyle w:val="BodyText"/>
            </w:pPr>
            <w:r>
              <w:t xml:space="preserve">Compare the two p-values: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Test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Hₐ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Two-tailed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μ ≠ 15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0.448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One-tailed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μ &lt; 15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0.224</w:t>
                  </w:r>
                </w:p>
              </w:tc>
            </w:tr>
          </w:tbl>
          <w:p>
            <w:pPr>
              <w:pStyle w:val="BodyText"/>
            </w:pPr>
            <w:pPr>
              <w:spacing w:after="16"/>
            </w:pPr>
            <w:r>
              <w:rPr>
                <w:b/>
                <w:bCs/>
              </w:rPr>
              <w:t xml:space="preserve">Exactly half.</w:t>
            </w:r>
            <w:r>
              <w:t xml:space="preserve"> </w:t>
            </w:r>
            <w:r>
              <w:t xml:space="preserve">All of α now sits in one tail, so the observed t only has to beat one cutoff instead of two.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3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warning.png" id="1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⚠️ Notice the confidence interval changed too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It now runs from</w:t>
            </w:r>
            <w:r>
              <w:t xml:space="preserve"> </w:t>
            </w:r>
            <w:r>
              <w:rPr>
                <w:b/>
                <w:bCs/>
              </w:rPr>
              <w:t xml:space="preserve">−Inf</w:t>
            </w:r>
            <w:r>
              <w:t xml:space="preserve"> </w:t>
            </w:r>
            <w:r>
              <w:t xml:space="preserve">to an upper bound. A one-tailed test makes no claim in the direction you ruled out.</w:t>
            </w:r>
          </w:p>
          <w:p/>
        </w:tc>
      </w:tr>
    </w:tbl>
    <w:bookmarkEnd w:id="155"/>
    <w:bookmarkStart w:id="158" w:name="X800a9bc031f03f4b06c9f3e641ebfbf504eb296"/>
    <w:p>
      <w:pPr>
        <w:pStyle w:val="Heading2"/>
      </w:pPr>
      <w:r>
        <w:t xml:space="preserve">One-Tailed vs. Two-Tailed — What It Costs You</w:t>
      </w:r>
    </w:p>
    <w:p>
      <w:pPr>
        <w:pStyle w:val="FirstParagraph"/>
      </w:pPr>
      <w:r>
        <w:t xml:space="preserve">Remember the critical values from Part 3. At</w:t>
      </w:r>
      <w:r>
        <w:t xml:space="preserve"> </w:t>
      </w:r>
      <w:r>
        <w:rPr>
          <w:b/>
          <w:bCs/>
        </w:rPr>
        <w:t xml:space="preserve">df = 3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two-tailed, 2.5% in each tail</w:t>
      </w:r>
    </w:p>
    <w:p>
      <w:pPr>
        <w:pStyle w:val="SourceCode"/>
      </w:pPr>
      <w:r>
        <w:rPr>
          <w:rStyle w:val="VerbatimChar"/>
        </w:rPr>
        <w:t xml:space="preserve">[1] 3.182446</w:t>
      </w:r>
    </w:p>
    <w:p>
      <w:pPr>
        <w:pStyle w:val="SourceCode"/>
      </w:pP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one-tailed, 5% in one tail</w:t>
      </w:r>
    </w:p>
    <w:p>
      <w:pPr>
        <w:pStyle w:val="SourceCode"/>
      </w:pPr>
      <w:r>
        <w:rPr>
          <w:rStyle w:val="VerbatimChar"/>
        </w:rPr>
        <w:t xml:space="preserve">[1] 2.353363</w:t>
      </w:r>
    </w:p>
    <w:p>
      <w:pPr>
        <w:pStyle w:val="FirstParagraph"/>
      </w:pPr>
      <w:r>
        <w:t xml:space="preserve">The one-tailed cutoff (</w:t>
      </w:r>
      <w:r>
        <w:rPr>
          <w:b/>
          <w:bCs/>
        </w:rPr>
        <w:t xml:space="preserve">2.353</w:t>
      </w:r>
      <w:r>
        <w:t xml:space="preserve">) is</w:t>
      </w:r>
      <w:r>
        <w:t xml:space="preserve"> </w:t>
      </w:r>
      <w:r>
        <w:rPr>
          <w:i/>
          <w:iCs/>
        </w:rPr>
        <w:t xml:space="preserve">closer to zero</w:t>
      </w:r>
      <w:r>
        <w:t xml:space="preserve"> </w:t>
      </w:r>
      <w:r>
        <w:t xml:space="preserve">than the two-tailed cutoff (</w:t>
      </w:r>
      <w:r>
        <w:rPr>
          <w:b/>
          <w:bCs/>
        </w:rPr>
        <w:t xml:space="preserve">3.182</w:t>
      </w:r>
      <w:r>
        <w:t xml:space="preserve">). That is the extra power — a smaller t will do.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6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important.png" id="1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⚠️ The rule that makes one-tailed tests honest</w:t>
            </w:r>
          </w:p>
          <w:p>
            <w:pPr>
              <w:pStyle w:val="BodyText"/>
            </w:pPr>
            <w:r>
              <w:t xml:space="preserve">You must pick the direction</w:t>
            </w:r>
            <w:r>
              <w:t xml:space="preserve"> </w:t>
            </w:r>
            <w:r>
              <w:rPr>
                <w:b/>
                <w:bCs/>
              </w:rPr>
              <w:t xml:space="preserve">before you see the data</w:t>
            </w:r>
            <w:r>
              <w:t xml:space="preserve">, on biological grounds, and you must accept that a result in the</w:t>
            </w:r>
            <w:r>
              <w:t xml:space="preserve"> </w:t>
            </w:r>
            <w:r>
              <w:rPr>
                <w:i/>
                <w:iCs/>
              </w:rPr>
              <w:t xml:space="preserve">other</w:t>
            </w:r>
            <w:r>
              <w:t xml:space="preserve"> </w:t>
            </w:r>
            <w:r>
              <w:t xml:space="preserve">direction tells you nothing — no matter how big it is.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Choosing the tail after looking at your means is not a one-tailed test. It is a two-tailed test with the p-value secretly halved.</w:t>
            </w:r>
          </w:p>
          <w:p/>
        </w:tc>
      </w:tr>
    </w:tbl>
    <w:bookmarkEnd w:id="158"/>
    <w:bookmarkStart w:id="161" w:name="one-tailed-the-wrong-direction"/>
    <w:p>
      <w:pPr>
        <w:pStyle w:val="Heading2"/>
      </w:pPr>
      <w:r>
        <w:t xml:space="preserve">One-Tailed, the Wrong Direction</w:t>
      </w:r>
    </w:p>
    <w:p>
      <w:pPr>
        <w:pStyle w:val="FirstParagraph"/>
      </w:pPr>
      <w:r>
        <w:t xml:space="preserve">But run the same one-tailed test the other way and watch what happens: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(shady_df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needle_length_mm,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alternative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"greater"</w:t>
      </w:r>
      <w:r>
        <w:rPr>
          <w:rStyle w:val="NormalTok"/>
        </w:rPr>
        <w:t xml:space="preserve">)</w:t>
      </w:r>
    </w:p>
    <w:p>
      <w:pPr>
        <w:pStyle w:val="SourceCode"/>
      </w:pPr>
      <w:r>
        <w:br/>
      </w:r>
      <w:r>
        <w:rPr>
          <w:rStyle w:val="VerbatimChar"/>
        </w:rPr>
        <w:t xml:space="preserve">    One Sample t-test</w:t>
      </w:r>
      <w:r>
        <w:br/>
      </w:r>
      <w:r>
        <w:br/>
      </w:r>
      <w:r>
        <w:rPr>
          <w:rStyle w:val="VerbatimChar"/>
        </w:rPr>
        <w:t xml:space="preserve">data:  shady_df$needle_length_mm</w:t>
      </w:r>
      <w:r>
        <w:br/>
      </w:r>
      <w:r>
        <w:rPr>
          <w:rStyle w:val="VerbatimChar"/>
        </w:rPr>
        <w:t xml:space="preserve">t = -0.87183, df = 3, p-value = 0.7763</w:t>
      </w:r>
      <w:r>
        <w:br/>
      </w:r>
      <w:r>
        <w:rPr>
          <w:rStyle w:val="VerbatimChar"/>
        </w:rPr>
        <w:t xml:space="preserve">alternative hypothesis: true mean is greater than 15</w:t>
      </w:r>
      <w:r>
        <w:br/>
      </w:r>
      <w:r>
        <w:rPr>
          <w:rStyle w:val="VerbatimChar"/>
        </w:rPr>
        <w:t xml:space="preserve">95 percent confidence interval:</w:t>
      </w:r>
      <w:r>
        <w:br/>
      </w:r>
      <w:r>
        <w:rPr>
          <w:rStyle w:val="VerbatimChar"/>
        </w:rPr>
        <w:t xml:space="preserve"> 11.74806      Inf</w:t>
      </w:r>
      <w:r>
        <w:br/>
      </w:r>
      <w:r>
        <w:rPr>
          <w:rStyle w:val="VerbatimChar"/>
        </w:rPr>
        <w:t xml:space="preserve">sample estimates:</w:t>
      </w:r>
      <w:r>
        <w:br/>
      </w:r>
      <w:r>
        <w:rPr>
          <w:rStyle w:val="VerbatimChar"/>
        </w:rPr>
        <w:t xml:space="preserve">mean of x </w:t>
      </w:r>
      <w:r>
        <w:br/>
      </w:r>
      <w:r>
        <w:rPr>
          <w:rStyle w:val="VerbatimChar"/>
        </w:rPr>
        <w:t xml:space="preserve"> 14.12094 </w:t>
      </w:r>
    </w:p>
    <w:p>
      <w:pPr>
        <w:pStyle w:val="FirstParagraph"/>
      </w:pPr>
      <w:r>
        <w:t xml:space="preserve">Same data, same t = −0.87, and now</w:t>
      </w:r>
      <w:r>
        <w:t xml:space="preserve"> </w:t>
      </w:r>
      <w:r>
        <w:rPr>
          <w:b/>
          <w:bCs/>
        </w:rPr>
        <w:t xml:space="preserve">p = 0.776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9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1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🖐 When is one-tailed defensible?</w:t>
            </w:r>
          </w:p>
          <w:p>
            <w:pPr>
              <w:pStyle w:val="BodyText"/>
            </w:pPr>
            <w:r>
              <w:t xml:space="preserve">When the opposite result would lead to the</w:t>
            </w:r>
            <w:r>
              <w:t xml:space="preserve"> </w:t>
            </w:r>
            <w:r>
              <w:rPr>
                <w:b/>
                <w:bCs/>
              </w:rPr>
              <w:t xml:space="preserve">same action</w:t>
            </w:r>
            <w:r>
              <w:t xml:space="preserve"> </w:t>
            </w:r>
            <w:r>
              <w:t xml:space="preserve">as no result. A drug that makes patients worse and a drug that does nothing are both</w:t>
            </w:r>
            <w:r>
              <w:t xml:space="preserve"> </w:t>
            </w:r>
            <w:r>
              <w:t xml:space="preserve">“do not approve.”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For our pine needles,</w:t>
            </w:r>
            <w:r>
              <w:t xml:space="preserve"> </w:t>
            </w:r>
            <w:r>
              <w:t xml:space="preserve">“sunny is longer”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“shady is longer”</w:t>
            </w:r>
            <w:r>
              <w:t xml:space="preserve"> </w:t>
            </w:r>
            <w:r>
              <w:t xml:space="preserve">are</w:t>
            </w:r>
            <w:r>
              <w:t xml:space="preserve"> </w:t>
            </w:r>
            <w:r>
              <w:rPr>
                <w:i/>
                <w:iCs/>
              </w:rPr>
              <w:t xml:space="preserve">both</w:t>
            </w:r>
            <w:r>
              <w:t xml:space="preserve"> </w:t>
            </w:r>
            <w:r>
              <w:t xml:space="preserve">interesting biology.</w:t>
            </w:r>
            <w:r>
              <w:t xml:space="preserve"> </w:t>
            </w:r>
            <w:r>
              <w:rPr>
                <w:b/>
                <w:bCs/>
              </w:rPr>
              <w:t xml:space="preserve">Two-tailed is the honest default.</w:t>
            </w:r>
          </w:p>
          <w:p/>
        </w:tc>
      </w:tr>
    </w:tbl>
    <w:bookmarkEnd w:id="161"/>
    <w:bookmarkStart w:id="167" w:name="visualizing-the-one-sample-test-t-scale"/>
    <w:p>
      <w:pPr>
        <w:pStyle w:val="Heading2"/>
      </w:pPr>
      <w:r>
        <w:t xml:space="preserve">Visualizing the One-Sample Test — t Scale</w:t>
      </w:r>
    </w:p>
    <w:p>
      <w:pPr>
        <w:pStyle w:val="FirstParagraph"/>
      </w:pPr>
      <w:r>
        <w:drawing>
          <wp:inline>
            <wp:extent cx="3119357" cy="2752374"/>
            <wp:effectExtent b="0" l="0" r="0" t="0"/>
            <wp:docPr descr="" title="" id="163" name="Picture"/>
            <a:graphic>
              <a:graphicData uri="http://schemas.openxmlformats.org/drawingml/2006/picture">
                <pic:pic>
                  <pic:nvPicPr>
                    <pic:cNvPr descr="t_tests_lecture_files/figure-docx/t-tests-20-1.png" id="164" name="Picture"/>
                    <pic:cNvPicPr>
                      <a:picLocks noChangeArrowheads="1" noChangeAspect="1"/>
                    </pic:cNvPicPr>
                  </pic:nvPicPr>
                  <pic:blipFill>
                    <a:blip r:embed="rId1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9357" cy="2752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5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1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✅ Key idea</w:t>
            </w:r>
          </w:p>
          <w:p>
            <w:pPr>
              <w:pStyle w:val="BodyText"/>
            </w:pPr>
            <w:r>
              <w:t xml:space="preserve">This curve is drawn with</w:t>
            </w:r>
            <w:r>
              <w:t xml:space="preserve"> </w:t>
            </w:r>
            <w:r>
              <w:rPr>
                <w:b/>
                <w:bCs/>
              </w:rPr>
              <w:t xml:space="preserve">df = 3</w:t>
            </w:r>
            <w:r>
              <w:t xml:space="preserve">, straight out of</w:t>
            </w:r>
            <w:r>
              <w:t xml:space="preserve"> </w:t>
            </w:r>
            <w:r>
              <w:rPr>
                <w:rStyle w:val="VerbatimChar"/>
              </w:rPr>
              <w:t xml:space="preserve">one_sample_model</w:t>
            </w:r>
            <w:r>
              <w:t xml:space="preserve"> </w:t>
            </w:r>
            <w:r>
              <w:t xml:space="preserve">— not from a textbook example. The critical value is 3.182, which is why a wide, short-tailed picture like this needs a big t to reach significance.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green line (our observed t) sits</w:t>
            </w:r>
            <w:r>
              <w:t xml:space="preserve"> </w:t>
            </w:r>
            <w:r>
              <w:rPr>
                <w:i/>
                <w:iCs/>
              </w:rPr>
              <w:t xml:space="preserve">inside</w:t>
            </w:r>
            <w:r>
              <w:t xml:space="preserve"> </w:t>
            </w:r>
            <w:r>
              <w:t xml:space="preserve">the dashed lines — that is what</w:t>
            </w:r>
            <w:r>
              <w:t xml:space="preserve"> </w:t>
            </w:r>
            <w:r>
              <w:t xml:space="preserve">“fail to reject”</w:t>
            </w:r>
            <w:r>
              <w:t xml:space="preserve"> </w:t>
            </w:r>
            <w:r>
              <w:t xml:space="preserve">looks like.</w:t>
            </w:r>
          </w:p>
          <w:p/>
        </w:tc>
      </w:tr>
    </w:tbl>
    <w:bookmarkEnd w:id="167"/>
    <w:bookmarkStart w:id="173" w:name="X6ca7dfcf62008bef723cd18a0200434f5695ef9"/>
    <w:p>
      <w:pPr>
        <w:pStyle w:val="Heading2"/>
      </w:pPr>
      <w:r>
        <w:t xml:space="preserve">Visualizing the One-Sample Test — Original Units</w:t>
      </w:r>
    </w:p>
    <w:p>
      <w:pPr>
        <w:pStyle w:val="FirstParagraph"/>
      </w:pPr>
      <w:r>
        <w:drawing>
          <wp:inline>
            <wp:extent cx="3119357" cy="2752374"/>
            <wp:effectExtent b="0" l="0" r="0" t="0"/>
            <wp:docPr descr="" title="" id="169" name="Picture"/>
            <a:graphic>
              <a:graphicData uri="http://schemas.openxmlformats.org/drawingml/2006/picture">
                <pic:pic>
                  <pic:nvPicPr>
                    <pic:cNvPr descr="t_tests_lecture_files/figure-docx/t-tests-21-1.png" id="170" name="Picture"/>
                    <pic:cNvPicPr>
                      <a:picLocks noChangeArrowheads="1" noChangeAspect="1"/>
                    </pic:cNvPicPr>
                  </pic:nvPicPr>
                  <pic:blipFill>
                    <a:blip r:embed="rId1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9357" cy="2752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1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1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🖐 Notice</w:t>
            </w:r>
          </w:p>
          <w:p>
            <w:pPr>
              <w:pStyle w:val="BodyText"/>
            </w:pPr>
            <w:r>
              <w:t xml:space="preserve">Same test, same conclusion — just relabelled onto the millimetre scale instead of the t scale.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blue line is H₀ (15 mm), the green line is our sample mean. The green line sits</w:t>
            </w:r>
            <w:r>
              <w:t xml:space="preserve"> </w:t>
            </w:r>
            <w:r>
              <w:rPr>
                <w:b/>
                <w:bCs/>
              </w:rPr>
              <w:t xml:space="preserve">inside</w:t>
            </w:r>
            <w:r>
              <w:t xml:space="preserve"> </w:t>
            </w:r>
            <w:r>
              <w:t xml:space="preserve">the dashed critical values, so 15 mm is a perfectly plausible population mean for these four trees.</w:t>
            </w:r>
          </w:p>
          <w:p/>
        </w:tc>
      </w:tr>
    </w:tbl>
    <w:bookmarkEnd w:id="173"/>
    <w:bookmarkStart w:id="176" w:name="interpreting-the-one-sample-t-test"/>
    <w:p>
      <w:pPr>
        <w:pStyle w:val="Heading2"/>
      </w:pPr>
      <w:r>
        <w:t xml:space="preserve">Interpreting the One-Sample T-Test</w:t>
      </w:r>
    </w:p>
    <w:p>
      <w:pPr>
        <w:pStyle w:val="FirstParagraph"/>
      </w:pPr>
      <w:r>
        <w:rPr>
          <w:b/>
          <w:bCs/>
        </w:rPr>
        <w:t xml:space="preserve">Activity: interpret the t-test results</w:t>
      </w:r>
    </w:p>
    <w:p>
      <w:pPr>
        <w:pStyle w:val="Compact"/>
        <w:numPr>
          <w:ilvl w:val="0"/>
          <w:numId w:val="1015"/>
        </w:numPr>
      </w:pPr>
      <w:r>
        <w:t xml:space="preserve">What does the p-value tell us?</w:t>
      </w:r>
    </w:p>
    <w:p>
      <w:pPr>
        <w:pStyle w:val="Compact"/>
        <w:numPr>
          <w:ilvl w:val="0"/>
          <w:numId w:val="1015"/>
        </w:numPr>
      </w:pPr>
      <w:r>
        <w:t xml:space="preserve">Should we reject or fail to reject the null hypothesis?</w:t>
      </w:r>
    </w:p>
    <w:p>
      <w:pPr>
        <w:pStyle w:val="Compact"/>
        <w:numPr>
          <w:ilvl w:val="0"/>
          <w:numId w:val="1015"/>
        </w:numPr>
      </w:pPr>
      <w:r>
        <w:t xml:space="preserve">Does the 95% CI from</w:t>
      </w:r>
      <w:r>
        <w:t xml:space="preserve"> </w:t>
      </w:r>
      <w:r>
        <w:rPr>
          <w:rStyle w:val="VerbatimChar"/>
        </w:rPr>
        <w:t xml:space="preserve">summary_stats()</w:t>
      </w:r>
      <w:r>
        <w:t xml:space="preserve"> </w:t>
      </w:r>
      <w:r>
        <w:t xml:space="preserve">contain 15 mm — and does that agree with the p-value?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4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1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How to report this result in a scientific paper</w:t>
            </w:r>
          </w:p>
          <w:p>
            <w:pPr>
              <w:pStyle w:val="BodyText"/>
            </w:pPr>
            <w:r>
              <w:t xml:space="preserve">“A</w:t>
            </w:r>
            <w:r>
              <w:t xml:space="preserve"> </w:t>
            </w:r>
            <w:r>
              <w:rPr>
                <w:b/>
                <w:bCs/>
              </w:rPr>
              <w:t xml:space="preserve">two-tailed</w:t>
            </w:r>
            <w:r>
              <w:t xml:space="preserve">, one-sample t-test at α = 0.05 showed that the mean needle length (… mm, SD = …) [was/was not] significantly different from the expected 15 mm,</w:t>
            </w:r>
            <w:r>
              <w:t xml:space="preserve"> </w:t>
            </w:r>
            <w:r>
              <w:rPr>
                <w:b/>
                <w:bCs/>
              </w:rPr>
              <w:t xml:space="preserve">t(3)</w:t>
            </w:r>
            <w:r>
              <w:t xml:space="preserve"> </w:t>
            </w:r>
            <w:r>
              <w:t xml:space="preserve">= …, p = …”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Two things you must always report: the</w:t>
            </w:r>
            <w:r>
              <w:t xml:space="preserve"> </w:t>
            </w:r>
            <w:r>
              <w:rPr>
                <w:b/>
                <w:bCs/>
              </w:rPr>
              <w:t xml:space="preserve">degrees of freedom</w:t>
            </w:r>
            <w:r>
              <w:t xml:space="preserve">, in parentheses after</w:t>
            </w:r>
            <w:r>
              <w:t xml:space="preserve"> </w:t>
            </w:r>
            <w:r>
              <w:rPr>
                <w:b/>
                <w:bCs/>
              </w:rPr>
              <w:t xml:space="preserve">t</w:t>
            </w:r>
            <w:r>
              <w:t xml:space="preserve">, and whether the test was</w:t>
            </w:r>
            <w:r>
              <w:t xml:space="preserve"> </w:t>
            </w:r>
            <w:r>
              <w:rPr>
                <w:b/>
                <w:bCs/>
              </w:rPr>
              <w:t xml:space="preserve">one- or two-tailed</w:t>
            </w:r>
            <w:r>
              <w:t xml:space="preserve">.</w:t>
            </w:r>
          </w:p>
          <w:p/>
        </w:tc>
      </w:tr>
    </w:tbl>
    <w:bookmarkEnd w:id="176"/>
    <w:bookmarkStart w:id="177" w:name="part-5-two-sample-t-test"/>
    <w:p>
      <w:pPr>
        <w:pStyle w:val="Heading2"/>
      </w:pPr>
      <w:r>
        <w:t xml:space="preserve">Part 5 · Two-Sample T-Test</w:t>
      </w:r>
    </w:p>
    <w:bookmarkEnd w:id="177"/>
    <w:bookmarkStart w:id="183" w:name="two-sample-t-tests-the-question"/>
    <w:p>
      <w:pPr>
        <w:pStyle w:val="Heading2"/>
      </w:pPr>
      <w:r>
        <w:t xml:space="preserve">Two-Sample T-Tests — the Question</w:t>
      </w:r>
    </w:p>
    <w:p>
      <w:pPr>
        <w:pStyle w:val="FirstParagraph"/>
      </w:pPr>
      <w:r>
        <w:rPr>
          <w:b/>
          <w:bCs/>
        </w:rPr>
        <w:t xml:space="preserve">Question:</w:t>
      </w:r>
      <w:r>
        <w:t xml:space="preserve"> </w:t>
      </w:r>
      <w:r>
        <w:t xml:space="preserve">Do needles differ in length between the sunny and shady sides?</w:t>
      </w:r>
    </w:p>
    <w:p>
      <w:pPr>
        <w:pStyle w:val="BodyText"/>
      </w:pPr>
      <w:r>
        <w:rPr>
          <w:b/>
          <w:bCs/>
        </w:rPr>
        <w:t xml:space="preserve">Prediction:</w:t>
      </w:r>
      <w:r>
        <w:t xml:space="preserve"> </w:t>
      </w:r>
      <w:r>
        <w:t xml:space="preserve">Sunny needles are longer — more light, more growth.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H₀:</w:t>
      </w:r>
      <w:r>
        <w:t xml:space="preserve"> </w:t>
      </w:r>
      <w:r>
        <w:t xml:space="preserve">μ</w:t>
      </w:r>
      <w:r>
        <w:rPr>
          <w:vertAlign w:val="subscript"/>
        </w:rPr>
        <w:t xml:space="preserve">shady</w:t>
      </w:r>
      <w:r>
        <w:t xml:space="preserve"> </w:t>
      </w:r>
      <w:r>
        <w:t xml:space="preserve">= μ</w:t>
      </w:r>
      <w:r>
        <w:rPr>
          <w:vertAlign w:val="subscript"/>
        </w:rPr>
        <w:t xml:space="preserve">sunny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Hₐ:</w:t>
      </w:r>
      <w:r>
        <w:t xml:space="preserve"> </w:t>
      </w:r>
      <w:r>
        <w:t xml:space="preserve">μ</w:t>
      </w:r>
      <w:r>
        <w:rPr>
          <w:vertAlign w:val="subscript"/>
        </w:rPr>
        <w:t xml:space="preserve">shady</w:t>
      </w:r>
      <w:r>
        <w:t xml:space="preserve"> </w:t>
      </w:r>
      <w:r>
        <w:t xml:space="preserve">≠ μ</w:t>
      </w:r>
      <w:r>
        <w:rPr>
          <w:vertAlign w:val="subscript"/>
        </w:rPr>
        <w:t xml:space="preserve">sunny</w:t>
      </w:r>
      <w:r>
        <w:t xml:space="preserve"> </w:t>
      </w:r>
      <w:r>
        <w:t xml:space="preserve">(direction not specified)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α</w:t>
      </w:r>
      <w:r>
        <w:t xml:space="preserve"> </w:t>
      </w:r>
      <w:r>
        <w:t xml:space="preserve">= 0.05</w:t>
      </w:r>
    </w:p>
    <w:p>
      <w:pPr>
        <w:pStyle w:val="FirstParagraph"/>
      </w:pPr>
      <w:r>
        <w:t xml:space="preserve">A two-sample t-test compares means from two</w:t>
      </w:r>
      <w:r>
        <w:t xml:space="preserve"> </w:t>
      </w:r>
      <w:r>
        <w:rPr>
          <w:b/>
          <w:bCs/>
        </w:rPr>
        <w:t xml:space="preserve">independent</w:t>
      </w:r>
      <w:r>
        <w:t xml:space="preserve"> </w:t>
      </w:r>
      <w:r>
        <w:t xml:space="preserve">groups.</w:t>
      </w:r>
    </w:p>
    <w:p>
      <w:pPr>
        <w:pStyle w:val="CaptionedFigure"/>
      </w:pPr>
      <w:r>
        <w:drawing>
          <wp:inline>
            <wp:extent cx="1938528" cy="1938528"/>
            <wp:effectExtent b="0" l="0" r="0" t="0"/>
            <wp:docPr descr="Photo of two separate green pine branches side by side, each with needle clusters, representing the two independent samples (populations X and Y) being compared in a two-sample t-test." title="" id="179" name="Picture"/>
            <a:graphic>
              <a:graphicData uri="http://schemas.openxmlformats.org/drawingml/2006/picture">
                <pic:pic>
                  <pic:nvPicPr>
                    <pic:cNvPr descr="images/two_branches.jpg" id="180" name="Picture"/>
                    <pic:cNvPicPr>
                      <a:picLocks noChangeArrowheads="1" noChangeAspect="1"/>
                    </pic:cNvPicPr>
                  </pic:nvPicPr>
                  <pic:blipFill>
                    <a:blip r:embed="rId1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8528" cy="19385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Photo of two separate green pine branches side by side, each with needle clusters, representing the two independent samples (populations X and Y) being compared in a two-sample t-test.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1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1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✅ Degrees of freedom here</w:t>
            </w:r>
          </w:p>
          <w:p>
            <w:pPr>
              <w:pStyle w:val="BodyText"/>
            </w:pPr>
            <w:r>
              <w:t xml:space="preserve">Two groups,</w:t>
            </w:r>
            <w:r>
              <w:t xml:space="preserve"> </w:t>
            </w:r>
            <w:r>
              <w:rPr>
                <w:b/>
                <w:bCs/>
              </w:rPr>
              <w:t xml:space="preserve">two</w:t>
            </w:r>
            <w:r>
              <w:t xml:space="preserve"> </w:t>
            </w:r>
            <w:r>
              <w:t xml:space="preserve">means estimated from 8 tree means.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b/>
                <w:bCs/>
              </w:rPr>
              <w:t xml:space="preserve">df = n₁ + n₂ − 2 = 4 + 4 − 2 = 6</w:t>
            </w:r>
          </w:p>
          <w:p/>
        </w:tc>
      </w:tr>
    </w:tbl>
    <w:bookmarkEnd w:id="183"/>
    <w:bookmarkStart w:id="188" w:name="two-sample-t-test-framework"/>
    <w:p>
      <w:pPr>
        <w:pStyle w:val="Heading2"/>
      </w:pPr>
      <w:r>
        <w:t xml:space="preserve">Two-Sample T-Test Framework</w:t>
      </w:r>
    </w:p>
    <w:p>
      <w:pPr>
        <w:pStyle w:val="FirstParagraph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SIGNAL</m:t>
              </m:r>
            </m:num>
            <m:den>
              <m:r>
                <m:rPr>
                  <m:nor/>
                  <m:sty m:val="p"/>
                </m:rPr>
                <m:t>NOISE</m:t>
              </m:r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Where:</w:t>
      </w:r>
    </w:p>
    <w:p>
      <w:pPr>
        <w:pStyle w:val="Compact"/>
        <w:numPr>
          <w:ilvl w:val="0"/>
          <w:numId w:val="1017"/>
        </w:numPr>
      </w:pPr>
      <w:r>
        <w:t xml:space="preserve">x̄₁, x̄₂: sample means of the two groups</w:t>
      </w:r>
    </w:p>
    <w:p>
      <w:pPr>
        <w:pStyle w:val="Compact"/>
        <w:numPr>
          <w:ilvl w:val="0"/>
          <w:numId w:val="1017"/>
        </w:numPr>
      </w:pPr>
      <w:r>
        <w:t xml:space="preserve">s²ₚ: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= [(n₁−1)s₁² + (n₂−1)s₂²] / (n₁+n₂−2)</w:t>
      </w:r>
    </w:p>
    <w:p>
      <w:pPr>
        <w:pStyle w:val="Compact"/>
        <w:numPr>
          <w:ilvl w:val="0"/>
          <w:numId w:val="1017"/>
        </w:numPr>
      </w:pPr>
      <w:r>
        <w:t xml:space="preserve">Sₚ = √s²ₚ: the</w:t>
      </w:r>
      <w:r>
        <w:t xml:space="preserve"> </w:t>
      </w:r>
      <w:r>
        <w:rPr>
          <w:b/>
          <w:bCs/>
        </w:rPr>
        <w:t xml:space="preserve">pooled standard deviation</w:t>
      </w:r>
    </w:p>
    <w:p>
      <w:pPr>
        <w:pStyle w:val="Compact"/>
        <w:numPr>
          <w:ilvl w:val="0"/>
          <w:numId w:val="1017"/>
        </w:numPr>
      </w:pPr>
      <w:r>
        <w:t xml:space="preserve">Sₚ√(1/n₁ + 1/n₂): the</w:t>
      </w:r>
      <w:r>
        <w:t xml:space="preserve"> </w:t>
      </w:r>
      <w:r>
        <w:rPr>
          <w:b/>
          <w:bCs/>
        </w:rPr>
        <w:t xml:space="preserve">standard error of the difference</w:t>
      </w:r>
      <w:r>
        <w:t xml:space="preserve"> </w:t>
      </w:r>
      <w:r>
        <w:t xml:space="preserve">— the whole denominator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4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important.png" id="1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The df is sitting right inside the formula</w:t>
            </w:r>
          </w:p>
          <w:p>
            <w:pPr>
              <w:pStyle w:val="BodyText"/>
            </w:pPr>
            <w:r>
              <w:t xml:space="preserve">Look at the denominator of the pooled variance:</w:t>
            </w:r>
            <w:r>
              <w:t xml:space="preserve"> </w:t>
            </w:r>
            <w:r>
              <w:rPr>
                <w:b/>
                <w:bCs/>
              </w:rPr>
              <w:t xml:space="preserve">n₁ + n₂ − 2</w:t>
            </w:r>
            <w:r>
              <w:t xml:space="preserve">. That</w:t>
            </w:r>
            <w:r>
              <w:t xml:space="preserve"> </w:t>
            </w:r>
            <w:r>
              <w:rPr>
                <w:i/>
                <w:iCs/>
              </w:rPr>
              <w:t xml:space="preserve">is</w:t>
            </w:r>
            <w:r>
              <w:t xml:space="preserve"> </w:t>
            </w:r>
            <w:r>
              <w:t xml:space="preserve">the degrees of freedom. It is the divisor that turns two sums of squares into one variance estimate, and the same number then indexes the t-distribution you compare your t to.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df is not a rule to memorise — it is whatever you divided by.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6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1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📖 Reference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Whitlock &amp; Schluter, Ch. 12 — Comparing Two Means.</w:t>
            </w:r>
          </w:p>
          <w:p/>
        </w:tc>
      </w:tr>
    </w:tbl>
    <w:bookmarkEnd w:id="188"/>
    <w:bookmarkStart w:id="191" w:name="checking-assumptions-normality-by-group"/>
    <w:p>
      <w:pPr>
        <w:pStyle w:val="Heading2"/>
      </w:pPr>
      <w:r>
        <w:t xml:space="preserve">Checking Assumptions — Normality by Group</w:t>
      </w:r>
    </w:p>
    <w:p>
      <w:pPr>
        <w:pStyle w:val="SourceCode"/>
      </w:pPr>
      <w:r>
        <w:rPr>
          <w:rStyle w:val="NormalTok"/>
        </w:rPr>
        <w:t xml:space="preserve">p_df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(side)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shapiro_p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shapiro.test</w:t>
      </w:r>
      <w:r>
        <w:rPr>
          <w:rStyle w:val="NormalTok"/>
        </w:rPr>
        <w:t xml:space="preserve">(needle_length_mm)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 A tibble: 2 × 2</w:t>
      </w:r>
      <w:r>
        <w:br/>
      </w:r>
      <w:r>
        <w:rPr>
          <w:rStyle w:val="VerbatimChar"/>
        </w:rPr>
        <w:t xml:space="preserve">  side  shapiro_p</w:t>
      </w:r>
      <w:r>
        <w:br/>
      </w:r>
      <w:r>
        <w:rPr>
          <w:rStyle w:val="VerbatimChar"/>
        </w:rPr>
        <w:t xml:space="preserve">  &lt;chr&gt;     &lt;dbl&gt;</w:t>
      </w:r>
      <w:r>
        <w:br/>
      </w:r>
      <w:r>
        <w:rPr>
          <w:rStyle w:val="VerbatimChar"/>
        </w:rPr>
        <w:t xml:space="preserve">1 shady     0.674</w:t>
      </w:r>
      <w:r>
        <w:br/>
      </w:r>
      <w:r>
        <w:rPr>
          <w:rStyle w:val="VerbatimChar"/>
        </w:rPr>
        <w:t xml:space="preserve">2 sunny     0.516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9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1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🖐 Each group separately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For a two-sample test the normality assumption is about the</w:t>
            </w:r>
            <w:r>
              <w:t xml:space="preserve"> </w:t>
            </w:r>
            <w:r>
              <w:rPr>
                <w:i/>
                <w:iCs/>
              </w:rPr>
              <w:t xml:space="preserve">residuals within each group</w:t>
            </w:r>
            <w:r>
              <w:t xml:space="preserve">, so test each side on its own — never the pooled column.</w:t>
            </w:r>
          </w:p>
          <w:p/>
        </w:tc>
      </w:tr>
    </w:tbl>
    <w:bookmarkEnd w:id="191"/>
    <w:bookmarkStart w:id="194" w:name="checking-assumptions-equal-variances"/>
    <w:p>
      <w:pPr>
        <w:pStyle w:val="Heading2"/>
      </w:pPr>
      <w:r>
        <w:t xml:space="preserve">Checking Assumptions — Equal Variances</w:t>
      </w:r>
    </w:p>
    <w:p>
      <w:pPr>
        <w:pStyle w:val="SourceCode"/>
      </w:pPr>
      <w:r>
        <w:rPr>
          <w:rStyle w:val="FunctionTok"/>
        </w:rPr>
        <w:t xml:space="preserve">leveneTest</w:t>
      </w:r>
      <w:r>
        <w:rPr>
          <w:rStyle w:val="NormalTok"/>
        </w:rPr>
        <w:t xml:space="preserve">(needle_length_mm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(side),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p_df)</w:t>
      </w:r>
    </w:p>
    <w:p>
      <w:pPr>
        <w:pStyle w:val="SourceCode"/>
      </w:pPr>
      <w:r>
        <w:rPr>
          <w:rStyle w:val="VerbatimChar"/>
        </w:rPr>
        <w:t xml:space="preserve">Levene's Test for Homogeneity of Variance (center = median)</w:t>
      </w:r>
      <w:r>
        <w:br/>
      </w:r>
      <w:r>
        <w:rPr>
          <w:rStyle w:val="VerbatimChar"/>
        </w:rPr>
        <w:t xml:space="preserve">      Df F value Pr(&gt;F)</w:t>
      </w:r>
      <w:r>
        <w:br/>
      </w:r>
      <w:r>
        <w:rPr>
          <w:rStyle w:val="VerbatimChar"/>
        </w:rPr>
        <w:t xml:space="preserve">group  1  0.6355 0.4557</w:t>
      </w:r>
      <w:r>
        <w:br/>
      </w:r>
      <w:r>
        <w:rPr>
          <w:rStyle w:val="VerbatimChar"/>
        </w:rPr>
        <w:t xml:space="preserve">       6              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2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important.png" id="1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H₀ for Levene’s test is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“the variances are equal.”</w:t>
            </w:r>
          </w:p>
          <w:p>
            <w:pPr>
              <w:pStyle w:val="BodyText"/>
            </w:pPr>
            <w:r>
              <w:t xml:space="preserve">You</w:t>
            </w:r>
            <w:r>
              <w:t xml:space="preserve"> </w:t>
            </w:r>
            <w:r>
              <w:rPr>
                <w:i/>
                <w:iCs/>
              </w:rPr>
              <w:t xml:space="preserve">want</w:t>
            </w:r>
            <w:r>
              <w:t xml:space="preserve"> </w:t>
            </w:r>
            <w:r>
              <w:t xml:space="preserve">a non-significant result. If p &gt; 0.05, the standard (Student’s) t-test is fine. If p &lt; 0.05, use Welch’s.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rStyle w:val="VerbatimChar"/>
              </w:rPr>
              <w:t xml:space="preserve">leveneTest()</w:t>
            </w:r>
            <w:r>
              <w:t xml:space="preserve"> </w:t>
            </w:r>
            <w:r>
              <w:t xml:space="preserve">needs the grouping variable as a factor.</w:t>
            </w:r>
          </w:p>
          <w:p/>
        </w:tc>
      </w:tr>
    </w:tbl>
    <w:bookmarkEnd w:id="194"/>
    <w:bookmarkStart w:id="195" w:name="conducting-the-two-sample-t-test"/>
    <w:p>
      <w:pPr>
        <w:pStyle w:val="Heading2"/>
      </w:pPr>
      <w:r>
        <w:t xml:space="preserve">Conducting the Two-Sample T-Test</w:t>
      </w:r>
    </w:p>
    <w:p>
      <w:pPr>
        <w:pStyle w:val="FirstParagraph"/>
      </w:pPr>
      <w:r>
        <w:rPr>
          <w:b/>
          <w:bCs/>
        </w:rPr>
        <w:t xml:space="preserve">Standard (Student’s) — equal variances</w:t>
      </w:r>
    </w:p>
    <w:p>
      <w:pPr>
        <w:pStyle w:val="SourceCode"/>
      </w:pPr>
      <w:r>
        <w:rPr>
          <w:rStyle w:val="NormalTok"/>
        </w:rPr>
        <w:t xml:space="preserve">two_sample_model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(needle_length_mm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side,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p_df,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two_sample_model</w:t>
      </w:r>
    </w:p>
    <w:p>
      <w:pPr>
        <w:pStyle w:val="SourceCode"/>
      </w:pPr>
      <w:r>
        <w:br/>
      </w:r>
      <w:r>
        <w:rPr>
          <w:rStyle w:val="VerbatimChar"/>
        </w:rPr>
        <w:t xml:space="preserve">    Two Sample t-test</w:t>
      </w:r>
      <w:r>
        <w:br/>
      </w:r>
      <w:r>
        <w:br/>
      </w:r>
      <w:r>
        <w:rPr>
          <w:rStyle w:val="VerbatimChar"/>
        </w:rPr>
        <w:t xml:space="preserve">data:  needle_length_mm by side</w:t>
      </w:r>
      <w:r>
        <w:br/>
      </w:r>
      <w:r>
        <w:rPr>
          <w:rStyle w:val="VerbatimChar"/>
        </w:rPr>
        <w:t xml:space="preserve">t = -0.85529, df = 6, p-value = 0.4252</w:t>
      </w:r>
      <w:r>
        <w:br/>
      </w:r>
      <w:r>
        <w:rPr>
          <w:rStyle w:val="VerbatimChar"/>
        </w:rPr>
        <w:t xml:space="preserve">alternative hypothesis: true difference in means between group shady and group sunny is not equal to 0</w:t>
      </w:r>
      <w:r>
        <w:br/>
      </w:r>
      <w:r>
        <w:rPr>
          <w:rStyle w:val="VerbatimChar"/>
        </w:rPr>
        <w:t xml:space="preserve">95 percent confidence interval:</w:t>
      </w:r>
      <w:r>
        <w:br/>
      </w:r>
      <w:r>
        <w:rPr>
          <w:rStyle w:val="VerbatimChar"/>
        </w:rPr>
        <w:t xml:space="preserve"> -4.221663  2.034788</w:t>
      </w:r>
      <w:r>
        <w:br/>
      </w:r>
      <w:r>
        <w:rPr>
          <w:rStyle w:val="VerbatimChar"/>
        </w:rPr>
        <w:t xml:space="preserve">sample estimates:</w:t>
      </w:r>
      <w:r>
        <w:br/>
      </w:r>
      <w:r>
        <w:rPr>
          <w:rStyle w:val="VerbatimChar"/>
        </w:rPr>
        <w:t xml:space="preserve">mean in group shady mean in group sunny </w:t>
      </w:r>
      <w:r>
        <w:br/>
      </w:r>
      <w:r>
        <w:rPr>
          <w:rStyle w:val="VerbatimChar"/>
        </w:rPr>
        <w:t xml:space="preserve">           14.12094            15.21438 </w:t>
      </w:r>
    </w:p>
    <w:p>
      <w:pPr>
        <w:pStyle w:val="FirstParagraph"/>
      </w:pPr>
      <w:r>
        <w:rPr>
          <w:b/>
          <w:bCs/>
        </w:rPr>
        <w:t xml:space="preserve">Welch’s — unequal variances</w:t>
      </w:r>
    </w:p>
    <w:p>
      <w:pPr>
        <w:pStyle w:val="SourceCode"/>
      </w:pPr>
      <w:r>
        <w:rPr>
          <w:rStyle w:val="NormalTok"/>
        </w:rPr>
        <w:t xml:space="preserve">welch_model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(needle_length_mm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side,</w:t>
      </w:r>
      <w:r>
        <w:br/>
      </w:r>
      <w:r>
        <w:rPr>
          <w:rStyle w:val="NormalTok"/>
        </w:rPr>
        <w:t xml:space="preserve">              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p_df,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welch_model</w:t>
      </w:r>
    </w:p>
    <w:p>
      <w:pPr>
        <w:pStyle w:val="SourceCode"/>
      </w:pPr>
      <w:r>
        <w:br/>
      </w:r>
      <w:r>
        <w:rPr>
          <w:rStyle w:val="VerbatimChar"/>
        </w:rPr>
        <w:t xml:space="preserve">    Welch Two Sample t-test</w:t>
      </w:r>
      <w:r>
        <w:br/>
      </w:r>
      <w:r>
        <w:br/>
      </w:r>
      <w:r>
        <w:rPr>
          <w:rStyle w:val="VerbatimChar"/>
        </w:rPr>
        <w:t xml:space="preserve">data:  needle_length_mm by side</w:t>
      </w:r>
      <w:r>
        <w:br/>
      </w:r>
      <w:r>
        <w:rPr>
          <w:rStyle w:val="VerbatimChar"/>
        </w:rPr>
        <w:t xml:space="preserve">t = -0.85529, df = 5.6627, p-value = 0.4271</w:t>
      </w:r>
      <w:r>
        <w:br/>
      </w:r>
      <w:r>
        <w:rPr>
          <w:rStyle w:val="VerbatimChar"/>
        </w:rPr>
        <w:t xml:space="preserve">alternative hypothesis: true difference in means between group shady and group sunny is not equal to 0</w:t>
      </w:r>
      <w:r>
        <w:br/>
      </w:r>
      <w:r>
        <w:rPr>
          <w:rStyle w:val="VerbatimChar"/>
        </w:rPr>
        <w:t xml:space="preserve">95 percent confidence interval:</w:t>
      </w:r>
      <w:r>
        <w:br/>
      </w:r>
      <w:r>
        <w:rPr>
          <w:rStyle w:val="VerbatimChar"/>
        </w:rPr>
        <w:t xml:space="preserve"> -4.267394  2.080519</w:t>
      </w:r>
      <w:r>
        <w:br/>
      </w:r>
      <w:r>
        <w:rPr>
          <w:rStyle w:val="VerbatimChar"/>
        </w:rPr>
        <w:t xml:space="preserve">sample estimates:</w:t>
      </w:r>
      <w:r>
        <w:br/>
      </w:r>
      <w:r>
        <w:rPr>
          <w:rStyle w:val="VerbatimChar"/>
        </w:rPr>
        <w:t xml:space="preserve">mean in group shady mean in group sunny </w:t>
      </w:r>
      <w:r>
        <w:br/>
      </w:r>
      <w:r>
        <w:rPr>
          <w:rStyle w:val="VerbatimChar"/>
        </w:rPr>
        <w:t xml:space="preserve">           14.12094            15.21438 </w:t>
      </w:r>
    </w:p>
    <w:bookmarkEnd w:id="195"/>
    <w:bookmarkStart w:id="198" w:name="standard-vs.-welchs-t-test"/>
    <w:p>
      <w:pPr>
        <w:pStyle w:val="Heading2"/>
      </w:pPr>
      <w:r>
        <w:t xml:space="preserve">Standard vs. Welch’s t-Test</w:t>
      </w:r>
    </w:p>
    <w:p>
      <w:pPr>
        <w:pStyle w:val="FirstParagraph"/>
      </w:pPr>
      <w:r>
        <w:rPr>
          <w:b/>
          <w:bCs/>
        </w:rPr>
        <w:t xml:space="preserve">Standard t-test (Student’s)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Assumes equal variances</w:t>
      </w:r>
      <w:r>
        <w:t xml:space="preserve"> </w:t>
      </w:r>
      <w:r>
        <w:t xml:space="preserve">between groups</w:t>
      </w:r>
    </w:p>
    <w:p>
      <w:pPr>
        <w:pStyle w:val="Compact"/>
        <w:numPr>
          <w:ilvl w:val="0"/>
          <w:numId w:val="1018"/>
        </w:numPr>
      </w:pPr>
      <w:r>
        <w:t xml:space="preserve">Uses a</w:t>
      </w:r>
      <w:r>
        <w:t xml:space="preserve"> </w:t>
      </w:r>
      <w:r>
        <w:rPr>
          <w:b/>
          <w:bCs/>
        </w:rPr>
        <w:t xml:space="preserve">pooled variance estimate</w:t>
      </w:r>
      <w:r>
        <w:t xml:space="preserve"> </w:t>
      </w:r>
      <w:r>
        <w:t xml:space="preserve">combining both groups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Higher power</w:t>
      </w:r>
      <w:r>
        <w:t xml:space="preserve"> </w:t>
      </w:r>
      <w:r>
        <w:t xml:space="preserve">when the equal-variance assumption is met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df = n₁ + n₂ − 2 = 6</w:t>
      </w:r>
      <w:r>
        <w:t xml:space="preserve"> </w:t>
      </w:r>
      <w:r>
        <w:t xml:space="preserve">— a whole number, every time</w:t>
      </w:r>
    </w:p>
    <w:p>
      <w:pPr>
        <w:pStyle w:val="FirstParagraph"/>
      </w:pPr>
      <w:r>
        <w:rPr>
          <w:b/>
          <w:bCs/>
        </w:rPr>
        <w:t xml:space="preserve">Welch’s t-test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Does not assume equal variances</w:t>
      </w:r>
    </w:p>
    <w:p>
      <w:pPr>
        <w:pStyle w:val="Compact"/>
        <w:numPr>
          <w:ilvl w:val="0"/>
          <w:numId w:val="1019"/>
        </w:numPr>
      </w:pPr>
      <w:r>
        <w:t xml:space="preserve">Uses</w:t>
      </w:r>
      <w:r>
        <w:t xml:space="preserve"> </w:t>
      </w:r>
      <w:r>
        <w:rPr>
          <w:b/>
          <w:bCs/>
        </w:rPr>
        <w:t xml:space="preserve">separate variance estimates</w:t>
      </w:r>
      <w:r>
        <w:t xml:space="preserve"> </w:t>
      </w:r>
      <w:r>
        <w:t xml:space="preserve">for each group</w:t>
      </w:r>
    </w:p>
    <w:p>
      <w:pPr>
        <w:pStyle w:val="Compact"/>
        <w:numPr>
          <w:ilvl w:val="0"/>
          <w:numId w:val="1019"/>
        </w:numPr>
      </w:pPr>
      <w:r>
        <w:t xml:space="preserve">More</w:t>
      </w:r>
      <w:r>
        <w:t xml:space="preserve"> </w:t>
      </w:r>
      <w:r>
        <w:rPr>
          <w:b/>
          <w:bCs/>
        </w:rPr>
        <w:t xml:space="preserve">robust</w:t>
      </w:r>
      <w:r>
        <w:t xml:space="preserve"> </w:t>
      </w:r>
      <w:r>
        <w:t xml:space="preserve">when group variances differ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df from the Welch–Satterthwaite equation</w:t>
      </w:r>
      <w:r>
        <w:t xml:space="preserve"> </w:t>
      </w:r>
      <w:r>
        <w:t xml:space="preserve">— typically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a whole number, and always smaller than n₁ + n₂ − 2. Here</w:t>
      </w:r>
      <w:r>
        <w:t xml:space="preserve"> </w:t>
      </w:r>
      <w:r>
        <w:rPr>
          <w:b/>
          <w:bCs/>
        </w:rPr>
        <w:t xml:space="preserve">df ≈ 5.66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6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1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🖐 The fractional df is the price of the robustness</w:t>
            </w:r>
            <w:r>
              <w:t xml:space="preserve"> </w:t>
            </w:r>
            <w:r>
              <w:t xml:space="preserve">— Welch’s buys safety by spending degrees of freedom.</w:t>
            </w:r>
          </w:p>
          <w:p/>
        </w:tc>
      </w:tr>
    </w:tbl>
    <w:bookmarkEnd w:id="198"/>
    <w:bookmarkStart w:id="204" w:name="interpreting-the-two-sample-t-test"/>
    <w:p>
      <w:pPr>
        <w:pStyle w:val="Heading2"/>
      </w:pPr>
      <w:r>
        <w:t xml:space="preserve">Interpreting the Two-Sample T-Test</w:t>
      </w:r>
    </w:p>
    <w:p>
      <w:pPr>
        <w:pStyle w:val="FirstParagraph"/>
      </w:pPr>
      <w:r>
        <w:rPr>
          <w:b/>
          <w:bCs/>
        </w:rPr>
        <w:t xml:space="preserve">What can we conclude about needle lengths on the sunny vs. shady sides?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9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2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How to report this result in a scientific paper</w:t>
            </w:r>
          </w:p>
          <w:p>
            <w:pPr>
              <w:pStyle w:val="BodyText"/>
            </w:pPr>
            <w:r>
              <w:t xml:space="preserve">“A two-tailed, two-sample t-test at α = 0.05 showed [a significant/no significant] difference in needle length between sunny (M = …, SD = …) and shady (M = …, SD = …) sides of pine trees,</w:t>
            </w:r>
            <w:r>
              <w:t xml:space="preserve"> </w:t>
            </w:r>
            <w:r>
              <w:rPr>
                <w:b/>
                <w:bCs/>
              </w:rPr>
              <w:t xml:space="preserve">t(6)</w:t>
            </w:r>
            <w:r>
              <w:t xml:space="preserve"> </w:t>
            </w:r>
            <w:r>
              <w:t xml:space="preserve">= …, p = …”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For Welch’s you report the fractional df exactly as R gives it:</w:t>
            </w:r>
            <w:r>
              <w:t xml:space="preserve"> </w:t>
            </w:r>
            <w:r>
              <w:rPr>
                <w:b/>
                <w:bCs/>
              </w:rPr>
              <w:t xml:space="preserve">t(5.66)</w:t>
            </w:r>
            <w:r>
              <w:t xml:space="preserve"> </w:t>
            </w:r>
            <w:r>
              <w:t xml:space="preserve">= …</w:t>
            </w:r>
          </w:p>
          <w:p/>
        </w:tc>
      </w:tr>
    </w:tbl>
    <w:p>
      <w:pPr>
        <w:pStyle w:val="BodyText"/>
      </w:pPr>
      <w:r>
        <w:drawing>
          <wp:inline>
            <wp:extent cx="3119357" cy="2752374"/>
            <wp:effectExtent b="0" l="0" r="0" t="0"/>
            <wp:docPr descr="" title="" id="202" name="Picture"/>
            <a:graphic>
              <a:graphicData uri="http://schemas.openxmlformats.org/drawingml/2006/picture">
                <pic:pic>
                  <pic:nvPicPr>
                    <pic:cNvPr descr="t_tests_lecture_files/figure-docx/t-tests-26-1.png" id="203" name="Picture"/>
                    <pic:cNvPicPr>
                      <a:picLocks noChangeArrowheads="1" noChangeAspect="1"/>
                    </pic:cNvPicPr>
                  </pic:nvPicPr>
                  <pic:blipFill>
                    <a:blip r:embed="rId2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9357" cy="2752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df = 6</w:t>
      </w:r>
      <w:r>
        <w:t xml:space="preserve"> </w:t>
      </w:r>
      <w:r>
        <w:t xml:space="preserve">— compare the shape of this curve to the df = 3 one in Part 4.</w:t>
      </w:r>
    </w:p>
    <w:bookmarkEnd w:id="204"/>
    <w:bookmarkStart w:id="205" w:name="part-6-paired-t-test"/>
    <w:p>
      <w:pPr>
        <w:pStyle w:val="Heading2"/>
      </w:pPr>
      <w:r>
        <w:t xml:space="preserve">Part 6 · Paired T-Test</w:t>
      </w:r>
    </w:p>
    <w:bookmarkEnd w:id="205"/>
    <w:bookmarkStart w:id="210" w:name="what-does-a-paired-t-test-tell-us"/>
    <w:p>
      <w:pPr>
        <w:pStyle w:val="Heading2"/>
      </w:pPr>
      <w:r>
        <w:t xml:space="preserve">What Does a Paired T-Test Tell Us?</w:t>
      </w:r>
    </w:p>
    <w:p>
      <w:pPr>
        <w:pStyle w:val="FirstParagraph"/>
      </w:pPr>
      <w:r>
        <w:rPr>
          <w:b/>
          <w:bCs/>
        </w:rPr>
        <w:t xml:space="preserve">Paired t-test:</w:t>
      </w:r>
    </w:p>
    <w:p>
      <w:pPr>
        <w:pStyle w:val="Compact"/>
        <w:numPr>
          <w:ilvl w:val="0"/>
          <w:numId w:val="1020"/>
        </w:numPr>
      </w:pPr>
      <w:r>
        <w:t xml:space="preserve">Compares two measurements from the same subject or matched pair</w:t>
      </w:r>
    </w:p>
    <w:p>
      <w:pPr>
        <w:pStyle w:val="Compact"/>
        <w:numPr>
          <w:ilvl w:val="0"/>
          <w:numId w:val="1020"/>
        </w:numPr>
      </w:pPr>
      <w:r>
        <w:t xml:space="preserve">Tests whether the</w:t>
      </w:r>
      <w:r>
        <w:t xml:space="preserve"> </w:t>
      </w:r>
      <w:r>
        <w:rPr>
          <w:b/>
          <w:bCs/>
        </w:rPr>
        <w:t xml:space="preserve">mean difference</w:t>
      </w:r>
      <w:r>
        <w:t xml:space="preserve"> </w:t>
      </w:r>
      <w:r>
        <w:t xml:space="preserve">between paired observations equals zero</w:t>
      </w:r>
    </w:p>
    <w:p>
      <w:pPr>
        <w:pStyle w:val="Compact"/>
        <w:numPr>
          <w:ilvl w:val="0"/>
          <w:numId w:val="1020"/>
        </w:numPr>
      </w:pPr>
      <w:r>
        <w:t xml:space="preserve">Uses the</w:t>
      </w:r>
      <w:r>
        <w:t xml:space="preserve"> </w:t>
      </w:r>
      <w:r>
        <w:rPr>
          <w:i/>
          <w:iCs/>
        </w:rPr>
        <w:t xml:space="preserve">differences</w:t>
      </w:r>
      <w:r>
        <w:t xml:space="preserve"> </w:t>
      </w:r>
      <w:r>
        <w:t xml:space="preserve">between pairs as the data</w:t>
      </w:r>
    </w:p>
    <w:p>
      <w:pPr>
        <w:pStyle w:val="Compact"/>
        <w:numPr>
          <w:ilvl w:val="0"/>
          <w:numId w:val="1020"/>
        </w:numPr>
      </w:pPr>
      <w:r>
        <w:t xml:space="preserve">Generally more powerful, because it removes subject-to-subject variation from the noise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6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2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✅ Degrees of freedom here</w:t>
            </w:r>
          </w:p>
          <w:p>
            <w:pPr>
              <w:pStyle w:val="BodyText"/>
            </w:pPr>
            <w:r>
              <w:t xml:space="preserve">4 trees →</w:t>
            </w:r>
            <w:r>
              <w:t xml:space="preserve"> </w:t>
            </w:r>
            <w:r>
              <w:rPr>
                <w:b/>
                <w:bCs/>
              </w:rPr>
              <w:t xml:space="preserve">4 differences</w:t>
            </w:r>
            <w:r>
              <w:t xml:space="preserve"> </w:t>
            </w:r>
            <w:r>
              <w:t xml:space="preserve">→ one mean difference estimated.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df = n</w:t>
            </w:r>
            <w:r>
              <w:rPr>
                <w:b/>
                <w:bCs/>
                <w:vertAlign w:val="subscript"/>
              </w:rPr>
              <w:t xml:space="preserve">pairs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− 1 = 4 − 1 = 3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Not 6. The 8 numbers became 4 the moment you subtracted.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8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warning.png" id="2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⚠️ Order matters for the sign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rStyle w:val="VerbatimChar"/>
              </w:rPr>
              <w:t xml:space="preserve">t.test(shady, sunny, paired = TRUE)</w:t>
            </w:r>
            <w:r>
              <w:t xml:space="preserve"> </w:t>
            </w:r>
            <w:r>
              <w:t xml:space="preserve">computes</w:t>
            </w:r>
            <w:r>
              <w:t xml:space="preserve"> </w:t>
            </w:r>
            <w:r>
              <w:rPr>
                <w:b/>
                <w:bCs/>
              </w:rPr>
              <w:t xml:space="preserve">shady − sunny</w:t>
            </w:r>
            <w:r>
              <w:t xml:space="preserve">. Reverse the arguments and</w:t>
            </w:r>
            <w:r>
              <w:t xml:space="preserve"> </w:t>
            </w:r>
            <w:r>
              <w:rPr>
                <w:rStyle w:val="VerbatimChar"/>
              </w:rPr>
              <w:t xml:space="preserve">t</w:t>
            </w:r>
            <w:r>
              <w:t xml:space="preserve"> </w:t>
            </w:r>
            <w:r>
              <w:t xml:space="preserve">flips sign — the p-value is identical, but the direction you report is backwards.</w:t>
            </w:r>
          </w:p>
          <w:p/>
        </w:tc>
      </w:tr>
    </w:tbl>
    <w:p>
      <w:pPr>
        <w:pStyle w:val="SourceCode"/>
      </w:pPr>
      <w:r>
        <w:rPr>
          <w:rStyle w:val="NormalTok"/>
        </w:rPr>
        <w:t xml:space="preserve">p_wide_df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pivot_wider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names_from =</w:t>
      </w:r>
      <w:r>
        <w:rPr>
          <w:rStyle w:val="NormalTok"/>
        </w:rPr>
        <w:t xml:space="preserve"> side,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values_from =</w:t>
      </w:r>
      <w:r>
        <w:rPr>
          <w:rStyle w:val="NormalTok"/>
        </w:rPr>
        <w:t xml:space="preserve"> needle_length_mm)</w:t>
      </w:r>
      <w:r>
        <w:br/>
      </w:r>
      <w:r>
        <w:br/>
      </w:r>
      <w:r>
        <w:rPr>
          <w:rStyle w:val="CommentTok"/>
        </w:rPr>
        <w:t xml:space="preserve"># shady first, then sunny -- the SAME order the</w:t>
      </w:r>
      <w:r>
        <w:br/>
      </w:r>
      <w:r>
        <w:rPr>
          <w:rStyle w:val="CommentTok"/>
        </w:rPr>
        <w:t xml:space="preserve"># two-sample test used</w:t>
      </w:r>
      <w:r>
        <w:br/>
      </w:r>
      <w:r>
        <w:rPr>
          <w:rStyle w:val="NormalTok"/>
        </w:rPr>
        <w:t xml:space="preserve">paired_model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(p_wide_df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shady,</w:t>
      </w:r>
      <w:r>
        <w:br/>
      </w:r>
      <w:r>
        <w:rPr>
          <w:rStyle w:val="NormalTok"/>
        </w:rPr>
        <w:t xml:space="preserve">                       p_wide_df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sunny,</w:t>
      </w:r>
      <w:r>
        <w:br/>
      </w:r>
      <w:r>
        <w:rPr>
          <w:rStyle w:val="NormalTok"/>
        </w:rPr>
        <w:t xml:space="preserve">                      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paired_model</w:t>
      </w:r>
    </w:p>
    <w:p>
      <w:pPr>
        <w:pStyle w:val="SourceCode"/>
      </w:pPr>
      <w:r>
        <w:br/>
      </w:r>
      <w:r>
        <w:rPr>
          <w:rStyle w:val="VerbatimChar"/>
        </w:rPr>
        <w:t xml:space="preserve">    Paired t-test</w:t>
      </w:r>
      <w:r>
        <w:br/>
      </w:r>
      <w:r>
        <w:br/>
      </w:r>
      <w:r>
        <w:rPr>
          <w:rStyle w:val="VerbatimChar"/>
        </w:rPr>
        <w:t xml:space="preserve">data:  p_wide_df$shady and p_wide_df$sunny</w:t>
      </w:r>
      <w:r>
        <w:br/>
      </w:r>
      <w:r>
        <w:rPr>
          <w:rStyle w:val="VerbatimChar"/>
        </w:rPr>
        <w:t xml:space="preserve">t = -2.7227, df = 3, p-value = 0.07238</w:t>
      </w:r>
      <w:r>
        <w:br/>
      </w:r>
      <w:r>
        <w:rPr>
          <w:rStyle w:val="VerbatimChar"/>
        </w:rPr>
        <w:t xml:space="preserve">alternative hypothesis: true mean difference is not equal to 0</w:t>
      </w:r>
      <w:r>
        <w:br/>
      </w:r>
      <w:r>
        <w:rPr>
          <w:rStyle w:val="VerbatimChar"/>
        </w:rPr>
        <w:t xml:space="preserve">95 percent confidence interval:</w:t>
      </w:r>
      <w:r>
        <w:br/>
      </w:r>
      <w:r>
        <w:rPr>
          <w:rStyle w:val="VerbatimChar"/>
        </w:rPr>
        <w:t xml:space="preserve"> -2.3714897  0.1846147</w:t>
      </w:r>
      <w:r>
        <w:br/>
      </w:r>
      <w:r>
        <w:rPr>
          <w:rStyle w:val="VerbatimChar"/>
        </w:rPr>
        <w:t xml:space="preserve">sample estimates:</w:t>
      </w:r>
      <w:r>
        <w:br/>
      </w:r>
      <w:r>
        <w:rPr>
          <w:rStyle w:val="VerbatimChar"/>
        </w:rPr>
        <w:t xml:space="preserve">mean difference </w:t>
      </w:r>
      <w:r>
        <w:br/>
      </w:r>
      <w:r>
        <w:rPr>
          <w:rStyle w:val="VerbatimChar"/>
        </w:rPr>
        <w:t xml:space="preserve">      -1.093438 </w:t>
      </w:r>
    </w:p>
    <w:bookmarkEnd w:id="210"/>
    <w:bookmarkStart w:id="214" w:name="same-data-two-different-answers"/>
    <w:p>
      <w:pPr>
        <w:pStyle w:val="Heading2"/>
      </w:pPr>
      <w:r>
        <w:t xml:space="preserve">Same Data, Two Different Answers</w:t>
      </w:r>
    </w:p>
    <w:p>
      <w:pPr>
        <w:pStyle w:val="FirstParagraph"/>
      </w:pPr>
      <w:r>
        <w:rPr>
          <w:b/>
          <w:bCs/>
        </w:rPr>
        <w:t xml:space="preserve">Both tests used exactly the same 8 numbers</w:t>
      </w:r>
      <w:r>
        <w:t xml:space="preserve">, and both measured shady − sunny: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Test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Two-sample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−0.855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Paired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−2.723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0.072</w:t>
            </w:r>
          </w:p>
        </w:tc>
      </w:tr>
    </w:tbl>
    <w:p>
      <w:pPr>
        <w:pStyle w:val="BodyText"/>
      </w:pPr>
      <w:r>
        <w:t xml:space="preserve">Same estimated difference (</w:t>
      </w:r>
      <w:r>
        <w:rPr>
          <w:b/>
          <w:bCs/>
        </w:rPr>
        <w:t xml:space="preserve">−1.09 mm</w:t>
      </w:r>
      <w:r>
        <w:t xml:space="preserve">, shady needles shorter). Same data. The p-value dropped by a factor of</w:t>
      </w:r>
      <w:r>
        <w:t xml:space="preserve"> </w:t>
      </w:r>
      <w:r>
        <w:rPr>
          <w:b/>
          <w:bCs/>
        </w:rPr>
        <w:t xml:space="preserve">almost six</w:t>
      </w:r>
      <w:r>
        <w:t xml:space="preserve">.</w:t>
      </w:r>
    </w:p>
    <w:p>
      <w:pPr>
        <w:pStyle w:val="BodyText"/>
      </w:pPr>
      <w:r>
        <w:t xml:space="preserve">Why?</w:t>
      </w:r>
    </w:p>
    <w:p>
      <w:pPr>
        <w:pStyle w:val="Compact"/>
        <w:numPr>
          <w:ilvl w:val="0"/>
          <w:numId w:val="102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two-sample</w:t>
      </w:r>
      <w:r>
        <w:t xml:space="preserve"> </w:t>
      </w:r>
      <w:r>
        <w:t xml:space="preserve">test throws the pairing away. Tree-to-tree variation (some teams’ trees just have longer needles) lands in the</w:t>
      </w:r>
      <w:r>
        <w:t xml:space="preserve"> </w:t>
      </w:r>
      <w:r>
        <w:rPr>
          <w:i/>
          <w:iCs/>
        </w:rPr>
        <w:t xml:space="preserve">noise</w:t>
      </w:r>
      <w:r>
        <w:t xml:space="preserve">, swamping the signal.</w:t>
      </w:r>
    </w:p>
    <w:p>
      <w:pPr>
        <w:pStyle w:val="Compact"/>
        <w:numPr>
          <w:ilvl w:val="0"/>
          <w:numId w:val="102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paired</w:t>
      </w:r>
      <w:r>
        <w:t xml:space="preserve"> </w:t>
      </w:r>
      <w:r>
        <w:t xml:space="preserve">test looks only at the shady − sunny difference</w:t>
      </w:r>
      <w:r>
        <w:t xml:space="preserve"> </w:t>
      </w:r>
      <w:r>
        <w:rPr>
          <w:i/>
          <w:iCs/>
        </w:rPr>
        <w:t xml:space="preserve">within each tree</w:t>
      </w:r>
      <w:r>
        <w:t xml:space="preserve">, so tree-to-tree variation cancels out entirely.</w:t>
      </w:r>
    </w:p>
    <w:p>
      <w:pPr>
        <w:pStyle w:val="SourceCode"/>
      </w:pPr>
      <w:r>
        <w:rPr>
          <w:rStyle w:val="NormalTok"/>
        </w:rPr>
        <w:t xml:space="preserve">slope_plot</w:t>
      </w:r>
    </w:p>
    <w:p>
      <w:pPr>
        <w:pStyle w:val="FirstParagraph"/>
      </w:pPr>
      <w:r>
        <w:drawing>
          <wp:inline>
            <wp:extent cx="2935866" cy="2568882"/>
            <wp:effectExtent b="0" l="0" r="0" t="0"/>
            <wp:docPr descr="" title="" id="212" name="Picture"/>
            <a:graphic>
              <a:graphicData uri="http://schemas.openxmlformats.org/drawingml/2006/picture">
                <pic:pic>
                  <pic:nvPicPr>
                    <pic:cNvPr descr="t_tests_lecture_files/figure-docx/t-tests-28-1.png" id="213" name="Picture"/>
                    <pic:cNvPicPr>
                      <a:picLocks noChangeArrowheads="1" noChangeAspect="1"/>
                    </pic:cNvPicPr>
                  </pic:nvPicPr>
                  <pic:blipFill>
                    <a:blip r:embed="rId2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5866" cy="25688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Each line is one tree. All four shift the same way — that consistency is exactly what the paired test measures and the two-sample test cannot see.</w:t>
      </w:r>
    </w:p>
    <w:bookmarkEnd w:id="214"/>
    <w:bookmarkStart w:id="219" w:name="X4609fdc95ce9533060201ff97918c3c3ddb4756"/>
    <w:p>
      <w:pPr>
        <w:pStyle w:val="Heading2"/>
      </w:pPr>
      <w:r>
        <w:t xml:space="preserve">Same Data, Two Different Answers — Why the Design Matters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5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important.png" id="2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And notice it did that on half the degrees of freedom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3 instead of 6 — because it is working with 4 differences, not 8 values. A smaller df makes significance</w:t>
            </w:r>
            <w:r>
              <w:t xml:space="preserve"> </w:t>
            </w:r>
            <w:r>
              <w:rPr>
                <w:i/>
                <w:iCs/>
              </w:rPr>
              <w:t xml:space="preserve">harder</w:t>
            </w:r>
            <w:r>
              <w:t xml:space="preserve"> </w:t>
            </w:r>
            <w:r>
              <w:t xml:space="preserve">to reach. It still won by a mile, because the noise it removed mattered far more than the df it gave up.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7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2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These data are paired by design</w:t>
            </w:r>
            <w:r>
              <w:t xml:space="preserve"> </w:t>
            </w:r>
            <w:r>
              <w:t xml:space="preserve">— each team measured both sides of the</w:t>
            </w:r>
            <w:r>
              <w:t xml:space="preserve"> </w:t>
            </w:r>
            <w:r>
              <w:rPr>
                <w:i/>
                <w:iCs/>
              </w:rPr>
              <w:t xml:space="preserve">same</w:t>
            </w:r>
            <w:r>
              <w:t xml:space="preserve"> </w:t>
            </w:r>
            <w:r>
              <w:t xml:space="preserve">tree. The two-sample test is not just less powerful, it is answering a question our design never asked.</w:t>
            </w:r>
          </w:p>
          <w:p/>
        </w:tc>
      </w:tr>
    </w:tbl>
    <w:bookmarkEnd w:id="219"/>
    <w:bookmarkStart w:id="222" w:name="a-paired-test-is-a-one-sample-test"/>
    <w:p>
      <w:pPr>
        <w:pStyle w:val="Heading2"/>
      </w:pPr>
      <w:r>
        <w:t xml:space="preserve">✅ A Paired Test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a One-Sample Test</w:t>
      </w:r>
    </w:p>
    <w:p>
      <w:pPr>
        <w:pStyle w:val="FirstParagraph"/>
      </w:pPr>
      <w:r>
        <w:t xml:space="preserve">Here is the idea that makes the df finally click. Treat the</w:t>
      </w:r>
      <w:r>
        <w:t xml:space="preserve"> </w:t>
      </w:r>
      <w:r>
        <w:rPr>
          <w:b/>
          <w:bCs/>
        </w:rPr>
        <w:t xml:space="preserve">shady side as each tree’s own control</w:t>
      </w:r>
      <w:r>
        <w:t xml:space="preserve">, and compute one difference per tree:</w:t>
      </w:r>
    </w:p>
    <w:p>
      <w:pPr>
        <w:pStyle w:val="SourceCode"/>
      </w:pPr>
      <w:r>
        <w:rPr>
          <w:rStyle w:val="NormalTok"/>
        </w:rPr>
        <w:t xml:space="preserve">diff_df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p_wide_df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sunny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shady)</w:t>
      </w:r>
      <w:r>
        <w:br/>
      </w:r>
      <w:r>
        <w:br/>
      </w:r>
      <w:r>
        <w:rPr>
          <w:rStyle w:val="NormalTok"/>
        </w:rPr>
        <w:t xml:space="preserve">diff_df</w:t>
      </w:r>
    </w:p>
    <w:p>
      <w:pPr>
        <w:pStyle w:val="SourceCode"/>
      </w:pPr>
      <w:r>
        <w:rPr>
          <w:rStyle w:val="VerbatimChar"/>
        </w:rPr>
        <w:t xml:space="preserve"># A tibble: 4 × 4</w:t>
      </w:r>
      <w:r>
        <w:br/>
      </w:r>
      <w:r>
        <w:rPr>
          <w:rStyle w:val="VerbatimChar"/>
        </w:rPr>
        <w:t xml:space="preserve">  team       shady sunny difference</w:t>
      </w:r>
      <w:r>
        <w:br/>
      </w:r>
      <w:r>
        <w:rPr>
          <w:rStyle w:val="VerbatimChar"/>
        </w:rPr>
        <w:t xml:space="preserve">  &lt;chr&gt;      &lt;dbl&gt; &lt;dbl&gt;      &lt;dbl&gt;</w:t>
      </w:r>
      <w:r>
        <w:br/>
      </w:r>
      <w:r>
        <w:rPr>
          <w:rStyle w:val="VerbatimChar"/>
        </w:rPr>
        <w:t xml:space="preserve">1 botany      16.1  17.3      1.16 </w:t>
      </w:r>
      <w:r>
        <w:br/>
      </w:r>
      <w:r>
        <w:rPr>
          <w:rStyle w:val="VerbatimChar"/>
        </w:rPr>
        <w:t xml:space="preserve">2 grace_jace  15.4  15.5      0.146</w:t>
      </w:r>
      <w:r>
        <w:br/>
      </w:r>
      <w:r>
        <w:rPr>
          <w:rStyle w:val="VerbatimChar"/>
        </w:rPr>
        <w:t xml:space="preserve">3 one         13.2  14.2      0.968</w:t>
      </w:r>
      <w:r>
        <w:br/>
      </w:r>
      <w:r>
        <w:rPr>
          <w:rStyle w:val="VerbatimChar"/>
        </w:rPr>
        <w:t xml:space="preserve">4 waterbugs   11.7  13.8      2.10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0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2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🖐 Each tree is its own control</w:t>
            </w:r>
          </w:p>
          <w:p>
            <w:pPr>
              <w:pStyle w:val="BodyText"/>
            </w:pPr>
            <w:r>
              <w:t xml:space="preserve">The shady side accounts for everything about that particular tree — its genetics, its soil, its water, its team’s measuring technique. Subtracting removes all of it at once, and what is left is the effect of</w:t>
            </w:r>
            <w:r>
              <w:t xml:space="preserve"> </w:t>
            </w:r>
            <w:r>
              <w:rPr>
                <w:i/>
                <w:iCs/>
              </w:rPr>
              <w:t xml:space="preserve">sun</w:t>
            </w:r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This is the same logic as a before/after design, and it is the seed of the blocked designs you will meet in ANOVA.</w:t>
            </w:r>
          </w:p>
          <w:p/>
        </w:tc>
      </w:tr>
    </w:tbl>
    <w:bookmarkEnd w:id="222"/>
    <w:bookmarkStart w:id="225" w:name="X584f760fcf49cb32fa54ac34ecc1e2a6695dec6"/>
    <w:p>
      <w:pPr>
        <w:pStyle w:val="Heading2"/>
      </w:pPr>
      <w:r>
        <w:t xml:space="preserve">✅ A Paired Test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a One-Sample Test — Same Numbers</w:t>
      </w:r>
    </w:p>
    <w:p>
      <w:pPr>
        <w:pStyle w:val="FirstParagraph"/>
      </w:pPr>
      <w:r>
        <w:t xml:space="preserve">Now throw away the pairing language entirely and run a plain</w:t>
      </w:r>
      <w:r>
        <w:t xml:space="preserve"> </w:t>
      </w:r>
      <w:r>
        <w:rPr>
          <w:b/>
          <w:bCs/>
        </w:rPr>
        <w:t xml:space="preserve">one-sample t-test on those 4 differences, against μ = 0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diff_model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(diff_df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difference,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diff_model</w:t>
      </w:r>
    </w:p>
    <w:p>
      <w:pPr>
        <w:pStyle w:val="SourceCode"/>
      </w:pPr>
      <w:r>
        <w:br/>
      </w:r>
      <w:r>
        <w:rPr>
          <w:rStyle w:val="VerbatimChar"/>
        </w:rPr>
        <w:t xml:space="preserve">    One Sample t-test</w:t>
      </w:r>
      <w:r>
        <w:br/>
      </w:r>
      <w:r>
        <w:br/>
      </w:r>
      <w:r>
        <w:rPr>
          <w:rStyle w:val="VerbatimChar"/>
        </w:rPr>
        <w:t xml:space="preserve">data:  diff_df$difference</w:t>
      </w:r>
      <w:r>
        <w:br/>
      </w:r>
      <w:r>
        <w:rPr>
          <w:rStyle w:val="VerbatimChar"/>
        </w:rPr>
        <w:t xml:space="preserve">t = 2.7227, df = 3, p-value = 0.07238</w:t>
      </w:r>
      <w:r>
        <w:br/>
      </w:r>
      <w:r>
        <w:rPr>
          <w:rStyle w:val="VerbatimChar"/>
        </w:rPr>
        <w:t xml:space="preserve">alternative hypothesis: true mean is not equal to 0</w:t>
      </w:r>
      <w:r>
        <w:br/>
      </w:r>
      <w:r>
        <w:rPr>
          <w:rStyle w:val="VerbatimChar"/>
        </w:rPr>
        <w:t xml:space="preserve">95 percent confidence interval:</w:t>
      </w:r>
      <w:r>
        <w:br/>
      </w:r>
      <w:r>
        <w:rPr>
          <w:rStyle w:val="VerbatimChar"/>
        </w:rPr>
        <w:t xml:space="preserve"> -0.1846147  2.3714897</w:t>
      </w:r>
      <w:r>
        <w:br/>
      </w:r>
      <w:r>
        <w:rPr>
          <w:rStyle w:val="VerbatimChar"/>
        </w:rPr>
        <w:t xml:space="preserve">sample estimates:</w:t>
      </w:r>
      <w:r>
        <w:br/>
      </w:r>
      <w:r>
        <w:rPr>
          <w:rStyle w:val="VerbatimChar"/>
        </w:rPr>
        <w:t xml:space="preserve">mean of x </w:t>
      </w:r>
      <w:r>
        <w:br/>
      </w:r>
      <w:r>
        <w:rPr>
          <w:rStyle w:val="VerbatimChar"/>
        </w:rPr>
        <w:t xml:space="preserve"> 1.093438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3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important.png" id="2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Identical. Same t, same df, same p.</w:t>
            </w:r>
          </w:p>
          <w:p>
            <w:pPr>
              <w:pStyle w:val="BodyText"/>
            </w:pPr>
            <w:r>
              <w:rPr>
                <w:rStyle w:val="VerbatimChar"/>
              </w:rPr>
              <w:t xml:space="preserve">t.test(sunny, shady, paired = TRUE)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t.test(sunny - shady, mu = 0)</w:t>
            </w:r>
            <w:r>
              <w:t xml:space="preserve"> </w:t>
            </w:r>
            <w:r>
              <w:t xml:space="preserve">are</w:t>
            </w:r>
            <w:r>
              <w:t xml:space="preserve"> </w:t>
            </w:r>
            <w:r>
              <w:rPr>
                <w:b/>
                <w:bCs/>
              </w:rPr>
              <w:t xml:space="preserve">the same test</w:t>
            </w:r>
            <w:r>
              <w:t xml:space="preserve">.</w:t>
            </w:r>
            <w:r>
              <w:t xml:space="preserve"> </w:t>
            </w:r>
            <w:r>
              <w:rPr>
                <w:rStyle w:val="VerbatimChar"/>
              </w:rPr>
              <w:t xml:space="preserve">paired = TRUE</w:t>
            </w:r>
            <w:r>
              <w:t xml:space="preserve"> </w:t>
            </w:r>
            <w:r>
              <w:t xml:space="preserve">is nothing more than a convenience that does the subtraction for you.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That is why the paired df is</w:t>
            </w:r>
            <w:r>
              <w:t xml:space="preserve"> </w:t>
            </w:r>
            <w:r>
              <w:rPr>
                <w:b/>
                <w:bCs/>
              </w:rPr>
              <w:t xml:space="preserve">n</w:t>
            </w:r>
            <w:r>
              <w:rPr>
                <w:b/>
                <w:bCs/>
                <w:vertAlign w:val="subscript"/>
              </w:rPr>
              <w:t xml:space="preserve">pairs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− 1 = 3</w:t>
            </w:r>
            <w:r>
              <w:t xml:space="preserve"> </w:t>
            </w:r>
            <w:r>
              <w:t xml:space="preserve">and not n₁ + n₂ − 2 = 6: once you subtract, you genuinely only have</w:t>
            </w:r>
            <w:r>
              <w:t xml:space="preserve"> </w:t>
            </w:r>
            <w:r>
              <w:rPr>
                <w:b/>
                <w:bCs/>
              </w:rPr>
              <w:t xml:space="preserve">four numbers</w:t>
            </w:r>
            <w:r>
              <w:t xml:space="preserve">. A one-sample test on four numbers has 3 df. Always.</w:t>
            </w:r>
          </w:p>
          <w:p/>
        </w:tc>
      </w:tr>
    </w:tbl>
    <w:bookmarkEnd w:id="225"/>
    <w:bookmarkStart w:id="226" w:name="part-7-assumptions-and-wrap-up"/>
    <w:p>
      <w:pPr>
        <w:pStyle w:val="Heading2"/>
      </w:pPr>
      <w:r>
        <w:t xml:space="preserve">Part 7 · Assumptions and Wrap-Up</w:t>
      </w:r>
    </w:p>
    <w:bookmarkEnd w:id="226"/>
    <w:bookmarkStart w:id="229" w:name="assumptions-of-parametric-tests"/>
    <w:p>
      <w:pPr>
        <w:pStyle w:val="Heading2"/>
      </w:pPr>
      <w:r>
        <w:t xml:space="preserve">Assumptions of Parametric Tests</w:t>
      </w:r>
    </w:p>
    <w:p>
      <w:pPr>
        <w:pStyle w:val="FirstParagraph"/>
      </w:pPr>
      <w:r>
        <w:rPr>
          <w:b/>
          <w:bCs/>
        </w:rPr>
        <w:t xml:space="preserve">Common assumptions for t-tests: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Normality</w:t>
      </w:r>
      <w:r>
        <w:t xml:space="preserve"> </w:t>
      </w:r>
      <w:r>
        <w:t xml:space="preserve">— the data (or, for a paired test, the</w:t>
      </w:r>
      <w:r>
        <w:t xml:space="preserve"> </w:t>
      </w:r>
      <w:r>
        <w:rPr>
          <w:b/>
          <w:bCs/>
        </w:rPr>
        <w:t xml:space="preserve">differences</w:t>
      </w:r>
      <w:r>
        <w:t xml:space="preserve">) come from a normally distributed population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Equal variances</w:t>
      </w:r>
      <w:r>
        <w:t xml:space="preserve"> </w:t>
      </w:r>
      <w:r>
        <w:t xml:space="preserve">— two-sample tests only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Independence</w:t>
      </w:r>
      <w:r>
        <w:t xml:space="preserve"> </w:t>
      </w:r>
      <w:r>
        <w:t xml:space="preserve">— observations are independent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No outliers</w:t>
      </w:r>
      <w:r>
        <w:t xml:space="preserve"> </w:t>
      </w:r>
      <w:r>
        <w:t xml:space="preserve">— extreme values can dominate a small sample</w:t>
      </w:r>
    </w:p>
    <w:p>
      <w:pPr>
        <w:pStyle w:val="FirstParagraph"/>
      </w:pPr>
      <w:r>
        <w:t xml:space="preserve">What do we do if our data violate these?</w:t>
      </w:r>
    </w:p>
    <w:p>
      <w:pPr>
        <w:pStyle w:val="BodyText"/>
      </w:pPr>
      <w:r>
        <w:rPr>
          <w:b/>
          <w:bCs/>
        </w:rPr>
        <w:t xml:space="preserve">Alternatives when assumptions are violated:</w:t>
      </w:r>
    </w:p>
    <w:p>
      <w:pPr>
        <w:pStyle w:val="Compact"/>
        <w:numPr>
          <w:ilvl w:val="0"/>
          <w:numId w:val="1023"/>
        </w:numPr>
      </w:pPr>
      <w:r>
        <w:t xml:space="preserve">Data transformation (log, square root)</w:t>
      </w:r>
    </w:p>
    <w:p>
      <w:pPr>
        <w:pStyle w:val="Compact"/>
        <w:numPr>
          <w:ilvl w:val="0"/>
          <w:numId w:val="1023"/>
        </w:numPr>
      </w:pPr>
      <w:r>
        <w:t xml:space="preserve">Non-parametric tests — Mann-Whitney U for two samples, Wilcoxon signed-rank for paired</w:t>
      </w:r>
    </w:p>
    <w:p>
      <w:pPr>
        <w:pStyle w:val="Compact"/>
        <w:numPr>
          <w:ilvl w:val="0"/>
          <w:numId w:val="1023"/>
        </w:numPr>
      </w:pPr>
      <w:r>
        <w:t xml:space="preserve">Robust methods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7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2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🖐 Note the paired case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You check normality of the</w:t>
            </w:r>
            <w:r>
              <w:t xml:space="preserve"> </w:t>
            </w:r>
            <w:r>
              <w:rPr>
                <w:b/>
                <w:bCs/>
              </w:rPr>
              <w:t xml:space="preserve">differences</w:t>
            </w:r>
            <w:r>
              <w:t xml:space="preserve">, not of the two groups. Which follows directly from the last slide — the differences</w:t>
            </w:r>
            <w:r>
              <w:t xml:space="preserve"> </w:t>
            </w:r>
            <w:r>
              <w:rPr>
                <w:i/>
                <w:iCs/>
              </w:rPr>
              <w:t xml:space="preserve">are</w:t>
            </w:r>
            <w:r>
              <w:t xml:space="preserve"> </w:t>
            </w:r>
            <w:r>
              <w:t xml:space="preserve">the data.</w:t>
            </w:r>
          </w:p>
          <w:p/>
        </w:tc>
      </w:tr>
    </w:tbl>
    <w:bookmarkEnd w:id="229"/>
    <w:bookmarkStart w:id="234" w:name="summary-and-conclusions"/>
    <w:p>
      <w:pPr>
        <w:pStyle w:val="Heading2"/>
      </w:pPr>
      <w:r>
        <w:t xml:space="preserve">Summary and Conclusions</w:t>
      </w:r>
    </w:p>
    <w:p>
      <w:pPr>
        <w:pStyle w:val="FirstParagraph"/>
      </w:pPr>
      <w:r>
        <w:t xml:space="preserve">In this lecture we:</w:t>
      </w:r>
    </w:p>
    <w:p>
      <w:pPr>
        <w:pStyle w:val="Compact"/>
        <w:numPr>
          <w:ilvl w:val="0"/>
          <w:numId w:val="1024"/>
        </w:numPr>
      </w:pPr>
      <w:r>
        <w:t xml:space="preserve">Went from question → prediction → H₀ / Hₐ → α, before looking at output</w:t>
      </w:r>
    </w:p>
    <w:p>
      <w:pPr>
        <w:pStyle w:val="Compact"/>
        <w:numPr>
          <w:ilvl w:val="0"/>
          <w:numId w:val="1024"/>
        </w:numPr>
      </w:pPr>
      <w:r>
        <w:t xml:space="preserve">Tested assumptions — QQ plot, Shapiro-Wilk, Levene’s</w:t>
      </w:r>
    </w:p>
    <w:p>
      <w:pPr>
        <w:pStyle w:val="Compact"/>
        <w:numPr>
          <w:ilvl w:val="0"/>
          <w:numId w:val="1024"/>
        </w:numPr>
      </w:pPr>
      <w:r>
        <w:t xml:space="preserve">Ran one-sample (two- and one-tailed), two-sample (Student’s and Welch’s), and paired t-tests</w:t>
      </w:r>
    </w:p>
    <w:p>
      <w:pPr>
        <w:pStyle w:val="Compact"/>
        <w:numPr>
          <w:ilvl w:val="0"/>
          <w:numId w:val="1024"/>
        </w:numPr>
      </w:pPr>
      <w:r>
        <w:t xml:space="preserve">Saw that a paired test is a one-sample test on the differences</w:t>
      </w:r>
    </w:p>
    <w:p>
      <w:pPr>
        <w:pStyle w:val="Compact"/>
        <w:numPr>
          <w:ilvl w:val="0"/>
          <w:numId w:val="1024"/>
        </w:numPr>
      </w:pPr>
      <w:r>
        <w:t xml:space="preserve">Learned to read and report</w:t>
      </w:r>
      <w:r>
        <w:t xml:space="preserve"> </w:t>
      </w:r>
      <w:r>
        <w:rPr>
          <w:b/>
          <w:bCs/>
        </w:rPr>
        <w:t xml:space="preserve">t(df) = …, p = …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0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important.png" id="2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Degrees of freedom — the one-line version</w:t>
            </w:r>
          </w:p>
          <w:p>
            <w:pPr>
              <w:pStyle w:val="Compact"/>
              <w:numPr>
                <w:ilvl w:val="0"/>
                <w:numId w:val="1025"/>
              </w:numPr>
            </w:pPr>
            <w:r>
              <w:t xml:space="preserve">One-sample:</w:t>
            </w:r>
            <w:r>
              <w:t xml:space="preserve"> </w:t>
            </w:r>
            <w:r>
              <w:rPr>
                <w:b/>
                <w:bCs/>
              </w:rPr>
              <w:t xml:space="preserve">n − 1</w:t>
            </w:r>
            <w:r>
              <w:t xml:space="preserve"> </w:t>
            </w:r>
            <w:r>
              <w:t xml:space="preserve">= 3</w:t>
            </w:r>
          </w:p>
          <w:p>
            <w:pPr>
              <w:pStyle w:val="Compact"/>
              <w:numPr>
                <w:ilvl w:val="0"/>
                <w:numId w:val="1025"/>
              </w:numPr>
            </w:pPr>
            <w:r>
              <w:t xml:space="preserve">Two-sample:</w:t>
            </w:r>
            <w:r>
              <w:t xml:space="preserve"> </w:t>
            </w:r>
            <w:r>
              <w:rPr>
                <w:b/>
                <w:bCs/>
              </w:rPr>
              <w:t xml:space="preserve">n₁ + n₂ − 2</w:t>
            </w:r>
            <w:r>
              <w:t xml:space="preserve"> </w:t>
            </w:r>
            <w:r>
              <w:t xml:space="preserve">= 6</w:t>
            </w:r>
          </w:p>
          <w:p>
            <w:pPr>
              <w:pStyle w:val="Compact"/>
              <w:numPr>
                <w:ilvl w:val="0"/>
                <w:numId w:val="1025"/>
              </w:numPr>
            </w:pPr>
            <w:r>
              <w:t xml:space="preserve">Paired:</w:t>
            </w:r>
            <w:r>
              <w:t xml:space="preserve"> </w:t>
            </w:r>
            <w:r>
              <w:rPr>
                <w:b/>
                <w:bCs/>
              </w:rPr>
              <w:t xml:space="preserve">n</w:t>
            </w:r>
            <w:r>
              <w:rPr>
                <w:b/>
                <w:bCs/>
                <w:vertAlign w:val="subscript"/>
              </w:rPr>
              <w:t xml:space="preserve">pairs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− 1</w:t>
            </w:r>
            <w:r>
              <w:t xml:space="preserve"> </w:t>
            </w:r>
            <w:r>
              <w:t xml:space="preserve">= 3</w:t>
            </w:r>
          </w:p>
          <w:p>
            <w:pPr>
              <w:pStyle w:val="Compact"/>
              <w:numPr>
                <w:ilvl w:val="0"/>
                <w:numId w:val="1025"/>
              </w:numPr>
            </w:pPr>
            <w:r>
              <w:t xml:space="preserve">Welch’s: fractional, ≤ n₁ + n₂ − 2 ≈ 5.66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n is</w:t>
            </w:r>
            <w:r>
              <w:t xml:space="preserve"> </w:t>
            </w:r>
            <w:r>
              <w:rPr>
                <w:b/>
                <w:bCs/>
              </w:rPr>
              <w:t xml:space="preserve">trees</w:t>
            </w:r>
            <w:r>
              <w:t xml:space="preserve">, never needles. You lose one df per mean you estimate.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2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2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Key takeaways</w:t>
            </w:r>
          </w:p>
          <w:p>
            <w:pPr>
              <w:pStyle w:val="Compact"/>
              <w:numPr>
                <w:ilvl w:val="0"/>
                <w:numId w:val="1026"/>
              </w:numPr>
            </w:pPr>
            <w:r>
              <w:t xml:space="preserve">Always check assumptions before you test</w:t>
            </w:r>
          </w:p>
          <w:p>
            <w:pPr>
              <w:pStyle w:val="Compact"/>
              <w:numPr>
                <w:ilvl w:val="0"/>
                <w:numId w:val="1026"/>
              </w:numPr>
            </w:pPr>
            <w:r>
              <w:t xml:space="preserve">Plot the data before you test</w:t>
            </w:r>
          </w:p>
          <w:p>
            <w:pPr>
              <w:pStyle w:val="Compact"/>
              <w:numPr>
                <w:ilvl w:val="0"/>
                <w:numId w:val="1026"/>
              </w:numPr>
            </w:pPr>
            <w:r>
              <w:t xml:space="preserve">Match the test to the</w:t>
            </w:r>
            <w:r>
              <w:t xml:space="preserve"> </w:t>
            </w:r>
            <w:r>
              <w:rPr>
                <w:b/>
                <w:bCs/>
              </w:rPr>
              <w:t xml:space="preserve">design</w:t>
            </w:r>
            <w:r>
              <w:t xml:space="preserve">, not to the p-value you want</w:t>
            </w:r>
          </w:p>
          <w:p>
            <w:pPr>
              <w:pStyle w:val="Compact"/>
              <w:numPr>
                <w:ilvl w:val="0"/>
                <w:numId w:val="1026"/>
              </w:numPr>
            </w:pPr>
            <w:r>
              <w:t xml:space="preserve">Non-parametric alternatives are coming up next</w:t>
            </w:r>
          </w:p>
          <w:p/>
        </w:tc>
      </w:tr>
    </w:tbl>
    <w:bookmarkEnd w:id="234"/>
    <w:sectPr>
      <w:pgSz w:h="15840" w:w="12240"/>
      <w:pgMar w:bottom="720" w:footer="360" w:gutter="0" w:header="360" w:left="1008" w:right="720" w:top="720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0"/>
        <w:szCs w:val="20"/>
        <w:lang w:bidi="ar-SA" w:eastAsia="en-US" w:val="en-US"/>
      </w:rPr>
    </w:rPrDefault>
    <w:pPrDefault>
      <w:pPr>
        <w:spacing w:after="100" w:before="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90" w:before="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20" w:before="0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60" w:before="0" w:line="240" w:lineRule="auto"/>
      <w:contextualSpacing/>
      <w:jc w:val="center"/>
    </w:pPr>
    <w:rPr>
      <w:rFonts w:asciiTheme="majorHAnsi" w:cstheme="majorBidi" w:eastAsiaTheme="majorEastAsia" w:hAnsiTheme="majorHAnsi"/>
      <w:sz w:val="28"/>
      <w:szCs w:val="28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28"/>
      <w:szCs w:val="28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spacing w:before="0"/>
      <w:numPr>
        <w:ilvl w:val="1"/>
      </w:numPr>
    </w:pPr>
    <w:rPr>
      <w:rFonts w:cstheme="majorBidi" w:eastAsiaTheme="majorEastAsia"/>
      <w:spacing w:val="15"/>
      <w:sz w:val="22"/>
      <w:szCs w:val="22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spacing w:before="0"/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spacing w:before="0"/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60" w:before="120"/>
      <w:outlineLvl w:val="0"/>
    </w:pPr>
    <w:rPr>
      <w:rFonts w:asciiTheme="majorHAnsi" w:cstheme="majorBidi" w:eastAsiaTheme="majorEastAsia" w:hAnsiTheme="majorHAnsi"/>
      <w:color w:themeColor="accent1" w:themeShade="BF" w:val="0F4761"/>
      <w:sz w:val="28"/>
      <w:szCs w:val="28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50" w:before="100"/>
      <w:outlineLvl w:val="1"/>
    </w:pPr>
    <w:rPr>
      <w:rFonts w:asciiTheme="majorHAnsi" w:cstheme="majorBidi" w:eastAsiaTheme="majorEastAsia" w:hAnsiTheme="majorHAnsi"/>
      <w:color w:themeColor="accent1" w:themeShade="BF" w:val="0F476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40" w:before="80"/>
      <w:outlineLvl w:val="2"/>
    </w:pPr>
    <w:rPr>
      <w:rFonts w:cstheme="majorBidi" w:eastAsiaTheme="majorEastAsia"/>
      <w:color w:themeColor="accent1" w:themeShade="BF" w:val="0F4761"/>
      <w:sz w:val="22"/>
      <w:szCs w:val="22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6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6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6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 w:before="6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 w:before="6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50" w:before="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 w:before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60" w:before="0"/>
    </w:pPr>
    <w:rPr>
      <w:i/>
    </w:rPr>
  </w:style>
  <w:style w:customStyle="1" w:styleId="TableCaption" w:type="paragraph">
    <w:name w:val="Table Caption"/>
    <w:basedOn w:val="Caption"/>
    <w:pPr>
      <w:spacing w:before="0"/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spacing w:before="0"/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2" Target="media/rId42.png" /><Relationship Type="http://schemas.openxmlformats.org/officeDocument/2006/relationships/image" Id="rId9" Target="media/rId9.png" /><Relationship Type="http://schemas.openxmlformats.org/officeDocument/2006/relationships/image" Id="rId23" Target="media/rId23.png" /><Relationship Type="http://schemas.openxmlformats.org/officeDocument/2006/relationships/image" Id="rId38" Target="media/rId38.png" /><Relationship Type="http://schemas.openxmlformats.org/officeDocument/2006/relationships/image" Id="rId96" Target="media/rId96.png" /><Relationship Type="http://schemas.openxmlformats.org/officeDocument/2006/relationships/image" Id="rId86" Target="media/rId86.png" /><Relationship Type="http://schemas.openxmlformats.org/officeDocument/2006/relationships/image" Id="rId93" Target="media/rId93.png" /><Relationship Type="http://schemas.openxmlformats.org/officeDocument/2006/relationships/image" Id="rId89" Target="media/rId89.png" /><Relationship Type="http://schemas.openxmlformats.org/officeDocument/2006/relationships/image" Id="rId12" Target="media/rId12.png" /><Relationship Type="http://schemas.openxmlformats.org/officeDocument/2006/relationships/image" Id="rId178" Target="media/rId178.jpg" /><Relationship Type="http://schemas.openxmlformats.org/officeDocument/2006/relationships/image" Id="rId27" Target="media/rId27.png" /><Relationship Type="http://schemas.openxmlformats.org/officeDocument/2006/relationships/image" Id="rId35" Target="media/rId35.png" /><Relationship Type="http://schemas.openxmlformats.org/officeDocument/2006/relationships/image" Id="rId56" Target="media/rId56.png" /><Relationship Type="http://schemas.openxmlformats.org/officeDocument/2006/relationships/image" Id="rId62" Target="media/rId62.png" /><Relationship Type="http://schemas.openxmlformats.org/officeDocument/2006/relationships/image" Id="rId68" Target="media/rId68.png" /><Relationship Type="http://schemas.openxmlformats.org/officeDocument/2006/relationships/image" Id="rId119" Target="media/rId119.png" /><Relationship Type="http://schemas.openxmlformats.org/officeDocument/2006/relationships/image" Id="rId125" Target="media/rId125.png" /><Relationship Type="http://schemas.openxmlformats.org/officeDocument/2006/relationships/image" Id="rId140" Target="media/rId140.png" /><Relationship Type="http://schemas.openxmlformats.org/officeDocument/2006/relationships/image" Id="rId162" Target="media/rId162.png" /><Relationship Type="http://schemas.openxmlformats.org/officeDocument/2006/relationships/image" Id="rId168" Target="media/rId168.png" /><Relationship Type="http://schemas.openxmlformats.org/officeDocument/2006/relationships/image" Id="rId201" Target="media/rId201.png" /><Relationship Type="http://schemas.openxmlformats.org/officeDocument/2006/relationships/image" Id="rId211" Target="media/rId211.png" /><Relationship Type="http://schemas.openxmlformats.org/officeDocument/2006/relationships/hyperlink" Id="rId19" Target="data/pine_data.csv" TargetMode="External" /><Relationship Type="http://schemas.openxmlformats.org/officeDocument/2006/relationships/hyperlink" Id="rId20" Target="themes_functions/r_themes_and_functions.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" Target="data/pine_data.csv" TargetMode="External" /><Relationship Type="http://schemas.openxmlformats.org/officeDocument/2006/relationships/hyperlink" Id="rId20" Target="themes_functions/r_themes_and_functions.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Lecture: T-Tests: One, Two, Paired</dc:title>
  <dc:creator>Bill Perry</dc:creator>
  <dc:description>The hypothesis-testing framework, the t-distribution, and one-sample, two-sample (Student’s and Welch’s), and paired t-tests — with assumption checks and degrees of freedom made explicit — on the pine needle data the class collected.</dc:description>
  <cp:keywords/>
  <dcterms:created xsi:type="dcterms:W3CDTF">2026-10-19T18:25:25Z</dcterms:created>
  <dcterms:modified xsi:type="dcterms:W3CDTF">2026-10-19T18:25:25Z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categories">
    <vt:lpwstr/>
  </property>
  <property fmtid="{D5CDD505-2E9C-101B-9397-08002B2CF9AE}" pid="6" name="execute">
    <vt:lpwstr/>
  </property>
  <property fmtid="{D5CDD505-2E9C-101B-9397-08002B2CF9AE}" pid="7" name="format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order">
    <vt:lpwstr>6</vt:lpwstr>
  </property>
  <property fmtid="{D5CDD505-2E9C-101B-9397-08002B2CF9AE}" pid="14" name="resources">
    <vt:lpwstr/>
  </property>
  <property fmtid="{D5CDD505-2E9C-101B-9397-08002B2CF9AE}" pid="15" name="subtitle">
    <vt:lpwstr>Comparing means</vt:lpwstr>
  </property>
  <property fmtid="{D5CDD505-2E9C-101B-9397-08002B2CF9AE}" pid="16" name="toc-title">
    <vt:lpwstr>Table of contents</vt:lpwstr>
  </property>
  <property fmtid="{D5CDD505-2E9C-101B-9397-08002B2CF9AE}" pid="17" name="week">
    <vt:lpwstr>4</vt:lpwstr>
  </property>
</Properties>
</file>