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SourceCode"/>
      </w:pPr>
      <w:r>
        <w:rPr>
          <w:rStyle w:val="VerbatimChar"/>
        </w:rPr>
        <w:t xml:space="preserve">PhantomJS not found. You can install it with webshot::install_phantomjs(). If it is installed, please make sure the phantomjs executable can be found via the PATH variable.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2026-07-04T15:52:20Z</dcterms:created>
  <dcterms:modified xsi:type="dcterms:W3CDTF">2026-07-04T15:52:20Z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16</vt:lpwstr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