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2026-07-04T15:54:57Z</dcterms:created>
  <dcterms:modified xsi:type="dcterms:W3CDTF">2026-07-04T15:54:57Z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resources">
    <vt:lpwstr/>
  </property>
  <property fmtid="{D5CDD505-2E9C-101B-9397-08002B2CF9AE}" pid="13" name="subtitle">
    <vt:lpwstr>Ordination</vt:lpwstr>
  </property>
  <property fmtid="{D5CDD505-2E9C-101B-9397-08002B2CF9AE}" pid="14" name="toc-title">
    <vt:lpwstr>Table of contents</vt:lpwstr>
  </property>
  <property fmtid="{D5CDD505-2E9C-101B-9397-08002B2CF9AE}" pid="15" name="week">
    <vt:lpwstr>9</vt:lpwstr>
  </property>
</Properties>
</file>