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8.png" ContentType="image/png"/>
  <Override PartName="/word/media/rId2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6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2" w:name="how-to-use-this-worksheet"/>
      <w:r>
        <w:t xml:space="preserve">How to use this worksheet</w:t>
      </w:r>
      <w:bookmarkEnd w:id="12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build the script yourself —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— or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above and put it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instead. Either way,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todays-question"/>
    <w:p>
      <w:pPr>
        <w:pStyle w:val="Heading1"/>
      </w:pPr>
      <w:r>
        <w:t xml:space="preserve">Part 1 · Today’s question</w:t>
      </w:r>
    </w:p>
    <w:bookmarkStart w:id="17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7"/>
    <w:bookmarkStart w:id="18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21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1"/>
    <w:bookmarkStart w:id="22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4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4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4"/>
    <w:bookmarkStart w:id="28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8"/>
    <w:bookmarkStart w:id="32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2"/>
    <w:bookmarkStart w:id="33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</w:p>
    <w:p>
      <w:pPr>
        <w:pStyle w:val="BodyText"/>
      </w:pP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</w:p>
    <w:p>
      <w:pPr>
        <w:pStyle w:val="BodyText"/>
      </w:pP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9"/>
    <w:bookmarkStart w:id="40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40"/>
    <w:bookmarkStart w:id="41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</w:p>
    <w:p>
      <w:pPr>
        <w:pStyle w:val="BodyText"/>
      </w:pP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41"/>
    <w:bookmarkStart w:id="44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51" w:name="part-11-load-the-pine-needle-data"/>
    <w:p>
      <w:pPr>
        <w:pStyle w:val="Heading1"/>
      </w:pPr>
      <w:r>
        <w:t xml:space="preserve">Part 11 · Load the pine needle data</w:t>
      </w:r>
    </w:p>
    <w:bookmarkStart w:id="4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9"/>
    <w:bookmarkStart w:id="5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2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5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in the R script:</w:t>
      </w:r>
    </w:p>
    <w:p>
      <w:pPr>
        <w:pStyle w:val="FirstParagraph"/>
      </w:pPr>
      <w:r>
        <w:t xml:space="preserve">What pattern do you see — does the shady or sunny side tend to have longer needles?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61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2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62"/>
    <w:bookmarkStart w:id="63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3"/>
    <w:bookmarkStart w:id="64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4"/>
    <w:bookmarkStart w:id="65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8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reading errors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8" Target="media/rId58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01_getting_started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8" Target="https://r4ds.hadley.nz/" TargetMode="External" /><Relationship Type="http://schemas.openxmlformats.org/officeDocument/2006/relationships/hyperlink" Id="rId48" Target="https://r4ds.hadley.nz/data-import.html" TargetMode="External" /><Relationship Type="http://schemas.openxmlformats.org/officeDocument/2006/relationships/hyperlink" Id="rId52" Target="https://r4ds.hadley.nz/data-visualize.html" TargetMode="External" /><Relationship Type="http://schemas.openxmlformats.org/officeDocument/2006/relationships/hyperlink" Id="rId45" Target="https://r4ds.hadley.nz/workflow-basics.html" TargetMode="External" /><Relationship Type="http://schemas.openxmlformats.org/officeDocument/2006/relationships/hyperlink" Id="rId69" Target="https://r4ds.hadley.nz/workflow-help.html" TargetMode="External" /><Relationship Type="http://schemas.openxmlformats.org/officeDocument/2006/relationships/hyperlink" Id="rId20" Target="https://r4ds.hadley.nz/workflow-scripts.html" TargetMode="External" /><Relationship Type="http://schemas.openxmlformats.org/officeDocument/2006/relationships/hyperlink" Id="rId46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2026-09-23T18:07:29Z</dcterms:created>
  <dcterms:modified xsi:type="dcterms:W3CDTF">2026-09-23T18:07:29Z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